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一、创建WebService方法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在Visual Studio中的WebSite项目添加“Web服务”即可创建WebService，创建的WebService扩展名为“.asmx”。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通过Web服务器运行WebSite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后，此asmx文件的地址即为WebService地址，在地址后添加"?wsdl“可以生成WebService的WSDL文件。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二、调用WebService方法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有两种常用的WebService调用方式，一种是通过Visual Studio自动引用，一种是通过wsdl.exe命令手工生成代理类并添加在项目中引用。一般情况下推荐使用第二种方式调用WebService，可以更加灵活地组织调用代码结构。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1、Visual Studio自动引用WebService方法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在Visual Studio中的WebSite项目中添加“服务引用”，输入WebSerivce地址，并根据修要修改命名空间，即可完成WebService的添加工作，添加后可以在代码中创建WebService类实例并调用。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2、使用wsdl.exel命令生成WebService代理类方法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第1步：在计算机中找到wsdl.exe所在目录，如果找不到wsdl.exe文件，可以从其他计算机拷贝wsdl.exe文件。通过命令行查找wsdl.exe的命令如下：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dir C:\wsdl.exe /s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不同目录下的wsdl.exe文件对应不同版本的.Net Framework，一般使用最新的版本，另外需注意32位操作系统只能用32位的wsdl.exe。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第2步：   打开命令行提示符，切换到wsdl.exe所在目录。运行：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wsdl.exe WebService地址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即可在当前目录下生成WebService的代理类，如需要指定生成的代理类文件地址，可添加/out:参数，如：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out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:D:\code\WebService.cs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注意：如果指定输出路径为C盘等需要管理员权限才能访问的地址，需要在第2步开始以管理员身份打开命令行提示符。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第3步：将生成的代理类cs文件添加到Visual Studio解决方案中，需要根据项目规范修改代理类的命名空间和类名。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5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2019-01-28T08:06:07Z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