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915" w:rsidRDefault="002068CF">
      <w:r>
        <w:rPr>
          <w:rFonts w:hint="eastAsia"/>
        </w:rPr>
        <w:t xml:space="preserve">Class </w:t>
      </w:r>
      <w:r>
        <w:t>Bit:</w:t>
      </w:r>
    </w:p>
    <w:p w:rsidR="00931961" w:rsidRDefault="00931961">
      <w:r>
        <w:t xml:space="preserve">This class stands for the classical bit; once a qubit </w:t>
      </w:r>
      <w:proofErr w:type="gramStart"/>
      <w:r>
        <w:t>have</w:t>
      </w:r>
      <w:proofErr w:type="gramEnd"/>
      <w:r>
        <w:t xml:space="preserve"> been measured, it will degenerate to Bit. </w:t>
      </w:r>
    </w:p>
    <w:tbl>
      <w:tblPr>
        <w:tblStyle w:val="a3"/>
        <w:tblW w:w="0" w:type="auto"/>
        <w:tblLook w:val="04A0" w:firstRow="1" w:lastRow="0" w:firstColumn="1" w:lastColumn="0" w:noHBand="0" w:noVBand="1"/>
      </w:tblPr>
      <w:tblGrid>
        <w:gridCol w:w="2977"/>
        <w:gridCol w:w="2977"/>
      </w:tblGrid>
      <w:tr w:rsidR="008B7915" w:rsidTr="008B7915">
        <w:trPr>
          <w:trHeight w:val="247"/>
        </w:trPr>
        <w:tc>
          <w:tcPr>
            <w:tcW w:w="2977" w:type="dxa"/>
          </w:tcPr>
          <w:p w:rsidR="008B7915" w:rsidRDefault="001460CD">
            <w:r w:rsidRPr="00931961">
              <w:rPr>
                <w:color w:val="FF0000"/>
              </w:rPr>
              <w:t>A</w:t>
            </w:r>
            <w:r w:rsidRPr="00931961">
              <w:rPr>
                <w:rFonts w:hint="eastAsia"/>
                <w:color w:val="FF0000"/>
              </w:rPr>
              <w:t>ttribution</w:t>
            </w:r>
          </w:p>
        </w:tc>
        <w:tc>
          <w:tcPr>
            <w:tcW w:w="2977" w:type="dxa"/>
          </w:tcPr>
          <w:p w:rsidR="008B7915" w:rsidRDefault="001460CD">
            <w:r w:rsidRPr="00931961">
              <w:rPr>
                <w:rFonts w:hint="eastAsia"/>
                <w:color w:val="FF0000"/>
              </w:rPr>
              <w:t>Description</w:t>
            </w:r>
          </w:p>
        </w:tc>
      </w:tr>
      <w:tr w:rsidR="008B7915" w:rsidTr="008B7915">
        <w:trPr>
          <w:trHeight w:val="254"/>
        </w:trPr>
        <w:tc>
          <w:tcPr>
            <w:tcW w:w="2977" w:type="dxa"/>
          </w:tcPr>
          <w:p w:rsidR="008B7915" w:rsidRDefault="008B7915">
            <w:r>
              <w:rPr>
                <w:rFonts w:hint="eastAsia"/>
              </w:rPr>
              <w:t>value</w:t>
            </w:r>
          </w:p>
        </w:tc>
        <w:tc>
          <w:tcPr>
            <w:tcW w:w="2977" w:type="dxa"/>
          </w:tcPr>
          <w:p w:rsidR="008B7915" w:rsidRDefault="00931961">
            <w:r>
              <w:t>T</w:t>
            </w:r>
            <w:r>
              <w:rPr>
                <w:rFonts w:hint="eastAsia"/>
              </w:rPr>
              <w:t>h</w:t>
            </w:r>
            <w:r>
              <w:t>e value of the bit, it only can be 0 or 1</w:t>
            </w:r>
          </w:p>
        </w:tc>
      </w:tr>
      <w:tr w:rsidR="008B7915" w:rsidTr="008B7915">
        <w:trPr>
          <w:trHeight w:val="247"/>
        </w:trPr>
        <w:tc>
          <w:tcPr>
            <w:tcW w:w="2977" w:type="dxa"/>
          </w:tcPr>
          <w:p w:rsidR="008B7915" w:rsidRDefault="00931961">
            <w:r>
              <w:rPr>
                <w:rFonts w:hint="eastAsia"/>
              </w:rPr>
              <w:t>ids</w:t>
            </w:r>
          </w:p>
        </w:tc>
        <w:tc>
          <w:tcPr>
            <w:tcW w:w="2977" w:type="dxa"/>
          </w:tcPr>
          <w:p w:rsidR="008B7915" w:rsidRDefault="00931961">
            <w:r>
              <w:t>T</w:t>
            </w:r>
            <w:r>
              <w:rPr>
                <w:rFonts w:hint="eastAsia"/>
              </w:rPr>
              <w:t xml:space="preserve">he </w:t>
            </w:r>
            <w:r>
              <w:t>id of the bit</w:t>
            </w:r>
          </w:p>
        </w:tc>
      </w:tr>
    </w:tbl>
    <w:p w:rsidR="002068CF" w:rsidRDefault="008B7915">
      <w:r>
        <w:rPr>
          <w:rFonts w:hint="eastAsia"/>
        </w:rPr>
        <w:t xml:space="preserve"> </w:t>
      </w:r>
    </w:p>
    <w:tbl>
      <w:tblPr>
        <w:tblStyle w:val="a3"/>
        <w:tblW w:w="0" w:type="auto"/>
        <w:tblLook w:val="04A0" w:firstRow="1" w:lastRow="0" w:firstColumn="1" w:lastColumn="0" w:noHBand="0" w:noVBand="1"/>
      </w:tblPr>
      <w:tblGrid>
        <w:gridCol w:w="2991"/>
        <w:gridCol w:w="2991"/>
      </w:tblGrid>
      <w:tr w:rsidR="008B7915" w:rsidTr="008B7915">
        <w:trPr>
          <w:trHeight w:val="263"/>
        </w:trPr>
        <w:tc>
          <w:tcPr>
            <w:tcW w:w="2991" w:type="dxa"/>
          </w:tcPr>
          <w:p w:rsidR="008B7915" w:rsidRDefault="00931961">
            <w:r w:rsidRPr="00931961">
              <w:rPr>
                <w:rFonts w:hint="eastAsia"/>
                <w:color w:val="FF0000"/>
              </w:rPr>
              <w:t>M</w:t>
            </w:r>
            <w:r w:rsidRPr="00931961">
              <w:rPr>
                <w:color w:val="FF0000"/>
              </w:rPr>
              <w:t>ethods</w:t>
            </w:r>
          </w:p>
        </w:tc>
        <w:tc>
          <w:tcPr>
            <w:tcW w:w="2991" w:type="dxa"/>
          </w:tcPr>
          <w:p w:rsidR="008B7915" w:rsidRDefault="00931961" w:rsidP="00931961">
            <w:r w:rsidRPr="00931961">
              <w:rPr>
                <w:rFonts w:hint="eastAsia"/>
                <w:color w:val="FF0000"/>
              </w:rPr>
              <w:t>Desc</w:t>
            </w:r>
            <w:r w:rsidRPr="00931961">
              <w:rPr>
                <w:color w:val="FF0000"/>
              </w:rPr>
              <w:t>ription</w:t>
            </w:r>
          </w:p>
        </w:tc>
      </w:tr>
      <w:tr w:rsidR="008B7915" w:rsidTr="008B7915">
        <w:trPr>
          <w:trHeight w:val="271"/>
        </w:trPr>
        <w:tc>
          <w:tcPr>
            <w:tcW w:w="2991" w:type="dxa"/>
          </w:tcPr>
          <w:p w:rsidR="008B7915" w:rsidRDefault="008B7915">
            <w:r>
              <w:rPr>
                <w:rFonts w:hint="eastAsia"/>
              </w:rPr>
              <w:t>__</w:t>
            </w:r>
            <w:proofErr w:type="spellStart"/>
            <w:r>
              <w:rPr>
                <w:rFonts w:hint="eastAsia"/>
              </w:rPr>
              <w:t>init</w:t>
            </w:r>
            <w:proofErr w:type="spellEnd"/>
            <w:r>
              <w:rPr>
                <w:rFonts w:hint="eastAsia"/>
              </w:rPr>
              <w:t>__</w:t>
            </w:r>
          </w:p>
        </w:tc>
        <w:tc>
          <w:tcPr>
            <w:tcW w:w="2991" w:type="dxa"/>
          </w:tcPr>
          <w:p w:rsidR="008B7915" w:rsidRDefault="00931961">
            <w:proofErr w:type="spellStart"/>
            <w:r>
              <w:t>Init</w:t>
            </w:r>
            <w:proofErr w:type="spellEnd"/>
            <w:r>
              <w:t xml:space="preserve"> the instance, set the value and the ids</w:t>
            </w:r>
          </w:p>
        </w:tc>
      </w:tr>
      <w:tr w:rsidR="008B7915" w:rsidTr="008B7915">
        <w:trPr>
          <w:trHeight w:val="263"/>
        </w:trPr>
        <w:tc>
          <w:tcPr>
            <w:tcW w:w="2991" w:type="dxa"/>
          </w:tcPr>
          <w:p w:rsidR="008B7915" w:rsidRDefault="008B7915">
            <w:r>
              <w:rPr>
                <w:rFonts w:hint="eastAsia"/>
              </w:rPr>
              <w:t>__add__</w:t>
            </w:r>
          </w:p>
        </w:tc>
        <w:tc>
          <w:tcPr>
            <w:tcW w:w="2991" w:type="dxa"/>
          </w:tcPr>
          <w:p w:rsidR="008B7915" w:rsidRPr="008B7915" w:rsidRDefault="00931961" w:rsidP="00931961">
            <w:pPr>
              <w:ind w:left="105" w:hangingChars="50" w:hanging="105"/>
            </w:pPr>
            <w:r>
              <w:t xml:space="preserve">Overwrite the </w:t>
            </w:r>
            <w:proofErr w:type="spellStart"/>
            <w:r>
              <w:t>add</w:t>
            </w:r>
            <w:proofErr w:type="spellEnd"/>
            <w:r>
              <w:t xml:space="preserve"> of the instance, for example: </w:t>
            </w:r>
            <w:proofErr w:type="spellStart"/>
            <w:r w:rsidR="008B7915">
              <w:rPr>
                <w:rFonts w:hint="eastAsia"/>
              </w:rPr>
              <w:t>bit+bit</w:t>
            </w:r>
            <w:proofErr w:type="spellEnd"/>
            <w:r w:rsidR="008B7915">
              <w:rPr>
                <w:rFonts w:hint="eastAsia"/>
              </w:rPr>
              <w:t>=str</w:t>
            </w:r>
            <w:r w:rsidR="008B7915">
              <w:t>,0+1=01</w:t>
            </w:r>
          </w:p>
        </w:tc>
      </w:tr>
    </w:tbl>
    <w:p w:rsidR="008B7915" w:rsidRDefault="008B7915"/>
    <w:p w:rsidR="002068CF" w:rsidRDefault="006770D6">
      <w:r>
        <w:t>C</w:t>
      </w:r>
      <w:r>
        <w:rPr>
          <w:rFonts w:hint="eastAsia"/>
        </w:rPr>
        <w:t>lass</w:t>
      </w:r>
      <w:r>
        <w:t xml:space="preserve"> </w:t>
      </w:r>
      <w:proofErr w:type="spellStart"/>
      <w:r>
        <w:rPr>
          <w:rFonts w:hint="eastAsia"/>
        </w:rPr>
        <w:t>baseQubit</w:t>
      </w:r>
      <w:proofErr w:type="spellEnd"/>
      <w:r w:rsidR="00931961">
        <w:t>:</w:t>
      </w:r>
    </w:p>
    <w:p w:rsidR="00931961" w:rsidRDefault="00931961">
      <w:r>
        <w:t>The parent class of Qubit and Qubits.</w:t>
      </w:r>
    </w:p>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A</w:t>
            </w:r>
            <w:r w:rsidRPr="00931961">
              <w:rPr>
                <w:color w:val="FF0000"/>
              </w:rPr>
              <w:t xml:space="preserve">ttribution </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6770D6">
            <w:r>
              <w:t>m</w:t>
            </w:r>
            <w:r>
              <w:rPr>
                <w:rFonts w:hint="eastAsia"/>
              </w:rPr>
              <w:t>atrix</w:t>
            </w:r>
          </w:p>
        </w:tc>
        <w:tc>
          <w:tcPr>
            <w:tcW w:w="4148" w:type="dxa"/>
          </w:tcPr>
          <w:p w:rsidR="006770D6" w:rsidRDefault="00931961">
            <w:r>
              <w:t>T</w:t>
            </w:r>
            <w:r>
              <w:rPr>
                <w:rFonts w:hint="eastAsia"/>
              </w:rPr>
              <w:t xml:space="preserve">he </w:t>
            </w:r>
            <w:r>
              <w:t xml:space="preserve">matrix of the </w:t>
            </w:r>
            <w:bookmarkStart w:id="0" w:name="OLE_LINK1"/>
            <w:bookmarkStart w:id="1" w:name="OLE_LINK2"/>
            <w:r>
              <w:t>instance</w:t>
            </w:r>
            <w:bookmarkEnd w:id="0"/>
            <w:bookmarkEnd w:id="1"/>
            <w:r>
              <w:t>, the format of this attribution is [[],[],[]]</w:t>
            </w:r>
          </w:p>
        </w:tc>
      </w:tr>
      <w:tr w:rsidR="006770D6" w:rsidTr="00931961">
        <w:tc>
          <w:tcPr>
            <w:tcW w:w="4148" w:type="dxa"/>
          </w:tcPr>
          <w:p w:rsidR="006770D6" w:rsidRDefault="006770D6">
            <w:r>
              <w:t>a</w:t>
            </w:r>
            <w:r>
              <w:rPr>
                <w:rFonts w:hint="eastAsia"/>
              </w:rPr>
              <w:t>mplitude</w:t>
            </w:r>
          </w:p>
        </w:tc>
        <w:tc>
          <w:tcPr>
            <w:tcW w:w="4148" w:type="dxa"/>
          </w:tcPr>
          <w:p w:rsidR="006770D6" w:rsidRDefault="00931961">
            <w:r>
              <w:rPr>
                <w:rFonts w:hint="eastAsia"/>
              </w:rPr>
              <w:t>The amplitude of the instance, the format of this attribution is [</w:t>
            </w:r>
            <w:r>
              <w:t>,,,</w:t>
            </w:r>
            <w:r>
              <w:rPr>
                <w:rFonts w:hint="eastAsia"/>
              </w:rPr>
              <w:t>]</w:t>
            </w:r>
          </w:p>
        </w:tc>
      </w:tr>
    </w:tbl>
    <w:p w:rsidR="006770D6" w:rsidRDefault="00931961">
      <w:r>
        <w:rPr>
          <w:rFonts w:hint="eastAsia"/>
        </w:rPr>
        <w:t>Note:</w:t>
      </w:r>
      <w:r>
        <w:t xml:space="preserve"> amplitude[</w:t>
      </w:r>
      <w:proofErr w:type="spellStart"/>
      <w:r>
        <w:t>i</w:t>
      </w:r>
      <w:proofErr w:type="spellEnd"/>
      <w:r>
        <w:t>] is equal to matrix[</w:t>
      </w:r>
      <w:proofErr w:type="spellStart"/>
      <w:r>
        <w:t>i</w:t>
      </w:r>
      <w:proofErr w:type="spellEnd"/>
      <w:r>
        <w:t>][0]</w:t>
      </w:r>
    </w:p>
    <w:p w:rsidR="00931961" w:rsidRPr="00931961" w:rsidRDefault="00931961">
      <w:pPr>
        <w:rPr>
          <w:rFonts w:hint="eastAsia"/>
        </w:rPr>
      </w:pPr>
    </w:p>
    <w:tbl>
      <w:tblPr>
        <w:tblStyle w:val="a3"/>
        <w:tblW w:w="0" w:type="auto"/>
        <w:tblLook w:val="04A0" w:firstRow="1" w:lastRow="0" w:firstColumn="1" w:lastColumn="0" w:noHBand="0" w:noVBand="1"/>
      </w:tblPr>
      <w:tblGrid>
        <w:gridCol w:w="4148"/>
        <w:gridCol w:w="4148"/>
      </w:tblGrid>
      <w:tr w:rsidR="006770D6" w:rsidTr="00931961">
        <w:tc>
          <w:tcPr>
            <w:tcW w:w="4148" w:type="dxa"/>
          </w:tcPr>
          <w:p w:rsidR="006770D6" w:rsidRDefault="00931961">
            <w:r w:rsidRPr="00931961">
              <w:rPr>
                <w:rFonts w:hint="eastAsia"/>
                <w:color w:val="FF0000"/>
              </w:rPr>
              <w:t>M</w:t>
            </w:r>
            <w:r w:rsidRPr="00931961">
              <w:rPr>
                <w:color w:val="FF0000"/>
              </w:rPr>
              <w:t>ethods</w:t>
            </w:r>
          </w:p>
        </w:tc>
        <w:tc>
          <w:tcPr>
            <w:tcW w:w="4148" w:type="dxa"/>
          </w:tcPr>
          <w:p w:rsidR="006770D6" w:rsidRDefault="00931961">
            <w:r w:rsidRPr="00931961">
              <w:rPr>
                <w:rFonts w:hint="eastAsia"/>
                <w:color w:val="FF0000"/>
              </w:rPr>
              <w:t>Description</w:t>
            </w:r>
          </w:p>
        </w:tc>
      </w:tr>
      <w:tr w:rsidR="006770D6" w:rsidTr="00931961">
        <w:tc>
          <w:tcPr>
            <w:tcW w:w="4148" w:type="dxa"/>
          </w:tcPr>
          <w:p w:rsidR="006770D6" w:rsidRDefault="0056678F" w:rsidP="006770D6">
            <w:proofErr w:type="spellStart"/>
            <w:r>
              <w:t>setAmp</w:t>
            </w:r>
            <w:proofErr w:type="spellEnd"/>
          </w:p>
        </w:tc>
        <w:tc>
          <w:tcPr>
            <w:tcW w:w="4148" w:type="dxa"/>
          </w:tcPr>
          <w:p w:rsidR="006770D6" w:rsidRDefault="007D4A46">
            <w:r>
              <w:t>S</w:t>
            </w:r>
            <w:r>
              <w:rPr>
                <w:rFonts w:hint="eastAsia"/>
              </w:rPr>
              <w:t xml:space="preserve">et </w:t>
            </w:r>
            <w:r>
              <w:t>the amplitude according to the matrix of this instance.</w:t>
            </w:r>
          </w:p>
        </w:tc>
      </w:tr>
      <w:tr w:rsidR="006770D6" w:rsidTr="00931961">
        <w:tc>
          <w:tcPr>
            <w:tcW w:w="4148" w:type="dxa"/>
          </w:tcPr>
          <w:p w:rsidR="006770D6" w:rsidRDefault="006770D6">
            <w:proofErr w:type="spellStart"/>
            <w:r>
              <w:rPr>
                <w:rFonts w:hint="eastAsia"/>
              </w:rPr>
              <w:t>setMatrix</w:t>
            </w:r>
            <w:proofErr w:type="spellEnd"/>
          </w:p>
        </w:tc>
        <w:tc>
          <w:tcPr>
            <w:tcW w:w="4148" w:type="dxa"/>
          </w:tcPr>
          <w:p w:rsidR="006770D6" w:rsidRDefault="007D4A46">
            <w:pPr>
              <w:rPr>
                <w:rFonts w:hint="eastAsia"/>
              </w:rPr>
            </w:pPr>
            <w:r>
              <w:t>T</w:t>
            </w:r>
            <w:r>
              <w:rPr>
                <w:rFonts w:hint="eastAsia"/>
              </w:rPr>
              <w:t>he</w:t>
            </w:r>
            <w:r>
              <w:t xml:space="preserve"> parameter of the </w:t>
            </w:r>
            <w:r>
              <w:rPr>
                <w:rFonts w:hint="eastAsia"/>
              </w:rPr>
              <w:t>methods</w:t>
            </w:r>
            <w:r>
              <w:t xml:space="preserve"> </w:t>
            </w:r>
            <w:r>
              <w:rPr>
                <w:rFonts w:hint="eastAsia"/>
              </w:rPr>
              <w:t>is</w:t>
            </w:r>
            <w:r>
              <w:t xml:space="preserve"> a new matrix. </w:t>
            </w:r>
            <w:r>
              <w:rPr>
                <w:rFonts w:hint="eastAsia"/>
              </w:rPr>
              <w:t>S</w:t>
            </w:r>
            <w:r>
              <w:t xml:space="preserve">et the new matrix to </w:t>
            </w:r>
            <w:proofErr w:type="spellStart"/>
            <w:r>
              <w:t>self.matrix</w:t>
            </w:r>
            <w:proofErr w:type="spellEnd"/>
            <w:r>
              <w:t xml:space="preserve"> then call the method “</w:t>
            </w:r>
            <w:proofErr w:type="spellStart"/>
            <w:r>
              <w:t>setAmp</w:t>
            </w:r>
            <w:proofErr w:type="spellEnd"/>
            <w:r>
              <w:t>”.</w:t>
            </w:r>
          </w:p>
        </w:tc>
      </w:tr>
      <w:tr w:rsidR="006770D6" w:rsidTr="00931961">
        <w:tc>
          <w:tcPr>
            <w:tcW w:w="4148" w:type="dxa"/>
          </w:tcPr>
          <w:p w:rsidR="006770D6" w:rsidRDefault="006770D6">
            <w:proofErr w:type="spellStart"/>
            <w:r>
              <w:rPr>
                <w:rFonts w:hint="eastAsia"/>
              </w:rPr>
              <w:t>getMatrix</w:t>
            </w:r>
            <w:proofErr w:type="spellEnd"/>
          </w:p>
        </w:tc>
        <w:tc>
          <w:tcPr>
            <w:tcW w:w="4148" w:type="dxa"/>
          </w:tcPr>
          <w:p w:rsidR="006770D6" w:rsidRDefault="007D4A46">
            <w:r>
              <w:t>G</w:t>
            </w:r>
            <w:r>
              <w:rPr>
                <w:rFonts w:hint="eastAsia"/>
              </w:rPr>
              <w:t xml:space="preserve">et </w:t>
            </w:r>
            <w:r>
              <w:t xml:space="preserve">the matrix </w:t>
            </w:r>
          </w:p>
        </w:tc>
      </w:tr>
      <w:tr w:rsidR="006770D6" w:rsidTr="00931961">
        <w:tc>
          <w:tcPr>
            <w:tcW w:w="4148" w:type="dxa"/>
          </w:tcPr>
          <w:p w:rsidR="006770D6" w:rsidRDefault="006770D6">
            <w:proofErr w:type="spellStart"/>
            <w:r>
              <w:rPr>
                <w:rFonts w:hint="eastAsia"/>
              </w:rPr>
              <w:t>getAmp</w:t>
            </w:r>
            <w:proofErr w:type="spellEnd"/>
          </w:p>
        </w:tc>
        <w:tc>
          <w:tcPr>
            <w:tcW w:w="4148" w:type="dxa"/>
          </w:tcPr>
          <w:p w:rsidR="006770D6" w:rsidRDefault="007D4A46">
            <w:r>
              <w:t>G</w:t>
            </w:r>
            <w:r>
              <w:rPr>
                <w:rFonts w:hint="eastAsia"/>
              </w:rPr>
              <w:t xml:space="preserve">et </w:t>
            </w:r>
            <w:r>
              <w:t>the amplitude</w:t>
            </w:r>
          </w:p>
        </w:tc>
      </w:tr>
      <w:tr w:rsidR="006770D6" w:rsidTr="00931961">
        <w:tc>
          <w:tcPr>
            <w:tcW w:w="4148" w:type="dxa"/>
          </w:tcPr>
          <w:p w:rsidR="006770D6" w:rsidRDefault="006770D6">
            <w:r>
              <w:rPr>
                <w:rFonts w:hint="eastAsia"/>
              </w:rPr>
              <w:t>__</w:t>
            </w:r>
            <w:proofErr w:type="spellStart"/>
            <w:r>
              <w:rPr>
                <w:rFonts w:hint="eastAsia"/>
              </w:rPr>
              <w:t>mul</w:t>
            </w:r>
            <w:proofErr w:type="spellEnd"/>
            <w:r>
              <w:rPr>
                <w:rFonts w:hint="eastAsia"/>
              </w:rPr>
              <w:t>__</w:t>
            </w:r>
          </w:p>
        </w:tc>
        <w:tc>
          <w:tcPr>
            <w:tcW w:w="4148" w:type="dxa"/>
          </w:tcPr>
          <w:p w:rsidR="006770D6" w:rsidRDefault="007D4A46">
            <w:r>
              <w:t>O</w:t>
            </w:r>
            <w:r>
              <w:rPr>
                <w:rFonts w:hint="eastAsia"/>
              </w:rPr>
              <w:t xml:space="preserve">verwrite </w:t>
            </w:r>
            <w:r>
              <w:t xml:space="preserve">the multiplication, compute the tenser product of two </w:t>
            </w:r>
            <w:proofErr w:type="spellStart"/>
            <w:r>
              <w:t>baseQubit</w:t>
            </w:r>
            <w:proofErr w:type="spellEnd"/>
          </w:p>
        </w:tc>
      </w:tr>
      <w:tr w:rsidR="00611AFF" w:rsidRPr="00611AFF" w:rsidTr="00931961">
        <w:tc>
          <w:tcPr>
            <w:tcW w:w="4148" w:type="dxa"/>
          </w:tcPr>
          <w:p w:rsidR="00611AFF" w:rsidRDefault="00A309B4">
            <w:r>
              <w:t>n</w:t>
            </w:r>
            <w:r w:rsidR="00611AFF">
              <w:rPr>
                <w:rFonts w:hint="eastAsia"/>
              </w:rPr>
              <w:t>ormalize</w:t>
            </w:r>
          </w:p>
        </w:tc>
        <w:tc>
          <w:tcPr>
            <w:tcW w:w="4148" w:type="dxa"/>
          </w:tcPr>
          <w:p w:rsidR="00611AFF" w:rsidRDefault="007D4A46" w:rsidP="007D4A46">
            <w:pPr>
              <w:ind w:left="315" w:hangingChars="150" w:hanging="315"/>
            </w:pPr>
            <w:r>
              <w:t>Normalize the matrix of the instance</w:t>
            </w:r>
            <w:r>
              <w:rPr>
                <w:rFonts w:hint="eastAsia"/>
              </w:rPr>
              <w:t>, then</w:t>
            </w:r>
            <w:r>
              <w:t xml:space="preserve"> call </w:t>
            </w:r>
            <w:proofErr w:type="spellStart"/>
            <w:r>
              <w:t>setMatrix</w:t>
            </w:r>
            <w:proofErr w:type="spellEnd"/>
            <w:r>
              <w:t xml:space="preserve">. The function was only called by </w:t>
            </w:r>
            <w:proofErr w:type="spellStart"/>
            <w:r>
              <w:t>Qubit.decideProb</w:t>
            </w:r>
            <w:proofErr w:type="spellEnd"/>
            <w:r>
              <w:t xml:space="preserve">() </w:t>
            </w:r>
          </w:p>
        </w:tc>
      </w:tr>
    </w:tbl>
    <w:p w:rsidR="006770D6" w:rsidRDefault="006770D6"/>
    <w:p w:rsidR="006770D6" w:rsidRDefault="006770D6"/>
    <w:p w:rsidR="006770D6" w:rsidRDefault="006770D6"/>
    <w:p w:rsidR="002068CF" w:rsidRDefault="002068CF">
      <w:r>
        <w:rPr>
          <w:rFonts w:hint="eastAsia"/>
        </w:rPr>
        <w:t>Class</w:t>
      </w:r>
      <w:r>
        <w:t xml:space="preserve"> Qubit</w:t>
      </w:r>
      <w:r w:rsidR="007D4A46">
        <w:t>:</w:t>
      </w:r>
    </w:p>
    <w:p w:rsidR="007D4A46" w:rsidRDefault="007D4A46">
      <w:r>
        <w:t xml:space="preserve">This class is inherited from class </w:t>
      </w:r>
      <w:proofErr w:type="spellStart"/>
      <w:r>
        <w:t>baseQubit</w:t>
      </w:r>
      <w:proofErr w:type="spellEnd"/>
      <w:r>
        <w:t>.</w:t>
      </w:r>
      <w:r w:rsidR="00060E83">
        <w:t xml:space="preserve"> It is the basic computational unit a</w:t>
      </w:r>
      <w:r>
        <w:t>nd the class stands for a single-qubit.</w:t>
      </w:r>
    </w:p>
    <w:tbl>
      <w:tblPr>
        <w:tblStyle w:val="a3"/>
        <w:tblW w:w="0" w:type="auto"/>
        <w:tblLook w:val="04A0" w:firstRow="1" w:lastRow="0" w:firstColumn="1" w:lastColumn="0" w:noHBand="0" w:noVBand="1"/>
      </w:tblPr>
      <w:tblGrid>
        <w:gridCol w:w="4148"/>
        <w:gridCol w:w="4148"/>
      </w:tblGrid>
      <w:tr w:rsidR="008B7915" w:rsidTr="00931961">
        <w:tc>
          <w:tcPr>
            <w:tcW w:w="4148" w:type="dxa"/>
          </w:tcPr>
          <w:p w:rsidR="008B7915" w:rsidRDefault="00931961">
            <w:r w:rsidRPr="00931961">
              <w:rPr>
                <w:rFonts w:hint="eastAsia"/>
                <w:color w:val="FF0000"/>
              </w:rPr>
              <w:t>A</w:t>
            </w:r>
            <w:r w:rsidRPr="00931961">
              <w:rPr>
                <w:color w:val="FF0000"/>
              </w:rPr>
              <w:t>ttribution</w:t>
            </w:r>
          </w:p>
        </w:tc>
        <w:tc>
          <w:tcPr>
            <w:tcW w:w="4148" w:type="dxa"/>
          </w:tcPr>
          <w:p w:rsidR="008B7915" w:rsidRDefault="00931961">
            <w:r w:rsidRPr="00931961">
              <w:rPr>
                <w:rFonts w:hint="eastAsia"/>
                <w:color w:val="FF0000"/>
              </w:rPr>
              <w:t>Description</w:t>
            </w:r>
          </w:p>
        </w:tc>
      </w:tr>
      <w:tr w:rsidR="008B7915" w:rsidTr="00931961">
        <w:tc>
          <w:tcPr>
            <w:tcW w:w="4148" w:type="dxa"/>
          </w:tcPr>
          <w:p w:rsidR="008B7915" w:rsidRDefault="008B7915">
            <w:r>
              <w:rPr>
                <w:rFonts w:hint="eastAsia"/>
              </w:rPr>
              <w:t>mode</w:t>
            </w:r>
          </w:p>
        </w:tc>
        <w:tc>
          <w:tcPr>
            <w:tcW w:w="4148" w:type="dxa"/>
          </w:tcPr>
          <w:p w:rsidR="008B7915" w:rsidRDefault="007D4A46" w:rsidP="00EA4CF5">
            <w:r>
              <w:t xml:space="preserve">This is a </w:t>
            </w:r>
            <w:r>
              <w:rPr>
                <w:rFonts w:hint="eastAsia"/>
              </w:rPr>
              <w:t>c</w:t>
            </w:r>
            <w:r>
              <w:t xml:space="preserve">lass attribution. </w:t>
            </w:r>
            <w:r w:rsidR="00EA4CF5">
              <w:t>It stands for the execute mode of this qubit. The value of this attribution can only be “</w:t>
            </w:r>
            <w:proofErr w:type="spellStart"/>
            <w:r w:rsidR="00EA4CF5">
              <w:t>smimulator</w:t>
            </w:r>
            <w:proofErr w:type="spellEnd"/>
            <w:r w:rsidR="00EA4CF5">
              <w:t>” or “theory”.</w:t>
            </w:r>
          </w:p>
        </w:tc>
      </w:tr>
      <w:tr w:rsidR="008B7915" w:rsidTr="00931961">
        <w:tc>
          <w:tcPr>
            <w:tcW w:w="4148" w:type="dxa"/>
          </w:tcPr>
          <w:p w:rsidR="008B7915" w:rsidRDefault="00CD03D7">
            <w:r>
              <w:rPr>
                <w:rFonts w:hint="eastAsia"/>
              </w:rPr>
              <w:t>matrix</w:t>
            </w:r>
          </w:p>
        </w:tc>
        <w:tc>
          <w:tcPr>
            <w:tcW w:w="4148" w:type="dxa"/>
          </w:tcPr>
          <w:p w:rsidR="008B7915" w:rsidRDefault="00EA4CF5">
            <w:r>
              <w:t>The matrix of this qubit. And the format of it is [[],[]] 2*1</w:t>
            </w:r>
          </w:p>
        </w:tc>
      </w:tr>
      <w:tr w:rsidR="008B7915" w:rsidTr="00931961">
        <w:tc>
          <w:tcPr>
            <w:tcW w:w="4148" w:type="dxa"/>
          </w:tcPr>
          <w:p w:rsidR="008B7915" w:rsidRDefault="00CD03D7">
            <w:r>
              <w:t>a</w:t>
            </w:r>
            <w:r>
              <w:rPr>
                <w:rFonts w:hint="eastAsia"/>
              </w:rPr>
              <w:t>mplitude</w:t>
            </w:r>
          </w:p>
        </w:tc>
        <w:tc>
          <w:tcPr>
            <w:tcW w:w="4148" w:type="dxa"/>
          </w:tcPr>
          <w:p w:rsidR="008B7915" w:rsidRDefault="00EA4CF5">
            <w:r>
              <w:rPr>
                <w:rFonts w:hint="eastAsia"/>
              </w:rPr>
              <w:t>T</w:t>
            </w:r>
            <w:r>
              <w:t>he amplitude of this qubit. The format of it is [,] 1*2</w:t>
            </w:r>
          </w:p>
        </w:tc>
      </w:tr>
      <w:tr w:rsidR="00CD03D7" w:rsidTr="00931961">
        <w:tc>
          <w:tcPr>
            <w:tcW w:w="4148" w:type="dxa"/>
          </w:tcPr>
          <w:p w:rsidR="00CD03D7" w:rsidRDefault="00CD03D7" w:rsidP="00F27892">
            <w:proofErr w:type="spellStart"/>
            <w:r>
              <w:rPr>
                <w:rFonts w:hint="eastAsia"/>
              </w:rPr>
              <w:t>assignmentError</w:t>
            </w:r>
            <w:proofErr w:type="spellEnd"/>
          </w:p>
        </w:tc>
        <w:tc>
          <w:tcPr>
            <w:tcW w:w="4148" w:type="dxa"/>
          </w:tcPr>
          <w:p w:rsidR="00CD03D7" w:rsidRDefault="00EA4CF5" w:rsidP="00F27892">
            <w:r>
              <w:rPr>
                <w:rFonts w:hint="eastAsia"/>
              </w:rPr>
              <w:t>T</w:t>
            </w:r>
            <w:r>
              <w:t xml:space="preserve">he error rate of assignment. The value of it is get from </w:t>
            </w:r>
            <w:proofErr w:type="spellStart"/>
            <w:r>
              <w:t>errorRate.cfg</w:t>
            </w:r>
            <w:proofErr w:type="spellEnd"/>
            <w:r>
              <w:t xml:space="preserve"> according to </w:t>
            </w:r>
            <w:proofErr w:type="spellStart"/>
            <w:r>
              <w:t>self.ids</w:t>
            </w:r>
            <w:proofErr w:type="spellEnd"/>
            <w:r>
              <w:t xml:space="preserve"> if current mode is “simulator”, otherwise the value is 0. </w:t>
            </w:r>
          </w:p>
        </w:tc>
      </w:tr>
      <w:tr w:rsidR="00CD03D7" w:rsidTr="00931961">
        <w:tc>
          <w:tcPr>
            <w:tcW w:w="4148" w:type="dxa"/>
          </w:tcPr>
          <w:p w:rsidR="00CD03D7" w:rsidRDefault="00CD03D7" w:rsidP="00F27892">
            <w:proofErr w:type="spellStart"/>
            <w:r>
              <w:rPr>
                <w:rFonts w:hint="eastAsia"/>
              </w:rPr>
              <w:t>singleGateError</w:t>
            </w:r>
            <w:proofErr w:type="spellEnd"/>
          </w:p>
        </w:tc>
        <w:tc>
          <w:tcPr>
            <w:tcW w:w="4148" w:type="dxa"/>
          </w:tcPr>
          <w:p w:rsidR="00CD03D7" w:rsidRDefault="00EA4CF5" w:rsidP="00F27892">
            <w:r>
              <w:rPr>
                <w:rFonts w:hint="eastAsia"/>
              </w:rPr>
              <w:t>T</w:t>
            </w:r>
            <w:r>
              <w:t xml:space="preserve">he error rate of acting single-qubit gate on this qubit. </w:t>
            </w:r>
            <w:r>
              <w:t xml:space="preserve">The value of it is get from </w:t>
            </w:r>
            <w:proofErr w:type="spellStart"/>
            <w:r>
              <w:t>errorRate.cfg</w:t>
            </w:r>
            <w:proofErr w:type="spellEnd"/>
            <w:r>
              <w:t xml:space="preserve"> according to </w:t>
            </w:r>
            <w:proofErr w:type="spellStart"/>
            <w:r>
              <w:t>self.ids</w:t>
            </w:r>
            <w:proofErr w:type="spellEnd"/>
            <w:r>
              <w:t xml:space="preserve"> if current mode is “simulator”, otherwise the value is 0.</w:t>
            </w:r>
          </w:p>
        </w:tc>
      </w:tr>
      <w:tr w:rsidR="00CD03D7" w:rsidTr="00931961">
        <w:tc>
          <w:tcPr>
            <w:tcW w:w="4148" w:type="dxa"/>
          </w:tcPr>
          <w:p w:rsidR="00CD03D7" w:rsidRDefault="00CD03D7">
            <w:r>
              <w:rPr>
                <w:rFonts w:hint="eastAsia"/>
              </w:rPr>
              <w:t>ids</w:t>
            </w:r>
          </w:p>
        </w:tc>
        <w:tc>
          <w:tcPr>
            <w:tcW w:w="4148" w:type="dxa"/>
          </w:tcPr>
          <w:p w:rsidR="00CD03D7" w:rsidRPr="00CD03D7" w:rsidRDefault="00EA4CF5">
            <w:r>
              <w:t>The id of this qubit. And it can’t be repeated.</w:t>
            </w:r>
          </w:p>
        </w:tc>
      </w:tr>
      <w:tr w:rsidR="00C03070" w:rsidTr="00931961">
        <w:tc>
          <w:tcPr>
            <w:tcW w:w="4148" w:type="dxa"/>
          </w:tcPr>
          <w:p w:rsidR="00C03070" w:rsidRDefault="00C03070">
            <w:proofErr w:type="spellStart"/>
            <w:r>
              <w:rPr>
                <w:rFonts w:hint="eastAsia"/>
              </w:rPr>
              <w:t>idList</w:t>
            </w:r>
            <w:proofErr w:type="spellEnd"/>
          </w:p>
        </w:tc>
        <w:tc>
          <w:tcPr>
            <w:tcW w:w="4148" w:type="dxa"/>
          </w:tcPr>
          <w:p w:rsidR="00C03070" w:rsidRDefault="00EA4CF5">
            <w:r>
              <w:t>Class attribution. It records the id of all the qubits in this experiment.</w:t>
            </w:r>
          </w:p>
        </w:tc>
      </w:tr>
      <w:tr w:rsidR="00771981" w:rsidTr="00931961">
        <w:tc>
          <w:tcPr>
            <w:tcW w:w="4148" w:type="dxa"/>
          </w:tcPr>
          <w:p w:rsidR="00771981" w:rsidRDefault="00771981">
            <w:r>
              <w:rPr>
                <w:rFonts w:hint="eastAsia"/>
              </w:rPr>
              <w:t>entanglement</w:t>
            </w:r>
          </w:p>
        </w:tc>
        <w:tc>
          <w:tcPr>
            <w:tcW w:w="4148" w:type="dxa"/>
          </w:tcPr>
          <w:p w:rsidR="00771981" w:rsidRDefault="00F86D6D">
            <w:r>
              <w:t>T</w:t>
            </w:r>
            <w:r>
              <w:rPr>
                <w:rFonts w:hint="eastAsia"/>
              </w:rPr>
              <w:t xml:space="preserve">his </w:t>
            </w:r>
            <w:r>
              <w:t>attribution is used to mark the Qubits of this qubit. If the qubit is in entanglement state, then this attribution records the Qubits instance; otherwise this attribution is None.</w:t>
            </w:r>
          </w:p>
        </w:tc>
      </w:tr>
    </w:tbl>
    <w:p w:rsidR="002068CF" w:rsidRDefault="002068CF"/>
    <w:tbl>
      <w:tblPr>
        <w:tblStyle w:val="a3"/>
        <w:tblW w:w="0" w:type="auto"/>
        <w:tblLook w:val="04A0" w:firstRow="1" w:lastRow="0" w:firstColumn="1" w:lastColumn="0" w:noHBand="0" w:noVBand="1"/>
      </w:tblPr>
      <w:tblGrid>
        <w:gridCol w:w="4148"/>
        <w:gridCol w:w="4148"/>
      </w:tblGrid>
      <w:tr w:rsidR="00CD03D7" w:rsidTr="00931961">
        <w:tc>
          <w:tcPr>
            <w:tcW w:w="4148" w:type="dxa"/>
          </w:tcPr>
          <w:p w:rsidR="00CD03D7" w:rsidRDefault="00931961">
            <w:r w:rsidRPr="00931961">
              <w:rPr>
                <w:rFonts w:hint="eastAsia"/>
                <w:color w:val="FF0000"/>
              </w:rPr>
              <w:t>M</w:t>
            </w:r>
            <w:r w:rsidRPr="00931961">
              <w:rPr>
                <w:color w:val="FF0000"/>
              </w:rPr>
              <w:t>ethod</w:t>
            </w:r>
            <w:r>
              <w:rPr>
                <w:color w:val="FF0000"/>
              </w:rPr>
              <w:t>s</w:t>
            </w:r>
          </w:p>
        </w:tc>
        <w:tc>
          <w:tcPr>
            <w:tcW w:w="4148" w:type="dxa"/>
          </w:tcPr>
          <w:p w:rsidR="00CD03D7" w:rsidRDefault="00931961">
            <w:r w:rsidRPr="00931961">
              <w:rPr>
                <w:rFonts w:hint="eastAsia"/>
                <w:color w:val="FF0000"/>
              </w:rPr>
              <w:t>Description</w:t>
            </w:r>
          </w:p>
        </w:tc>
      </w:tr>
      <w:tr w:rsidR="00CD03D7" w:rsidTr="00931961">
        <w:tc>
          <w:tcPr>
            <w:tcW w:w="4148" w:type="dxa"/>
          </w:tcPr>
          <w:p w:rsidR="00CD03D7" w:rsidRDefault="00CD03D7">
            <w:proofErr w:type="spellStart"/>
            <w:r>
              <w:rPr>
                <w:rFonts w:hint="eastAsia"/>
              </w:rPr>
              <w:t>setMatrix</w:t>
            </w:r>
            <w:proofErr w:type="spellEnd"/>
          </w:p>
        </w:tc>
        <w:tc>
          <w:tcPr>
            <w:tcW w:w="4148" w:type="dxa"/>
          </w:tcPr>
          <w:p w:rsidR="00CD03D7" w:rsidRDefault="00F86D6D">
            <w:r>
              <w:t>I</w:t>
            </w:r>
            <w:r>
              <w:rPr>
                <w:rFonts w:hint="eastAsia"/>
              </w:rPr>
              <w:t>n</w:t>
            </w:r>
            <w:r>
              <w:t xml:space="preserve">herit from parent class </w:t>
            </w:r>
            <w:proofErr w:type="spellStart"/>
            <w:r>
              <w:t>baseQubit</w:t>
            </w:r>
            <w:proofErr w:type="spellEnd"/>
            <w:r>
              <w:t>.</w:t>
            </w:r>
          </w:p>
        </w:tc>
      </w:tr>
      <w:tr w:rsidR="00CD03D7" w:rsidTr="00931961">
        <w:tc>
          <w:tcPr>
            <w:tcW w:w="4148" w:type="dxa"/>
          </w:tcPr>
          <w:p w:rsidR="00CD03D7" w:rsidRDefault="0056678F">
            <w:proofErr w:type="spellStart"/>
            <w:r>
              <w:t>setAmp</w:t>
            </w:r>
            <w:proofErr w:type="spellEnd"/>
          </w:p>
        </w:tc>
        <w:tc>
          <w:tcPr>
            <w:tcW w:w="4148" w:type="dxa"/>
          </w:tcPr>
          <w:p w:rsidR="00CD03D7" w:rsidRDefault="00F86D6D">
            <w:r>
              <w:t>I</w:t>
            </w:r>
            <w:r>
              <w:rPr>
                <w:rFonts w:hint="eastAsia"/>
              </w:rPr>
              <w:t>n</w:t>
            </w:r>
            <w:r>
              <w:t xml:space="preserve">herit from parent class </w:t>
            </w:r>
            <w:proofErr w:type="spellStart"/>
            <w:r>
              <w:t>baseQubit</w:t>
            </w:r>
            <w:proofErr w:type="spellEnd"/>
            <w:r>
              <w:t>.</w:t>
            </w:r>
          </w:p>
        </w:tc>
      </w:tr>
      <w:tr w:rsidR="00CD03D7" w:rsidTr="00931961">
        <w:tc>
          <w:tcPr>
            <w:tcW w:w="4148" w:type="dxa"/>
          </w:tcPr>
          <w:p w:rsidR="00CD03D7" w:rsidRDefault="00CD03D7">
            <w:r>
              <w:rPr>
                <w:rFonts w:hint="eastAsia"/>
              </w:rPr>
              <w:t>__</w:t>
            </w:r>
            <w:proofErr w:type="spellStart"/>
            <w:r>
              <w:rPr>
                <w:rFonts w:hint="eastAsia"/>
              </w:rPr>
              <w:t>mul</w:t>
            </w:r>
            <w:proofErr w:type="spellEnd"/>
            <w:r>
              <w:rPr>
                <w:rFonts w:hint="eastAsia"/>
              </w:rPr>
              <w:t>__</w:t>
            </w:r>
          </w:p>
        </w:tc>
        <w:tc>
          <w:tcPr>
            <w:tcW w:w="4148" w:type="dxa"/>
          </w:tcPr>
          <w:p w:rsidR="00CD03D7" w:rsidRDefault="00F86D6D">
            <w:r>
              <w:t>I</w:t>
            </w:r>
            <w:r>
              <w:rPr>
                <w:rFonts w:hint="eastAsia"/>
              </w:rPr>
              <w:t>n</w:t>
            </w:r>
            <w:r>
              <w:t xml:space="preserve">herit from parent class </w:t>
            </w:r>
            <w:proofErr w:type="spellStart"/>
            <w:r>
              <w:t>baseQubit</w:t>
            </w:r>
            <w:proofErr w:type="spellEnd"/>
            <w:r>
              <w:t>.</w:t>
            </w:r>
          </w:p>
        </w:tc>
      </w:tr>
      <w:tr w:rsidR="009B0370" w:rsidTr="00931961">
        <w:tc>
          <w:tcPr>
            <w:tcW w:w="4148" w:type="dxa"/>
          </w:tcPr>
          <w:p w:rsidR="009B0370" w:rsidRDefault="009B0370">
            <w:pPr>
              <w:rPr>
                <w:rFonts w:hint="eastAsia"/>
              </w:rPr>
            </w:pPr>
            <w:r>
              <w:rPr>
                <w:rFonts w:hint="eastAsia"/>
              </w:rPr>
              <w:t>__</w:t>
            </w:r>
            <w:proofErr w:type="spellStart"/>
            <w:r>
              <w:rPr>
                <w:rFonts w:hint="eastAsia"/>
              </w:rPr>
              <w:t>init</w:t>
            </w:r>
            <w:proofErr w:type="spellEnd"/>
            <w:r>
              <w:rPr>
                <w:rFonts w:hint="eastAsia"/>
              </w:rPr>
              <w:t>__</w:t>
            </w:r>
          </w:p>
        </w:tc>
        <w:tc>
          <w:tcPr>
            <w:tcW w:w="4148" w:type="dxa"/>
          </w:tcPr>
          <w:p w:rsidR="009B0370" w:rsidRDefault="009B0370">
            <w:r>
              <w:rPr>
                <w:rFonts w:hint="eastAsia"/>
              </w:rPr>
              <w:t>Init</w:t>
            </w:r>
            <w:r>
              <w:t>i</w:t>
            </w:r>
            <w:r>
              <w:rPr>
                <w:rFonts w:hint="eastAsia"/>
              </w:rPr>
              <w:t xml:space="preserve">alize </w:t>
            </w:r>
            <w:r>
              <w:t>the qubit.</w:t>
            </w:r>
          </w:p>
        </w:tc>
      </w:tr>
      <w:tr w:rsidR="003D141C" w:rsidTr="00931961">
        <w:tc>
          <w:tcPr>
            <w:tcW w:w="4148" w:type="dxa"/>
          </w:tcPr>
          <w:p w:rsidR="003D141C" w:rsidRDefault="009B0370">
            <w:r>
              <w:t>delete</w:t>
            </w:r>
          </w:p>
        </w:tc>
        <w:tc>
          <w:tcPr>
            <w:tcW w:w="4148" w:type="dxa"/>
          </w:tcPr>
          <w:p w:rsidR="003D141C" w:rsidRDefault="003409C6">
            <w:r>
              <w:t>D</w:t>
            </w:r>
            <w:r>
              <w:rPr>
                <w:rFonts w:hint="eastAsia"/>
              </w:rPr>
              <w:t>elete the message of this qubit and degenerate it to Bit</w:t>
            </w:r>
            <w:r>
              <w:t>.</w:t>
            </w:r>
          </w:p>
        </w:tc>
      </w:tr>
      <w:tr w:rsidR="00BD3A2F" w:rsidTr="00931961">
        <w:tc>
          <w:tcPr>
            <w:tcW w:w="4148" w:type="dxa"/>
          </w:tcPr>
          <w:p w:rsidR="00BD3A2F" w:rsidRDefault="00BD3A2F">
            <w:proofErr w:type="spellStart"/>
            <w:r>
              <w:rPr>
                <w:rFonts w:hint="eastAsia"/>
              </w:rPr>
              <w:t>getMatrix</w:t>
            </w:r>
            <w:proofErr w:type="spellEnd"/>
          </w:p>
        </w:tc>
        <w:tc>
          <w:tcPr>
            <w:tcW w:w="4148" w:type="dxa"/>
          </w:tcPr>
          <w:p w:rsidR="00BD3A2F" w:rsidRDefault="009B0370">
            <w:r>
              <w:rPr>
                <w:rFonts w:hint="eastAsia"/>
              </w:rPr>
              <w:t xml:space="preserve">Overwrite the function of parent class </w:t>
            </w:r>
            <w:proofErr w:type="spellStart"/>
            <w:r>
              <w:rPr>
                <w:rFonts w:hint="eastAsia"/>
              </w:rPr>
              <w:t>baseQubit</w:t>
            </w:r>
            <w:proofErr w:type="spellEnd"/>
            <w:r>
              <w:rPr>
                <w:rFonts w:hint="eastAsia"/>
              </w:rPr>
              <w:t>.</w:t>
            </w:r>
            <w:r>
              <w:t xml:space="preserve"> If the qubit is not in entanglement state, then return </w:t>
            </w:r>
            <w:proofErr w:type="spellStart"/>
            <w:r>
              <w:t>self.matrix</w:t>
            </w:r>
            <w:proofErr w:type="spellEnd"/>
            <w:r>
              <w:t xml:space="preserve"> directly; if the qubit is in, call </w:t>
            </w:r>
            <w:proofErr w:type="spellStart"/>
            <w:r>
              <w:t>decide</w:t>
            </w:r>
            <w:r>
              <w:rPr>
                <w:rFonts w:hint="eastAsia"/>
              </w:rPr>
              <w:t>Prob</w:t>
            </w:r>
            <w:proofErr w:type="spellEnd"/>
            <w:r>
              <w:rPr>
                <w:rFonts w:hint="eastAsia"/>
              </w:rPr>
              <w:t xml:space="preserve"> to compute the amplitude of this qubit and return the value.</w:t>
            </w:r>
          </w:p>
        </w:tc>
      </w:tr>
      <w:tr w:rsidR="009B0370" w:rsidTr="00931961">
        <w:tc>
          <w:tcPr>
            <w:tcW w:w="4148" w:type="dxa"/>
          </w:tcPr>
          <w:p w:rsidR="009B0370" w:rsidRDefault="009B0370">
            <w:pPr>
              <w:rPr>
                <w:rFonts w:hint="eastAsia"/>
              </w:rPr>
            </w:pPr>
            <w:proofErr w:type="spellStart"/>
            <w:r>
              <w:rPr>
                <w:rFonts w:hint="eastAsia"/>
              </w:rPr>
              <w:t>get</w:t>
            </w:r>
            <w:r>
              <w:t>Amp</w:t>
            </w:r>
            <w:proofErr w:type="spellEnd"/>
          </w:p>
        </w:tc>
        <w:tc>
          <w:tcPr>
            <w:tcW w:w="4148" w:type="dxa"/>
          </w:tcPr>
          <w:p w:rsidR="009B0370" w:rsidRDefault="009B0370">
            <w:pPr>
              <w:rPr>
                <w:rFonts w:hint="eastAsia"/>
              </w:rPr>
            </w:pPr>
            <w:r>
              <w:t>O</w:t>
            </w:r>
            <w:r>
              <w:rPr>
                <w:rFonts w:hint="eastAsia"/>
              </w:rPr>
              <w:t xml:space="preserve">verwrite the </w:t>
            </w:r>
            <w:r>
              <w:t>function</w:t>
            </w:r>
            <w:r>
              <w:rPr>
                <w:rFonts w:hint="eastAsia"/>
              </w:rPr>
              <w:t xml:space="preserve"> </w:t>
            </w:r>
            <w:r>
              <w:t xml:space="preserve">of parent class </w:t>
            </w:r>
            <w:proofErr w:type="spellStart"/>
            <w:r>
              <w:t>baseQubit</w:t>
            </w:r>
            <w:proofErr w:type="spellEnd"/>
            <w:r>
              <w:t xml:space="preserve">. If the qubit is not in entanglement state, then return </w:t>
            </w:r>
            <w:proofErr w:type="spellStart"/>
            <w:r>
              <w:t>self.amplitude</w:t>
            </w:r>
            <w:proofErr w:type="spellEnd"/>
            <w:r>
              <w:t xml:space="preserve">; if the qubit is in, call </w:t>
            </w:r>
            <w:proofErr w:type="spellStart"/>
            <w:r>
              <w:t>decideProb</w:t>
            </w:r>
            <w:proofErr w:type="spellEnd"/>
            <w:r>
              <w:t xml:space="preserve"> to compute the amplitude of this qubit and return the value.</w:t>
            </w:r>
          </w:p>
        </w:tc>
      </w:tr>
      <w:tr w:rsidR="00515C12" w:rsidTr="00931961">
        <w:tc>
          <w:tcPr>
            <w:tcW w:w="4148" w:type="dxa"/>
          </w:tcPr>
          <w:p w:rsidR="00515C12" w:rsidRDefault="00515C12">
            <w:proofErr w:type="spellStart"/>
            <w:r>
              <w:rPr>
                <w:rFonts w:hint="eastAsia"/>
              </w:rPr>
              <w:t>decideProb</w:t>
            </w:r>
            <w:proofErr w:type="spellEnd"/>
          </w:p>
        </w:tc>
        <w:tc>
          <w:tcPr>
            <w:tcW w:w="4148" w:type="dxa"/>
          </w:tcPr>
          <w:p w:rsidR="00515C12" w:rsidRPr="00515C12" w:rsidRDefault="00031004" w:rsidP="00060E83">
            <w:r>
              <w:t>T</w:t>
            </w:r>
            <w:r>
              <w:rPr>
                <w:rFonts w:hint="eastAsia"/>
              </w:rPr>
              <w:t xml:space="preserve">he </w:t>
            </w:r>
            <w:r w:rsidR="006665D0">
              <w:t>parameter of this method is</w:t>
            </w:r>
            <w:r>
              <w:t xml:space="preserve"> a list of qubit.</w:t>
            </w:r>
            <w:r w:rsidR="00060E83">
              <w:t xml:space="preserve"> If the qubit is not in entangled state, just use </w:t>
            </w:r>
            <w:proofErr w:type="spellStart"/>
            <w:proofErr w:type="gramStart"/>
            <w:r w:rsidR="00060E83">
              <w:t>self.amplitude</w:t>
            </w:r>
            <w:proofErr w:type="spellEnd"/>
            <w:proofErr w:type="gramEnd"/>
            <w:r w:rsidR="00060E83">
              <w:t xml:space="preserve"> to compute the probability. Otherwise, all the qubits in this list should be in </w:t>
            </w:r>
            <w:proofErr w:type="spellStart"/>
            <w:proofErr w:type="gramStart"/>
            <w:r w:rsidR="00060E83">
              <w:t>self.entanglement</w:t>
            </w:r>
            <w:proofErr w:type="spellEnd"/>
            <w:proofErr w:type="gramEnd"/>
            <w:r w:rsidR="00060E83">
              <w:t>. T</w:t>
            </w:r>
            <w:r w:rsidR="00060E83">
              <w:rPr>
                <w:rFonts w:hint="eastAsia"/>
              </w:rPr>
              <w:t>his</w:t>
            </w:r>
            <w:r w:rsidR="00060E83">
              <w:t xml:space="preserve"> method will compute the probability and the corresponding state of these qubits in the list.</w:t>
            </w:r>
          </w:p>
        </w:tc>
      </w:tr>
      <w:tr w:rsidR="009C39A0" w:rsidTr="00931961">
        <w:tc>
          <w:tcPr>
            <w:tcW w:w="4148" w:type="dxa"/>
          </w:tcPr>
          <w:p w:rsidR="009C39A0" w:rsidRDefault="009C39A0">
            <w:proofErr w:type="spellStart"/>
            <w:r>
              <w:rPr>
                <w:rFonts w:hint="eastAsia"/>
              </w:rPr>
              <w:t>recordQubit</w:t>
            </w:r>
            <w:proofErr w:type="spellEnd"/>
          </w:p>
        </w:tc>
        <w:tc>
          <w:tcPr>
            <w:tcW w:w="4148" w:type="dxa"/>
          </w:tcPr>
          <w:p w:rsidR="00195A99" w:rsidRDefault="009B0370" w:rsidP="009B0370">
            <w:pPr>
              <w:rPr>
                <w:rFonts w:hint="eastAsia"/>
              </w:rPr>
            </w:pPr>
            <w:r>
              <w:t>S</w:t>
            </w:r>
            <w:r>
              <w:rPr>
                <w:rFonts w:hint="eastAsia"/>
              </w:rPr>
              <w:t xml:space="preserve">tore </w:t>
            </w:r>
            <w:r>
              <w:t xml:space="preserve">the message of the qubit in Circuit instance. </w:t>
            </w:r>
          </w:p>
        </w:tc>
      </w:tr>
    </w:tbl>
    <w:p w:rsidR="002068CF" w:rsidRDefault="00A43F66">
      <w:r>
        <w:rPr>
          <w:rFonts w:hint="eastAsia"/>
        </w:rPr>
        <w:t xml:space="preserve">Note: </w:t>
      </w:r>
      <w:r>
        <w:t xml:space="preserve">Don’t get the matrix or amplitude of this qubit by </w:t>
      </w:r>
      <w:proofErr w:type="spellStart"/>
      <w:proofErr w:type="gramStart"/>
      <w:r>
        <w:t>self.matrix</w:t>
      </w:r>
      <w:proofErr w:type="spellEnd"/>
      <w:proofErr w:type="gramEnd"/>
      <w:r>
        <w:t xml:space="preserve"> or </w:t>
      </w:r>
      <w:proofErr w:type="spellStart"/>
      <w:r>
        <w:t>self.amplitude</w:t>
      </w:r>
      <w:proofErr w:type="spellEnd"/>
      <w:r>
        <w:t xml:space="preserve">, if you </w:t>
      </w:r>
      <w:proofErr w:type="spellStart"/>
      <w:r>
        <w:t>heve</w:t>
      </w:r>
      <w:proofErr w:type="spellEnd"/>
      <w:r>
        <w:t xml:space="preserve"> to get these information, please call </w:t>
      </w:r>
      <w:proofErr w:type="spellStart"/>
      <w:r>
        <w:t>slef.getAmp</w:t>
      </w:r>
      <w:proofErr w:type="spellEnd"/>
      <w:r>
        <w:t xml:space="preserve"> or </w:t>
      </w:r>
      <w:proofErr w:type="spellStart"/>
      <w:r>
        <w:t>self.getMatrix</w:t>
      </w:r>
      <w:proofErr w:type="spellEnd"/>
      <w:r>
        <w:t>. Because once the qubit is in entanglement state, only the whole state of the Qubits has meaning for us except when talking about the measurement.</w:t>
      </w:r>
    </w:p>
    <w:p w:rsidR="002068CF" w:rsidRDefault="002068CF"/>
    <w:p w:rsidR="002068CF" w:rsidRDefault="002068CF">
      <w:r>
        <w:t>Class Qubits</w:t>
      </w:r>
      <w:r w:rsidR="00060E83">
        <w:t>:</w:t>
      </w:r>
    </w:p>
    <w:p w:rsidR="00060E83" w:rsidRDefault="00060E83">
      <w:r>
        <w:t>T</w:t>
      </w:r>
      <w:r>
        <w:rPr>
          <w:rFonts w:hint="eastAsia"/>
        </w:rPr>
        <w:t xml:space="preserve">his </w:t>
      </w:r>
      <w:r>
        <w:t xml:space="preserve">class in inherited from class </w:t>
      </w:r>
      <w:proofErr w:type="spellStart"/>
      <w:r>
        <w:t>baseQubit</w:t>
      </w:r>
      <w:proofErr w:type="spellEnd"/>
      <w:r>
        <w:t>. It contains more than two qubits. This class stands for the entangled state and the size of the m</w:t>
      </w:r>
      <w:r w:rsidR="00187C12">
        <w:t xml:space="preserve">atrix and amplitude is increasing </w:t>
      </w:r>
      <w:r w:rsidR="00187C12" w:rsidRPr="00187C12">
        <w:t>exponentially</w:t>
      </w:r>
      <w:r w:rsidR="00187C12">
        <w:t>.</w:t>
      </w:r>
    </w:p>
    <w:tbl>
      <w:tblPr>
        <w:tblStyle w:val="a3"/>
        <w:tblW w:w="0" w:type="auto"/>
        <w:tblLook w:val="04A0" w:firstRow="1" w:lastRow="0" w:firstColumn="1" w:lastColumn="0" w:noHBand="0" w:noVBand="1"/>
      </w:tblPr>
      <w:tblGrid>
        <w:gridCol w:w="4148"/>
        <w:gridCol w:w="4148"/>
      </w:tblGrid>
      <w:tr w:rsidR="0093032F" w:rsidTr="00931961">
        <w:tc>
          <w:tcPr>
            <w:tcW w:w="4148" w:type="dxa"/>
          </w:tcPr>
          <w:p w:rsidR="0093032F" w:rsidRDefault="00931961">
            <w:r w:rsidRPr="00931961">
              <w:rPr>
                <w:rFonts w:hint="eastAsia"/>
                <w:color w:val="FF0000"/>
              </w:rPr>
              <w:t>Attribution</w:t>
            </w:r>
          </w:p>
        </w:tc>
        <w:tc>
          <w:tcPr>
            <w:tcW w:w="4148" w:type="dxa"/>
          </w:tcPr>
          <w:p w:rsidR="0093032F" w:rsidRDefault="00931961">
            <w:r w:rsidRPr="00931961">
              <w:rPr>
                <w:rFonts w:hint="eastAsia"/>
                <w:color w:val="FF0000"/>
              </w:rPr>
              <w:t>Description</w:t>
            </w:r>
          </w:p>
        </w:tc>
      </w:tr>
      <w:tr w:rsidR="0093032F" w:rsidTr="00931961">
        <w:tc>
          <w:tcPr>
            <w:tcW w:w="4148" w:type="dxa"/>
          </w:tcPr>
          <w:p w:rsidR="0093032F" w:rsidRDefault="0093032F">
            <w:r>
              <w:t>number</w:t>
            </w:r>
          </w:p>
        </w:tc>
        <w:tc>
          <w:tcPr>
            <w:tcW w:w="4148" w:type="dxa"/>
          </w:tcPr>
          <w:p w:rsidR="0093032F" w:rsidRDefault="004C088E">
            <w:r>
              <w:rPr>
                <w:rFonts w:hint="eastAsia"/>
              </w:rPr>
              <w:t>Th</w:t>
            </w:r>
            <w:r>
              <w:t>e attribution records the number of the entangled qubits.</w:t>
            </w:r>
          </w:p>
        </w:tc>
      </w:tr>
      <w:tr w:rsidR="0093032F" w:rsidTr="00931961">
        <w:tc>
          <w:tcPr>
            <w:tcW w:w="4148" w:type="dxa"/>
          </w:tcPr>
          <w:p w:rsidR="0093032F" w:rsidRDefault="0093032F">
            <w:r>
              <w:t>m</w:t>
            </w:r>
            <w:r>
              <w:rPr>
                <w:rFonts w:hint="eastAsia"/>
              </w:rPr>
              <w:t>atrix</w:t>
            </w:r>
          </w:p>
        </w:tc>
        <w:tc>
          <w:tcPr>
            <w:tcW w:w="4148" w:type="dxa"/>
          </w:tcPr>
          <w:p w:rsidR="0093032F" w:rsidRDefault="004C088E" w:rsidP="004C088E">
            <w:r>
              <w:t xml:space="preserve">The matrix of this qubits. </w:t>
            </w:r>
          </w:p>
        </w:tc>
      </w:tr>
      <w:tr w:rsidR="0093032F" w:rsidTr="00931961">
        <w:tc>
          <w:tcPr>
            <w:tcW w:w="4148" w:type="dxa"/>
          </w:tcPr>
          <w:p w:rsidR="0093032F" w:rsidRDefault="0093032F">
            <w:r>
              <w:rPr>
                <w:rFonts w:hint="eastAsia"/>
              </w:rPr>
              <w:t>amplitude</w:t>
            </w:r>
          </w:p>
        </w:tc>
        <w:tc>
          <w:tcPr>
            <w:tcW w:w="4148" w:type="dxa"/>
          </w:tcPr>
          <w:p w:rsidR="0093032F" w:rsidRDefault="004C088E">
            <w:r>
              <w:t>The amplitude of this qubits.</w:t>
            </w:r>
          </w:p>
        </w:tc>
      </w:tr>
      <w:tr w:rsidR="00AA4431" w:rsidTr="00931961">
        <w:tc>
          <w:tcPr>
            <w:tcW w:w="4148" w:type="dxa"/>
          </w:tcPr>
          <w:p w:rsidR="00AA4431" w:rsidRDefault="00AA4431">
            <w:proofErr w:type="spellStart"/>
            <w:r>
              <w:rPr>
                <w:rFonts w:hint="eastAsia"/>
              </w:rPr>
              <w:t>qubitList</w:t>
            </w:r>
            <w:proofErr w:type="spellEnd"/>
          </w:p>
        </w:tc>
        <w:tc>
          <w:tcPr>
            <w:tcW w:w="4148" w:type="dxa"/>
          </w:tcPr>
          <w:p w:rsidR="00AA4431" w:rsidRDefault="004C088E">
            <w:r>
              <w:rPr>
                <w:rFonts w:hint="eastAsia"/>
              </w:rPr>
              <w:t>T</w:t>
            </w:r>
            <w:r>
              <w:t>he attribution records the instance of each instance of the entangled qubits.</w:t>
            </w:r>
          </w:p>
        </w:tc>
      </w:tr>
    </w:tbl>
    <w:p w:rsidR="002068CF" w:rsidRDefault="002068CF"/>
    <w:tbl>
      <w:tblPr>
        <w:tblStyle w:val="a3"/>
        <w:tblW w:w="0" w:type="auto"/>
        <w:tblLook w:val="04A0" w:firstRow="1" w:lastRow="0" w:firstColumn="1" w:lastColumn="0" w:noHBand="0" w:noVBand="1"/>
      </w:tblPr>
      <w:tblGrid>
        <w:gridCol w:w="4148"/>
        <w:gridCol w:w="4148"/>
      </w:tblGrid>
      <w:tr w:rsidR="00AA4431" w:rsidTr="00931961">
        <w:tc>
          <w:tcPr>
            <w:tcW w:w="4148" w:type="dxa"/>
          </w:tcPr>
          <w:p w:rsidR="00AA4431" w:rsidRDefault="00931961">
            <w:r w:rsidRPr="00931961">
              <w:rPr>
                <w:rFonts w:hint="eastAsia"/>
                <w:color w:val="FF0000"/>
              </w:rPr>
              <w:t>Method</w:t>
            </w:r>
            <w:r w:rsidRPr="00931961">
              <w:rPr>
                <w:color w:val="FF0000"/>
              </w:rPr>
              <w:t>s</w:t>
            </w:r>
          </w:p>
        </w:tc>
        <w:tc>
          <w:tcPr>
            <w:tcW w:w="4148" w:type="dxa"/>
          </w:tcPr>
          <w:p w:rsidR="00AA4431" w:rsidRDefault="00931961">
            <w:r w:rsidRPr="00931961">
              <w:rPr>
                <w:rFonts w:hint="eastAsia"/>
                <w:color w:val="FF0000"/>
              </w:rPr>
              <w:t>Description</w:t>
            </w:r>
          </w:p>
        </w:tc>
      </w:tr>
      <w:tr w:rsidR="00187C12" w:rsidTr="00931961">
        <w:tc>
          <w:tcPr>
            <w:tcW w:w="4148" w:type="dxa"/>
          </w:tcPr>
          <w:p w:rsidR="00187C12" w:rsidRDefault="00187C12" w:rsidP="00187C12">
            <w:r>
              <w:rPr>
                <w:rFonts w:hint="eastAsia"/>
              </w:rPr>
              <w:t>__</w:t>
            </w:r>
            <w:proofErr w:type="spellStart"/>
            <w:r>
              <w:rPr>
                <w:rFonts w:hint="eastAsia"/>
              </w:rPr>
              <w:t>init</w:t>
            </w:r>
            <w:proofErr w:type="spellEnd"/>
            <w:r>
              <w:rPr>
                <w:rFonts w:hint="eastAsia"/>
              </w:rPr>
              <w:t>__</w:t>
            </w:r>
          </w:p>
        </w:tc>
        <w:tc>
          <w:tcPr>
            <w:tcW w:w="4148" w:type="dxa"/>
          </w:tcPr>
          <w:p w:rsidR="00187C12" w:rsidRDefault="002D4690" w:rsidP="00187C12">
            <w:r>
              <w:t xml:space="preserve">There are two parameters and they are all Qubit. Then compute the tensor product of these two qubits and use the product as the matrix of this instance. Please note, the two qubits should NOT be in entangled state, otherwise raise </w:t>
            </w:r>
            <w:proofErr w:type="spellStart"/>
            <w:r>
              <w:t>ValueError</w:t>
            </w:r>
            <w:proofErr w:type="spellEnd"/>
            <w:r>
              <w:t>.</w:t>
            </w:r>
          </w:p>
        </w:tc>
      </w:tr>
      <w:tr w:rsidR="00187C12" w:rsidTr="00931961">
        <w:tc>
          <w:tcPr>
            <w:tcW w:w="4148" w:type="dxa"/>
          </w:tcPr>
          <w:p w:rsidR="00187C12" w:rsidRDefault="00187C12" w:rsidP="00187C12">
            <w:proofErr w:type="spellStart"/>
            <w:r>
              <w:rPr>
                <w:rFonts w:hint="eastAsia"/>
              </w:rPr>
              <w:t>setMatrix</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proofErr w:type="spellStart"/>
            <w:r>
              <w:t>setAmp</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proofErr w:type="spellStart"/>
            <w:r>
              <w:t>getMatrix</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proofErr w:type="spellStart"/>
            <w:r>
              <w:rPr>
                <w:rFonts w:hint="eastAsia"/>
              </w:rPr>
              <w:t>ge</w:t>
            </w:r>
            <w:r>
              <w:t>tAmp</w:t>
            </w:r>
            <w:proofErr w:type="spellEnd"/>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r>
              <w:rPr>
                <w:rFonts w:hint="eastAsia"/>
              </w:rPr>
              <w:t>__</w:t>
            </w:r>
            <w:proofErr w:type="spellStart"/>
            <w:r>
              <w:rPr>
                <w:rFonts w:hint="eastAsia"/>
              </w:rPr>
              <w:t>mul</w:t>
            </w:r>
            <w:proofErr w:type="spellEnd"/>
            <w:r>
              <w:rPr>
                <w:rFonts w:hint="eastAsia"/>
              </w:rPr>
              <w:t>__</w:t>
            </w:r>
          </w:p>
        </w:tc>
        <w:tc>
          <w:tcPr>
            <w:tcW w:w="4148" w:type="dxa"/>
          </w:tcPr>
          <w:p w:rsidR="00187C12" w:rsidRDefault="00187C12" w:rsidP="00187C12">
            <w:r>
              <w:t>I</w:t>
            </w:r>
            <w:r>
              <w:rPr>
                <w:rFonts w:hint="eastAsia"/>
              </w:rPr>
              <w:t>n</w:t>
            </w:r>
            <w:r>
              <w:t xml:space="preserve">herit from parent class </w:t>
            </w:r>
            <w:proofErr w:type="spellStart"/>
            <w:r>
              <w:t>baseQubit</w:t>
            </w:r>
            <w:proofErr w:type="spellEnd"/>
            <w:r>
              <w:t>.</w:t>
            </w:r>
          </w:p>
        </w:tc>
      </w:tr>
      <w:tr w:rsidR="00187C12" w:rsidTr="00931961">
        <w:tc>
          <w:tcPr>
            <w:tcW w:w="4148" w:type="dxa"/>
          </w:tcPr>
          <w:p w:rsidR="00187C12" w:rsidRDefault="00187C12" w:rsidP="00187C12">
            <w:r>
              <w:rPr>
                <w:rFonts w:hint="eastAsia"/>
              </w:rPr>
              <w:t>__</w:t>
            </w:r>
            <w:proofErr w:type="spellStart"/>
            <w:r>
              <w:rPr>
                <w:rFonts w:hint="eastAsia"/>
              </w:rPr>
              <w:t>getitem</w:t>
            </w:r>
            <w:proofErr w:type="spellEnd"/>
            <w:r>
              <w:rPr>
                <w:rFonts w:hint="eastAsia"/>
              </w:rPr>
              <w:t>__</w:t>
            </w:r>
          </w:p>
        </w:tc>
        <w:tc>
          <w:tcPr>
            <w:tcW w:w="4148" w:type="dxa"/>
          </w:tcPr>
          <w:p w:rsidR="00187C12" w:rsidRDefault="00187C12" w:rsidP="00187C12">
            <w:r>
              <w:t>E</w:t>
            </w:r>
            <w:r>
              <w:rPr>
                <w:rFonts w:hint="eastAsia"/>
              </w:rPr>
              <w:t xml:space="preserve">nable </w:t>
            </w:r>
            <w:r>
              <w:t>us to get the qubit of this qubits by index, that is, qubits[</w:t>
            </w:r>
            <w:proofErr w:type="spellStart"/>
            <w:r>
              <w:t>i</w:t>
            </w:r>
            <w:proofErr w:type="spellEnd"/>
            <w:r>
              <w:t xml:space="preserve">] to get the </w:t>
            </w:r>
            <w:proofErr w:type="spellStart"/>
            <w:r>
              <w:t>iTH</w:t>
            </w:r>
            <w:proofErr w:type="spellEnd"/>
            <w:r>
              <w:t xml:space="preserve"> qubit of this qubits</w:t>
            </w:r>
          </w:p>
        </w:tc>
      </w:tr>
      <w:tr w:rsidR="00187C12" w:rsidTr="00931961">
        <w:tc>
          <w:tcPr>
            <w:tcW w:w="4148" w:type="dxa"/>
          </w:tcPr>
          <w:p w:rsidR="00187C12" w:rsidRDefault="00187C12" w:rsidP="00187C12">
            <w:proofErr w:type="spellStart"/>
            <w:r>
              <w:rPr>
                <w:rFonts w:hint="eastAsia"/>
              </w:rPr>
              <w:t>addNewItem</w:t>
            </w:r>
            <w:proofErr w:type="spellEnd"/>
          </w:p>
        </w:tc>
        <w:tc>
          <w:tcPr>
            <w:tcW w:w="4148" w:type="dxa"/>
          </w:tcPr>
          <w:p w:rsidR="00187C12" w:rsidRDefault="00187C12" w:rsidP="00187C12">
            <w:r>
              <w:t>The type of the parameter can be Qubit or Qubits. Add this element to current Qubits instance.</w:t>
            </w:r>
          </w:p>
        </w:tc>
      </w:tr>
      <w:tr w:rsidR="00187C12" w:rsidTr="00931961">
        <w:tc>
          <w:tcPr>
            <w:tcW w:w="4148" w:type="dxa"/>
          </w:tcPr>
          <w:p w:rsidR="00187C12" w:rsidRDefault="00187C12" w:rsidP="00187C12">
            <w:proofErr w:type="spellStart"/>
            <w:r w:rsidRPr="00A22343">
              <w:t>mulMatrix</w:t>
            </w:r>
            <w:proofErr w:type="spellEnd"/>
          </w:p>
        </w:tc>
        <w:tc>
          <w:tcPr>
            <w:tcW w:w="4148" w:type="dxa"/>
          </w:tcPr>
          <w:p w:rsidR="00187C12" w:rsidRDefault="00187C12" w:rsidP="00187C12">
            <w:r>
              <w:rPr>
                <w:rFonts w:hint="eastAsia"/>
              </w:rPr>
              <w:t>Th</w:t>
            </w:r>
            <w:r>
              <w:t>ere are two parameters: two matrices, and the format of these two parameters are all [[</w:t>
            </w:r>
            <w:proofErr w:type="gramStart"/>
            <w:r>
              <w:t>],[</w:t>
            </w:r>
            <w:proofErr w:type="gramEnd"/>
            <w:r>
              <w:t>],…]. This method will compute the tensor product of these matrices and return the result.</w:t>
            </w:r>
          </w:p>
        </w:tc>
      </w:tr>
      <w:tr w:rsidR="00187C12" w:rsidTr="00931961">
        <w:tc>
          <w:tcPr>
            <w:tcW w:w="4148" w:type="dxa"/>
          </w:tcPr>
          <w:p w:rsidR="00187C12" w:rsidRPr="00A12643" w:rsidRDefault="00187C12" w:rsidP="00187C12">
            <w:proofErr w:type="spellStart"/>
            <w:r>
              <w:rPr>
                <w:rFonts w:hint="eastAsia"/>
              </w:rPr>
              <w:t>getIndex</w:t>
            </w:r>
            <w:proofErr w:type="spellEnd"/>
          </w:p>
        </w:tc>
        <w:tc>
          <w:tcPr>
            <w:tcW w:w="4148" w:type="dxa"/>
          </w:tcPr>
          <w:p w:rsidR="00187C12" w:rsidRDefault="00187C12" w:rsidP="00187C12">
            <w:r>
              <w:t>The parameter is a qubit. Get the index of the qubit in current Qubits</w:t>
            </w:r>
            <w:r w:rsidR="002D4690">
              <w:t>. If the qubit isn’t belong to this Qubits, return -1.</w:t>
            </w:r>
          </w:p>
        </w:tc>
      </w:tr>
      <w:tr w:rsidR="00187C12" w:rsidTr="00931961">
        <w:tc>
          <w:tcPr>
            <w:tcW w:w="4148" w:type="dxa"/>
          </w:tcPr>
          <w:p w:rsidR="00187C12" w:rsidRDefault="00187C12" w:rsidP="00187C12">
            <w:pPr>
              <w:rPr>
                <w:rFonts w:hint="eastAsia"/>
              </w:rPr>
            </w:pPr>
            <w:proofErr w:type="spellStart"/>
            <w:r>
              <w:t>deleteItem</w:t>
            </w:r>
            <w:proofErr w:type="spellEnd"/>
          </w:p>
        </w:tc>
        <w:tc>
          <w:tcPr>
            <w:tcW w:w="4148" w:type="dxa"/>
          </w:tcPr>
          <w:p w:rsidR="00187C12" w:rsidRDefault="002D4690" w:rsidP="00187C12">
            <w:pPr>
              <w:rPr>
                <w:rFonts w:hint="eastAsia"/>
              </w:rPr>
            </w:pPr>
            <w:r>
              <w:t>T</w:t>
            </w:r>
            <w:r>
              <w:rPr>
                <w:rFonts w:hint="eastAsia"/>
              </w:rPr>
              <w:t xml:space="preserve">he </w:t>
            </w:r>
            <w:r>
              <w:t xml:space="preserve">parameter is a list of qubits. Delete these qubits from this instance and call </w:t>
            </w:r>
            <w:proofErr w:type="spellStart"/>
            <w:r>
              <w:t>Qubit.delete</w:t>
            </w:r>
            <w:proofErr w:type="spellEnd"/>
            <w:r>
              <w:t xml:space="preserve">() to </w:t>
            </w:r>
            <w:r>
              <w:rPr>
                <w:rFonts w:hint="eastAsia"/>
              </w:rPr>
              <w:t>degenerate</w:t>
            </w:r>
            <w:r>
              <w:t xml:space="preserve"> these qubits to bits. Then call </w:t>
            </w:r>
            <w:proofErr w:type="spellStart"/>
            <w:r>
              <w:t>qubit.decideProb</w:t>
            </w:r>
            <w:proofErr w:type="spellEnd"/>
            <w:r>
              <w:t xml:space="preserve"> to compute of amplitude and matrix of the qubits which are still in this Qubits.</w:t>
            </w:r>
          </w:p>
        </w:tc>
      </w:tr>
    </w:tbl>
    <w:p w:rsidR="00AA4431" w:rsidRDefault="00AA4431"/>
    <w:p w:rsidR="002068CF" w:rsidRDefault="002068CF"/>
    <w:p w:rsidR="00D177F1" w:rsidRDefault="00D177F1">
      <w:r>
        <w:t>C</w:t>
      </w:r>
      <w:r>
        <w:rPr>
          <w:rFonts w:hint="eastAsia"/>
        </w:rPr>
        <w:t xml:space="preserve">lass </w:t>
      </w:r>
      <w:r>
        <w:t>Circuit</w:t>
      </w:r>
      <w:r w:rsidR="00BA117D">
        <w:t>:</w:t>
      </w:r>
    </w:p>
    <w:p w:rsidR="00BA117D" w:rsidRDefault="00BA117D">
      <w:r>
        <w:t>There is only one instance in each experiment.</w:t>
      </w:r>
    </w:p>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Attribution</w:t>
            </w:r>
          </w:p>
        </w:tc>
        <w:tc>
          <w:tcPr>
            <w:tcW w:w="4148" w:type="dxa"/>
          </w:tcPr>
          <w:p w:rsidR="00D177F1" w:rsidRDefault="00931961">
            <w:r w:rsidRPr="00931961">
              <w:rPr>
                <w:rFonts w:hint="eastAsia"/>
                <w:color w:val="FF0000"/>
              </w:rPr>
              <w:t>Description</w:t>
            </w:r>
          </w:p>
        </w:tc>
      </w:tr>
      <w:tr w:rsidR="002D4690" w:rsidTr="00931961">
        <w:tc>
          <w:tcPr>
            <w:tcW w:w="4148" w:type="dxa"/>
          </w:tcPr>
          <w:p w:rsidR="002D4690" w:rsidRDefault="002D4690" w:rsidP="002D4690">
            <w:proofErr w:type="spellStart"/>
            <w:r>
              <w:rPr>
                <w:rFonts w:hint="eastAsia"/>
              </w:rPr>
              <w:t>currentIDList</w:t>
            </w:r>
            <w:proofErr w:type="spellEnd"/>
          </w:p>
        </w:tc>
        <w:tc>
          <w:tcPr>
            <w:tcW w:w="4148" w:type="dxa"/>
          </w:tcPr>
          <w:p w:rsidR="002D4690" w:rsidRPr="00A7442A" w:rsidRDefault="0057568A" w:rsidP="002D4690">
            <w:pPr>
              <w:rPr>
                <w:rFonts w:hint="eastAsia"/>
              </w:rPr>
            </w:pPr>
            <w:bookmarkStart w:id="2" w:name="OLE_LINK3"/>
            <w:r>
              <w:rPr>
                <w:rFonts w:hint="eastAsia"/>
              </w:rPr>
              <w:t>Class attribution.</w:t>
            </w:r>
            <w:r w:rsidR="000C3224">
              <w:t xml:space="preserve"> It is a list and records the id of all the Circuit instances. </w:t>
            </w:r>
            <w:r w:rsidR="00A25DEF">
              <w:t xml:space="preserve">The environment is correct if </w:t>
            </w:r>
            <w:r w:rsidR="000C3224">
              <w:t xml:space="preserve">there is only one </w:t>
            </w:r>
            <w:r w:rsidR="00A7442A">
              <w:t>element in this list and the element is equal to the ids of the current instance.</w:t>
            </w:r>
            <w:bookmarkEnd w:id="2"/>
          </w:p>
        </w:tc>
      </w:tr>
      <w:tr w:rsidR="002D4690" w:rsidTr="00931961">
        <w:tc>
          <w:tcPr>
            <w:tcW w:w="4148" w:type="dxa"/>
          </w:tcPr>
          <w:p w:rsidR="002D4690" w:rsidRDefault="002D4690" w:rsidP="002D4690">
            <w:r>
              <w:rPr>
                <w:rFonts w:hint="eastAsia"/>
              </w:rPr>
              <w:t>instance</w:t>
            </w:r>
          </w:p>
        </w:tc>
        <w:tc>
          <w:tcPr>
            <w:tcW w:w="4148" w:type="dxa"/>
          </w:tcPr>
          <w:p w:rsidR="002D4690" w:rsidRDefault="0057568A" w:rsidP="002D4690">
            <w:pPr>
              <w:rPr>
                <w:rFonts w:hint="eastAsia"/>
              </w:rPr>
            </w:pPr>
            <w:r>
              <w:rPr>
                <w:rFonts w:hint="eastAsia"/>
              </w:rPr>
              <w:t>Class attribution.</w:t>
            </w:r>
            <w:r w:rsidR="00A25DEF">
              <w:t xml:space="preserve"> We use this attribution to record the latest </w:t>
            </w:r>
            <w:r w:rsidR="001A35D3">
              <w:t>Circuit instance. And the newer instance will cover the original.</w:t>
            </w:r>
          </w:p>
        </w:tc>
      </w:tr>
      <w:tr w:rsidR="002D4690" w:rsidTr="00931961">
        <w:tc>
          <w:tcPr>
            <w:tcW w:w="4148" w:type="dxa"/>
          </w:tcPr>
          <w:p w:rsidR="002D4690" w:rsidRDefault="002D4690" w:rsidP="002D4690">
            <w:r>
              <w:t>n</w:t>
            </w:r>
            <w:r>
              <w:rPr>
                <w:rFonts w:hint="eastAsia"/>
              </w:rPr>
              <w:t>ame</w:t>
            </w:r>
          </w:p>
        </w:tc>
        <w:tc>
          <w:tcPr>
            <w:tcW w:w="4148" w:type="dxa"/>
          </w:tcPr>
          <w:p w:rsidR="002D4690" w:rsidRPr="00BA117D" w:rsidRDefault="00BA117D" w:rsidP="002D4690">
            <w:pPr>
              <w:rPr>
                <w:rFonts w:hint="eastAsia"/>
              </w:rPr>
            </w:pPr>
            <w:r>
              <w:t>T</w:t>
            </w:r>
            <w:r>
              <w:rPr>
                <w:rFonts w:hint="eastAsia"/>
              </w:rPr>
              <w:t xml:space="preserve">he </w:t>
            </w:r>
            <w:r>
              <w:t>name of this circuit. If the user give it as a parameter to __</w:t>
            </w:r>
            <w:proofErr w:type="spellStart"/>
            <w:r>
              <w:t>init</w:t>
            </w:r>
            <w:proofErr w:type="spellEnd"/>
            <w:r>
              <w:t>__, the attribution will be set to this parameter; if the user don</w:t>
            </w:r>
            <w:proofErr w:type="gramStart"/>
            <w:r>
              <w:t>’</w:t>
            </w:r>
            <w:proofErr w:type="gramEnd"/>
            <w:r>
              <w:t xml:space="preserve">t give the parameter, it will be set to </w:t>
            </w:r>
            <w:r>
              <w:rPr>
                <w:rFonts w:hint="eastAsia"/>
              </w:rPr>
              <w:t>“EXP”+current time</w:t>
            </w:r>
            <w:r>
              <w:t xml:space="preserve"> automatically</w:t>
            </w:r>
            <w:r>
              <w:rPr>
                <w:rFonts w:hint="eastAsia"/>
              </w:rPr>
              <w:t>.</w:t>
            </w:r>
          </w:p>
        </w:tc>
      </w:tr>
      <w:tr w:rsidR="002D4690" w:rsidTr="00931961">
        <w:tc>
          <w:tcPr>
            <w:tcW w:w="4148" w:type="dxa"/>
          </w:tcPr>
          <w:p w:rsidR="002D4690" w:rsidRDefault="002D4690" w:rsidP="002D4690">
            <w:r>
              <w:rPr>
                <w:rFonts w:hint="eastAsia"/>
              </w:rPr>
              <w:t>ids</w:t>
            </w:r>
          </w:p>
        </w:tc>
        <w:tc>
          <w:tcPr>
            <w:tcW w:w="4148" w:type="dxa"/>
          </w:tcPr>
          <w:p w:rsidR="002D4690" w:rsidRDefault="00BA117D" w:rsidP="002D4690">
            <w:r>
              <w:t>It is the unique identifier of this circuit.</w:t>
            </w:r>
          </w:p>
        </w:tc>
      </w:tr>
      <w:tr w:rsidR="002D4690" w:rsidTr="00931961">
        <w:tc>
          <w:tcPr>
            <w:tcW w:w="4148" w:type="dxa"/>
          </w:tcPr>
          <w:p w:rsidR="002D4690" w:rsidRDefault="002D4690" w:rsidP="002D4690">
            <w:proofErr w:type="spellStart"/>
            <w:r>
              <w:rPr>
                <w:rFonts w:hint="eastAsia"/>
              </w:rPr>
              <w:t>qubit</w:t>
            </w:r>
            <w:r>
              <w:t>ExecuteList</w:t>
            </w:r>
            <w:proofErr w:type="spellEnd"/>
          </w:p>
        </w:tc>
        <w:tc>
          <w:tcPr>
            <w:tcW w:w="4148" w:type="dxa"/>
          </w:tcPr>
          <w:p w:rsidR="008B550D" w:rsidRDefault="00CA3661" w:rsidP="002D4690">
            <w:r>
              <w:t xml:space="preserve">This attribution stands for the execute process of each qubit. </w:t>
            </w:r>
            <w:r w:rsidR="008B550D">
              <w:t>The</w:t>
            </w:r>
            <w:r w:rsidR="008B550D">
              <w:rPr>
                <w:rFonts w:hint="eastAsia"/>
              </w:rPr>
              <w:t xml:space="preserve"> </w:t>
            </w:r>
            <w:r w:rsidR="008B550D">
              <w:t xml:space="preserve">type of this </w:t>
            </w:r>
            <w:r>
              <w:t>attribution is Dict. The key of the dictionary is the id of each qubit in this circuit, and the value of the dictionary is the execute process of each qubit. For example:</w:t>
            </w:r>
          </w:p>
          <w:p w:rsidR="002D4690" w:rsidRDefault="002D4690" w:rsidP="002D4690">
            <w:r>
              <w:t>{</w:t>
            </w:r>
            <w:proofErr w:type="spellStart"/>
            <w:r>
              <w:t>q.ids</w:t>
            </w:r>
            <w:proofErr w:type="spellEnd"/>
            <w:r>
              <w:t xml:space="preserve">: </w:t>
            </w:r>
            <w:r>
              <w:rPr>
                <w:rFonts w:hint="eastAsia"/>
              </w:rPr>
              <w:t>[</w:t>
            </w:r>
            <w:r>
              <w:t xml:space="preserve">“X </w:t>
            </w:r>
            <w:proofErr w:type="spellStart"/>
            <w:proofErr w:type="gramStart"/>
            <w:r>
              <w:t>q.ids</w:t>
            </w:r>
            <w:proofErr w:type="spellEnd"/>
            <w:r>
              <w:t>;…</w:t>
            </w:r>
            <w:proofErr w:type="gramEnd"/>
            <w:r>
              <w:t>”],</w:t>
            </w:r>
          </w:p>
          <w:p w:rsidR="002D4690" w:rsidRDefault="002D4690" w:rsidP="002D4690">
            <w:pPr>
              <w:ind w:firstLineChars="50" w:firstLine="105"/>
            </w:pPr>
            <w:proofErr w:type="spellStart"/>
            <w:r>
              <w:t>q.ids</w:t>
            </w:r>
            <w:proofErr w:type="spellEnd"/>
            <w:r>
              <w:t xml:space="preserve">:[“ Y </w:t>
            </w:r>
            <w:proofErr w:type="spellStart"/>
            <w:r>
              <w:t>q.ids</w:t>
            </w:r>
            <w:proofErr w:type="spellEnd"/>
            <w:r>
              <w:t>,…”]}</w:t>
            </w:r>
          </w:p>
        </w:tc>
      </w:tr>
      <w:tr w:rsidR="002D4690" w:rsidTr="00931961">
        <w:tc>
          <w:tcPr>
            <w:tcW w:w="4148" w:type="dxa"/>
          </w:tcPr>
          <w:p w:rsidR="002D4690" w:rsidRDefault="002D4690" w:rsidP="002D4690">
            <w:proofErr w:type="spellStart"/>
            <w:r>
              <w:rPr>
                <w:rFonts w:hint="eastAsia"/>
              </w:rPr>
              <w:t>qubitNum</w:t>
            </w:r>
            <w:proofErr w:type="spellEnd"/>
          </w:p>
        </w:tc>
        <w:tc>
          <w:tcPr>
            <w:tcW w:w="4148" w:type="dxa"/>
          </w:tcPr>
          <w:p w:rsidR="002D4690" w:rsidRDefault="00BA117D" w:rsidP="002D4690">
            <w:r>
              <w:t>T</w:t>
            </w:r>
            <w:r>
              <w:rPr>
                <w:rFonts w:hint="eastAsia"/>
              </w:rPr>
              <w:t>he</w:t>
            </w:r>
            <w:r>
              <w:t xml:space="preserve"> total number of the qubits in this circuit </w:t>
            </w:r>
          </w:p>
        </w:tc>
      </w:tr>
      <w:tr w:rsidR="002D4690" w:rsidTr="00931961">
        <w:tc>
          <w:tcPr>
            <w:tcW w:w="4148" w:type="dxa"/>
          </w:tcPr>
          <w:p w:rsidR="002D4690" w:rsidRDefault="002D4690" w:rsidP="002D4690">
            <w:proofErr w:type="spellStart"/>
            <w:r>
              <w:t>U</w:t>
            </w:r>
            <w:r>
              <w:rPr>
                <w:rFonts w:hint="eastAsia"/>
              </w:rPr>
              <w:t>rls</w:t>
            </w:r>
            <w:proofErr w:type="spellEnd"/>
          </w:p>
        </w:tc>
        <w:tc>
          <w:tcPr>
            <w:tcW w:w="4148" w:type="dxa"/>
          </w:tcPr>
          <w:p w:rsidR="002D4690" w:rsidRDefault="00BA117D" w:rsidP="0057568A">
            <w:r>
              <w:t xml:space="preserve">The </w:t>
            </w:r>
            <w:proofErr w:type="spellStart"/>
            <w:r>
              <w:t>url</w:t>
            </w:r>
            <w:proofErr w:type="spellEnd"/>
            <w:r>
              <w:t xml:space="preserve"> of the </w:t>
            </w:r>
            <w:r w:rsidR="0057568A">
              <w:t>output files</w:t>
            </w:r>
            <w:r>
              <w:t xml:space="preserve"> of this circuit</w:t>
            </w:r>
          </w:p>
        </w:tc>
      </w:tr>
      <w:tr w:rsidR="002D4690" w:rsidTr="00931961">
        <w:tc>
          <w:tcPr>
            <w:tcW w:w="4148" w:type="dxa"/>
          </w:tcPr>
          <w:p w:rsidR="002D4690" w:rsidRDefault="002D4690" w:rsidP="002D4690">
            <w:proofErr w:type="spellStart"/>
            <w:r>
              <w:rPr>
                <w:rFonts w:hint="eastAsia"/>
              </w:rPr>
              <w:t>m</w:t>
            </w:r>
            <w:r>
              <w:t>easureList</w:t>
            </w:r>
            <w:proofErr w:type="spellEnd"/>
          </w:p>
        </w:tc>
        <w:tc>
          <w:tcPr>
            <w:tcW w:w="4148" w:type="dxa"/>
          </w:tcPr>
          <w:p w:rsidR="002D4690" w:rsidRDefault="001A35D3" w:rsidP="001A35D3">
            <w:r>
              <w:t>T</w:t>
            </w:r>
            <w:r>
              <w:rPr>
                <w:rFonts w:hint="eastAsia"/>
              </w:rPr>
              <w:t xml:space="preserve">his </w:t>
            </w:r>
            <w:r>
              <w:t xml:space="preserve">attribution is used to record qubits which need to be measured. We should point out that the attribution is </w:t>
            </w:r>
            <w:r w:rsidRPr="001A35D3">
              <w:t>initialize</w:t>
            </w:r>
            <w:r>
              <w:t xml:space="preserve">d in </w:t>
            </w:r>
            <w:proofErr w:type="gramStart"/>
            <w:r>
              <w:t>M(</w:t>
            </w:r>
            <w:proofErr w:type="gramEnd"/>
            <w:r>
              <w:t xml:space="preserve">) in Gate.py. </w:t>
            </w:r>
          </w:p>
        </w:tc>
      </w:tr>
      <w:tr w:rsidR="002D4690" w:rsidTr="00931961">
        <w:tc>
          <w:tcPr>
            <w:tcW w:w="4148" w:type="dxa"/>
          </w:tcPr>
          <w:p w:rsidR="002D4690" w:rsidRDefault="002D4690" w:rsidP="002D4690">
            <w:proofErr w:type="spellStart"/>
            <w:r>
              <w:rPr>
                <w:rFonts w:hint="eastAsia"/>
              </w:rPr>
              <w:t>b</w:t>
            </w:r>
            <w:r>
              <w:t>eginTime</w:t>
            </w:r>
            <w:proofErr w:type="spellEnd"/>
          </w:p>
        </w:tc>
        <w:tc>
          <w:tcPr>
            <w:tcW w:w="4148" w:type="dxa"/>
          </w:tcPr>
          <w:p w:rsidR="002D4690" w:rsidRDefault="0057568A" w:rsidP="002D4690">
            <w:r>
              <w:t xml:space="preserve">The attribution records the begin time of the circuit execution. Get the current time by </w:t>
            </w:r>
            <w:proofErr w:type="spellStart"/>
            <w:r>
              <w:t>Datetime</w:t>
            </w:r>
            <w:proofErr w:type="spellEnd"/>
          </w:p>
        </w:tc>
      </w:tr>
      <w:tr w:rsidR="002D4690" w:rsidTr="00931961">
        <w:tc>
          <w:tcPr>
            <w:tcW w:w="4148" w:type="dxa"/>
          </w:tcPr>
          <w:p w:rsidR="002D4690" w:rsidRDefault="002D4690" w:rsidP="002D4690">
            <w:proofErr w:type="spellStart"/>
            <w:r>
              <w:rPr>
                <w:rFonts w:hint="eastAsia"/>
              </w:rPr>
              <w:t>endTime</w:t>
            </w:r>
            <w:proofErr w:type="spellEnd"/>
          </w:p>
        </w:tc>
        <w:tc>
          <w:tcPr>
            <w:tcW w:w="4148" w:type="dxa"/>
          </w:tcPr>
          <w:p w:rsidR="002D4690" w:rsidRDefault="0057568A" w:rsidP="002D4690">
            <w:r>
              <w:t>The attribution records the termination time of the circuit execution.</w:t>
            </w:r>
          </w:p>
        </w:tc>
      </w:tr>
      <w:tr w:rsidR="002D4690" w:rsidTr="00931961">
        <w:tc>
          <w:tcPr>
            <w:tcW w:w="4148" w:type="dxa"/>
          </w:tcPr>
          <w:p w:rsidR="002D4690" w:rsidRDefault="002D4690" w:rsidP="002D4690">
            <w:proofErr w:type="spellStart"/>
            <w:r>
              <w:rPr>
                <w:rFonts w:hint="eastAsia"/>
              </w:rPr>
              <w:t>beginMemory</w:t>
            </w:r>
            <w:proofErr w:type="spellEnd"/>
          </w:p>
        </w:tc>
        <w:tc>
          <w:tcPr>
            <w:tcW w:w="4148" w:type="dxa"/>
          </w:tcPr>
          <w:p w:rsidR="0057568A" w:rsidRDefault="0057568A" w:rsidP="002D4690">
            <w:pPr>
              <w:rPr>
                <w:rFonts w:hint="eastAsia"/>
              </w:rPr>
            </w:pPr>
            <w:r>
              <w:t>T</w:t>
            </w:r>
            <w:r>
              <w:rPr>
                <w:rFonts w:hint="eastAsia"/>
              </w:rPr>
              <w:t xml:space="preserve">he </w:t>
            </w:r>
            <w:r>
              <w:t xml:space="preserve">attribution records the begin memory of the circuit execution. Get the information of the memory by </w:t>
            </w:r>
            <w:proofErr w:type="spellStart"/>
            <w:r>
              <w:t>Psutil</w:t>
            </w:r>
            <w:proofErr w:type="spellEnd"/>
            <w:r>
              <w:t xml:space="preserve"> library.</w:t>
            </w:r>
          </w:p>
        </w:tc>
      </w:tr>
      <w:tr w:rsidR="002D4690" w:rsidTr="00931961">
        <w:tc>
          <w:tcPr>
            <w:tcW w:w="4148" w:type="dxa"/>
          </w:tcPr>
          <w:p w:rsidR="002D4690" w:rsidRDefault="002D4690" w:rsidP="002D4690">
            <w:proofErr w:type="spellStart"/>
            <w:r>
              <w:rPr>
                <w:rFonts w:hint="eastAsia"/>
              </w:rPr>
              <w:t>endMemory</w:t>
            </w:r>
            <w:proofErr w:type="spellEnd"/>
          </w:p>
        </w:tc>
        <w:tc>
          <w:tcPr>
            <w:tcW w:w="4148" w:type="dxa"/>
          </w:tcPr>
          <w:p w:rsidR="002D4690" w:rsidRDefault="0057568A" w:rsidP="002D4690">
            <w:r>
              <w:t>T</w:t>
            </w:r>
            <w:r>
              <w:rPr>
                <w:rFonts w:hint="eastAsia"/>
              </w:rPr>
              <w:t xml:space="preserve">he </w:t>
            </w:r>
            <w:r>
              <w:t>attribution records the termination memory of the circuit execution.</w:t>
            </w:r>
          </w:p>
        </w:tc>
      </w:tr>
      <w:tr w:rsidR="002D4690" w:rsidTr="00931961">
        <w:tc>
          <w:tcPr>
            <w:tcW w:w="4148" w:type="dxa"/>
          </w:tcPr>
          <w:p w:rsidR="002D4690" w:rsidRDefault="002D4690" w:rsidP="002D4690">
            <w:r>
              <w:t>m</w:t>
            </w:r>
            <w:r>
              <w:rPr>
                <w:rFonts w:hint="eastAsia"/>
              </w:rPr>
              <w:t>ode</w:t>
            </w:r>
          </w:p>
        </w:tc>
        <w:tc>
          <w:tcPr>
            <w:tcW w:w="4148" w:type="dxa"/>
          </w:tcPr>
          <w:p w:rsidR="002D4690" w:rsidRDefault="0057568A" w:rsidP="002D4690">
            <w:r>
              <w:t xml:space="preserve">This attribution stands for the execute mode of this circuit which is got from </w:t>
            </w:r>
            <w:proofErr w:type="spellStart"/>
            <w:r>
              <w:t>executeMode.cfg</w:t>
            </w:r>
            <w:proofErr w:type="spellEnd"/>
            <w:r>
              <w:t>. The value of this attribution only can be “</w:t>
            </w:r>
            <w:proofErr w:type="spellStart"/>
            <w:r>
              <w:t>siulator</w:t>
            </w:r>
            <w:proofErr w:type="spellEnd"/>
            <w:r>
              <w:t>” or “theory”</w:t>
            </w:r>
          </w:p>
        </w:tc>
      </w:tr>
    </w:tbl>
    <w:p w:rsidR="00D177F1" w:rsidRDefault="00D177F1"/>
    <w:tbl>
      <w:tblPr>
        <w:tblStyle w:val="a3"/>
        <w:tblW w:w="0" w:type="auto"/>
        <w:tblLook w:val="04A0" w:firstRow="1" w:lastRow="0" w:firstColumn="1" w:lastColumn="0" w:noHBand="0" w:noVBand="1"/>
      </w:tblPr>
      <w:tblGrid>
        <w:gridCol w:w="4148"/>
        <w:gridCol w:w="4148"/>
      </w:tblGrid>
      <w:tr w:rsidR="00D177F1" w:rsidTr="00931961">
        <w:tc>
          <w:tcPr>
            <w:tcW w:w="4148" w:type="dxa"/>
          </w:tcPr>
          <w:p w:rsidR="00D177F1" w:rsidRDefault="00931961">
            <w:r w:rsidRPr="00931961">
              <w:rPr>
                <w:rFonts w:hint="eastAsia"/>
                <w:color w:val="FF0000"/>
              </w:rPr>
              <w:t>Method</w:t>
            </w:r>
            <w:r w:rsidRPr="00931961">
              <w:rPr>
                <w:color w:val="FF0000"/>
              </w:rPr>
              <w:t>s</w:t>
            </w:r>
          </w:p>
        </w:tc>
        <w:tc>
          <w:tcPr>
            <w:tcW w:w="4148" w:type="dxa"/>
          </w:tcPr>
          <w:p w:rsidR="00D177F1" w:rsidRDefault="00931961">
            <w:r w:rsidRPr="00931961">
              <w:rPr>
                <w:rFonts w:hint="eastAsia"/>
                <w:color w:val="FF0000"/>
              </w:rPr>
              <w:t>Description</w:t>
            </w:r>
          </w:p>
        </w:tc>
      </w:tr>
      <w:tr w:rsidR="00BA117D" w:rsidTr="00931961">
        <w:tc>
          <w:tcPr>
            <w:tcW w:w="4148" w:type="dxa"/>
          </w:tcPr>
          <w:p w:rsidR="00BA117D" w:rsidRPr="00931961" w:rsidRDefault="00BA117D">
            <w:pPr>
              <w:rPr>
                <w:rFonts w:hint="eastAsia"/>
                <w:color w:val="FF0000"/>
              </w:rPr>
            </w:pPr>
            <w:r w:rsidRPr="00BA117D">
              <w:rPr>
                <w:rFonts w:hint="eastAsia"/>
                <w:color w:val="000000" w:themeColor="text1"/>
              </w:rPr>
              <w:t>__</w:t>
            </w:r>
            <w:proofErr w:type="spellStart"/>
            <w:r w:rsidRPr="00BA117D">
              <w:rPr>
                <w:rFonts w:hint="eastAsia"/>
                <w:color w:val="000000" w:themeColor="text1"/>
              </w:rPr>
              <w:t>init</w:t>
            </w:r>
            <w:proofErr w:type="spellEnd"/>
            <w:r w:rsidRPr="00BA117D">
              <w:rPr>
                <w:rFonts w:hint="eastAsia"/>
                <w:color w:val="000000" w:themeColor="text1"/>
              </w:rPr>
              <w:t>__</w:t>
            </w:r>
          </w:p>
        </w:tc>
        <w:tc>
          <w:tcPr>
            <w:tcW w:w="4148" w:type="dxa"/>
          </w:tcPr>
          <w:p w:rsidR="00BA117D" w:rsidRPr="00931961" w:rsidRDefault="00143EE3">
            <w:pPr>
              <w:rPr>
                <w:rFonts w:hint="eastAsia"/>
                <w:color w:val="FF0000"/>
              </w:rPr>
            </w:pPr>
            <w:r w:rsidRPr="00143EE3">
              <w:rPr>
                <w:color w:val="000000" w:themeColor="text1"/>
              </w:rPr>
              <w:t>Initialize</w:t>
            </w:r>
            <w:r w:rsidRPr="00143EE3">
              <w:rPr>
                <w:rFonts w:hint="eastAsia"/>
                <w:color w:val="000000" w:themeColor="text1"/>
              </w:rPr>
              <w:t xml:space="preserve"> </w:t>
            </w:r>
            <w:r w:rsidRPr="00143EE3">
              <w:rPr>
                <w:color w:val="000000" w:themeColor="text1"/>
              </w:rPr>
              <w:t>the instance</w:t>
            </w:r>
          </w:p>
        </w:tc>
      </w:tr>
      <w:tr w:rsidR="00BA117D" w:rsidTr="00931961">
        <w:tc>
          <w:tcPr>
            <w:tcW w:w="4148" w:type="dxa"/>
          </w:tcPr>
          <w:p w:rsidR="00BA117D" w:rsidRDefault="00BA117D" w:rsidP="00BA117D">
            <w:r>
              <w:rPr>
                <w:rFonts w:hint="eastAsia"/>
              </w:rPr>
              <w:t>__del__</w:t>
            </w:r>
          </w:p>
        </w:tc>
        <w:tc>
          <w:tcPr>
            <w:tcW w:w="4148" w:type="dxa"/>
          </w:tcPr>
          <w:p w:rsidR="00BA117D" w:rsidRDefault="00BA117D" w:rsidP="00BA117D">
            <w:r>
              <w:rPr>
                <w:rFonts w:hint="eastAsia"/>
              </w:rPr>
              <w:t>在</w:t>
            </w:r>
            <w:proofErr w:type="spellStart"/>
            <w:r>
              <w:rPr>
                <w:rFonts w:hint="eastAsia"/>
              </w:rPr>
              <w:t>currentIDList</w:t>
            </w:r>
            <w:proofErr w:type="spellEnd"/>
            <w:r>
              <w:rPr>
                <w:rFonts w:hint="eastAsia"/>
              </w:rPr>
              <w:t>里面删去当前销毁的实例的ids</w:t>
            </w:r>
            <w:bookmarkStart w:id="3" w:name="_GoBack"/>
            <w:bookmarkEnd w:id="3"/>
          </w:p>
        </w:tc>
      </w:tr>
      <w:tr w:rsidR="00BA117D" w:rsidTr="00931961">
        <w:tc>
          <w:tcPr>
            <w:tcW w:w="4148" w:type="dxa"/>
          </w:tcPr>
          <w:p w:rsidR="00BA117D" w:rsidRDefault="00BA117D" w:rsidP="00BA117D">
            <w:r>
              <w:t>__</w:t>
            </w:r>
            <w:proofErr w:type="spellStart"/>
            <w:r>
              <w:rPr>
                <w:rFonts w:hint="eastAsia"/>
              </w:rPr>
              <w:t>exportCircuit</w:t>
            </w:r>
            <w:proofErr w:type="spellEnd"/>
          </w:p>
        </w:tc>
        <w:tc>
          <w:tcPr>
            <w:tcW w:w="4148" w:type="dxa"/>
          </w:tcPr>
          <w:p w:rsidR="00BA117D" w:rsidRDefault="001A35D3" w:rsidP="00BA117D">
            <w:r>
              <w:rPr>
                <w:rFonts w:hint="eastAsia"/>
              </w:rPr>
              <w:t xml:space="preserve">Draw the circuit diagram according the </w:t>
            </w:r>
            <w:proofErr w:type="spellStart"/>
            <w:r>
              <w:t>qubitExecuteList</w:t>
            </w:r>
            <w:proofErr w:type="spellEnd"/>
          </w:p>
        </w:tc>
      </w:tr>
      <w:tr w:rsidR="00BA117D" w:rsidTr="00931961">
        <w:tc>
          <w:tcPr>
            <w:tcW w:w="4148" w:type="dxa"/>
          </w:tcPr>
          <w:p w:rsidR="00BA117D" w:rsidRDefault="00BA117D" w:rsidP="00BA117D">
            <w:r>
              <w:t>__</w:t>
            </w:r>
            <w:r>
              <w:rPr>
                <w:rFonts w:hint="eastAsia"/>
              </w:rPr>
              <w:t>QASM</w:t>
            </w:r>
          </w:p>
        </w:tc>
        <w:tc>
          <w:tcPr>
            <w:tcW w:w="4148" w:type="dxa"/>
          </w:tcPr>
          <w:p w:rsidR="00BA117D" w:rsidRPr="001A35D3" w:rsidRDefault="001A35D3" w:rsidP="00BA117D">
            <w:pPr>
              <w:rPr>
                <w:rFonts w:hint="eastAsia"/>
              </w:rPr>
            </w:pPr>
            <w:r>
              <w:rPr>
                <w:rFonts w:hint="eastAsia"/>
              </w:rPr>
              <w:t xml:space="preserve">Translate the </w:t>
            </w:r>
            <w:r>
              <w:t>code to QASM code and store the QASM code in a txt file. We should point out that the process of translation is still developing.</w:t>
            </w:r>
          </w:p>
        </w:tc>
      </w:tr>
      <w:tr w:rsidR="00BA117D" w:rsidTr="00931961">
        <w:tc>
          <w:tcPr>
            <w:tcW w:w="4148" w:type="dxa"/>
          </w:tcPr>
          <w:p w:rsidR="00BA117D" w:rsidRDefault="00BA117D" w:rsidP="00BA117D">
            <w:r>
              <w:rPr>
                <w:rFonts w:hint="eastAsia"/>
              </w:rPr>
              <w:t>execute</w:t>
            </w:r>
          </w:p>
        </w:tc>
        <w:tc>
          <w:tcPr>
            <w:tcW w:w="4148" w:type="dxa"/>
          </w:tcPr>
          <w:p w:rsidR="00BA117D" w:rsidRDefault="00BA117D" w:rsidP="00BA117D">
            <w:pPr>
              <w:rPr>
                <w:color w:val="FF0000"/>
              </w:rPr>
            </w:pPr>
            <w:r>
              <w:rPr>
                <w:rFonts w:hint="eastAsia"/>
              </w:rPr>
              <w:t>用实例调用这个函数的时候才开始执行测量；此外这个函数还调用了__</w:t>
            </w:r>
            <w:proofErr w:type="spellStart"/>
            <w:r>
              <w:t>exportCircuit</w:t>
            </w:r>
            <w:proofErr w:type="spellEnd"/>
            <w:r>
              <w:rPr>
                <w:rFonts w:hint="eastAsia"/>
              </w:rPr>
              <w:t>,__QASM和__</w:t>
            </w:r>
            <w:proofErr w:type="spellStart"/>
            <w:r>
              <w:rPr>
                <w:rFonts w:hint="eastAsia"/>
              </w:rPr>
              <w:t>expoerChart</w:t>
            </w:r>
            <w:proofErr w:type="spellEnd"/>
          </w:p>
          <w:p w:rsidR="00BA117D" w:rsidRDefault="00BA117D" w:rsidP="00BA117D">
            <w:r w:rsidRPr="002F0491">
              <w:t>该函数</w:t>
            </w:r>
            <w:r>
              <w:t>还有一个参数为</w:t>
            </w:r>
            <w:proofErr w:type="spellStart"/>
            <w:r>
              <w:t>executeTimes</w:t>
            </w:r>
            <w:proofErr w:type="spellEnd"/>
            <w:r>
              <w:rPr>
                <w:rFonts w:hint="eastAsia"/>
              </w:rPr>
              <w:t>，</w:t>
            </w:r>
            <w:r>
              <w:t>数据类型为</w:t>
            </w:r>
            <w:proofErr w:type="spellStart"/>
            <w:r>
              <w:t>int</w:t>
            </w:r>
            <w:proofErr w:type="spellEnd"/>
            <w:r>
              <w:rPr>
                <w:rFonts w:hint="eastAsia"/>
              </w:rPr>
              <w:t>。</w:t>
            </w:r>
            <w:r>
              <w:t>表示执行多少次</w:t>
            </w:r>
            <w:r>
              <w:rPr>
                <w:rFonts w:hint="eastAsia"/>
              </w:rPr>
              <w:t>，</w:t>
            </w:r>
            <w:r>
              <w:t>根据最终态各自对应的概率来决定测量结果满足预期的概率</w:t>
            </w:r>
            <w:r>
              <w:rPr>
                <w:rFonts w:hint="eastAsia"/>
              </w:rPr>
              <w:t>，</w:t>
            </w:r>
            <w:r>
              <w:t>执行次数越多</w:t>
            </w:r>
            <w:r>
              <w:rPr>
                <w:rFonts w:hint="eastAsia"/>
              </w:rPr>
              <w:t>，</w:t>
            </w:r>
            <w:r>
              <w:t>理论上与实际结果越接近</w:t>
            </w:r>
          </w:p>
        </w:tc>
      </w:tr>
      <w:tr w:rsidR="00BA117D" w:rsidTr="00931961">
        <w:tc>
          <w:tcPr>
            <w:tcW w:w="4148" w:type="dxa"/>
          </w:tcPr>
          <w:p w:rsidR="00BA117D" w:rsidRDefault="00BA117D" w:rsidP="00BA117D">
            <w:proofErr w:type="spellStart"/>
            <w:r>
              <w:rPr>
                <w:rFonts w:hint="eastAsia"/>
              </w:rPr>
              <w:t>checkEnvironment</w:t>
            </w:r>
            <w:proofErr w:type="spellEnd"/>
          </w:p>
        </w:tc>
        <w:tc>
          <w:tcPr>
            <w:tcW w:w="4148" w:type="dxa"/>
          </w:tcPr>
          <w:p w:rsidR="00BA117D" w:rsidRDefault="00BA117D" w:rsidP="00BA117D">
            <w:r>
              <w:rPr>
                <w:rFonts w:hint="eastAsia"/>
              </w:rPr>
              <w:t>检查执行的instance的id和类属性中存储的instance的id是否相同</w:t>
            </w:r>
          </w:p>
        </w:tc>
      </w:tr>
      <w:tr w:rsidR="00BA117D" w:rsidTr="00931961">
        <w:tc>
          <w:tcPr>
            <w:tcW w:w="4148" w:type="dxa"/>
          </w:tcPr>
          <w:p w:rsidR="00BA117D" w:rsidRDefault="00BA117D" w:rsidP="00BA117D">
            <w:r>
              <w:t>__</w:t>
            </w:r>
            <w:proofErr w:type="spellStart"/>
            <w:r>
              <w:rPr>
                <w:rFonts w:hint="eastAsia"/>
              </w:rPr>
              <w:t>exportChart</w:t>
            </w:r>
            <w:proofErr w:type="spellEnd"/>
          </w:p>
        </w:tc>
        <w:tc>
          <w:tcPr>
            <w:tcW w:w="4148" w:type="dxa"/>
          </w:tcPr>
          <w:p w:rsidR="00BA117D" w:rsidRDefault="006A270B" w:rsidP="006A270B">
            <w:r>
              <w:rPr>
                <w:rFonts w:hint="eastAsia"/>
              </w:rPr>
              <w:t xml:space="preserve">Draw the bar-chart </w:t>
            </w:r>
            <w:r>
              <w:t>according</w:t>
            </w:r>
            <w:r>
              <w:rPr>
                <w:rFonts w:hint="eastAsia"/>
              </w:rPr>
              <w:t xml:space="preserve"> </w:t>
            </w:r>
            <w:r>
              <w:t xml:space="preserve">to the result of measurement. </w:t>
            </w:r>
          </w:p>
        </w:tc>
      </w:tr>
      <w:tr w:rsidR="00BA117D" w:rsidRPr="00BB79F3" w:rsidTr="00931961">
        <w:tc>
          <w:tcPr>
            <w:tcW w:w="4148" w:type="dxa"/>
          </w:tcPr>
          <w:p w:rsidR="00BA117D" w:rsidRPr="00BB79F3" w:rsidRDefault="00BA117D" w:rsidP="00BA117D">
            <w:r>
              <w:rPr>
                <w:rFonts w:hint="eastAsia"/>
              </w:rPr>
              <w:t>__</w:t>
            </w:r>
            <w:proofErr w:type="spellStart"/>
            <w:r>
              <w:rPr>
                <w:rFonts w:hint="eastAsia"/>
              </w:rPr>
              <w:t>orderTheID</w:t>
            </w:r>
            <w:proofErr w:type="spellEnd"/>
          </w:p>
        </w:tc>
        <w:tc>
          <w:tcPr>
            <w:tcW w:w="4148" w:type="dxa"/>
          </w:tcPr>
          <w:p w:rsidR="00BA117D" w:rsidRPr="00BB79F3" w:rsidRDefault="00BA117D" w:rsidP="00BA117D">
            <w:r>
              <w:rPr>
                <w:rFonts w:hint="eastAsia"/>
              </w:rPr>
              <w:t>因为有待测量的量子比特可能存在纠缠，所以测量的时候不一定能保证是按照顺序测量的。该函数</w:t>
            </w:r>
            <w:proofErr w:type="gramStart"/>
            <w:r>
              <w:rPr>
                <w:rFonts w:hint="eastAsia"/>
              </w:rPr>
              <w:t>用快排的</w:t>
            </w:r>
            <w:proofErr w:type="gramEnd"/>
            <w:r>
              <w:rPr>
                <w:rFonts w:hint="eastAsia"/>
              </w:rPr>
              <w:t>方式将测量后的量子比特按照</w:t>
            </w:r>
            <w:proofErr w:type="gramStart"/>
            <w:r>
              <w:rPr>
                <w:rFonts w:hint="eastAsia"/>
              </w:rPr>
              <w:t>ids递增</w:t>
            </w:r>
            <w:proofErr w:type="gramEnd"/>
            <w:r>
              <w:rPr>
                <w:rFonts w:hint="eastAsia"/>
              </w:rPr>
              <w:t>的顺序排列。将调整之后量子比特对应的原来的位置返回。</w:t>
            </w:r>
          </w:p>
        </w:tc>
      </w:tr>
      <w:tr w:rsidR="00BA117D" w:rsidTr="00931961">
        <w:tc>
          <w:tcPr>
            <w:tcW w:w="4148" w:type="dxa"/>
          </w:tcPr>
          <w:p w:rsidR="00BA117D" w:rsidRDefault="00BA117D" w:rsidP="00BA117D">
            <w:r>
              <w:t>__</w:t>
            </w:r>
            <w:proofErr w:type="spellStart"/>
            <w:r>
              <w:rPr>
                <w:rFonts w:hint="eastAsia"/>
              </w:rPr>
              <w:t>countGate</w:t>
            </w:r>
            <w:proofErr w:type="spellEnd"/>
          </w:p>
        </w:tc>
        <w:tc>
          <w:tcPr>
            <w:tcW w:w="4148" w:type="dxa"/>
          </w:tcPr>
          <w:p w:rsidR="006A270B" w:rsidRDefault="006A270B" w:rsidP="00BA117D">
            <w:r>
              <w:rPr>
                <w:rFonts w:hint="eastAsia"/>
              </w:rPr>
              <w:t>This method is to figure out the number of gates used in this circuit.</w:t>
            </w:r>
            <w:r>
              <w:t xml:space="preserve"> There are three types of gates:</w:t>
            </w:r>
          </w:p>
          <w:p w:rsidR="006A270B" w:rsidRDefault="006A270B" w:rsidP="006A270B">
            <w:pPr>
              <w:pStyle w:val="a4"/>
              <w:numPr>
                <w:ilvl w:val="0"/>
                <w:numId w:val="2"/>
              </w:numPr>
              <w:ind w:firstLineChars="0"/>
            </w:pPr>
            <w:r>
              <w:t>single-qubit gate</w:t>
            </w:r>
          </w:p>
          <w:p w:rsidR="006A270B" w:rsidRDefault="006A270B" w:rsidP="006A270B">
            <w:pPr>
              <w:pStyle w:val="a4"/>
              <w:numPr>
                <w:ilvl w:val="0"/>
                <w:numId w:val="2"/>
              </w:numPr>
              <w:ind w:firstLineChars="0"/>
              <w:rPr>
                <w:rFonts w:hint="eastAsia"/>
              </w:rPr>
            </w:pPr>
            <w:r>
              <w:rPr>
                <w:rFonts w:hint="eastAsia"/>
              </w:rPr>
              <w:t>double-qubit gate</w:t>
            </w:r>
          </w:p>
          <w:p w:rsidR="00BA117D" w:rsidRDefault="006A270B" w:rsidP="00BA117D">
            <w:pPr>
              <w:pStyle w:val="a4"/>
              <w:numPr>
                <w:ilvl w:val="0"/>
                <w:numId w:val="2"/>
              </w:numPr>
              <w:ind w:firstLineChars="0"/>
            </w:pPr>
            <w:r>
              <w:t>measurement</w:t>
            </w:r>
          </w:p>
        </w:tc>
      </w:tr>
      <w:tr w:rsidR="00BA117D" w:rsidTr="00DF6265">
        <w:tc>
          <w:tcPr>
            <w:tcW w:w="4148" w:type="dxa"/>
          </w:tcPr>
          <w:p w:rsidR="00BA117D" w:rsidRDefault="00BA117D" w:rsidP="00BA117D">
            <w:r w:rsidRPr="00BA117D">
              <w:t>__</w:t>
            </w:r>
            <w:proofErr w:type="spellStart"/>
            <w:r w:rsidRPr="00BA117D">
              <w:t>removeQubit</w:t>
            </w:r>
            <w:proofErr w:type="spellEnd"/>
          </w:p>
        </w:tc>
        <w:tc>
          <w:tcPr>
            <w:tcW w:w="4148" w:type="dxa"/>
          </w:tcPr>
          <w:p w:rsidR="00BA117D" w:rsidRDefault="00BA117D" w:rsidP="00BA117D">
            <w:pPr>
              <w:rPr>
                <w:rFonts w:hint="eastAsia"/>
              </w:rPr>
            </w:pPr>
          </w:p>
        </w:tc>
      </w:tr>
      <w:tr w:rsidR="00BA117D" w:rsidTr="00DF6265">
        <w:tc>
          <w:tcPr>
            <w:tcW w:w="4148" w:type="dxa"/>
          </w:tcPr>
          <w:p w:rsidR="00BA117D" w:rsidRDefault="00BA117D" w:rsidP="00BA117D">
            <w:r w:rsidRPr="00BA117D">
              <w:t>__</w:t>
            </w:r>
            <w:proofErr w:type="spellStart"/>
            <w:r w:rsidRPr="00BA117D">
              <w:t>randomM</w:t>
            </w:r>
            <w:proofErr w:type="spellEnd"/>
          </w:p>
        </w:tc>
        <w:tc>
          <w:tcPr>
            <w:tcW w:w="4148" w:type="dxa"/>
          </w:tcPr>
          <w:p w:rsidR="00BA117D" w:rsidRDefault="00BA117D" w:rsidP="00BA117D">
            <w:pPr>
              <w:rPr>
                <w:rFonts w:hint="eastAsia"/>
              </w:rPr>
            </w:pPr>
          </w:p>
        </w:tc>
      </w:tr>
      <w:tr w:rsidR="00BA117D" w:rsidTr="00DF6265">
        <w:tc>
          <w:tcPr>
            <w:tcW w:w="4148" w:type="dxa"/>
          </w:tcPr>
          <w:p w:rsidR="00BA117D" w:rsidRDefault="00BA117D" w:rsidP="00BA117D">
            <w:r w:rsidRPr="00BA117D">
              <w:t>__</w:t>
            </w:r>
            <w:proofErr w:type="spellStart"/>
            <w:r w:rsidRPr="00BA117D">
              <w:t>printExecuteMsg</w:t>
            </w:r>
            <w:proofErr w:type="spellEnd"/>
          </w:p>
        </w:tc>
        <w:tc>
          <w:tcPr>
            <w:tcW w:w="4148" w:type="dxa"/>
          </w:tcPr>
          <w:p w:rsidR="00BA117D" w:rsidRDefault="006A270B" w:rsidP="00BA117D">
            <w:pPr>
              <w:rPr>
                <w:rFonts w:hint="eastAsia"/>
              </w:rPr>
            </w:pPr>
            <w:r>
              <w:t>P</w:t>
            </w:r>
            <w:r>
              <w:rPr>
                <w:rFonts w:hint="eastAsia"/>
              </w:rPr>
              <w:t xml:space="preserve">rint </w:t>
            </w:r>
            <w:r>
              <w:t>the executive message(that is, the number of qubits, the number of gate number, the executive time, the executive memory and so on) to command-line interface and the result.log</w:t>
            </w:r>
          </w:p>
        </w:tc>
      </w:tr>
      <w:tr w:rsidR="00BA117D" w:rsidTr="00931961">
        <w:tc>
          <w:tcPr>
            <w:tcW w:w="4148" w:type="dxa"/>
          </w:tcPr>
          <w:p w:rsidR="00BA117D" w:rsidRDefault="00BA117D" w:rsidP="00BA117D">
            <w:r w:rsidRPr="00BA117D">
              <w:t>__</w:t>
            </w:r>
            <w:proofErr w:type="spellStart"/>
            <w:r w:rsidRPr="00BA117D">
              <w:t>printPreMsg</w:t>
            </w:r>
            <w:proofErr w:type="spellEnd"/>
          </w:p>
        </w:tc>
        <w:tc>
          <w:tcPr>
            <w:tcW w:w="4148" w:type="dxa"/>
          </w:tcPr>
          <w:p w:rsidR="00BA117D" w:rsidRDefault="006A270B" w:rsidP="00BA117D">
            <w:pPr>
              <w:rPr>
                <w:rFonts w:hint="eastAsia"/>
              </w:rPr>
            </w:pPr>
            <w:r>
              <w:t>P</w:t>
            </w:r>
            <w:r>
              <w:rPr>
                <w:rFonts w:hint="eastAsia"/>
              </w:rPr>
              <w:t xml:space="preserve">rint </w:t>
            </w:r>
            <w:r>
              <w:t>the Pre-message(that is, the name of the circuit ) to command-line interface and the result.log</w:t>
            </w:r>
          </w:p>
        </w:tc>
      </w:tr>
      <w:tr w:rsidR="00BA117D" w:rsidTr="00931961">
        <w:tc>
          <w:tcPr>
            <w:tcW w:w="4148" w:type="dxa"/>
          </w:tcPr>
          <w:p w:rsidR="00BA117D" w:rsidRPr="00BA117D" w:rsidRDefault="00BA117D" w:rsidP="00BA117D">
            <w:r w:rsidRPr="00BA117D">
              <w:t>__</w:t>
            </w:r>
            <w:proofErr w:type="spellStart"/>
            <w:r w:rsidRPr="00BA117D">
              <w:t>exportOriData</w:t>
            </w:r>
            <w:proofErr w:type="spellEnd"/>
          </w:p>
        </w:tc>
        <w:tc>
          <w:tcPr>
            <w:tcW w:w="4148" w:type="dxa"/>
          </w:tcPr>
          <w:p w:rsidR="00BA117D" w:rsidRDefault="006A270B" w:rsidP="006A270B">
            <w:pPr>
              <w:rPr>
                <w:rFonts w:hint="eastAsia"/>
              </w:rPr>
            </w:pPr>
            <w:r>
              <w:rPr>
                <w:rFonts w:hint="eastAsia"/>
              </w:rPr>
              <w:t xml:space="preserve">Export the </w:t>
            </w:r>
            <w:r>
              <w:t>original</w:t>
            </w:r>
            <w:r>
              <w:rPr>
                <w:rFonts w:hint="eastAsia"/>
              </w:rPr>
              <w:t xml:space="preserve"> </w:t>
            </w:r>
            <w:r>
              <w:t>data (that is, the state and the corresponding the number of times it appeared in the result) to csv file.</w:t>
            </w:r>
          </w:p>
        </w:tc>
      </w:tr>
    </w:tbl>
    <w:p w:rsidR="00D177F1" w:rsidRDefault="00D177F1"/>
    <w:p w:rsidR="002068CF" w:rsidRDefault="002068CF"/>
    <w:p w:rsidR="00650D1D" w:rsidRDefault="00650D1D">
      <w:r>
        <w:t>Class IBMQX</w:t>
      </w:r>
    </w:p>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A</w:t>
            </w:r>
            <w:r w:rsidRPr="00931961">
              <w:rPr>
                <w:color w:val="FF0000"/>
              </w:rPr>
              <w:t>ttribution</w:t>
            </w:r>
          </w:p>
        </w:tc>
        <w:tc>
          <w:tcPr>
            <w:tcW w:w="4148" w:type="dxa"/>
          </w:tcPr>
          <w:p w:rsidR="00650D1D" w:rsidRDefault="00931961">
            <w:r w:rsidRPr="00931961">
              <w:rPr>
                <w:rFonts w:hint="eastAsia"/>
                <w:color w:val="FF0000"/>
              </w:rPr>
              <w:t>Description</w:t>
            </w:r>
          </w:p>
        </w:tc>
      </w:tr>
      <w:tr w:rsidR="00650D1D" w:rsidTr="00931961">
        <w:tc>
          <w:tcPr>
            <w:tcW w:w="4148" w:type="dxa"/>
          </w:tcPr>
          <w:p w:rsidR="00650D1D" w:rsidRDefault="00650D1D">
            <w:r>
              <w:rPr>
                <w:rFonts w:hint="eastAsia"/>
              </w:rPr>
              <w:t>__</w:t>
            </w:r>
            <w:proofErr w:type="spellStart"/>
            <w:r>
              <w:rPr>
                <w:rFonts w:hint="eastAsia"/>
              </w:rPr>
              <w:t>config</w:t>
            </w:r>
            <w:proofErr w:type="spellEnd"/>
          </w:p>
        </w:tc>
        <w:tc>
          <w:tcPr>
            <w:tcW w:w="4148" w:type="dxa"/>
          </w:tcPr>
          <w:p w:rsidR="00650D1D" w:rsidRDefault="00650D1D">
            <w:r>
              <w:rPr>
                <w:rFonts w:hint="eastAsia"/>
              </w:rPr>
              <w:t>用于初始化</w:t>
            </w:r>
            <w:proofErr w:type="spellStart"/>
            <w:r>
              <w:rPr>
                <w:rFonts w:hint="eastAsia"/>
              </w:rPr>
              <w:t>api</w:t>
            </w:r>
            <w:proofErr w:type="spellEnd"/>
            <w:r>
              <w:rPr>
                <w:rFonts w:hint="eastAsia"/>
              </w:rPr>
              <w:t>的参数，包含了</w:t>
            </w:r>
            <w:proofErr w:type="spellStart"/>
            <w:r>
              <w:rPr>
                <w:rFonts w:hint="eastAsia"/>
              </w:rPr>
              <w:t>url</w:t>
            </w:r>
            <w:proofErr w:type="spellEnd"/>
          </w:p>
        </w:tc>
      </w:tr>
      <w:tr w:rsidR="00650D1D" w:rsidTr="00931961">
        <w:tc>
          <w:tcPr>
            <w:tcW w:w="4148" w:type="dxa"/>
          </w:tcPr>
          <w:p w:rsidR="00650D1D" w:rsidRDefault="00650D1D">
            <w:proofErr w:type="spellStart"/>
            <w:r>
              <w:t>a</w:t>
            </w:r>
            <w:r>
              <w:rPr>
                <w:rFonts w:hint="eastAsia"/>
              </w:rPr>
              <w:t>pi</w:t>
            </w:r>
            <w:proofErr w:type="spellEnd"/>
          </w:p>
        </w:tc>
        <w:tc>
          <w:tcPr>
            <w:tcW w:w="4148" w:type="dxa"/>
          </w:tcPr>
          <w:p w:rsidR="00650D1D" w:rsidRDefault="00650D1D">
            <w:r>
              <w:rPr>
                <w:rFonts w:hint="eastAsia"/>
              </w:rPr>
              <w:t>用于调用</w:t>
            </w:r>
            <w:proofErr w:type="spellStart"/>
            <w:r>
              <w:rPr>
                <w:rFonts w:hint="eastAsia"/>
              </w:rPr>
              <w:t>api</w:t>
            </w:r>
            <w:proofErr w:type="spellEnd"/>
            <w:r>
              <w:rPr>
                <w:rFonts w:hint="eastAsia"/>
              </w:rPr>
              <w:t>接口</w:t>
            </w:r>
          </w:p>
        </w:tc>
      </w:tr>
      <w:tr w:rsidR="00650D1D" w:rsidTr="00931961">
        <w:tc>
          <w:tcPr>
            <w:tcW w:w="4148" w:type="dxa"/>
          </w:tcPr>
          <w:p w:rsidR="00650D1D" w:rsidRDefault="00650D1D">
            <w:r>
              <w:rPr>
                <w:rFonts w:hint="eastAsia"/>
              </w:rPr>
              <w:t>device</w:t>
            </w:r>
          </w:p>
        </w:tc>
        <w:tc>
          <w:tcPr>
            <w:tcW w:w="4148" w:type="dxa"/>
          </w:tcPr>
          <w:p w:rsidR="00650D1D" w:rsidRDefault="00650D1D">
            <w:r>
              <w:rPr>
                <w:rFonts w:hint="eastAsia"/>
              </w:rPr>
              <w:t>可用设备的名称，可用设备列表通过IBM提供的</w:t>
            </w:r>
            <w:proofErr w:type="spellStart"/>
            <w:r>
              <w:rPr>
                <w:rFonts w:hint="eastAsia"/>
              </w:rPr>
              <w:t>api</w:t>
            </w:r>
            <w:proofErr w:type="spellEnd"/>
            <w:r>
              <w:rPr>
                <w:rFonts w:hint="eastAsia"/>
              </w:rPr>
              <w:t>接口</w:t>
            </w:r>
            <w:proofErr w:type="spellStart"/>
            <w:r w:rsidRPr="00650D1D">
              <w:t>available_backends</w:t>
            </w:r>
            <w:proofErr w:type="spellEnd"/>
            <w:r>
              <w:t>得到</w:t>
            </w:r>
          </w:p>
        </w:tc>
      </w:tr>
      <w:tr w:rsidR="00650D1D" w:rsidRPr="00650D1D" w:rsidTr="00931961">
        <w:tc>
          <w:tcPr>
            <w:tcW w:w="4148" w:type="dxa"/>
          </w:tcPr>
          <w:p w:rsidR="00650D1D" w:rsidRPr="00650D1D" w:rsidRDefault="00650D1D" w:rsidP="00650D1D">
            <w:r>
              <w:t>s</w:t>
            </w:r>
            <w:r>
              <w:rPr>
                <w:rFonts w:hint="eastAsia"/>
              </w:rPr>
              <w:t>hot</w:t>
            </w:r>
          </w:p>
        </w:tc>
        <w:tc>
          <w:tcPr>
            <w:tcW w:w="4148" w:type="dxa"/>
          </w:tcPr>
          <w:p w:rsidR="00650D1D" w:rsidRPr="00650D1D" w:rsidRDefault="00650D1D" w:rsidP="00650D1D">
            <w:r>
              <w:rPr>
                <w:rFonts w:hint="eastAsia"/>
              </w:rPr>
              <w:t>执行次数</w:t>
            </w:r>
          </w:p>
        </w:tc>
      </w:tr>
      <w:tr w:rsidR="00650D1D" w:rsidTr="00931961">
        <w:tc>
          <w:tcPr>
            <w:tcW w:w="4148" w:type="dxa"/>
          </w:tcPr>
          <w:p w:rsidR="00650D1D" w:rsidRDefault="00650D1D">
            <w:r>
              <w:t>c</w:t>
            </w:r>
            <w:r>
              <w:rPr>
                <w:rFonts w:hint="eastAsia"/>
              </w:rPr>
              <w:t>onnectivity</w:t>
            </w:r>
          </w:p>
        </w:tc>
        <w:tc>
          <w:tcPr>
            <w:tcW w:w="4148" w:type="dxa"/>
          </w:tcPr>
          <w:p w:rsidR="00650D1D" w:rsidRDefault="00650D1D">
            <w:r>
              <w:rPr>
                <w:rFonts w:hint="eastAsia"/>
              </w:rPr>
              <w:t>当前设备的CNOT的联通情况：</w:t>
            </w:r>
          </w:p>
          <w:p w:rsidR="00650D1D" w:rsidRDefault="00650D1D">
            <w:r>
              <w:rPr>
                <w:rFonts w:hint="eastAsia"/>
              </w:rPr>
              <w:t>{</w:t>
            </w:r>
            <w:r>
              <w:t>‘0’:[‘1’,</w:t>
            </w:r>
            <w:proofErr w:type="gramStart"/>
            <w:r>
              <w:t>’</w:t>
            </w:r>
            <w:proofErr w:type="gramEnd"/>
            <w:r>
              <w:t>2</w:t>
            </w:r>
            <w:proofErr w:type="gramStart"/>
            <w:r>
              <w:t>’</w:t>
            </w:r>
            <w:proofErr w:type="gramEnd"/>
            <w:r>
              <w:t>]</w:t>
            </w:r>
            <w:r>
              <w:rPr>
                <w:rFonts w:hint="eastAsia"/>
              </w:rPr>
              <w:t>}即可以以q</w:t>
            </w:r>
            <w:r>
              <w:t>0作为控制比特控制q1和q2</w:t>
            </w:r>
          </w:p>
        </w:tc>
      </w:tr>
    </w:tbl>
    <w:p w:rsidR="00650D1D" w:rsidRDefault="00650D1D"/>
    <w:tbl>
      <w:tblPr>
        <w:tblStyle w:val="a3"/>
        <w:tblW w:w="0" w:type="auto"/>
        <w:tblLook w:val="04A0" w:firstRow="1" w:lastRow="0" w:firstColumn="1" w:lastColumn="0" w:noHBand="0" w:noVBand="1"/>
      </w:tblPr>
      <w:tblGrid>
        <w:gridCol w:w="4148"/>
        <w:gridCol w:w="4148"/>
      </w:tblGrid>
      <w:tr w:rsidR="00650D1D" w:rsidTr="00931961">
        <w:tc>
          <w:tcPr>
            <w:tcW w:w="4148" w:type="dxa"/>
          </w:tcPr>
          <w:p w:rsidR="00650D1D" w:rsidRDefault="00931961">
            <w:r w:rsidRPr="00931961">
              <w:rPr>
                <w:rFonts w:hint="eastAsia"/>
                <w:color w:val="FF0000"/>
              </w:rPr>
              <w:t>Method</w:t>
            </w:r>
            <w:r w:rsidRPr="00931961">
              <w:rPr>
                <w:color w:val="FF0000"/>
              </w:rPr>
              <w:t>s</w:t>
            </w:r>
          </w:p>
        </w:tc>
        <w:tc>
          <w:tcPr>
            <w:tcW w:w="4148" w:type="dxa"/>
          </w:tcPr>
          <w:p w:rsidR="00650D1D" w:rsidRDefault="00931961">
            <w:r w:rsidRPr="00931961">
              <w:rPr>
                <w:rFonts w:hint="eastAsia"/>
                <w:color w:val="FF0000"/>
              </w:rPr>
              <w:t>Description</w:t>
            </w:r>
          </w:p>
        </w:tc>
      </w:tr>
      <w:tr w:rsidR="00650D1D" w:rsidTr="00931961">
        <w:tc>
          <w:tcPr>
            <w:tcW w:w="4148" w:type="dxa"/>
          </w:tcPr>
          <w:p w:rsidR="00650D1D" w:rsidRDefault="001775B8">
            <w:r>
              <w:t>__</w:t>
            </w:r>
            <w:proofErr w:type="spellStart"/>
            <w:r w:rsidR="00650D1D" w:rsidRPr="00650D1D">
              <w:t>getAvailalbeBak</w:t>
            </w:r>
            <w:proofErr w:type="spellEnd"/>
          </w:p>
        </w:tc>
        <w:tc>
          <w:tcPr>
            <w:tcW w:w="4148" w:type="dxa"/>
          </w:tcPr>
          <w:p w:rsidR="00650D1D" w:rsidRDefault="00650D1D">
            <w:r>
              <w:rPr>
                <w:rFonts w:hint="eastAsia"/>
              </w:rPr>
              <w:t>获取可用的设备列表</w:t>
            </w:r>
          </w:p>
        </w:tc>
      </w:tr>
      <w:tr w:rsidR="00650D1D" w:rsidTr="00931961">
        <w:tc>
          <w:tcPr>
            <w:tcW w:w="4148" w:type="dxa"/>
          </w:tcPr>
          <w:p w:rsidR="00650D1D" w:rsidRDefault="00650D1D">
            <w:proofErr w:type="spellStart"/>
            <w:r w:rsidRPr="00650D1D">
              <w:t>executeQASM</w:t>
            </w:r>
            <w:proofErr w:type="spellEnd"/>
          </w:p>
        </w:tc>
        <w:tc>
          <w:tcPr>
            <w:tcW w:w="4148" w:type="dxa"/>
          </w:tcPr>
          <w:p w:rsidR="00650D1D" w:rsidRDefault="00650D1D">
            <w:r>
              <w:rPr>
                <w:rFonts w:hint="eastAsia"/>
              </w:rPr>
              <w:t>执行QASM代码</w:t>
            </w:r>
            <w:r w:rsidR="00DB365C">
              <w:rPr>
                <w:rFonts w:hint="eastAsia"/>
              </w:rPr>
              <w:t>（</w:t>
            </w:r>
            <w:proofErr w:type="spellStart"/>
            <w:r w:rsidR="00DB365C">
              <w:rPr>
                <w:rFonts w:hint="eastAsia"/>
              </w:rPr>
              <w:t>circuit</w:t>
            </w:r>
            <w:r w:rsidR="00DB365C">
              <w:t>.QASM</w:t>
            </w:r>
            <w:proofErr w:type="spellEnd"/>
            <w:r w:rsidR="00DB365C">
              <w:rPr>
                <w:rFonts w:hint="eastAsia"/>
              </w:rPr>
              <w:t>（）生成的txt文件）</w:t>
            </w:r>
            <w:r>
              <w:rPr>
                <w:rFonts w:hint="eastAsia"/>
              </w:rPr>
              <w:t>，可选的参数是实验名称</w:t>
            </w:r>
            <w:proofErr w:type="spellStart"/>
            <w:r>
              <w:rPr>
                <w:rFonts w:hint="eastAsia"/>
              </w:rPr>
              <w:t>experimentName</w:t>
            </w:r>
            <w:proofErr w:type="spellEnd"/>
          </w:p>
        </w:tc>
      </w:tr>
      <w:tr w:rsidR="00650D1D" w:rsidTr="00931961">
        <w:tc>
          <w:tcPr>
            <w:tcW w:w="4148" w:type="dxa"/>
          </w:tcPr>
          <w:p w:rsidR="00650D1D" w:rsidRDefault="00DE5A8B" w:rsidP="00DB4B7F">
            <w:r>
              <w:rPr>
                <w:rFonts w:hint="eastAsia"/>
              </w:rPr>
              <w:t>__</w:t>
            </w:r>
            <w:proofErr w:type="spellStart"/>
            <w:r w:rsidR="00DB4B7F">
              <w:t>canExecute</w:t>
            </w:r>
            <w:proofErr w:type="spellEnd"/>
          </w:p>
          <w:p w:rsidR="00DB4B7F" w:rsidRDefault="00DB4B7F" w:rsidP="00DB4B7F"/>
        </w:tc>
        <w:tc>
          <w:tcPr>
            <w:tcW w:w="4148" w:type="dxa"/>
          </w:tcPr>
          <w:p w:rsidR="00650D1D" w:rsidRPr="00D87FD6" w:rsidRDefault="00650D1D">
            <w:r>
              <w:rPr>
                <w:rFonts w:hint="eastAsia"/>
              </w:rPr>
              <w:t>调整QASM代码，使其满足CNOT连通性的要求</w:t>
            </w:r>
            <w:r w:rsidR="00DB4B7F">
              <w:rPr>
                <w:rFonts w:hint="eastAsia"/>
              </w:rPr>
              <w:t>，如果能够运行</w:t>
            </w:r>
            <w:r>
              <w:rPr>
                <w:rFonts w:hint="eastAsia"/>
              </w:rPr>
              <w:t>，返回</w:t>
            </w:r>
            <w:r w:rsidR="00DB4B7F">
              <w:rPr>
                <w:rFonts w:hint="eastAsia"/>
              </w:rPr>
              <w:t>执行</w:t>
            </w:r>
            <w:r>
              <w:rPr>
                <w:rFonts w:hint="eastAsia"/>
              </w:rPr>
              <w:t>代码</w:t>
            </w:r>
            <w:r w:rsidR="00DB4B7F">
              <w:rPr>
                <w:rFonts w:hint="eastAsia"/>
              </w:rPr>
              <w:t>，如果不能运行</w:t>
            </w:r>
            <w:r>
              <w:rPr>
                <w:rFonts w:hint="eastAsia"/>
              </w:rPr>
              <w:t>，返回</w:t>
            </w:r>
            <w:r w:rsidR="00D3500A">
              <w:rPr>
                <w:rFonts w:hint="eastAsia"/>
              </w:rPr>
              <w:t>None</w:t>
            </w:r>
            <w:r w:rsidR="00D87FD6">
              <w:rPr>
                <w:rFonts w:hint="eastAsia"/>
              </w:rPr>
              <w:t>；当前并非只有一个circuit，返回</w:t>
            </w:r>
            <w:r w:rsidR="00D3500A">
              <w:rPr>
                <w:rFonts w:hint="eastAsia"/>
              </w:rPr>
              <w:t>None</w:t>
            </w:r>
            <w:r w:rsidR="00D87FD6">
              <w:rPr>
                <w:rFonts w:hint="eastAsia"/>
              </w:rPr>
              <w:t>；</w:t>
            </w:r>
            <w:proofErr w:type="spellStart"/>
            <w:r w:rsidR="00D87FD6">
              <w:rPr>
                <w:rFonts w:hint="eastAsia"/>
              </w:rPr>
              <w:t>qasm</w:t>
            </w:r>
            <w:proofErr w:type="spellEnd"/>
            <w:r w:rsidR="00DB4B7F">
              <w:rPr>
                <w:rFonts w:hint="eastAsia"/>
              </w:rPr>
              <w:t>代码还尚未</w:t>
            </w:r>
            <w:r w:rsidR="00D87FD6">
              <w:rPr>
                <w:rFonts w:hint="eastAsia"/>
              </w:rPr>
              <w:t>生成，返回</w:t>
            </w:r>
            <w:r w:rsidR="00D3500A">
              <w:rPr>
                <w:rFonts w:hint="eastAsia"/>
              </w:rPr>
              <w:t>None</w:t>
            </w:r>
            <w:r w:rsidR="00DB4B7F" w:rsidRPr="00DB4B7F">
              <w:rPr>
                <w:rFonts w:hint="eastAsia"/>
                <w:color w:val="FF0000"/>
              </w:rPr>
              <w:t>（这个版本不提供自动修改功能）</w:t>
            </w:r>
          </w:p>
        </w:tc>
      </w:tr>
    </w:tbl>
    <w:p w:rsidR="00650D1D" w:rsidRDefault="00650D1D"/>
    <w:p w:rsidR="00B20D4D" w:rsidRDefault="00B20D4D"/>
    <w:p w:rsidR="00B20D4D" w:rsidRDefault="00B20D4D">
      <w:r>
        <w:rPr>
          <w:rFonts w:hint="eastAsia"/>
        </w:rPr>
        <w:t>File</w:t>
      </w:r>
      <w:r>
        <w:t xml:space="preserve"> </w:t>
      </w:r>
      <w:r>
        <w:rPr>
          <w:rFonts w:hint="eastAsia"/>
        </w:rPr>
        <w:t>Gate</w:t>
      </w:r>
    </w:p>
    <w:tbl>
      <w:tblPr>
        <w:tblStyle w:val="a3"/>
        <w:tblW w:w="0" w:type="auto"/>
        <w:tblLook w:val="04A0" w:firstRow="1" w:lastRow="0" w:firstColumn="1" w:lastColumn="0" w:noHBand="0" w:noVBand="1"/>
      </w:tblPr>
      <w:tblGrid>
        <w:gridCol w:w="4148"/>
        <w:gridCol w:w="4148"/>
      </w:tblGrid>
      <w:tr w:rsidR="00B20D4D" w:rsidTr="00931961">
        <w:tc>
          <w:tcPr>
            <w:tcW w:w="4148" w:type="dxa"/>
          </w:tcPr>
          <w:p w:rsidR="00B20D4D" w:rsidRDefault="00931961">
            <w:r w:rsidRPr="00931961">
              <w:rPr>
                <w:rFonts w:hint="eastAsia"/>
                <w:color w:val="FF0000"/>
              </w:rPr>
              <w:t>F</w:t>
            </w:r>
            <w:r w:rsidRPr="00931961">
              <w:rPr>
                <w:color w:val="FF0000"/>
              </w:rPr>
              <w:t>unction</w:t>
            </w:r>
          </w:p>
        </w:tc>
        <w:tc>
          <w:tcPr>
            <w:tcW w:w="4148" w:type="dxa"/>
          </w:tcPr>
          <w:p w:rsidR="00B20D4D" w:rsidRDefault="00931961">
            <w:r w:rsidRPr="00931961">
              <w:rPr>
                <w:rFonts w:hint="eastAsia"/>
                <w:color w:val="FF0000"/>
              </w:rPr>
              <w:t>Description</w:t>
            </w:r>
          </w:p>
        </w:tc>
      </w:tr>
      <w:tr w:rsidR="00B20D4D" w:rsidTr="00931961">
        <w:tc>
          <w:tcPr>
            <w:tcW w:w="4148" w:type="dxa"/>
          </w:tcPr>
          <w:p w:rsidR="00B20D4D" w:rsidRDefault="00B20D4D">
            <w:proofErr w:type="spellStart"/>
            <w:r w:rsidRPr="00B20D4D">
              <w:t>handleQubits</w:t>
            </w:r>
            <w:proofErr w:type="spellEnd"/>
          </w:p>
        </w:tc>
        <w:tc>
          <w:tcPr>
            <w:tcW w:w="4148" w:type="dxa"/>
          </w:tcPr>
          <w:p w:rsidR="00B20D4D" w:rsidRPr="00F94D2B" w:rsidRDefault="00B20D4D">
            <w:r>
              <w:rPr>
                <w:rFonts w:hint="eastAsia"/>
              </w:rPr>
              <w:t>当逻辑门作用的比特处于纠缠态时调用</w:t>
            </w:r>
            <w:r w:rsidR="00F94D2B">
              <w:rPr>
                <w:rFonts w:hint="eastAsia"/>
              </w:rPr>
              <w:t>；假设Qubits中有n</w:t>
            </w:r>
            <w:proofErr w:type="gramStart"/>
            <w:r w:rsidR="00F94D2B">
              <w:rPr>
                <w:rFonts w:hint="eastAsia"/>
              </w:rPr>
              <w:t>个</w:t>
            </w:r>
            <w:proofErr w:type="gramEnd"/>
            <w:r w:rsidR="00F94D2B">
              <w:rPr>
                <w:rFonts w:hint="eastAsia"/>
              </w:rPr>
              <w:t>量子比特，那个构成的</w:t>
            </w:r>
            <w:proofErr w:type="gramStart"/>
            <w:r w:rsidR="00F94D2B">
              <w:rPr>
                <w:rFonts w:hint="eastAsia"/>
              </w:rPr>
              <w:t>态可以</w:t>
            </w:r>
            <w:proofErr w:type="gramEnd"/>
            <w:r w:rsidR="00F94D2B">
              <w:rPr>
                <w:rFonts w:hint="eastAsia"/>
              </w:rPr>
              <w:t>由一个包含2^n</w:t>
            </w:r>
            <w:proofErr w:type="gramStart"/>
            <w:r w:rsidR="00F94D2B">
              <w:rPr>
                <w:rFonts w:hint="eastAsia"/>
              </w:rPr>
              <w:t>个</w:t>
            </w:r>
            <w:proofErr w:type="gramEnd"/>
            <w:r w:rsidR="00F94D2B">
              <w:rPr>
                <w:rFonts w:hint="eastAsia"/>
              </w:rPr>
              <w:t>元素的列向量构成，循环访问这个向量中的每个元素，判断这个元素对应的概率是否为0，为0则跳过该循环；不为0则判断该元素对应的二进制表示法中，执行单量子比特逻辑门的那一位是否为0，为零则执行gate*|0&gt;，然后将这个计算的结果乘以该元素对应的概率；为1则执行gate*|1&gt;；将计算的结果存储为一个list：</w:t>
            </w:r>
            <w:proofErr w:type="spellStart"/>
            <w:r w:rsidR="00F94D2B">
              <w:rPr>
                <w:rFonts w:hint="eastAsia"/>
              </w:rPr>
              <w:t>tmpResult</w:t>
            </w:r>
            <w:proofErr w:type="spellEnd"/>
            <w:r w:rsidR="00F94D2B">
              <w:rPr>
                <w:rFonts w:hint="eastAsia"/>
              </w:rPr>
              <w:t>，再将该list存在</w:t>
            </w:r>
            <w:proofErr w:type="spellStart"/>
            <w:r w:rsidR="00F94D2B">
              <w:rPr>
                <w:rFonts w:hint="eastAsia"/>
              </w:rPr>
              <w:t>endResult</w:t>
            </w:r>
            <w:proofErr w:type="spellEnd"/>
            <w:r w:rsidR="00F94D2B">
              <w:rPr>
                <w:rFonts w:hint="eastAsia"/>
              </w:rPr>
              <w:t>中。最后将</w:t>
            </w:r>
            <w:proofErr w:type="spellStart"/>
            <w:r w:rsidR="00F94D2B">
              <w:rPr>
                <w:rFonts w:hint="eastAsia"/>
              </w:rPr>
              <w:t>endResult</w:t>
            </w:r>
            <w:proofErr w:type="spellEnd"/>
            <w:r w:rsidR="00F94D2B">
              <w:rPr>
                <w:rFonts w:hint="eastAsia"/>
              </w:rPr>
              <w:t>中各个list的对应位置相加，即得出最终的结果，将该结果赋值为</w:t>
            </w:r>
            <w:proofErr w:type="spellStart"/>
            <w:r w:rsidR="00F94D2B">
              <w:rPr>
                <w:rFonts w:hint="eastAsia"/>
              </w:rPr>
              <w:t>qs.matrix</w:t>
            </w:r>
            <w:proofErr w:type="spellEnd"/>
            <w:r w:rsidR="00F94D2B">
              <w:rPr>
                <w:rFonts w:hint="eastAsia"/>
              </w:rPr>
              <w:t>即可</w:t>
            </w:r>
          </w:p>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r w:rsidR="00B20D4D" w:rsidTr="00931961">
        <w:tc>
          <w:tcPr>
            <w:tcW w:w="4148" w:type="dxa"/>
          </w:tcPr>
          <w:p w:rsidR="00B20D4D" w:rsidRDefault="00B20D4D"/>
        </w:tc>
        <w:tc>
          <w:tcPr>
            <w:tcW w:w="4148" w:type="dxa"/>
          </w:tcPr>
          <w:p w:rsidR="00B20D4D" w:rsidRDefault="00B20D4D"/>
        </w:tc>
      </w:tr>
    </w:tbl>
    <w:p w:rsidR="00B20D4D" w:rsidRPr="00B20D4D" w:rsidRDefault="00B20D4D"/>
    <w:sectPr w:rsidR="00B20D4D" w:rsidRPr="00B20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33E63"/>
    <w:multiLevelType w:val="hybridMultilevel"/>
    <w:tmpl w:val="0234EAF8"/>
    <w:lvl w:ilvl="0" w:tplc="5BCA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7E10FC"/>
    <w:multiLevelType w:val="hybridMultilevel"/>
    <w:tmpl w:val="D88895AC"/>
    <w:lvl w:ilvl="0" w:tplc="36523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BC6"/>
    <w:rsid w:val="00031004"/>
    <w:rsid w:val="00060E83"/>
    <w:rsid w:val="00080741"/>
    <w:rsid w:val="000C3224"/>
    <w:rsid w:val="001202BB"/>
    <w:rsid w:val="00143EE3"/>
    <w:rsid w:val="001460CD"/>
    <w:rsid w:val="001775B8"/>
    <w:rsid w:val="00187C12"/>
    <w:rsid w:val="00195A99"/>
    <w:rsid w:val="001A35D3"/>
    <w:rsid w:val="001D42F0"/>
    <w:rsid w:val="002068CF"/>
    <w:rsid w:val="00211049"/>
    <w:rsid w:val="00283B7B"/>
    <w:rsid w:val="00296E1B"/>
    <w:rsid w:val="002D4690"/>
    <w:rsid w:val="002F0491"/>
    <w:rsid w:val="002F3AD7"/>
    <w:rsid w:val="003079FC"/>
    <w:rsid w:val="003409C6"/>
    <w:rsid w:val="003B191F"/>
    <w:rsid w:val="003D141C"/>
    <w:rsid w:val="0040498E"/>
    <w:rsid w:val="00414D7C"/>
    <w:rsid w:val="004B1035"/>
    <w:rsid w:val="004C088E"/>
    <w:rsid w:val="004D0A92"/>
    <w:rsid w:val="004F38B5"/>
    <w:rsid w:val="004F4810"/>
    <w:rsid w:val="00515C12"/>
    <w:rsid w:val="00524B97"/>
    <w:rsid w:val="0056678F"/>
    <w:rsid w:val="0057568A"/>
    <w:rsid w:val="00611AFF"/>
    <w:rsid w:val="00650D1D"/>
    <w:rsid w:val="006665D0"/>
    <w:rsid w:val="006770D6"/>
    <w:rsid w:val="00693F1E"/>
    <w:rsid w:val="006A270B"/>
    <w:rsid w:val="006A3887"/>
    <w:rsid w:val="006B0AF7"/>
    <w:rsid w:val="006F15DF"/>
    <w:rsid w:val="00710080"/>
    <w:rsid w:val="00716D06"/>
    <w:rsid w:val="0074427A"/>
    <w:rsid w:val="00771981"/>
    <w:rsid w:val="007D4A46"/>
    <w:rsid w:val="0081032B"/>
    <w:rsid w:val="008111D6"/>
    <w:rsid w:val="00852CEF"/>
    <w:rsid w:val="00865243"/>
    <w:rsid w:val="008A07B3"/>
    <w:rsid w:val="008B550D"/>
    <w:rsid w:val="008B7915"/>
    <w:rsid w:val="008D2DF9"/>
    <w:rsid w:val="008F0155"/>
    <w:rsid w:val="008F1D35"/>
    <w:rsid w:val="0093032F"/>
    <w:rsid w:val="00931961"/>
    <w:rsid w:val="009418D6"/>
    <w:rsid w:val="009B0370"/>
    <w:rsid w:val="009C39A0"/>
    <w:rsid w:val="00A12643"/>
    <w:rsid w:val="00A1637D"/>
    <w:rsid w:val="00A22343"/>
    <w:rsid w:val="00A25DEF"/>
    <w:rsid w:val="00A309B4"/>
    <w:rsid w:val="00A31973"/>
    <w:rsid w:val="00A43F66"/>
    <w:rsid w:val="00A7442A"/>
    <w:rsid w:val="00AA4431"/>
    <w:rsid w:val="00AD00C0"/>
    <w:rsid w:val="00B20D4D"/>
    <w:rsid w:val="00B35BC6"/>
    <w:rsid w:val="00BA117D"/>
    <w:rsid w:val="00BB79F3"/>
    <w:rsid w:val="00BD3A2F"/>
    <w:rsid w:val="00C03070"/>
    <w:rsid w:val="00C3596E"/>
    <w:rsid w:val="00C56126"/>
    <w:rsid w:val="00C866F6"/>
    <w:rsid w:val="00CA3661"/>
    <w:rsid w:val="00CA7553"/>
    <w:rsid w:val="00CD03D7"/>
    <w:rsid w:val="00CD4C0C"/>
    <w:rsid w:val="00D177F1"/>
    <w:rsid w:val="00D3500A"/>
    <w:rsid w:val="00D4337C"/>
    <w:rsid w:val="00D5432C"/>
    <w:rsid w:val="00D87FD6"/>
    <w:rsid w:val="00DB365C"/>
    <w:rsid w:val="00DB4B7F"/>
    <w:rsid w:val="00DD7F06"/>
    <w:rsid w:val="00DE5A8B"/>
    <w:rsid w:val="00DF16A8"/>
    <w:rsid w:val="00E2412A"/>
    <w:rsid w:val="00E73F6E"/>
    <w:rsid w:val="00EA4CF5"/>
    <w:rsid w:val="00EE1E44"/>
    <w:rsid w:val="00F86D6D"/>
    <w:rsid w:val="00F94D2B"/>
    <w:rsid w:val="00FF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05B3"/>
  <w15:chartTrackingRefBased/>
  <w15:docId w15:val="{AE3A442D-6477-440E-BCC9-F3E1A4A5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7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95A99"/>
    <w:pPr>
      <w:ind w:firstLineChars="200" w:firstLine="420"/>
    </w:pPr>
  </w:style>
  <w:style w:type="character" w:styleId="a5">
    <w:name w:val="Intense Reference"/>
    <w:basedOn w:val="a0"/>
    <w:uiPriority w:val="32"/>
    <w:qFormat/>
    <w:rsid w:val="003079F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1</Pages>
  <Words>1425</Words>
  <Characters>8129</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Zhangxin</cp:lastModifiedBy>
  <cp:revision>90</cp:revision>
  <dcterms:created xsi:type="dcterms:W3CDTF">2017-09-25T06:08:00Z</dcterms:created>
  <dcterms:modified xsi:type="dcterms:W3CDTF">2017-11-07T10:48:00Z</dcterms:modified>
</cp:coreProperties>
</file>