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word/header15.xml" ContentType="application/vnd.openxmlformats-officedocument.wordprocessingml.header+xml"/>
  <Override PartName="/word/footer28.xml" ContentType="application/vnd.openxmlformats-officedocument.wordprocessingml.footer+xml"/>
  <Override PartName="/word/header16.xml" ContentType="application/vnd.openxmlformats-officedocument.wordprocessingml.head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header19.xml" ContentType="application/vnd.openxmlformats-officedocument.wordprocessingml.header+xml"/>
  <Override PartName="/word/footer32.xml" ContentType="application/vnd.openxmlformats-officedocument.wordprocessingml.footer+xml"/>
  <Override PartName="/word/header20.xml" ContentType="application/vnd.openxmlformats-officedocument.wordprocessingml.header+xml"/>
  <Override PartName="/word/footer33.xml" ContentType="application/vnd.openxmlformats-officedocument.wordprocessingml.footer+xml"/>
  <Override PartName="/word/header21.xml" ContentType="application/vnd.openxmlformats-officedocument.wordprocessingml.header+xml"/>
  <Override PartName="/word/footer34.xml" ContentType="application/vnd.openxmlformats-officedocument.wordprocessingml.footer+xml"/>
  <Override PartName="/word/header22.xml" ContentType="application/vnd.openxmlformats-officedocument.wordprocessingml.header+xml"/>
  <Override PartName="/word/footer3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36.xml" ContentType="application/vnd.openxmlformats-officedocument.wordprocessingml.footer+xml"/>
  <Override PartName="/word/header26.xml" ContentType="application/vnd.openxmlformats-officedocument.wordprocessingml.header+xml"/>
  <Override PartName="/word/footer37.xml" ContentType="application/vnd.openxmlformats-officedocument.wordprocessingml.footer+xml"/>
  <Override PartName="/word/header27.xml" ContentType="application/vnd.openxmlformats-officedocument.wordprocessingml.header+xml"/>
  <Override PartName="/word/footer3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39.xml" ContentType="application/vnd.openxmlformats-officedocument.wordprocessingml.footer+xml"/>
  <Override PartName="/word/header42.xml" ContentType="application/vnd.openxmlformats-officedocument.wordprocessingml.head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header4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71" w:lineRule="exact"/>
        <w:ind w:left="347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903383" cy="7438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03383" cy="743807"/>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spacing w:line="620" w:lineRule="exact" w:before="0"/>
        <w:ind w:left="1" w:right="0" w:firstLine="0"/>
        <w:jc w:val="center"/>
        <w:rPr>
          <w:rFonts w:ascii="宋体" w:hAnsi="宋体" w:cs="宋体" w:eastAsia="宋体" w:hint="default"/>
          <w:sz w:val="52"/>
          <w:szCs w:val="52"/>
        </w:rPr>
      </w:pPr>
      <w:r>
        <w:rPr>
          <w:rFonts w:ascii="宋体" w:hAnsi="宋体" w:cs="宋体" w:eastAsia="宋体" w:hint="default"/>
          <w:b/>
          <w:bCs/>
          <w:sz w:val="52"/>
          <w:szCs w:val="52"/>
        </w:rPr>
        <w:t>深圳长城开发科技股份有限公司</w:t>
      </w:r>
      <w:r>
        <w:rPr>
          <w:rFonts w:ascii="宋体" w:hAnsi="宋体" w:cs="宋体" w:eastAsia="宋体" w:hint="default"/>
          <w:sz w:val="52"/>
          <w:szCs w:val="52"/>
        </w:rPr>
      </w:r>
    </w:p>
    <w:p>
      <w:pPr>
        <w:spacing w:before="393"/>
        <w:ind w:left="0" w:right="0" w:firstLine="0"/>
        <w:jc w:val="center"/>
        <w:rPr>
          <w:rFonts w:ascii="宋体" w:hAnsi="宋体" w:cs="宋体" w:eastAsia="宋体" w:hint="default"/>
          <w:sz w:val="52"/>
          <w:szCs w:val="52"/>
        </w:rPr>
      </w:pPr>
      <w:r>
        <w:rPr>
          <w:rFonts w:ascii="Arial" w:hAnsi="Arial" w:cs="Arial" w:eastAsia="Arial" w:hint="default"/>
          <w:b/>
          <w:bCs/>
          <w:w w:val="95"/>
          <w:sz w:val="52"/>
          <w:szCs w:val="52"/>
        </w:rPr>
        <w:t>2013</w:t>
      </w:r>
      <w:r>
        <w:rPr>
          <w:rFonts w:ascii="Arial" w:hAnsi="Arial" w:cs="Arial" w:eastAsia="Arial" w:hint="default"/>
          <w:b/>
          <w:bCs/>
          <w:spacing w:val="-58"/>
          <w:w w:val="95"/>
          <w:sz w:val="52"/>
          <w:szCs w:val="52"/>
        </w:rPr>
        <w:t> </w:t>
      </w:r>
      <w:r>
        <w:rPr>
          <w:rFonts w:ascii="宋体" w:hAnsi="宋体" w:cs="宋体" w:eastAsia="宋体" w:hint="default"/>
          <w:b/>
          <w:bCs/>
          <w:w w:val="95"/>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3"/>
        <w:rPr>
          <w:rFonts w:ascii="宋体" w:hAnsi="宋体" w:cs="宋体" w:eastAsia="宋体" w:hint="default"/>
          <w:b/>
          <w:bCs/>
          <w:sz w:val="79"/>
          <w:szCs w:val="79"/>
        </w:rPr>
      </w:pPr>
    </w:p>
    <w:p>
      <w:pPr>
        <w:spacing w:before="0"/>
        <w:ind w:left="0" w:right="0" w:firstLine="0"/>
        <w:jc w:val="center"/>
        <w:rPr>
          <w:rFonts w:ascii="宋体" w:hAnsi="宋体" w:cs="宋体" w:eastAsia="宋体" w:hint="default"/>
          <w:sz w:val="36"/>
          <w:szCs w:val="36"/>
        </w:rPr>
      </w:pPr>
      <w:r>
        <w:rPr>
          <w:rFonts w:ascii="Arial" w:hAnsi="Arial" w:cs="Arial" w:eastAsia="Arial" w:hint="default"/>
          <w:b/>
          <w:bCs/>
          <w:w w:val="95"/>
          <w:sz w:val="36"/>
          <w:szCs w:val="36"/>
        </w:rPr>
        <w:t>2014</w:t>
      </w:r>
      <w:r>
        <w:rPr>
          <w:rFonts w:ascii="Arial" w:hAnsi="Arial" w:cs="Arial" w:eastAsia="Arial" w:hint="default"/>
          <w:b/>
          <w:bCs/>
          <w:spacing w:val="-46"/>
          <w:w w:val="95"/>
          <w:sz w:val="36"/>
          <w:szCs w:val="36"/>
        </w:rPr>
        <w:t> </w:t>
      </w:r>
      <w:r>
        <w:rPr>
          <w:rFonts w:ascii="宋体" w:hAnsi="宋体" w:cs="宋体" w:eastAsia="宋体" w:hint="default"/>
          <w:b/>
          <w:bCs/>
          <w:w w:val="95"/>
          <w:sz w:val="36"/>
          <w:szCs w:val="36"/>
        </w:rPr>
        <w:t>年</w:t>
      </w:r>
      <w:r>
        <w:rPr>
          <w:rFonts w:ascii="宋体" w:hAnsi="宋体" w:cs="宋体" w:eastAsia="宋体" w:hint="default"/>
          <w:b/>
          <w:bCs/>
          <w:spacing w:val="-124"/>
          <w:w w:val="95"/>
          <w:sz w:val="36"/>
          <w:szCs w:val="36"/>
        </w:rPr>
        <w:t> </w:t>
      </w:r>
      <w:r>
        <w:rPr>
          <w:rFonts w:ascii="Arial" w:hAnsi="Arial" w:cs="Arial" w:eastAsia="Arial" w:hint="default"/>
          <w:b/>
          <w:bCs/>
          <w:w w:val="95"/>
          <w:sz w:val="36"/>
          <w:szCs w:val="36"/>
        </w:rPr>
        <w:t>03</w:t>
      </w:r>
      <w:r>
        <w:rPr>
          <w:rFonts w:ascii="Arial" w:hAnsi="Arial" w:cs="Arial" w:eastAsia="Arial" w:hint="default"/>
          <w:b/>
          <w:bCs/>
          <w:spacing w:val="-46"/>
          <w:w w:val="95"/>
          <w:sz w:val="36"/>
          <w:szCs w:val="36"/>
        </w:rPr>
        <w:t> </w:t>
      </w:r>
      <w:r>
        <w:rPr>
          <w:rFonts w:ascii="宋体" w:hAnsi="宋体" w:cs="宋体" w:eastAsia="宋体" w:hint="default"/>
          <w:b/>
          <w:bCs/>
          <w:w w:val="95"/>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type w:val="continuous"/>
          <w:pgSz w:w="11910" w:h="16840"/>
          <w:pgMar w:header="747" w:top="1060" w:bottom="2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430" w:lineRule="exact" w:before="0"/>
        <w:ind w:left="2810" w:right="149"/>
        <w:jc w:val="left"/>
        <w:rPr>
          <w:rFonts w:ascii="Microsoft JhengHei" w:hAnsi="Microsoft JhengHei" w:cs="Microsoft JhengHei" w:eastAsia="Microsoft JhengHei" w:hint="default"/>
          <w:b w:val="0"/>
          <w:bCs w:val="0"/>
        </w:rPr>
      </w:pPr>
      <w:bookmarkStart w:name="_TOC_250007" w:id="1"/>
      <w:r>
        <w:rPr>
          <w:rFonts w:ascii="Microsoft JhengHei" w:hAnsi="Microsoft JhengHei" w:cs="Microsoft JhengHei" w:eastAsia="Microsoft JhengHei" w:hint="default"/>
        </w:rPr>
        <w:t>第一节 </w:t>
      </w:r>
      <w:r>
        <w:rPr>
          <w:rFonts w:ascii="Microsoft JhengHei" w:hAnsi="Microsoft JhengHei" w:cs="Microsoft JhengHei" w:eastAsia="Microsoft JhengHei" w:hint="default"/>
          <w:spacing w:val="4"/>
        </w:rPr>
        <w:t> </w:t>
      </w:r>
      <w:r>
        <w:rPr>
          <w:rFonts w:ascii="Microsoft JhengHei" w:hAnsi="Microsoft JhengHei" w:cs="Microsoft JhengHei" w:eastAsia="Microsoft JhengHei" w:hint="default"/>
        </w:rPr>
        <w:t>重要提示、目录和释义</w:t>
      </w:r>
      <w:bookmarkEnd w:id="1"/>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31"/>
          <w:szCs w:val="31"/>
        </w:rPr>
      </w:pPr>
    </w:p>
    <w:p>
      <w:pPr>
        <w:pStyle w:val="Heading4"/>
        <w:spacing w:line="360" w:lineRule="auto"/>
        <w:ind w:left="153" w:right="149" w:firstLine="480"/>
        <w:jc w:val="left"/>
        <w:rPr>
          <w:b w:val="0"/>
          <w:bCs w:val="0"/>
        </w:rPr>
      </w:pPr>
      <w:r>
        <w:rPr/>
        <w:t>本公司董事会、监事会及董事、监事、高级管理人员保证年度报告内容的真实、准确、</w:t>
      </w:r>
      <w:r>
        <w:rPr>
          <w:spacing w:val="1"/>
        </w:rPr>
        <w:t> </w:t>
      </w:r>
      <w:r>
        <w:rPr/>
        <w:t>完整，不存在虚假记载、误导性陈述或重大遗漏，并承担个别和连带的法律责任。</w:t>
      </w:r>
      <w:r>
        <w:rPr>
          <w:b w:val="0"/>
          <w:bCs w:val="0"/>
        </w:rPr>
      </w:r>
    </w:p>
    <w:p>
      <w:pPr>
        <w:pStyle w:val="Heading4"/>
        <w:spacing w:line="415" w:lineRule="auto" w:before="147"/>
        <w:ind w:left="634" w:right="149"/>
        <w:jc w:val="left"/>
        <w:rPr>
          <w:b w:val="0"/>
          <w:bCs w:val="0"/>
        </w:rPr>
      </w:pPr>
      <w:r>
        <w:rPr/>
        <w:t>所有董事均已出席了审议本报告的董事会会议。 公司经本次董事会审议通过的利润分配预案为：以</w:t>
      </w:r>
      <w:r>
        <w:rPr>
          <w:spacing w:val="-34"/>
        </w:rPr>
        <w:t> </w:t>
      </w:r>
      <w:r>
        <w:rPr>
          <w:rFonts w:ascii="Arial" w:hAnsi="Arial" w:cs="Arial" w:eastAsia="Arial" w:hint="default"/>
        </w:rPr>
        <w:t>2013</w:t>
      </w:r>
      <w:r>
        <w:rPr>
          <w:rFonts w:ascii="Arial" w:hAnsi="Arial" w:cs="Arial" w:eastAsia="Arial" w:hint="default"/>
          <w:spacing w:val="-42"/>
        </w:rPr>
        <w:t> </w:t>
      </w:r>
      <w:r>
        <w:rPr/>
        <w:t>年</w:t>
      </w:r>
      <w:r>
        <w:rPr>
          <w:spacing w:val="-34"/>
        </w:rPr>
        <w:t> </w:t>
      </w:r>
      <w:r>
        <w:rPr>
          <w:rFonts w:ascii="Arial" w:hAnsi="Arial" w:cs="Arial" w:eastAsia="Arial" w:hint="default"/>
        </w:rPr>
        <w:t>12</w:t>
      </w:r>
      <w:r>
        <w:rPr>
          <w:rFonts w:ascii="Arial" w:hAnsi="Arial" w:cs="Arial" w:eastAsia="Arial" w:hint="default"/>
          <w:spacing w:val="-41"/>
        </w:rPr>
        <w:t> </w:t>
      </w:r>
      <w:r>
        <w:rPr/>
        <w:t>月</w:t>
      </w:r>
      <w:r>
        <w:rPr>
          <w:spacing w:val="-34"/>
        </w:rPr>
        <w:t> </w:t>
      </w:r>
      <w:r>
        <w:rPr>
          <w:rFonts w:ascii="Arial" w:hAnsi="Arial" w:cs="Arial" w:eastAsia="Arial" w:hint="default"/>
        </w:rPr>
        <w:t>31</w:t>
      </w:r>
      <w:r>
        <w:rPr>
          <w:rFonts w:ascii="Arial" w:hAnsi="Arial" w:cs="Arial" w:eastAsia="Arial" w:hint="default"/>
          <w:spacing w:val="-42"/>
        </w:rPr>
        <w:t> </w:t>
      </w:r>
      <w:r>
        <w:rPr/>
        <w:t>日的公司总股本为基</w:t>
      </w:r>
      <w:r>
        <w:rPr>
          <w:b w:val="0"/>
          <w:bCs w:val="0"/>
        </w:rPr>
      </w:r>
    </w:p>
    <w:p>
      <w:pPr>
        <w:pStyle w:val="Heading4"/>
        <w:spacing w:line="391" w:lineRule="exact"/>
        <w:ind w:right="0"/>
        <w:jc w:val="left"/>
        <w:rPr>
          <w:b w:val="0"/>
          <w:bCs w:val="0"/>
        </w:rPr>
      </w:pPr>
      <w:r>
        <w:rPr/>
        <w:t>数</w:t>
      </w:r>
      <w:r>
        <w:rPr>
          <w:spacing w:val="-17"/>
        </w:rPr>
        <w:t>，</w:t>
      </w:r>
      <w:r>
        <w:rPr/>
        <w:t>向全体股东每 </w:t>
      </w:r>
      <w:r>
        <w:rPr>
          <w:rFonts w:ascii="Arial" w:hAnsi="Arial" w:cs="Arial" w:eastAsia="Arial" w:hint="default"/>
          <w:spacing w:val="-1"/>
          <w:w w:val="81"/>
        </w:rPr>
        <w:t>1</w:t>
      </w:r>
      <w:r>
        <w:rPr>
          <w:rFonts w:ascii="Arial" w:hAnsi="Arial" w:cs="Arial" w:eastAsia="Arial" w:hint="default"/>
          <w:w w:val="81"/>
        </w:rPr>
        <w:t>0</w:t>
      </w:r>
      <w:r>
        <w:rPr>
          <w:rFonts w:ascii="Arial" w:hAnsi="Arial" w:cs="Arial" w:eastAsia="Arial" w:hint="default"/>
          <w:spacing w:val="-9"/>
        </w:rPr>
        <w:t> </w:t>
      </w:r>
      <w:r>
        <w:rPr/>
        <w:t>股派发现金红利</w:t>
      </w:r>
      <w:r>
        <w:rPr>
          <w:spacing w:val="1"/>
        </w:rPr>
        <w:t> </w:t>
      </w:r>
      <w:r>
        <w:rPr>
          <w:rFonts w:ascii="Arial" w:hAnsi="Arial" w:cs="Arial" w:eastAsia="Arial" w:hint="default"/>
          <w:spacing w:val="-1"/>
          <w:w w:val="82"/>
        </w:rPr>
        <w:t>0.5</w:t>
      </w:r>
      <w:r>
        <w:rPr>
          <w:rFonts w:ascii="Arial" w:hAnsi="Arial" w:cs="Arial" w:eastAsia="Arial" w:hint="default"/>
          <w:w w:val="82"/>
        </w:rPr>
        <w:t>0</w:t>
      </w:r>
      <w:r>
        <w:rPr>
          <w:rFonts w:ascii="Arial" w:hAnsi="Arial" w:cs="Arial" w:eastAsia="Arial" w:hint="default"/>
          <w:spacing w:val="-7"/>
        </w:rPr>
        <w:t> </w:t>
      </w:r>
      <w:r>
        <w:rPr>
          <w:spacing w:val="-17"/>
        </w:rPr>
        <w:t>元</w:t>
      </w:r>
      <w:r>
        <w:rPr>
          <w:spacing w:val="1"/>
        </w:rPr>
        <w:t>（</w:t>
      </w:r>
      <w:r>
        <w:rPr/>
        <w:t>含税</w:t>
      </w:r>
      <w:r>
        <w:rPr>
          <w:spacing w:val="-120"/>
        </w:rPr>
        <w:t>）</w:t>
      </w:r>
      <w:r>
        <w:rPr>
          <w:spacing w:val="-17"/>
        </w:rPr>
        <w:t>，</w:t>
      </w:r>
      <w:r>
        <w:rPr/>
        <w:t>送</w:t>
      </w:r>
      <w:r>
        <w:rPr>
          <w:spacing w:val="1"/>
        </w:rPr>
        <w:t>红</w:t>
      </w:r>
      <w:r>
        <w:rPr/>
        <w:t>股股</w:t>
      </w:r>
      <w:r>
        <w:rPr>
          <w:spacing w:val="1"/>
        </w:rPr>
        <w:t> </w:t>
      </w:r>
      <w:r>
        <w:rPr>
          <w:rFonts w:ascii="Arial" w:hAnsi="Arial" w:cs="Arial" w:eastAsia="Arial" w:hint="default"/>
          <w:w w:val="81"/>
        </w:rPr>
        <w:t>0</w:t>
      </w:r>
      <w:r>
        <w:rPr>
          <w:rFonts w:ascii="Arial" w:hAnsi="Arial" w:cs="Arial" w:eastAsia="Arial" w:hint="default"/>
          <w:spacing w:val="-9"/>
        </w:rPr>
        <w:t> </w:t>
      </w:r>
      <w:r>
        <w:rPr>
          <w:spacing w:val="-16"/>
        </w:rPr>
        <w:t>股</w:t>
      </w:r>
      <w:r>
        <w:rPr/>
        <w:t>（含税</w:t>
      </w:r>
      <w:r>
        <w:rPr>
          <w:spacing w:val="-120"/>
        </w:rPr>
        <w:t>）</w:t>
      </w:r>
      <w:r>
        <w:rPr>
          <w:spacing w:val="-16"/>
        </w:rPr>
        <w:t>，</w:t>
      </w:r>
      <w:r>
        <w:rPr/>
        <w:t>不以公积金转</w:t>
      </w:r>
      <w:r>
        <w:rPr>
          <w:b w:val="0"/>
          <w:bCs w:val="0"/>
        </w:rPr>
      </w:r>
    </w:p>
    <w:p>
      <w:pPr>
        <w:pStyle w:val="Heading4"/>
        <w:spacing w:line="240" w:lineRule="auto" w:before="207"/>
        <w:ind w:right="149"/>
        <w:jc w:val="left"/>
        <w:rPr>
          <w:b w:val="0"/>
          <w:bCs w:val="0"/>
        </w:rPr>
      </w:pPr>
      <w:r>
        <w:rPr/>
        <w:t>增股本。</w:t>
      </w:r>
      <w:r>
        <w:rPr>
          <w:b w:val="0"/>
          <w:bCs w:val="0"/>
        </w:rPr>
      </w:r>
    </w:p>
    <w:p>
      <w:pPr>
        <w:spacing w:line="240" w:lineRule="auto" w:before="9"/>
        <w:rPr>
          <w:rFonts w:ascii="Microsoft JhengHei" w:hAnsi="Microsoft JhengHei" w:cs="Microsoft JhengHei" w:eastAsia="Microsoft JhengHei" w:hint="default"/>
          <w:b/>
          <w:bCs/>
          <w:sz w:val="17"/>
          <w:szCs w:val="17"/>
        </w:rPr>
      </w:pPr>
    </w:p>
    <w:p>
      <w:pPr>
        <w:pStyle w:val="Heading4"/>
        <w:spacing w:line="360" w:lineRule="auto"/>
        <w:ind w:right="149" w:firstLine="480"/>
        <w:jc w:val="left"/>
        <w:rPr>
          <w:b w:val="0"/>
          <w:bCs w:val="0"/>
        </w:rPr>
      </w:pPr>
      <w:r>
        <w:rPr>
          <w:spacing w:val="-3"/>
          <w:w w:val="99"/>
        </w:rPr>
        <w:t>公司负责人谭文鋕、主管会计工作负责人莫尚云及会计机构负责人</w:t>
      </w:r>
      <w:r>
        <w:rPr>
          <w:rFonts w:ascii="Arial" w:hAnsi="Arial" w:cs="Arial" w:eastAsia="Arial" w:hint="default"/>
          <w:spacing w:val="-3"/>
          <w:w w:val="99"/>
        </w:rPr>
        <w:t>(</w:t>
      </w:r>
      <w:r>
        <w:rPr>
          <w:spacing w:val="-3"/>
          <w:w w:val="99"/>
        </w:rPr>
        <w:t>会计主管人员</w:t>
      </w:r>
      <w:r>
        <w:rPr>
          <w:rFonts w:ascii="Arial" w:hAnsi="Arial" w:cs="Arial" w:eastAsia="Arial" w:hint="default"/>
          <w:spacing w:val="-3"/>
          <w:w w:val="99"/>
        </w:rPr>
        <w:t>)</w:t>
      </w:r>
      <w:r>
        <w:rPr>
          <w:spacing w:val="-3"/>
          <w:w w:val="99"/>
        </w:rPr>
        <w:t>彭秧声</w:t>
      </w:r>
      <w:r>
        <w:rPr/>
        <w:t> 明：保证年度报告中财务报告的真实、准确、完整。</w:t>
      </w:r>
      <w:r>
        <w:rPr>
          <w:b w:val="0"/>
          <w:bCs w:val="0"/>
        </w:rPr>
      </w:r>
    </w:p>
    <w:p>
      <w:pPr>
        <w:spacing w:after="0" w:line="360" w:lineRule="auto"/>
        <w:jc w:val="left"/>
        <w:sectPr>
          <w:footerReference w:type="default" r:id="rId7"/>
          <w:pgSz w:w="11910" w:h="16840"/>
          <w:pgMar w:footer="1190" w:header="747" w:top="1060" w:bottom="1380" w:left="980" w:right="980"/>
          <w:pgNumType w:start="1"/>
        </w:sectPr>
      </w:pPr>
    </w:p>
    <w:p>
      <w:pPr>
        <w:spacing w:line="240" w:lineRule="auto" w:before="3"/>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5"/>
          <w:szCs w:val="15"/>
        </w:rPr>
      </w:pPr>
    </w:p>
    <w:p>
      <w:pPr>
        <w:tabs>
          <w:tab w:pos="1081" w:val="left" w:leader="none"/>
        </w:tabs>
        <w:spacing w:line="471" w:lineRule="exact" w:before="0"/>
        <w:ind w:left="0" w:right="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0"/>
        <w:rPr>
          <w:rFonts w:ascii="Microsoft JhengHei" w:hAnsi="Microsoft JhengHei" w:cs="Microsoft JhengHei" w:eastAsia="Microsoft JhengHei" w:hint="default"/>
          <w:b/>
          <w:bCs/>
          <w:sz w:val="36"/>
          <w:szCs w:val="36"/>
        </w:rPr>
      </w:pPr>
    </w:p>
    <w:p>
      <w:pPr>
        <w:spacing w:line="240" w:lineRule="auto" w:before="3"/>
        <w:rPr>
          <w:rFonts w:ascii="Microsoft JhengHei" w:hAnsi="Microsoft JhengHei" w:cs="Microsoft JhengHei" w:eastAsia="Microsoft JhengHei" w:hint="default"/>
          <w:b/>
          <w:bCs/>
          <w:sz w:val="21"/>
          <w:szCs w:val="21"/>
        </w:rPr>
      </w:pPr>
    </w:p>
    <w:sdt>
      <w:sdtPr>
        <w:docPartObj>
          <w:docPartGallery w:val="Table of Contents"/>
          <w:docPartUnique/>
        </w:docPartObj>
      </w:sdtPr>
      <w:sdtEndPr/>
      <w:sdtContent>
        <w:p>
          <w:pPr>
            <w:pStyle w:val="TOC1"/>
            <w:tabs>
              <w:tab w:pos="9781" w:val="right" w:leader="dot"/>
            </w:tabs>
            <w:spacing w:line="240" w:lineRule="auto" w:before="0"/>
            <w:ind w:right="0"/>
            <w:jc w:val="left"/>
          </w:pPr>
          <w:r>
            <w:fldChar w:fldCharType="begin"/>
          </w:r>
          <w:r>
            <w:instrText>TOC \o "1-1" \h \z \u </w:instrText>
          </w:r>
          <w:r>
            <w:fldChar w:fldCharType="separate"/>
          </w:r>
          <w:hyperlink w:history="true" w:anchor="_TOC_250007">
            <w:r>
              <w:rPr/>
              <w:t>第一节 重要提示、目录和释义</w:t>
            </w:r>
            <w:r>
              <w:rPr>
                <w:rFonts w:ascii="Times New Roman" w:hAnsi="Times New Roman" w:cs="Times New Roman" w:eastAsia="Times New Roman" w:hint="default"/>
              </w:rPr>
              <w:tab/>
            </w:r>
            <w:r>
              <w:rPr/>
              <w:t>1</w:t>
            </w:r>
          </w:hyperlink>
        </w:p>
        <w:p>
          <w:pPr>
            <w:pStyle w:val="TOC1"/>
            <w:tabs>
              <w:tab w:pos="9781" w:val="right" w:leader="dot"/>
            </w:tabs>
            <w:spacing w:line="240" w:lineRule="auto"/>
            <w:ind w:left="153" w:right="0"/>
            <w:jc w:val="left"/>
          </w:pPr>
          <w:hyperlink w:history="true" w:anchor="_TOC_250006">
            <w:r>
              <w:rPr/>
              <w:t>第二节 公司简介</w:t>
            </w:r>
            <w:r>
              <w:rPr>
                <w:rFonts w:ascii="Times New Roman" w:hAnsi="Times New Roman" w:cs="Times New Roman" w:eastAsia="Times New Roman" w:hint="default"/>
              </w:rPr>
              <w:tab/>
            </w:r>
            <w:r>
              <w:rPr/>
              <w:t>5</w:t>
            </w:r>
          </w:hyperlink>
        </w:p>
        <w:p>
          <w:pPr>
            <w:pStyle w:val="TOC1"/>
            <w:tabs>
              <w:tab w:pos="9781" w:val="right" w:leader="dot"/>
            </w:tabs>
            <w:spacing w:line="240" w:lineRule="auto" w:before="350"/>
            <w:ind w:left="153" w:right="0"/>
            <w:jc w:val="left"/>
          </w:pPr>
          <w:hyperlink w:history="true" w:anchor="_TOC_250005">
            <w:r>
              <w:rPr/>
              <w:t>第三节 会计数据和财务指标摘要</w:t>
            </w:r>
            <w:r>
              <w:rPr>
                <w:rFonts w:ascii="Times New Roman" w:hAnsi="Times New Roman" w:cs="Times New Roman" w:eastAsia="Times New Roman" w:hint="default"/>
              </w:rPr>
              <w:tab/>
            </w:r>
            <w:r>
              <w:rPr/>
              <w:t>8</w:t>
            </w:r>
          </w:hyperlink>
        </w:p>
        <w:p>
          <w:pPr>
            <w:pStyle w:val="TOC1"/>
            <w:tabs>
              <w:tab w:pos="9781" w:val="right" w:leader="dot"/>
            </w:tabs>
            <w:spacing w:line="240" w:lineRule="auto"/>
            <w:ind w:right="0"/>
            <w:jc w:val="left"/>
          </w:pPr>
          <w:hyperlink w:history="true" w:anchor="_TOC_250004">
            <w:r>
              <w:rPr/>
              <w:t>第四节 董事会报告</w:t>
            </w:r>
            <w:r>
              <w:rPr>
                <w:rFonts w:ascii="Times New Roman" w:hAnsi="Times New Roman" w:cs="Times New Roman" w:eastAsia="Times New Roman" w:hint="default"/>
              </w:rPr>
              <w:tab/>
            </w:r>
            <w:r>
              <w:rPr/>
              <w:t>10</w:t>
            </w:r>
          </w:hyperlink>
        </w:p>
        <w:p>
          <w:pPr>
            <w:pStyle w:val="TOC1"/>
            <w:tabs>
              <w:tab w:pos="9781" w:val="right" w:leader="dot"/>
            </w:tabs>
            <w:spacing w:line="240" w:lineRule="auto"/>
            <w:ind w:right="0"/>
            <w:jc w:val="left"/>
          </w:pPr>
          <w:hyperlink w:history="true" w:anchor="_TOC_250003">
            <w:r>
              <w:rPr/>
              <w:t>第六节 股份变动及股东情况</w:t>
            </w:r>
            <w:r>
              <w:rPr>
                <w:rFonts w:ascii="Times New Roman" w:hAnsi="Times New Roman" w:cs="Times New Roman" w:eastAsia="Times New Roman" w:hint="default"/>
              </w:rPr>
              <w:tab/>
            </w:r>
            <w:r>
              <w:rPr/>
              <w:t>43</w:t>
            </w:r>
          </w:hyperlink>
        </w:p>
        <w:p>
          <w:pPr>
            <w:pStyle w:val="TOC1"/>
            <w:tabs>
              <w:tab w:pos="9781" w:val="right" w:leader="dot"/>
            </w:tabs>
            <w:spacing w:line="240" w:lineRule="auto" w:before="350"/>
            <w:ind w:right="0"/>
            <w:jc w:val="left"/>
          </w:pPr>
          <w:hyperlink w:history="true" w:anchor="_TOC_250002">
            <w:r>
              <w:rPr/>
              <w:t>第九节 内部控制</w:t>
            </w:r>
            <w:r>
              <w:rPr>
                <w:rFonts w:ascii="Times New Roman" w:hAnsi="Times New Roman" w:cs="Times New Roman" w:eastAsia="Times New Roman" w:hint="default"/>
              </w:rPr>
              <w:tab/>
            </w:r>
            <w:r>
              <w:rPr/>
              <w:t>78</w:t>
            </w:r>
          </w:hyperlink>
        </w:p>
        <w:p>
          <w:pPr>
            <w:pStyle w:val="TOC1"/>
            <w:tabs>
              <w:tab w:pos="9781" w:val="right" w:leader="dot"/>
            </w:tabs>
            <w:spacing w:line="240" w:lineRule="auto"/>
            <w:ind w:right="0"/>
            <w:jc w:val="left"/>
          </w:pPr>
          <w:hyperlink w:history="true" w:anchor="_TOC_250001">
            <w:r>
              <w:rPr/>
              <w:t>第十节 财务报告</w:t>
            </w:r>
            <w:r>
              <w:rPr>
                <w:rFonts w:ascii="Times New Roman" w:hAnsi="Times New Roman" w:cs="Times New Roman" w:eastAsia="Times New Roman" w:hint="default"/>
              </w:rPr>
              <w:tab/>
            </w:r>
            <w:r>
              <w:rPr/>
              <w:t>80</w:t>
            </w:r>
          </w:hyperlink>
        </w:p>
        <w:p>
          <w:pPr>
            <w:pStyle w:val="TOC1"/>
            <w:tabs>
              <w:tab w:pos="9781" w:val="right" w:leader="dot"/>
            </w:tabs>
            <w:spacing w:line="240" w:lineRule="auto"/>
            <w:ind w:right="0"/>
            <w:jc w:val="left"/>
          </w:pPr>
          <w:hyperlink w:history="true" w:anchor="_TOC_250000">
            <w:r>
              <w:rPr/>
              <w:t>第十一节 备查文件目录</w:t>
            </w:r>
            <w:r>
              <w:rPr>
                <w:rFonts w:ascii="Times New Roman" w:hAnsi="Times New Roman" w:cs="Times New Roman" w:eastAsia="Times New Roman" w:hint="default"/>
              </w:rPr>
              <w:tab/>
            </w:r>
            <w:r>
              <w:rPr/>
              <w:t>80</w:t>
            </w:r>
          </w:hyperlink>
        </w:p>
        <w:p>
          <w:pPr/>
          <w:r>
            <w:fldChar w:fldCharType="end"/>
          </w:r>
        </w:p>
      </w:sdtContent>
    </w:sdt>
    <w:p>
      <w:pPr>
        <w:spacing w:after="0"/>
        <w:sectPr>
          <w:pgSz w:w="11910" w:h="16840"/>
          <w:pgMar w:header="747" w:footer="1190" w:top="1060" w:bottom="1380" w:left="980" w:right="980"/>
        </w:sectPr>
      </w:pPr>
    </w:p>
    <w:p>
      <w:pPr>
        <w:tabs>
          <w:tab w:pos="963" w:val="left" w:leader="none"/>
        </w:tabs>
        <w:spacing w:before="835"/>
        <w:ind w:left="2" w:right="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w:t>
        <w:tab/>
        <w:t>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570"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
              <w:jc w:val="center"/>
              <w:rPr>
                <w:rFonts w:ascii="宋体" w:hAnsi="宋体" w:cs="宋体" w:eastAsia="宋体" w:hint="default"/>
                <w:sz w:val="24"/>
                <w:szCs w:val="24"/>
              </w:rPr>
            </w:pPr>
            <w:r>
              <w:rPr>
                <w:rFonts w:ascii="宋体" w:hAnsi="宋体" w:cs="宋体" w:eastAsia="宋体" w:hint="default"/>
                <w:sz w:val="24"/>
                <w:szCs w:val="24"/>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长城开发、公司、本公司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深圳长城开发科技股份有限公司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中国电子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中国电子信息产业集团有限公司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长城科技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长城科技股份有限公司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开发香港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开发科技（香港）有限公司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开发微电子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深圳开发微电子有限公司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开发苏州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苏州长城开发科技有限公司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开发光磁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深圳开发光磁科技有限公司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开发惠州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惠州长城开发科技有限公司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开发东莞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东莞长城开发科技有限公司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开发磁记录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深圳开发磁记录股份有限公司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开发海南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海南长城开发科技有限公司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昂纳光通信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昂纳光通信（集团）有限公司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长城科美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深圳长城科美技术有限公司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开发晶照明（厦门）有限公司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中电财务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中国电子财务有限责任公司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东莞产业园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中国电子东莞产业园有限公司</w:t>
            </w:r>
          </w:p>
        </w:tc>
      </w:tr>
      <w:tr>
        <w:trPr>
          <w:trHeight w:val="5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185"/>
              <w:jc w:val="right"/>
              <w:rPr>
                <w:rFonts w:ascii="宋体" w:hAnsi="宋体" w:cs="宋体" w:eastAsia="宋体" w:hint="default"/>
                <w:sz w:val="24"/>
                <w:szCs w:val="24"/>
              </w:rPr>
            </w:pPr>
            <w:r>
              <w:rPr>
                <w:rFonts w:ascii="宋体" w:hAnsi="宋体" w:cs="宋体" w:eastAsia="宋体" w:hint="default"/>
                <w:sz w:val="24"/>
                <w:szCs w:val="24"/>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4"/>
                <w:szCs w:val="24"/>
              </w:rPr>
            </w:pPr>
            <w:r>
              <w:rPr>
                <w:rFonts w:ascii="宋体" w:hAnsi="宋体" w:cs="宋体" w:eastAsia="宋体" w:hint="default"/>
                <w:sz w:val="24"/>
                <w:szCs w:val="24"/>
              </w:rPr>
              <w:t>人民币元</w:t>
            </w:r>
          </w:p>
        </w:tc>
      </w:tr>
    </w:tbl>
    <w:p>
      <w:pPr>
        <w:spacing w:after="0" w:line="240" w:lineRule="auto"/>
        <w:jc w:val="left"/>
        <w:rPr>
          <w:rFonts w:ascii="宋体" w:hAnsi="宋体" w:cs="宋体" w:eastAsia="宋体" w:hint="default"/>
          <w:sz w:val="24"/>
          <w:szCs w:val="24"/>
        </w:rPr>
        <w:sectPr>
          <w:pgSz w:w="11910" w:h="16840"/>
          <w:pgMar w:header="747" w:footer="1190" w:top="1060" w:bottom="13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5"/>
          <w:szCs w:val="25"/>
        </w:rPr>
      </w:pPr>
    </w:p>
    <w:p>
      <w:pPr>
        <w:spacing w:before="1"/>
        <w:ind w:left="3" w:right="0" w:firstLine="0"/>
        <w:jc w:val="center"/>
        <w:rPr>
          <w:rFonts w:ascii="黑体" w:hAnsi="黑体" w:cs="黑体" w:eastAsia="黑体" w:hint="default"/>
          <w:sz w:val="32"/>
          <w:szCs w:val="32"/>
        </w:rPr>
      </w:pPr>
      <w:r>
        <w:rPr>
          <w:rFonts w:ascii="黑体" w:hAnsi="黑体" w:cs="黑体" w:eastAsia="黑体" w:hint="default"/>
          <w:b/>
          <w:bCs/>
          <w:sz w:val="32"/>
          <w:szCs w:val="32"/>
        </w:rPr>
        <w:t>重大风险提示</w:t>
      </w:r>
      <w:r>
        <w:rPr>
          <w:rFonts w:ascii="黑体" w:hAnsi="黑体" w:cs="黑体" w:eastAsia="黑体" w:hint="default"/>
          <w:sz w:val="32"/>
          <w:szCs w:val="32"/>
        </w:rPr>
      </w:r>
    </w:p>
    <w:p>
      <w:pPr>
        <w:spacing w:line="240" w:lineRule="auto" w:before="9"/>
        <w:rPr>
          <w:rFonts w:ascii="黑体" w:hAnsi="黑体" w:cs="黑体" w:eastAsia="黑体" w:hint="default"/>
          <w:b/>
          <w:bCs/>
          <w:sz w:val="27"/>
          <w:szCs w:val="27"/>
        </w:rPr>
      </w:pPr>
    </w:p>
    <w:p>
      <w:pPr>
        <w:pStyle w:val="BodyText"/>
        <w:spacing w:line="465" w:lineRule="auto"/>
        <w:ind w:left="154" w:right="148" w:firstLine="480"/>
        <w:jc w:val="both"/>
      </w:pPr>
      <w:r>
        <w:rPr>
          <w:spacing w:val="-10"/>
          <w:w w:val="96"/>
        </w:rPr>
        <w:t>《中国证券报》、《证券时报》和巨潮资讯网（</w:t>
      </w:r>
      <w:r>
        <w:rPr>
          <w:rFonts w:ascii="Arial" w:hAnsi="Arial" w:cs="Arial" w:eastAsia="Arial" w:hint="default"/>
          <w:spacing w:val="-10"/>
          <w:w w:val="96"/>
        </w:rPr>
        <w:t>http:</w:t>
      </w:r>
      <w:r>
        <w:rPr>
          <w:rFonts w:ascii="Arial" w:hAnsi="Arial" w:cs="Arial" w:eastAsia="Arial" w:hint="default"/>
          <w:w w:val="96"/>
        </w:rPr>
        <w:t> </w:t>
      </w:r>
      <w:r>
        <w:rPr>
          <w:rFonts w:ascii="Arial" w:hAnsi="Arial" w:cs="Arial" w:eastAsia="Arial" w:hint="default"/>
          <w:w w:val="82"/>
        </w:rPr>
        <w:t>/ / </w:t>
      </w:r>
      <w:hyperlink r:id="rId8">
        <w:r>
          <w:rPr>
            <w:rFonts w:ascii="Arial" w:hAnsi="Arial" w:cs="Arial" w:eastAsia="Arial" w:hint="default"/>
            <w:spacing w:val="-1"/>
            <w:w w:val="85"/>
          </w:rPr>
          <w:t>www.cninfo.com.cn</w:t>
        </w:r>
      </w:hyperlink>
      <w:r>
        <w:rPr>
          <w:spacing w:val="-1"/>
          <w:w w:val="85"/>
        </w:rPr>
        <w:t>）为公司</w:t>
      </w:r>
      <w:r>
        <w:rPr>
          <w:w w:val="85"/>
        </w:rPr>
        <w:t> </w:t>
      </w:r>
      <w:r>
        <w:rPr>
          <w:rFonts w:ascii="Arial" w:hAnsi="Arial" w:cs="Arial" w:eastAsia="Arial" w:hint="default"/>
          <w:spacing w:val="-1"/>
          <w:w w:val="82"/>
        </w:rPr>
        <w:t>2014</w:t>
      </w:r>
      <w:r>
        <w:rPr>
          <w:rFonts w:ascii="Arial" w:hAnsi="Arial" w:cs="Arial" w:eastAsia="Arial" w:hint="default"/>
          <w:spacing w:val="-10"/>
          <w:w w:val="82"/>
        </w:rPr>
        <w:t> </w:t>
      </w:r>
      <w:r>
        <w:rPr/>
        <w:t>年度 选定的信息披露媒体，本公司所有信息均以在上述选定媒体刊登的信息为准，敬请投资者注</w:t>
      </w:r>
      <w:r>
        <w:rPr>
          <w:spacing w:val="-83"/>
        </w:rPr>
        <w:t> </w:t>
      </w:r>
      <w:r>
        <w:rPr>
          <w:spacing w:val="-83"/>
        </w:rPr>
      </w:r>
      <w:r>
        <w:rPr/>
        <w:t>意投资风险。</w:t>
      </w:r>
    </w:p>
    <w:p>
      <w:pPr>
        <w:spacing w:after="0" w:line="465" w:lineRule="auto"/>
        <w:jc w:val="both"/>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left="1" w:right="0"/>
        <w:jc w:val="center"/>
        <w:rPr>
          <w:b w:val="0"/>
          <w:bCs w:val="0"/>
        </w:rPr>
      </w:pPr>
      <w:bookmarkStart w:name="_TOC_250006" w:id="2"/>
      <w:r>
        <w:rPr/>
        <w:t>第二节</w:t>
      </w:r>
      <w:r>
        <w:rPr>
          <w:spacing w:val="-5"/>
        </w:rPr>
        <w:t> </w:t>
      </w:r>
      <w:r>
        <w:rPr/>
        <w:t>公司简介</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9"/>
          <w:szCs w:val="29"/>
        </w:rPr>
      </w:pPr>
    </w:p>
    <w:p>
      <w:pPr>
        <w:pStyle w:val="Heading4"/>
        <w:spacing w:line="348" w:lineRule="exact"/>
        <w:ind w:right="149"/>
        <w:jc w:val="left"/>
        <w:rPr>
          <w:b w:val="0"/>
          <w:bCs w:val="0"/>
        </w:rPr>
      </w:pPr>
      <w:r>
        <w:rPr/>
        <w:t>一、公司信息</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024"/>
        <w:gridCol w:w="3094"/>
        <w:gridCol w:w="1918"/>
        <w:gridCol w:w="1534"/>
      </w:tblGrid>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长城开发</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000021</w:t>
            </w:r>
            <w:r>
              <w:rPr>
                <w:rFonts w:ascii="Arial"/>
                <w:sz w:val="21"/>
              </w:rPr>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54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深圳长城开发科技股份有限公司</w:t>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长城开发</w:t>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80"/>
                <w:sz w:val="21"/>
              </w:rPr>
              <w:t>SHENZHEN  </w:t>
            </w:r>
            <w:r>
              <w:rPr>
                <w:rFonts w:ascii="Arial"/>
                <w:spacing w:val="-4"/>
                <w:w w:val="80"/>
                <w:sz w:val="21"/>
              </w:rPr>
              <w:t>KAIFA </w:t>
            </w:r>
            <w:r>
              <w:rPr>
                <w:rFonts w:ascii="Arial"/>
                <w:w w:val="80"/>
                <w:sz w:val="21"/>
              </w:rPr>
              <w:t>TECHNOLOGY CO.,</w:t>
            </w:r>
            <w:r>
              <w:rPr>
                <w:rFonts w:ascii="Arial"/>
                <w:spacing w:val="33"/>
                <w:w w:val="80"/>
                <w:sz w:val="21"/>
              </w:rPr>
              <w:t> </w:t>
            </w:r>
            <w:r>
              <w:rPr>
                <w:rFonts w:ascii="Arial"/>
                <w:spacing w:val="-4"/>
                <w:w w:val="80"/>
                <w:sz w:val="21"/>
              </w:rPr>
              <w:t>LTD.</w:t>
            </w:r>
            <w:r>
              <w:rPr>
                <w:rFonts w:ascii="Arial"/>
                <w:spacing w:val="-4"/>
                <w:sz w:val="21"/>
              </w:rPr>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Arial" w:hAnsi="Arial" w:cs="Arial" w:eastAsia="Arial" w:hint="default"/>
                <w:sz w:val="21"/>
                <w:szCs w:val="21"/>
              </w:rPr>
            </w:pPr>
            <w:r>
              <w:rPr>
                <w:rFonts w:ascii="Arial"/>
                <w:spacing w:val="-3"/>
                <w:w w:val="90"/>
                <w:sz w:val="21"/>
              </w:rPr>
              <w:t>KAIFA</w:t>
            </w:r>
            <w:r>
              <w:rPr>
                <w:rFonts w:ascii="Arial"/>
                <w:spacing w:val="-3"/>
                <w:sz w:val="21"/>
              </w:rPr>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谭文鋕</w:t>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w w:val="95"/>
                <w:sz w:val="21"/>
                <w:szCs w:val="21"/>
              </w:rPr>
              <w:t>深圳市福田区彩田路 </w:t>
            </w:r>
            <w:r>
              <w:rPr>
                <w:rFonts w:ascii="Arial" w:hAnsi="Arial" w:cs="Arial" w:eastAsia="Arial" w:hint="default"/>
                <w:w w:val="95"/>
                <w:sz w:val="21"/>
                <w:szCs w:val="21"/>
              </w:rPr>
              <w:t>7006</w:t>
            </w:r>
            <w:r>
              <w:rPr>
                <w:rFonts w:ascii="Arial" w:hAnsi="Arial" w:cs="Arial" w:eastAsia="Arial" w:hint="default"/>
                <w:spacing w:val="-8"/>
                <w:w w:val="95"/>
                <w:sz w:val="21"/>
                <w:szCs w:val="21"/>
              </w:rPr>
              <w:t> </w:t>
            </w:r>
            <w:r>
              <w:rPr>
                <w:rFonts w:ascii="宋体" w:hAnsi="宋体" w:cs="宋体" w:eastAsia="宋体" w:hint="default"/>
                <w:w w:val="95"/>
                <w:sz w:val="21"/>
                <w:szCs w:val="21"/>
              </w:rPr>
              <w:t>号</w:t>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Arial" w:hAnsi="Arial" w:cs="Arial" w:eastAsia="Arial" w:hint="default"/>
                <w:sz w:val="21"/>
                <w:szCs w:val="21"/>
              </w:rPr>
            </w:pPr>
            <w:r>
              <w:rPr>
                <w:rFonts w:ascii="Arial"/>
                <w:w w:val="90"/>
                <w:sz w:val="21"/>
              </w:rPr>
              <w:t>518035</w:t>
            </w:r>
            <w:r>
              <w:rPr>
                <w:rFonts w:ascii="Arial"/>
                <w:sz w:val="21"/>
              </w:rPr>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w w:val="95"/>
                <w:sz w:val="21"/>
                <w:szCs w:val="21"/>
              </w:rPr>
              <w:t>深圳市福田区彩田路 </w:t>
            </w:r>
            <w:r>
              <w:rPr>
                <w:rFonts w:ascii="Arial" w:hAnsi="Arial" w:cs="Arial" w:eastAsia="Arial" w:hint="default"/>
                <w:w w:val="95"/>
                <w:sz w:val="21"/>
                <w:szCs w:val="21"/>
              </w:rPr>
              <w:t>7006</w:t>
            </w:r>
            <w:r>
              <w:rPr>
                <w:rFonts w:ascii="Arial" w:hAnsi="Arial" w:cs="Arial" w:eastAsia="Arial" w:hint="default"/>
                <w:spacing w:val="-8"/>
                <w:w w:val="95"/>
                <w:sz w:val="21"/>
                <w:szCs w:val="21"/>
              </w:rPr>
              <w:t> </w:t>
            </w:r>
            <w:r>
              <w:rPr>
                <w:rFonts w:ascii="宋体" w:hAnsi="宋体" w:cs="宋体" w:eastAsia="宋体" w:hint="default"/>
                <w:w w:val="95"/>
                <w:sz w:val="21"/>
                <w:szCs w:val="21"/>
              </w:rPr>
              <w:t>号</w:t>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518035</w:t>
            </w:r>
            <w:r>
              <w:rPr>
                <w:rFonts w:ascii="Arial"/>
                <w:sz w:val="21"/>
              </w:rPr>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Arial" w:hAnsi="Arial" w:cs="Arial" w:eastAsia="Arial" w:hint="default"/>
                <w:sz w:val="21"/>
                <w:szCs w:val="21"/>
              </w:rPr>
            </w:pPr>
            <w:hyperlink r:id="rId9">
              <w:r>
                <w:rPr>
                  <w:rFonts w:ascii="Arial"/>
                  <w:w w:val="90"/>
                  <w:sz w:val="21"/>
                </w:rPr>
                <w:t>http://www.kaifa.cn</w:t>
              </w:r>
              <w:r>
                <w:rPr>
                  <w:rFonts w:ascii="Arial"/>
                  <w:sz w:val="21"/>
                </w:rPr>
              </w:r>
            </w:hyperlink>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hyperlink r:id="rId10">
              <w:r>
                <w:rPr>
                  <w:rFonts w:ascii="Arial"/>
                  <w:w w:val="90"/>
                  <w:sz w:val="21"/>
                </w:rPr>
                <w:t>stock@kaifa.cn</w:t>
              </w:r>
              <w:r>
                <w:rPr>
                  <w:rFonts w:ascii="Arial"/>
                  <w:sz w:val="21"/>
                </w:rPr>
              </w:r>
            </w:hyperlink>
          </w:p>
        </w:tc>
      </w:tr>
    </w:tbl>
    <w:p>
      <w:pPr>
        <w:spacing w:line="240" w:lineRule="auto" w:before="4"/>
        <w:rPr>
          <w:rFonts w:ascii="Microsoft JhengHei" w:hAnsi="Microsoft JhengHei" w:cs="Microsoft JhengHei" w:eastAsia="Microsoft JhengHei" w:hint="default"/>
          <w:b/>
          <w:bCs/>
          <w:sz w:val="23"/>
          <w:szCs w:val="23"/>
        </w:rPr>
      </w:pPr>
    </w:p>
    <w:p>
      <w:pPr>
        <w:pStyle w:val="Heading4"/>
        <w:spacing w:line="348" w:lineRule="exact"/>
        <w:ind w:right="149"/>
        <w:jc w:val="left"/>
        <w:rPr>
          <w:b w:val="0"/>
          <w:bCs w:val="0"/>
        </w:rPr>
      </w:pPr>
      <w:r>
        <w:rPr/>
        <w:t>二、联系人和联系方式</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024"/>
        <w:gridCol w:w="3355"/>
        <w:gridCol w:w="3190"/>
      </w:tblGrid>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葛伟强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李丽杰</w:t>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w w:val="95"/>
                <w:sz w:val="21"/>
                <w:szCs w:val="21"/>
              </w:rPr>
              <w:t>深圳市福田区彩田路 </w:t>
            </w:r>
            <w:r>
              <w:rPr>
                <w:rFonts w:ascii="Arial" w:hAnsi="Arial" w:cs="Arial" w:eastAsia="Arial" w:hint="default"/>
                <w:w w:val="95"/>
                <w:sz w:val="21"/>
                <w:szCs w:val="21"/>
              </w:rPr>
              <w:t>7006</w:t>
            </w:r>
            <w:r>
              <w:rPr>
                <w:rFonts w:ascii="Arial" w:hAnsi="Arial" w:cs="Arial" w:eastAsia="Arial" w:hint="default"/>
                <w:spacing w:val="-8"/>
                <w:w w:val="95"/>
                <w:sz w:val="21"/>
                <w:szCs w:val="21"/>
              </w:rPr>
              <w:t> </w:t>
            </w:r>
            <w:r>
              <w:rPr>
                <w:rFonts w:ascii="宋体" w:hAnsi="宋体" w:cs="宋体" w:eastAsia="宋体" w:hint="default"/>
                <w:w w:val="95"/>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w w:val="95"/>
                <w:sz w:val="21"/>
                <w:szCs w:val="21"/>
              </w:rPr>
              <w:t>深圳市福田区彩田路 </w:t>
            </w:r>
            <w:r>
              <w:rPr>
                <w:rFonts w:ascii="Arial" w:hAnsi="Arial" w:cs="Arial" w:eastAsia="Arial" w:hint="default"/>
                <w:w w:val="95"/>
                <w:sz w:val="21"/>
                <w:szCs w:val="21"/>
              </w:rPr>
              <w:t>7006</w:t>
            </w:r>
            <w:r>
              <w:rPr>
                <w:rFonts w:ascii="Arial" w:hAnsi="Arial" w:cs="Arial" w:eastAsia="Arial" w:hint="default"/>
                <w:spacing w:val="-8"/>
                <w:w w:val="95"/>
                <w:sz w:val="21"/>
                <w:szCs w:val="21"/>
              </w:rPr>
              <w:t> </w:t>
            </w:r>
            <w:r>
              <w:rPr>
                <w:rFonts w:ascii="宋体" w:hAnsi="宋体" w:cs="宋体" w:eastAsia="宋体" w:hint="default"/>
                <w:w w:val="95"/>
                <w:sz w:val="21"/>
                <w:szCs w:val="21"/>
              </w:rPr>
              <w:t>号</w:t>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0755-83200095</w:t>
            </w:r>
            <w:r>
              <w:rPr>
                <w:rFonts w:ascii="Arial"/>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0755-83205285</w:t>
            </w:r>
            <w:r>
              <w:rPr>
                <w:rFonts w:ascii="Arial"/>
                <w:sz w:val="21"/>
              </w:rPr>
            </w:r>
          </w:p>
        </w:tc>
      </w:tr>
      <w:tr>
        <w:trPr>
          <w:trHeight w:val="409"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0755-83275075</w:t>
            </w:r>
            <w:r>
              <w:rPr>
                <w:rFonts w:ascii="Arial"/>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90"/>
                <w:sz w:val="21"/>
              </w:rPr>
              <w:t>0755-83275075</w:t>
            </w:r>
            <w:r>
              <w:rPr>
                <w:rFonts w:ascii="Arial"/>
                <w:sz w:val="21"/>
              </w:rPr>
            </w:r>
          </w:p>
        </w:tc>
      </w:tr>
      <w:tr>
        <w:trPr>
          <w:trHeight w:val="410" w:hRule="exact"/>
        </w:trPr>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Arial" w:hAnsi="Arial" w:cs="Arial" w:eastAsia="Arial" w:hint="default"/>
                <w:sz w:val="21"/>
                <w:szCs w:val="21"/>
              </w:rPr>
            </w:pPr>
            <w:hyperlink r:id="rId10">
              <w:r>
                <w:rPr>
                  <w:rFonts w:ascii="Arial"/>
                  <w:w w:val="90"/>
                  <w:sz w:val="21"/>
                </w:rPr>
                <w:t>stock@kaifa.cn</w:t>
              </w:r>
              <w:r>
                <w:rPr>
                  <w:rFonts w:ascii="Arial"/>
                  <w:sz w:val="21"/>
                </w:rPr>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Arial" w:hAnsi="Arial" w:cs="Arial" w:eastAsia="Arial" w:hint="default"/>
                <w:sz w:val="21"/>
                <w:szCs w:val="21"/>
              </w:rPr>
            </w:pPr>
            <w:hyperlink r:id="rId10">
              <w:r>
                <w:rPr>
                  <w:rFonts w:ascii="Arial"/>
                  <w:w w:val="90"/>
                  <w:sz w:val="21"/>
                </w:rPr>
                <w:t>stock@kaifa.cn</w:t>
              </w:r>
              <w:r>
                <w:rPr>
                  <w:rFonts w:ascii="Arial"/>
                  <w:sz w:val="21"/>
                </w:rPr>
              </w:r>
            </w:hyperlink>
          </w:p>
        </w:tc>
      </w:tr>
    </w:tbl>
    <w:p>
      <w:pPr>
        <w:spacing w:line="240" w:lineRule="auto" w:before="4"/>
        <w:rPr>
          <w:rFonts w:ascii="Microsoft JhengHei" w:hAnsi="Microsoft JhengHei" w:cs="Microsoft JhengHei" w:eastAsia="Microsoft JhengHei" w:hint="default"/>
          <w:b/>
          <w:bCs/>
          <w:sz w:val="23"/>
          <w:szCs w:val="23"/>
        </w:rPr>
      </w:pPr>
    </w:p>
    <w:p>
      <w:pPr>
        <w:pStyle w:val="Heading4"/>
        <w:spacing w:line="348" w:lineRule="exact"/>
        <w:ind w:right="149"/>
        <w:jc w:val="left"/>
        <w:rPr>
          <w:b w:val="0"/>
          <w:bCs w:val="0"/>
        </w:rPr>
      </w:pPr>
      <w:r>
        <w:rPr/>
        <w:t>三、信息披露及备置地点</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676"/>
        <w:gridCol w:w="4891"/>
      </w:tblGrid>
      <w:tr>
        <w:trPr>
          <w:trHeight w:val="410"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r>
      <w:tr>
        <w:trPr>
          <w:trHeight w:val="410"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Arial" w:hAnsi="Arial" w:cs="Arial" w:eastAsia="Arial" w:hint="default"/>
                <w:sz w:val="21"/>
                <w:szCs w:val="21"/>
              </w:rPr>
            </w:pPr>
            <w:r>
              <w:rPr>
                <w:rFonts w:ascii="Arial"/>
                <w:w w:val="85"/>
                <w:sz w:val="21"/>
              </w:rPr>
              <w:t>http:</w:t>
            </w:r>
            <w:r>
              <w:rPr>
                <w:rFonts w:ascii="Arial"/>
                <w:spacing w:val="-31"/>
                <w:w w:val="85"/>
                <w:sz w:val="21"/>
              </w:rPr>
              <w:t> </w:t>
            </w:r>
            <w:r>
              <w:rPr>
                <w:rFonts w:ascii="Arial"/>
                <w:w w:val="85"/>
                <w:sz w:val="21"/>
              </w:rPr>
              <w:t>/</w:t>
            </w:r>
            <w:r>
              <w:rPr>
                <w:rFonts w:ascii="Arial"/>
                <w:spacing w:val="-31"/>
                <w:w w:val="85"/>
                <w:sz w:val="21"/>
              </w:rPr>
              <w:t> </w:t>
            </w:r>
            <w:r>
              <w:rPr>
                <w:rFonts w:ascii="Arial"/>
                <w:w w:val="85"/>
                <w:sz w:val="21"/>
              </w:rPr>
              <w:t>/</w:t>
            </w:r>
            <w:r>
              <w:rPr>
                <w:rFonts w:ascii="Arial"/>
                <w:spacing w:val="-31"/>
                <w:w w:val="85"/>
                <w:sz w:val="21"/>
              </w:rPr>
              <w:t> </w:t>
            </w:r>
            <w:hyperlink r:id="rId8">
              <w:r>
                <w:rPr>
                  <w:rFonts w:ascii="Arial"/>
                  <w:w w:val="85"/>
                  <w:sz w:val="21"/>
                </w:rPr>
                <w:t>www.cninfo.com.cn</w:t>
              </w:r>
              <w:r>
                <w:rPr>
                  <w:rFonts w:ascii="Arial"/>
                  <w:sz w:val="21"/>
                </w:rPr>
              </w:r>
            </w:hyperlink>
          </w:p>
        </w:tc>
      </w:tr>
      <w:tr>
        <w:trPr>
          <w:trHeight w:val="410"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47" w:footer="1190" w:top="1060" w:bottom="1380" w:left="980" w:right="980"/>
        </w:sectPr>
      </w:pPr>
    </w:p>
    <w:p>
      <w:pPr>
        <w:spacing w:line="240" w:lineRule="auto" w:before="8"/>
        <w:rPr>
          <w:rFonts w:ascii="Microsoft JhengHei" w:hAnsi="Microsoft JhengHei" w:cs="Microsoft JhengHei" w:eastAsia="Microsoft JhengHei" w:hint="default"/>
          <w:b/>
          <w:bCs/>
          <w:sz w:val="27"/>
          <w:szCs w:val="27"/>
        </w:rPr>
      </w:pPr>
      <w:r>
        <w:rPr/>
        <w:pict>
          <v:shape style="position:absolute;margin-left:56.459999pt;margin-top:118.20002pt;width:479.05pt;height:597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0"/>
                    <w:gridCol w:w="643"/>
                    <w:gridCol w:w="1106"/>
                    <w:gridCol w:w="2240"/>
                    <w:gridCol w:w="1553"/>
                    <w:gridCol w:w="1582"/>
                    <w:gridCol w:w="1042"/>
                  </w:tblGrid>
                  <w:tr>
                    <w:trPr>
                      <w:trHeight w:val="690" w:hRule="exact"/>
                    </w:trPr>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注册登记地点</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39"/>
                          <w:ind w:left="351" w:right="35" w:hanging="316"/>
                          <w:jc w:val="left"/>
                          <w:rPr>
                            <w:rFonts w:ascii="宋体" w:hAnsi="宋体" w:cs="宋体" w:eastAsia="宋体" w:hint="default"/>
                            <w:sz w:val="21"/>
                            <w:szCs w:val="21"/>
                          </w:rPr>
                        </w:pPr>
                        <w:r>
                          <w:rPr>
                            <w:rFonts w:ascii="宋体" w:hAnsi="宋体" w:cs="宋体" w:eastAsia="宋体" w:hint="default"/>
                            <w:sz w:val="21"/>
                            <w:szCs w:val="21"/>
                          </w:rPr>
                          <w:t>企业法人营业执 照注册号</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z w:val="21"/>
                            <w:szCs w:val="21"/>
                          </w:rPr>
                          <w:t>税务登记号码</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20"/>
                          <w:ind w:left="200" w:right="199"/>
                          <w:jc w:val="left"/>
                          <w:rPr>
                            <w:rFonts w:ascii="宋体" w:hAnsi="宋体" w:cs="宋体" w:eastAsia="宋体" w:hint="default"/>
                            <w:sz w:val="21"/>
                            <w:szCs w:val="21"/>
                          </w:rPr>
                        </w:pPr>
                        <w:r>
                          <w:rPr>
                            <w:rFonts w:ascii="宋体" w:hAnsi="宋体" w:cs="宋体" w:eastAsia="宋体" w:hint="default"/>
                            <w:sz w:val="21"/>
                            <w:szCs w:val="21"/>
                          </w:rPr>
                          <w:t>组织机 构代码</w:t>
                        </w:r>
                      </w:p>
                    </w:tc>
                  </w:tr>
                  <w:tr>
                    <w:trPr>
                      <w:trHeight w:val="650" w:hRule="exact"/>
                    </w:trPr>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 w:right="0"/>
                          <w:jc w:val="left"/>
                          <w:rPr>
                            <w:rFonts w:ascii="宋体" w:hAnsi="宋体" w:cs="宋体" w:eastAsia="宋体" w:hint="default"/>
                            <w:sz w:val="21"/>
                            <w:szCs w:val="21"/>
                          </w:rPr>
                        </w:pPr>
                        <w:r>
                          <w:rPr>
                            <w:rFonts w:ascii="Arial" w:hAnsi="Arial" w:cs="Arial" w:eastAsia="Arial" w:hint="default"/>
                            <w:sz w:val="21"/>
                            <w:szCs w:val="21"/>
                          </w:rPr>
                          <w:t>1985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83"/>
                          <w:jc w:val="center"/>
                          <w:rPr>
                            <w:rFonts w:ascii="宋体" w:hAnsi="宋体" w:cs="宋体" w:eastAsia="宋体" w:hint="default"/>
                            <w:sz w:val="21"/>
                            <w:szCs w:val="21"/>
                          </w:rPr>
                        </w:pPr>
                        <w:r>
                          <w:rPr>
                            <w:rFonts w:ascii="宋体" w:hAnsi="宋体" w:cs="宋体" w:eastAsia="宋体" w:hint="default"/>
                            <w:sz w:val="21"/>
                            <w:szCs w:val="21"/>
                          </w:rPr>
                          <w:t>深圳市工商行政管理局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1"/>
                            <w:szCs w:val="21"/>
                          </w:rPr>
                        </w:pPr>
                        <w:r>
                          <w:rPr>
                            <w:rFonts w:ascii="宋体" w:hAnsi="宋体" w:cs="宋体" w:eastAsia="宋体" w:hint="default"/>
                            <w:sz w:val="21"/>
                            <w:szCs w:val="21"/>
                          </w:rPr>
                          <w:t>工商粤企深字</w:t>
                        </w:r>
                      </w:p>
                      <w:p>
                        <w:pPr>
                          <w:pStyle w:val="TableParagraph"/>
                          <w:spacing w:line="240" w:lineRule="auto" w:before="6"/>
                          <w:ind w:left="22" w:right="0"/>
                          <w:jc w:val="left"/>
                          <w:rPr>
                            <w:rFonts w:ascii="宋体" w:hAnsi="宋体" w:cs="宋体" w:eastAsia="宋体" w:hint="default"/>
                            <w:sz w:val="21"/>
                            <w:szCs w:val="21"/>
                          </w:rPr>
                        </w:pPr>
                        <w:r>
                          <w:rPr>
                            <w:rFonts w:ascii="Arial" w:hAnsi="Arial" w:cs="Arial" w:eastAsia="Arial" w:hint="default"/>
                            <w:w w:val="85"/>
                            <w:sz w:val="21"/>
                            <w:szCs w:val="21"/>
                          </w:rPr>
                          <w:t>190694</w:t>
                        </w:r>
                        <w:r>
                          <w:rPr>
                            <w:rFonts w:ascii="Arial" w:hAnsi="Arial" w:cs="Arial" w:eastAsia="Arial" w:hint="default"/>
                            <w:spacing w:val="13"/>
                            <w:w w:val="85"/>
                            <w:sz w:val="21"/>
                            <w:szCs w:val="21"/>
                          </w:rPr>
                          <w:t> </w:t>
                        </w:r>
                        <w:r>
                          <w:rPr>
                            <w:rFonts w:ascii="宋体" w:hAnsi="宋体" w:cs="宋体" w:eastAsia="宋体" w:hint="default"/>
                            <w:w w:val="85"/>
                            <w:sz w:val="21"/>
                            <w:szCs w:val="21"/>
                          </w:rPr>
                          <w:t>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21"/>
                            <w:szCs w:val="21"/>
                          </w:rPr>
                        </w:pPr>
                        <w:r>
                          <w:rPr>
                            <w:rFonts w:ascii="Arial"/>
                            <w:spacing w:val="-1"/>
                            <w:w w:val="80"/>
                            <w:sz w:val="21"/>
                          </w:rPr>
                          <w:t>440305930120232</w:t>
                        </w:r>
                        <w:r>
                          <w:rPr>
                            <w:rFonts w:ascii="Arial"/>
                            <w:spacing w:val="-1"/>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Arial" w:hAnsi="Arial" w:cs="Arial" w:eastAsia="Arial" w:hint="default"/>
                            <w:sz w:val="21"/>
                            <w:szCs w:val="21"/>
                          </w:rPr>
                        </w:pPr>
                        <w:r>
                          <w:rPr>
                            <w:rFonts w:ascii="Arial"/>
                            <w:w w:val="85"/>
                            <w:sz w:val="21"/>
                          </w:rPr>
                          <w:t>61887356-7</w:t>
                        </w:r>
                        <w:r>
                          <w:rPr>
                            <w:rFonts w:ascii="Arial"/>
                            <w:sz w:val="21"/>
                          </w:rPr>
                        </w:r>
                      </w:p>
                    </w:tc>
                  </w:tr>
                  <w:tr>
                    <w:trPr>
                      <w:trHeight w:val="370" w:hRule="exact"/>
                    </w:trPr>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29</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3"/>
                          <w:jc w:val="center"/>
                          <w:rPr>
                            <w:rFonts w:ascii="宋体" w:hAnsi="宋体" w:cs="宋体" w:eastAsia="宋体" w:hint="default"/>
                            <w:sz w:val="21"/>
                            <w:szCs w:val="21"/>
                          </w:rPr>
                        </w:pPr>
                        <w:r>
                          <w:rPr>
                            <w:rFonts w:ascii="宋体" w:hAnsi="宋体" w:cs="宋体" w:eastAsia="宋体" w:hint="default"/>
                            <w:sz w:val="21"/>
                            <w:szCs w:val="21"/>
                          </w:rPr>
                          <w:t>深圳市市场监督管理局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Arial" w:hAnsi="Arial" w:cs="Arial" w:eastAsia="Arial" w:hint="default"/>
                            <w:sz w:val="21"/>
                            <w:szCs w:val="21"/>
                          </w:rPr>
                        </w:pPr>
                        <w:r>
                          <w:rPr>
                            <w:rFonts w:ascii="Arial"/>
                            <w:w w:val="85"/>
                            <w:sz w:val="21"/>
                          </w:rPr>
                          <w:t>440301501126473</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2"/>
                          <w:jc w:val="right"/>
                          <w:rPr>
                            <w:rFonts w:ascii="Arial" w:hAnsi="Arial" w:cs="Arial" w:eastAsia="Arial" w:hint="default"/>
                            <w:sz w:val="21"/>
                            <w:szCs w:val="21"/>
                          </w:rPr>
                        </w:pPr>
                        <w:r>
                          <w:rPr>
                            <w:rFonts w:ascii="Arial"/>
                            <w:spacing w:val="-2"/>
                            <w:w w:val="80"/>
                            <w:sz w:val="21"/>
                          </w:rPr>
                          <w:t>440301501126473</w:t>
                        </w:r>
                        <w:r>
                          <w:rPr>
                            <w:rFonts w:ascii="Arial"/>
                            <w:spacing w:val="-2"/>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Arial" w:hAnsi="Arial" w:cs="Arial" w:eastAsia="Arial" w:hint="default"/>
                            <w:sz w:val="21"/>
                            <w:szCs w:val="21"/>
                          </w:rPr>
                        </w:pPr>
                        <w:r>
                          <w:rPr>
                            <w:rFonts w:ascii="Arial"/>
                            <w:w w:val="85"/>
                            <w:sz w:val="21"/>
                          </w:rPr>
                          <w:t>61887356-7</w:t>
                        </w:r>
                        <w:r>
                          <w:rPr>
                            <w:rFonts w:ascii="Arial"/>
                            <w:sz w:val="21"/>
                          </w:rPr>
                        </w:r>
                      </w:p>
                    </w:tc>
                  </w:tr>
                  <w:tr>
                    <w:trPr>
                      <w:trHeight w:val="650" w:hRule="exact"/>
                    </w:trPr>
                    <w:tc>
                      <w:tcPr>
                        <w:tcW w:w="20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22" w:right="119"/>
                          <w:jc w:val="left"/>
                          <w:rPr>
                            <w:rFonts w:ascii="宋体" w:hAnsi="宋体" w:cs="宋体" w:eastAsia="宋体" w:hint="default"/>
                            <w:sz w:val="21"/>
                            <w:szCs w:val="21"/>
                          </w:rPr>
                        </w:pPr>
                        <w:r>
                          <w:rPr>
                            <w:rFonts w:ascii="宋体" w:hAnsi="宋体" w:cs="宋体" w:eastAsia="宋体" w:hint="default"/>
                            <w:sz w:val="21"/>
                            <w:szCs w:val="21"/>
                          </w:rPr>
                          <w:t>公司上市以来主营业 务的变化情况（如有</w:t>
                        </w:r>
                      </w:p>
                    </w:tc>
                    <w:tc>
                      <w:tcPr>
                        <w:tcW w:w="75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7" w:lineRule="exact" w:before="160"/>
                          <w:ind w:left="23" w:right="0"/>
                          <w:jc w:val="left"/>
                          <w:rPr>
                            <w:rFonts w:ascii="宋体" w:hAnsi="宋体" w:cs="宋体" w:eastAsia="宋体" w:hint="default"/>
                            <w:sz w:val="21"/>
                            <w:szCs w:val="21"/>
                          </w:rPr>
                        </w:pPr>
                        <w:r>
                          <w:rPr>
                            <w:rFonts w:ascii="宋体" w:hAnsi="宋体" w:cs="宋体" w:eastAsia="宋体" w:hint="default"/>
                            <w:sz w:val="21"/>
                            <w:szCs w:val="21"/>
                          </w:rPr>
                          <w:t>无变更</w:t>
                        </w:r>
                      </w:p>
                      <w:p>
                        <w:pPr>
                          <w:pStyle w:val="TableParagraph"/>
                          <w:spacing w:line="207"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7" w:hRule="exact"/>
                    </w:trPr>
                    <w:tc>
                      <w:tcPr>
                        <w:tcW w:w="204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523"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443" w:right="0"/>
                          <w:jc w:val="left"/>
                          <w:rPr>
                            <w:rFonts w:ascii="Arial" w:hAnsi="Arial" w:cs="Arial" w:eastAsia="Arial" w:hint="default"/>
                            <w:sz w:val="21"/>
                            <w:szCs w:val="21"/>
                          </w:rPr>
                        </w:pPr>
                        <w:r>
                          <w:rPr>
                            <w:rFonts w:ascii="宋体" w:hAnsi="宋体" w:cs="宋体" w:eastAsia="宋体" w:hint="default"/>
                            <w:w w:val="95"/>
                            <w:sz w:val="21"/>
                            <w:szCs w:val="21"/>
                          </w:rPr>
                          <w:t>深圳长城开发科技股份有限公司前身为开发科技（蛇口）有限公司，于  </w:t>
                        </w:r>
                        <w:r>
                          <w:rPr>
                            <w:rFonts w:ascii="宋体" w:hAnsi="宋体" w:cs="宋体" w:eastAsia="宋体" w:hint="default"/>
                            <w:spacing w:val="17"/>
                            <w:w w:val="95"/>
                            <w:sz w:val="21"/>
                            <w:szCs w:val="21"/>
                          </w:rPr>
                          <w:t> </w:t>
                        </w:r>
                        <w:r>
                          <w:rPr>
                            <w:rFonts w:ascii="Arial" w:hAnsi="Arial" w:cs="Arial" w:eastAsia="Arial" w:hint="default"/>
                            <w:w w:val="95"/>
                            <w:sz w:val="21"/>
                            <w:szCs w:val="21"/>
                          </w:rPr>
                          <w:t>1985</w:t>
                        </w:r>
                        <w:r>
                          <w:rPr>
                            <w:rFonts w:ascii="Arial" w:hAnsi="Arial" w:cs="Arial" w:eastAsia="Arial" w:hint="default"/>
                            <w:sz w:val="21"/>
                            <w:szCs w:val="21"/>
                          </w:rPr>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Arial" w:hAnsi="Arial" w:cs="Arial" w:eastAsia="Arial" w:hint="default"/>
                            <w:sz w:val="21"/>
                            <w:szCs w:val="21"/>
                          </w:rPr>
                        </w:pPr>
                        <w:r>
                          <w:rPr>
                            <w:rFonts w:ascii="宋体" w:hAnsi="宋体" w:cs="宋体" w:eastAsia="宋体" w:hint="default"/>
                            <w:w w:val="95"/>
                            <w:sz w:val="21"/>
                            <w:szCs w:val="21"/>
                          </w:rPr>
                          <w:t>年</w:t>
                        </w:r>
                        <w:r>
                          <w:rPr>
                            <w:rFonts w:ascii="宋体" w:hAnsi="宋体" w:cs="宋体" w:eastAsia="宋体" w:hint="default"/>
                            <w:spacing w:val="-45"/>
                            <w:w w:val="95"/>
                            <w:sz w:val="21"/>
                            <w:szCs w:val="21"/>
                          </w:rPr>
                          <w:t> </w:t>
                        </w:r>
                        <w:r>
                          <w:rPr>
                            <w:rFonts w:ascii="Arial" w:hAnsi="Arial" w:cs="Arial" w:eastAsia="Arial" w:hint="default"/>
                            <w:w w:val="95"/>
                            <w:sz w:val="21"/>
                            <w:szCs w:val="21"/>
                          </w:rPr>
                          <w:t>7</w:t>
                        </w:r>
                        <w:r>
                          <w:rPr>
                            <w:rFonts w:ascii="Arial" w:hAnsi="Arial" w:cs="Arial" w:eastAsia="Arial" w:hint="default"/>
                            <w:spacing w:val="-1"/>
                            <w:w w:val="95"/>
                            <w:sz w:val="21"/>
                            <w:szCs w:val="21"/>
                          </w:rPr>
                          <w:t> </w:t>
                        </w:r>
                        <w:r>
                          <w:rPr>
                            <w:rFonts w:ascii="宋体" w:hAnsi="宋体" w:cs="宋体" w:eastAsia="宋体" w:hint="default"/>
                            <w:w w:val="95"/>
                            <w:sz w:val="21"/>
                            <w:szCs w:val="21"/>
                          </w:rPr>
                          <w:t>月</w:t>
                        </w:r>
                        <w:r>
                          <w:rPr>
                            <w:rFonts w:ascii="宋体" w:hAnsi="宋体" w:cs="宋体" w:eastAsia="宋体" w:hint="default"/>
                            <w:spacing w:val="-45"/>
                            <w:w w:val="95"/>
                            <w:sz w:val="21"/>
                            <w:szCs w:val="21"/>
                          </w:rPr>
                          <w:t> </w:t>
                        </w:r>
                        <w:r>
                          <w:rPr>
                            <w:rFonts w:ascii="Arial" w:hAnsi="Arial" w:cs="Arial" w:eastAsia="Arial" w:hint="default"/>
                            <w:w w:val="95"/>
                            <w:sz w:val="21"/>
                            <w:szCs w:val="21"/>
                          </w:rPr>
                          <w:t>4</w:t>
                        </w:r>
                        <w:r>
                          <w:rPr>
                            <w:rFonts w:ascii="Arial" w:hAnsi="Arial" w:cs="Arial" w:eastAsia="Arial" w:hint="default"/>
                            <w:spacing w:val="-1"/>
                            <w:w w:val="95"/>
                            <w:sz w:val="21"/>
                            <w:szCs w:val="21"/>
                          </w:rPr>
                          <w:t> </w:t>
                        </w:r>
                        <w:r>
                          <w:rPr>
                            <w:rFonts w:ascii="宋体" w:hAnsi="宋体" w:cs="宋体" w:eastAsia="宋体" w:hint="default"/>
                            <w:w w:val="95"/>
                            <w:sz w:val="21"/>
                            <w:szCs w:val="21"/>
                          </w:rPr>
                          <w:t>日注册成立，</w:t>
                        </w:r>
                        <w:r>
                          <w:rPr>
                            <w:rFonts w:ascii="Arial" w:hAnsi="Arial" w:cs="Arial" w:eastAsia="Arial" w:hint="default"/>
                            <w:w w:val="95"/>
                            <w:sz w:val="21"/>
                            <w:szCs w:val="21"/>
                          </w:rPr>
                          <w:t>1993</w:t>
                        </w:r>
                        <w:r>
                          <w:rPr>
                            <w:rFonts w:ascii="Arial" w:hAnsi="Arial" w:cs="Arial" w:eastAsia="Arial" w:hint="default"/>
                            <w:spacing w:val="-1"/>
                            <w:w w:val="95"/>
                            <w:sz w:val="21"/>
                            <w:szCs w:val="21"/>
                          </w:rPr>
                          <w:t> </w:t>
                        </w:r>
                        <w:r>
                          <w:rPr>
                            <w:rFonts w:ascii="宋体" w:hAnsi="宋体" w:cs="宋体" w:eastAsia="宋体" w:hint="default"/>
                            <w:w w:val="95"/>
                            <w:sz w:val="21"/>
                            <w:szCs w:val="21"/>
                          </w:rPr>
                          <w:t>年</w:t>
                        </w:r>
                        <w:r>
                          <w:rPr>
                            <w:rFonts w:ascii="宋体" w:hAnsi="宋体" w:cs="宋体" w:eastAsia="宋体" w:hint="default"/>
                            <w:spacing w:val="-45"/>
                            <w:w w:val="95"/>
                            <w:sz w:val="21"/>
                            <w:szCs w:val="21"/>
                          </w:rPr>
                          <w:t> </w:t>
                        </w:r>
                        <w:r>
                          <w:rPr>
                            <w:rFonts w:ascii="Arial" w:hAnsi="Arial" w:cs="Arial" w:eastAsia="Arial" w:hint="default"/>
                            <w:w w:val="95"/>
                            <w:sz w:val="21"/>
                            <w:szCs w:val="21"/>
                          </w:rPr>
                          <w:t>10</w:t>
                        </w:r>
                        <w:r>
                          <w:rPr>
                            <w:rFonts w:ascii="Arial" w:hAnsi="Arial" w:cs="Arial" w:eastAsia="Arial" w:hint="default"/>
                            <w:spacing w:val="-1"/>
                            <w:w w:val="95"/>
                            <w:sz w:val="21"/>
                            <w:szCs w:val="21"/>
                          </w:rPr>
                          <w:t> </w:t>
                        </w:r>
                        <w:r>
                          <w:rPr>
                            <w:rFonts w:ascii="宋体" w:hAnsi="宋体" w:cs="宋体" w:eastAsia="宋体" w:hint="default"/>
                            <w:w w:val="95"/>
                            <w:sz w:val="21"/>
                            <w:szCs w:val="21"/>
                          </w:rPr>
                          <w:t>月</w:t>
                        </w:r>
                        <w:r>
                          <w:rPr>
                            <w:rFonts w:ascii="宋体" w:hAnsi="宋体" w:cs="宋体" w:eastAsia="宋体" w:hint="default"/>
                            <w:spacing w:val="-46"/>
                            <w:w w:val="95"/>
                            <w:sz w:val="21"/>
                            <w:szCs w:val="21"/>
                          </w:rPr>
                          <w:t> </w:t>
                        </w:r>
                        <w:r>
                          <w:rPr>
                            <w:rFonts w:ascii="Arial" w:hAnsi="Arial" w:cs="Arial" w:eastAsia="Arial" w:hint="default"/>
                            <w:w w:val="95"/>
                            <w:sz w:val="21"/>
                            <w:szCs w:val="21"/>
                          </w:rPr>
                          <w:t>8</w:t>
                        </w:r>
                        <w:r>
                          <w:rPr>
                            <w:rFonts w:ascii="Arial" w:hAnsi="Arial" w:cs="Arial" w:eastAsia="Arial" w:hint="default"/>
                            <w:spacing w:val="-1"/>
                            <w:w w:val="95"/>
                            <w:sz w:val="21"/>
                            <w:szCs w:val="21"/>
                          </w:rPr>
                          <w:t> </w:t>
                        </w:r>
                        <w:r>
                          <w:rPr>
                            <w:rFonts w:ascii="宋体" w:hAnsi="宋体" w:cs="宋体" w:eastAsia="宋体" w:hint="default"/>
                            <w:w w:val="95"/>
                            <w:sz w:val="21"/>
                            <w:szCs w:val="21"/>
                          </w:rPr>
                          <w:t>日经深圳市人民政府（深府办复〔</w:t>
                        </w:r>
                        <w:r>
                          <w:rPr>
                            <w:rFonts w:ascii="Arial" w:hAnsi="Arial" w:cs="Arial" w:eastAsia="Arial" w:hint="default"/>
                            <w:w w:val="95"/>
                            <w:sz w:val="21"/>
                            <w:szCs w:val="21"/>
                          </w:rPr>
                          <w:t>1993</w:t>
                        </w:r>
                        <w:r>
                          <w:rPr>
                            <w:rFonts w:ascii="宋体" w:hAnsi="宋体" w:cs="宋体" w:eastAsia="宋体" w:hint="default"/>
                            <w:w w:val="95"/>
                            <w:sz w:val="21"/>
                            <w:szCs w:val="21"/>
                          </w:rPr>
                          <w:t>〕</w:t>
                        </w:r>
                        <w:r>
                          <w:rPr>
                            <w:rFonts w:ascii="Arial" w:hAnsi="Arial" w:cs="Arial" w:eastAsia="Arial" w:hint="default"/>
                            <w:w w:val="95"/>
                            <w:sz w:val="21"/>
                            <w:szCs w:val="21"/>
                          </w:rPr>
                          <w:t>887</w:t>
                        </w:r>
                        <w:r>
                          <w:rPr>
                            <w:rFonts w:ascii="Arial" w:hAnsi="Arial" w:cs="Arial" w:eastAsia="Arial" w:hint="default"/>
                            <w:sz w:val="21"/>
                            <w:szCs w:val="21"/>
                          </w:rPr>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号文件）批准改制为股份有限公司。</w:t>
                        </w:r>
                        <w:r>
                          <w:rPr>
                            <w:rFonts w:ascii="Arial" w:hAnsi="Arial" w:cs="Arial" w:eastAsia="Arial" w:hint="default"/>
                            <w:spacing w:val="-3"/>
                            <w:sz w:val="21"/>
                            <w:szCs w:val="21"/>
                          </w:rPr>
                          <w:t>1993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22</w:t>
                        </w:r>
                        <w:r>
                          <w:rPr>
                            <w:rFonts w:ascii="Arial" w:hAnsi="Arial" w:cs="Arial" w:eastAsia="Arial" w:hint="default"/>
                            <w:spacing w:val="-41"/>
                            <w:sz w:val="21"/>
                            <w:szCs w:val="21"/>
                          </w:rPr>
                          <w:t> </w:t>
                        </w:r>
                        <w:r>
                          <w:rPr>
                            <w:rFonts w:ascii="宋体" w:hAnsi="宋体" w:cs="宋体" w:eastAsia="宋体" w:hint="default"/>
                            <w:sz w:val="21"/>
                            <w:szCs w:val="21"/>
                          </w:rPr>
                          <w:t>日，公司以中国电子信息产业</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集团</w:t>
                        </w:r>
                        <w:r>
                          <w:rPr>
                            <w:rFonts w:ascii="Arial" w:hAnsi="Arial" w:cs="Arial" w:eastAsia="Arial" w:hint="default"/>
                            <w:sz w:val="21"/>
                            <w:szCs w:val="21"/>
                          </w:rPr>
                          <w:t>)</w:t>
                        </w:r>
                        <w:r>
                          <w:rPr>
                            <w:rFonts w:ascii="宋体" w:hAnsi="宋体" w:cs="宋体" w:eastAsia="宋体" w:hint="default"/>
                            <w:sz w:val="21"/>
                            <w:szCs w:val="21"/>
                          </w:rPr>
                          <w:t>公司、中国长城计算机</w:t>
                        </w:r>
                        <w:r>
                          <w:rPr>
                            <w:rFonts w:ascii="Arial" w:hAnsi="Arial" w:cs="Arial" w:eastAsia="Arial" w:hint="default"/>
                            <w:sz w:val="21"/>
                            <w:szCs w:val="21"/>
                          </w:rPr>
                          <w:t>(</w:t>
                        </w:r>
                        <w:r>
                          <w:rPr>
                            <w:rFonts w:ascii="宋体" w:hAnsi="宋体" w:cs="宋体" w:eastAsia="宋体" w:hint="default"/>
                            <w:sz w:val="21"/>
                            <w:szCs w:val="21"/>
                          </w:rPr>
                          <w:t>集团</w:t>
                        </w:r>
                        <w:r>
                          <w:rPr>
                            <w:rFonts w:ascii="Arial" w:hAnsi="Arial" w:cs="Arial" w:eastAsia="Arial" w:hint="default"/>
                            <w:sz w:val="21"/>
                            <w:szCs w:val="21"/>
                          </w:rPr>
                          <w:t>)</w:t>
                        </w:r>
                        <w:r>
                          <w:rPr>
                            <w:rFonts w:ascii="宋体" w:hAnsi="宋体" w:cs="宋体" w:eastAsia="宋体" w:hint="default"/>
                            <w:sz w:val="21"/>
                            <w:szCs w:val="21"/>
                          </w:rPr>
                          <w:t>公司、国营建南机器厂、博旭有限公司、秉宏</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有限公司作为发起人，首次向社会公开发行人民币普通股股票  </w:t>
                        </w:r>
                        <w:r>
                          <w:rPr>
                            <w:rFonts w:ascii="Arial" w:hAnsi="Arial" w:cs="Arial" w:eastAsia="Arial" w:hint="default"/>
                            <w:w w:val="95"/>
                            <w:sz w:val="21"/>
                            <w:szCs w:val="21"/>
                          </w:rPr>
                          <w:t>2,567.50 </w:t>
                        </w:r>
                        <w:r>
                          <w:rPr>
                            <w:rFonts w:ascii="Arial" w:hAnsi="Arial" w:cs="Arial" w:eastAsia="Arial" w:hint="default"/>
                            <w:spacing w:val="6"/>
                            <w:w w:val="95"/>
                            <w:sz w:val="21"/>
                            <w:szCs w:val="21"/>
                          </w:rPr>
                          <w:t> </w:t>
                        </w:r>
                        <w:r>
                          <w:rPr>
                            <w:rFonts w:ascii="宋体" w:hAnsi="宋体" w:cs="宋体" w:eastAsia="宋体" w:hint="default"/>
                            <w:spacing w:val="-3"/>
                            <w:w w:val="95"/>
                            <w:sz w:val="21"/>
                            <w:szCs w:val="21"/>
                          </w:rPr>
                          <w:t>万股，并于</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tabs>
                            <w:tab w:pos="4327" w:val="left" w:leader="none"/>
                          </w:tabs>
                          <w:spacing w:line="247" w:lineRule="exact"/>
                          <w:ind w:left="23" w:right="0"/>
                          <w:jc w:val="left"/>
                          <w:rPr>
                            <w:rFonts w:ascii="Microsoft Sans Serif" w:hAnsi="Microsoft Sans Serif" w:cs="Microsoft Sans Serif" w:eastAsia="Microsoft Sans Serif" w:hint="default"/>
                            <w:sz w:val="21"/>
                            <w:szCs w:val="21"/>
                          </w:rPr>
                        </w:pPr>
                        <w:r>
                          <w:rPr>
                            <w:rFonts w:ascii="Arial" w:hAnsi="Arial" w:cs="Arial" w:eastAsia="Arial" w:hint="default"/>
                            <w:sz w:val="21"/>
                            <w:szCs w:val="21"/>
                          </w:rPr>
                          <w:t>1994</w:t>
                        </w:r>
                        <w:r>
                          <w:rPr>
                            <w:rFonts w:ascii="Arial" w:hAnsi="Arial" w:cs="Arial" w:eastAsia="Arial"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w:hAnsi="Arial" w:cs="Arial" w:eastAsia="Arial" w:hint="default"/>
                            <w:sz w:val="21"/>
                            <w:szCs w:val="21"/>
                          </w:rPr>
                          <w:t>2</w:t>
                        </w:r>
                        <w:r>
                          <w:rPr>
                            <w:rFonts w:ascii="Arial" w:hAnsi="Arial" w:cs="Arial" w:eastAsia="Arial"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Arial" w:hAnsi="Arial" w:cs="Arial" w:eastAsia="Arial" w:hint="default"/>
                            <w:sz w:val="21"/>
                            <w:szCs w:val="21"/>
                          </w:rPr>
                          <w:t>2</w:t>
                        </w:r>
                        <w:r>
                          <w:rPr>
                            <w:rFonts w:ascii="Arial" w:hAnsi="Arial" w:cs="Arial" w:eastAsia="Arial" w:hint="default"/>
                            <w:spacing w:val="-32"/>
                            <w:sz w:val="21"/>
                            <w:szCs w:val="21"/>
                          </w:rPr>
                          <w:t> </w:t>
                        </w:r>
                        <w:r>
                          <w:rPr>
                            <w:rFonts w:ascii="宋体" w:hAnsi="宋体" w:cs="宋体" w:eastAsia="宋体" w:hint="default"/>
                            <w:sz w:val="21"/>
                            <w:szCs w:val="21"/>
                          </w:rPr>
                          <w:t>日在深圳证券交易所上市。</w:t>
                          <w:tab/>
                        </w:r>
                        <w:r>
                          <w:rPr>
                            <w:rFonts w:ascii="Microsoft Sans Serif" w:hAnsi="Microsoft Sans Serif" w:cs="Microsoft Sans Serif" w:eastAsia="Microsoft Sans Serif" w:hint="default"/>
                            <w:sz w:val="21"/>
                            <w:szCs w:val="21"/>
                          </w:rPr>
                          <w:t> </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67" w:lineRule="exact"/>
                          <w:ind w:left="443" w:right="0"/>
                          <w:jc w:val="left"/>
                          <w:rPr>
                            <w:rFonts w:ascii="宋体" w:hAnsi="宋体" w:cs="宋体" w:eastAsia="宋体" w:hint="default"/>
                            <w:sz w:val="21"/>
                            <w:szCs w:val="21"/>
                          </w:rPr>
                        </w:pPr>
                        <w:r>
                          <w:rPr>
                            <w:rFonts w:ascii="宋体" w:hAnsi="宋体" w:cs="宋体" w:eastAsia="宋体" w:hint="default"/>
                            <w:w w:val="95"/>
                            <w:sz w:val="21"/>
                            <w:szCs w:val="21"/>
                          </w:rPr>
                          <w:t>公司上市后，总股本为 </w:t>
                        </w:r>
                        <w:r>
                          <w:rPr>
                            <w:rFonts w:ascii="Arial" w:hAnsi="Arial" w:cs="Arial" w:eastAsia="Arial" w:hint="default"/>
                            <w:w w:val="95"/>
                            <w:sz w:val="21"/>
                            <w:szCs w:val="21"/>
                          </w:rPr>
                          <w:t>15,167.50  </w:t>
                        </w:r>
                        <w:r>
                          <w:rPr>
                            <w:rFonts w:ascii="Arial" w:hAnsi="Arial" w:cs="Arial" w:eastAsia="Arial" w:hint="default"/>
                            <w:spacing w:val="18"/>
                            <w:w w:val="95"/>
                            <w:sz w:val="21"/>
                            <w:szCs w:val="21"/>
                          </w:rPr>
                          <w:t> </w:t>
                        </w:r>
                        <w:r>
                          <w:rPr>
                            <w:rFonts w:ascii="宋体" w:hAnsi="宋体" w:cs="宋体" w:eastAsia="宋体" w:hint="default"/>
                            <w:w w:val="95"/>
                            <w:sz w:val="21"/>
                            <w:szCs w:val="21"/>
                          </w:rPr>
                          <w:t>万股，中国电子信息产业（集团）公司为公</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4"/>
                            <w:w w:val="95"/>
                            <w:sz w:val="21"/>
                            <w:szCs w:val="21"/>
                          </w:rPr>
                          <w:t>司控股股东，持有  </w:t>
                        </w:r>
                        <w:r>
                          <w:rPr>
                            <w:rFonts w:ascii="宋体" w:hAnsi="宋体" w:cs="宋体" w:eastAsia="宋体" w:hint="default"/>
                            <w:spacing w:val="34"/>
                            <w:w w:val="95"/>
                            <w:sz w:val="21"/>
                            <w:szCs w:val="21"/>
                          </w:rPr>
                          <w:t> </w:t>
                        </w:r>
                        <w:r>
                          <w:rPr>
                            <w:rFonts w:ascii="Arial" w:hAnsi="Arial" w:cs="Arial" w:eastAsia="Arial" w:hint="default"/>
                            <w:spacing w:val="-3"/>
                            <w:w w:val="95"/>
                            <w:sz w:val="21"/>
                            <w:szCs w:val="21"/>
                          </w:rPr>
                          <w:t>29.91%</w:t>
                        </w:r>
                        <w:r>
                          <w:rPr>
                            <w:rFonts w:ascii="宋体" w:hAnsi="宋体" w:cs="宋体" w:eastAsia="宋体" w:hint="default"/>
                            <w:spacing w:val="-3"/>
                            <w:w w:val="95"/>
                            <w:sz w:val="21"/>
                            <w:szCs w:val="21"/>
                          </w:rPr>
                          <w:t>股权，其他法人股东博旭有限公司、国营建南机器厂、秉</w:t>
                        </w:r>
                      </w:p>
                    </w:tc>
                  </w:tr>
                  <w:tr>
                    <w:trPr>
                      <w:trHeight w:val="284"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Arial" w:hAnsi="Arial" w:cs="Arial" w:eastAsia="Arial" w:hint="default"/>
                            <w:sz w:val="21"/>
                            <w:szCs w:val="21"/>
                          </w:rPr>
                        </w:pPr>
                        <w:r>
                          <w:rPr>
                            <w:rFonts w:ascii="宋体" w:hAnsi="宋体" w:cs="宋体" w:eastAsia="宋体" w:hint="default"/>
                            <w:spacing w:val="-4"/>
                            <w:w w:val="95"/>
                            <w:sz w:val="21"/>
                            <w:szCs w:val="21"/>
                          </w:rPr>
                          <w:t>宏有限公司、中国长城计算机（集团）公司分别持有</w:t>
                        </w:r>
                        <w:r>
                          <w:rPr>
                            <w:rFonts w:ascii="宋体" w:hAnsi="宋体" w:cs="宋体" w:eastAsia="宋体" w:hint="default"/>
                            <w:spacing w:val="-67"/>
                            <w:w w:val="95"/>
                            <w:sz w:val="21"/>
                            <w:szCs w:val="21"/>
                          </w:rPr>
                          <w:t> </w:t>
                        </w:r>
                        <w:r>
                          <w:rPr>
                            <w:rFonts w:ascii="Arial" w:hAnsi="Arial" w:cs="Arial" w:eastAsia="Arial" w:hint="default"/>
                            <w:spacing w:val="-4"/>
                            <w:w w:val="95"/>
                            <w:sz w:val="21"/>
                            <w:szCs w:val="21"/>
                          </w:rPr>
                          <w:t>28.24%</w:t>
                        </w:r>
                        <w:r>
                          <w:rPr>
                            <w:rFonts w:ascii="宋体" w:hAnsi="宋体" w:cs="宋体" w:eastAsia="宋体" w:hint="default"/>
                            <w:spacing w:val="-4"/>
                            <w:w w:val="95"/>
                            <w:sz w:val="21"/>
                            <w:szCs w:val="21"/>
                          </w:rPr>
                          <w:t>、</w:t>
                        </w:r>
                        <w:r>
                          <w:rPr>
                            <w:rFonts w:ascii="Arial" w:hAnsi="Arial" w:cs="Arial" w:eastAsia="Arial" w:hint="default"/>
                            <w:spacing w:val="-4"/>
                            <w:w w:val="95"/>
                            <w:sz w:val="21"/>
                            <w:szCs w:val="21"/>
                          </w:rPr>
                          <w:t>9.97%</w:t>
                        </w:r>
                        <w:r>
                          <w:rPr>
                            <w:rFonts w:ascii="宋体" w:hAnsi="宋体" w:cs="宋体" w:eastAsia="宋体" w:hint="default"/>
                            <w:spacing w:val="-4"/>
                            <w:w w:val="95"/>
                            <w:sz w:val="21"/>
                            <w:szCs w:val="21"/>
                          </w:rPr>
                          <w:t>、</w:t>
                        </w:r>
                        <w:r>
                          <w:rPr>
                            <w:rFonts w:ascii="Arial" w:hAnsi="Arial" w:cs="Arial" w:eastAsia="Arial" w:hint="default"/>
                            <w:spacing w:val="-4"/>
                            <w:w w:val="95"/>
                            <w:sz w:val="21"/>
                            <w:szCs w:val="21"/>
                          </w:rPr>
                          <w:t>8.31%</w:t>
                        </w:r>
                        <w:r>
                          <w:rPr>
                            <w:rFonts w:ascii="宋体" w:hAnsi="宋体" w:cs="宋体" w:eastAsia="宋体" w:hint="default"/>
                            <w:spacing w:val="-4"/>
                            <w:w w:val="95"/>
                            <w:sz w:val="21"/>
                            <w:szCs w:val="21"/>
                          </w:rPr>
                          <w:t>和</w:t>
                        </w:r>
                        <w:r>
                          <w:rPr>
                            <w:rFonts w:ascii="宋体" w:hAnsi="宋体" w:cs="宋体" w:eastAsia="宋体" w:hint="default"/>
                            <w:spacing w:val="-67"/>
                            <w:w w:val="95"/>
                            <w:sz w:val="21"/>
                            <w:szCs w:val="21"/>
                          </w:rPr>
                          <w:t> </w:t>
                        </w:r>
                        <w:r>
                          <w:rPr>
                            <w:rFonts w:ascii="Arial" w:hAnsi="Arial" w:cs="Arial" w:eastAsia="Arial" w:hint="default"/>
                            <w:w w:val="95"/>
                            <w:sz w:val="21"/>
                            <w:szCs w:val="21"/>
                          </w:rPr>
                          <w:t>6.65%</w:t>
                        </w:r>
                        <w:r>
                          <w:rPr>
                            <w:rFonts w:ascii="Arial" w:hAnsi="Arial" w:cs="Arial" w:eastAsia="Arial" w:hint="default"/>
                            <w:sz w:val="21"/>
                            <w:szCs w:val="21"/>
                          </w:rPr>
                        </w:r>
                      </w:p>
                    </w:tc>
                  </w:tr>
                  <w:tr>
                    <w:trPr>
                      <w:trHeight w:val="296"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66" w:lineRule="exact"/>
                          <w:ind w:left="443" w:right="0"/>
                          <w:jc w:val="left"/>
                          <w:rPr>
                            <w:rFonts w:ascii="宋体" w:hAnsi="宋体" w:cs="宋体" w:eastAsia="宋体" w:hint="default"/>
                            <w:sz w:val="21"/>
                            <w:szCs w:val="21"/>
                          </w:rPr>
                        </w:pPr>
                        <w:r>
                          <w:rPr>
                            <w:rFonts w:ascii="Arial" w:hAnsi="Arial" w:cs="Arial" w:eastAsia="Arial" w:hint="default"/>
                            <w:sz w:val="21"/>
                            <w:szCs w:val="21"/>
                          </w:rPr>
                          <w:t>1996</w:t>
                        </w:r>
                        <w:r>
                          <w:rPr>
                            <w:rFonts w:ascii="Arial" w:hAnsi="Arial" w:cs="Arial" w:eastAsia="Arial"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Arial" w:hAnsi="Arial" w:cs="Arial" w:eastAsia="Arial" w:hint="default"/>
                            <w:sz w:val="21"/>
                            <w:szCs w:val="21"/>
                          </w:rPr>
                          <w:t>4</w:t>
                        </w:r>
                        <w:r>
                          <w:rPr>
                            <w:rFonts w:ascii="Arial" w:hAnsi="Arial" w:cs="Arial" w:eastAsia="Arial"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17</w:t>
                        </w:r>
                        <w:r>
                          <w:rPr>
                            <w:rFonts w:ascii="Arial" w:hAnsi="Arial" w:cs="Arial" w:eastAsia="Arial" w:hint="default"/>
                            <w:spacing w:val="-29"/>
                            <w:sz w:val="21"/>
                            <w:szCs w:val="21"/>
                          </w:rPr>
                          <w:t> </w:t>
                        </w:r>
                        <w:r>
                          <w:rPr>
                            <w:rFonts w:ascii="宋体" w:hAnsi="宋体" w:cs="宋体" w:eastAsia="宋体" w:hint="default"/>
                            <w:spacing w:val="-3"/>
                            <w:sz w:val="21"/>
                            <w:szCs w:val="21"/>
                          </w:rPr>
                          <w:t>日，公司实施向全体股东每</w:t>
                        </w:r>
                        <w:r>
                          <w:rPr>
                            <w:rFonts w:ascii="宋体" w:hAnsi="宋体" w:cs="宋体" w:eastAsia="宋体" w:hint="default"/>
                            <w:spacing w:val="-76"/>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股配售</w:t>
                        </w:r>
                        <w:r>
                          <w:rPr>
                            <w:rFonts w:ascii="宋体" w:hAnsi="宋体" w:cs="宋体" w:eastAsia="宋体" w:hint="default"/>
                            <w:spacing w:val="-76"/>
                            <w:sz w:val="21"/>
                            <w:szCs w:val="21"/>
                          </w:rPr>
                          <w:t> </w:t>
                        </w:r>
                        <w:r>
                          <w:rPr>
                            <w:rFonts w:ascii="Arial" w:hAnsi="Arial" w:cs="Arial" w:eastAsia="Arial" w:hint="default"/>
                            <w:sz w:val="21"/>
                            <w:szCs w:val="21"/>
                          </w:rPr>
                          <w:t>3</w:t>
                        </w:r>
                        <w:r>
                          <w:rPr>
                            <w:rFonts w:ascii="Arial" w:hAnsi="Arial" w:cs="Arial" w:eastAsia="Arial" w:hint="default"/>
                            <w:spacing w:val="-29"/>
                            <w:sz w:val="21"/>
                            <w:szCs w:val="21"/>
                          </w:rPr>
                          <w:t> </w:t>
                        </w:r>
                        <w:r>
                          <w:rPr>
                            <w:rFonts w:ascii="宋体" w:hAnsi="宋体" w:cs="宋体" w:eastAsia="宋体" w:hint="default"/>
                            <w:spacing w:val="-3"/>
                            <w:sz w:val="21"/>
                            <w:szCs w:val="21"/>
                          </w:rPr>
                          <w:t>股的配股方案，公司法</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人股东持股比例变更为：中国电子信息产业（集团）公司 </w:t>
                        </w:r>
                        <w:r>
                          <w:rPr>
                            <w:rFonts w:ascii="宋体" w:hAnsi="宋体" w:cs="宋体" w:eastAsia="宋体" w:hint="default"/>
                            <w:spacing w:val="94"/>
                            <w:w w:val="95"/>
                            <w:sz w:val="21"/>
                            <w:szCs w:val="21"/>
                          </w:rPr>
                          <w:t> </w:t>
                        </w:r>
                        <w:r>
                          <w:rPr>
                            <w:rFonts w:ascii="Arial" w:hAnsi="Arial" w:cs="Arial" w:eastAsia="Arial" w:hint="default"/>
                            <w:w w:val="95"/>
                            <w:sz w:val="21"/>
                            <w:szCs w:val="21"/>
                          </w:rPr>
                          <w:t>27.76%</w:t>
                        </w:r>
                        <w:r>
                          <w:rPr>
                            <w:rFonts w:ascii="宋体" w:hAnsi="宋体" w:cs="宋体" w:eastAsia="宋体" w:hint="default"/>
                            <w:w w:val="95"/>
                            <w:sz w:val="21"/>
                            <w:szCs w:val="21"/>
                          </w:rPr>
                          <w:t>，博旭有限公司</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Arial" w:hAnsi="Arial" w:cs="Arial" w:eastAsia="Arial" w:hint="default"/>
                            <w:w w:val="95"/>
                            <w:sz w:val="21"/>
                            <w:szCs w:val="21"/>
                          </w:rPr>
                          <w:t>26.22%</w:t>
                        </w:r>
                        <w:r>
                          <w:rPr>
                            <w:rFonts w:ascii="宋体" w:hAnsi="宋体" w:cs="宋体" w:eastAsia="宋体" w:hint="default"/>
                            <w:w w:val="95"/>
                            <w:sz w:val="21"/>
                            <w:szCs w:val="21"/>
                          </w:rPr>
                          <w:t>，国营建南机器厂 </w:t>
                        </w:r>
                        <w:r>
                          <w:rPr>
                            <w:rFonts w:ascii="Arial" w:hAnsi="Arial" w:cs="Arial" w:eastAsia="Arial" w:hint="default"/>
                            <w:w w:val="95"/>
                            <w:sz w:val="21"/>
                            <w:szCs w:val="21"/>
                          </w:rPr>
                          <w:t>9.25%</w:t>
                        </w:r>
                        <w:r>
                          <w:rPr>
                            <w:rFonts w:ascii="宋体" w:hAnsi="宋体" w:cs="宋体" w:eastAsia="宋体" w:hint="default"/>
                            <w:w w:val="95"/>
                            <w:sz w:val="21"/>
                            <w:szCs w:val="21"/>
                          </w:rPr>
                          <w:t>，秉宏有限公司</w:t>
                        </w:r>
                        <w:r>
                          <w:rPr>
                            <w:rFonts w:ascii="宋体" w:hAnsi="宋体" w:cs="宋体" w:eastAsia="宋体" w:hint="default"/>
                            <w:spacing w:val="-63"/>
                            <w:w w:val="95"/>
                            <w:sz w:val="21"/>
                            <w:szCs w:val="21"/>
                          </w:rPr>
                          <w:t> </w:t>
                        </w:r>
                        <w:r>
                          <w:rPr>
                            <w:rFonts w:ascii="Arial" w:hAnsi="Arial" w:cs="Arial" w:eastAsia="Arial" w:hint="default"/>
                            <w:w w:val="95"/>
                            <w:sz w:val="21"/>
                            <w:szCs w:val="21"/>
                          </w:rPr>
                          <w:t>7.71%</w:t>
                        </w:r>
                        <w:r>
                          <w:rPr>
                            <w:rFonts w:ascii="宋体" w:hAnsi="宋体" w:cs="宋体" w:eastAsia="宋体" w:hint="default"/>
                            <w:w w:val="95"/>
                            <w:sz w:val="21"/>
                            <w:szCs w:val="21"/>
                          </w:rPr>
                          <w:t>，中国长城计算机集团公司</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Arial" w:hAnsi="Arial" w:cs="Arial" w:eastAsia="Arial" w:hint="default"/>
                            <w:w w:val="95"/>
                            <w:sz w:val="21"/>
                            <w:szCs w:val="21"/>
                          </w:rPr>
                          <w:t>6.17%</w:t>
                        </w:r>
                        <w:r>
                          <w:rPr>
                            <w:rFonts w:ascii="宋体" w:hAnsi="宋体" w:cs="宋体" w:eastAsia="宋体" w:hint="default"/>
                            <w:w w:val="95"/>
                            <w:sz w:val="21"/>
                            <w:szCs w:val="21"/>
                          </w:rPr>
                          <w:t>。</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67" w:lineRule="exact"/>
                          <w:ind w:left="443" w:right="0"/>
                          <w:jc w:val="left"/>
                          <w:rPr>
                            <w:rFonts w:ascii="宋体" w:hAnsi="宋体" w:cs="宋体" w:eastAsia="宋体" w:hint="default"/>
                            <w:sz w:val="21"/>
                            <w:szCs w:val="21"/>
                          </w:rPr>
                        </w:pPr>
                        <w:r>
                          <w:rPr>
                            <w:rFonts w:ascii="Arial" w:hAnsi="Arial" w:cs="Arial" w:eastAsia="Arial" w:hint="default"/>
                            <w:w w:val="95"/>
                            <w:sz w:val="21"/>
                            <w:szCs w:val="21"/>
                          </w:rPr>
                          <w:t>1997    </w:t>
                        </w:r>
                        <w:r>
                          <w:rPr>
                            <w:rFonts w:ascii="Arial" w:hAnsi="Arial" w:cs="Arial" w:eastAsia="Arial" w:hint="default"/>
                            <w:spacing w:val="38"/>
                            <w:w w:val="95"/>
                            <w:sz w:val="21"/>
                            <w:szCs w:val="21"/>
                          </w:rPr>
                          <w:t> </w:t>
                        </w:r>
                        <w:r>
                          <w:rPr>
                            <w:rFonts w:ascii="宋体" w:hAnsi="宋体" w:cs="宋体" w:eastAsia="宋体" w:hint="default"/>
                            <w:w w:val="95"/>
                            <w:sz w:val="21"/>
                            <w:szCs w:val="21"/>
                          </w:rPr>
                          <w:t>年，中国长城计算机（集团）公司因设立长城科技股份有限公司并赴境</w:t>
                        </w:r>
                      </w:p>
                    </w:tc>
                  </w:tr>
                  <w:tr>
                    <w:trPr>
                      <w:trHeight w:val="84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7"/>
                          <w:ind w:left="22" w:right="119"/>
                          <w:jc w:val="left"/>
                          <w:rPr>
                            <w:rFonts w:ascii="宋体" w:hAnsi="宋体" w:cs="宋体" w:eastAsia="宋体" w:hint="default"/>
                            <w:sz w:val="21"/>
                            <w:szCs w:val="21"/>
                          </w:rPr>
                        </w:pPr>
                        <w:r>
                          <w:rPr>
                            <w:rFonts w:ascii="宋体" w:hAnsi="宋体" w:cs="宋体" w:eastAsia="宋体" w:hint="default"/>
                            <w:sz w:val="21"/>
                            <w:szCs w:val="21"/>
                          </w:rPr>
                          <w:t>历次控股股东的变更 情况（如有）</w:t>
                        </w: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外募股上市这一战略发展需要而进行并购重组，于</w:t>
                        </w:r>
                        <w:r>
                          <w:rPr>
                            <w:rFonts w:ascii="宋体" w:hAnsi="宋体" w:cs="宋体" w:eastAsia="宋体" w:hint="default"/>
                            <w:spacing w:val="-81"/>
                            <w:sz w:val="21"/>
                            <w:szCs w:val="21"/>
                          </w:rPr>
                          <w:t> </w:t>
                        </w:r>
                        <w:r>
                          <w:rPr>
                            <w:rFonts w:ascii="Arial" w:hAnsi="Arial" w:cs="Arial" w:eastAsia="Arial" w:hint="default"/>
                            <w:sz w:val="21"/>
                            <w:szCs w:val="21"/>
                          </w:rPr>
                          <w:t>1997</w:t>
                        </w:r>
                        <w:r>
                          <w:rPr>
                            <w:rFonts w:ascii="Arial" w:hAnsi="Arial" w:cs="Arial" w:eastAsia="Arial"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Arial" w:hAnsi="Arial" w:cs="Arial" w:eastAsia="Arial" w:hint="default"/>
                            <w:sz w:val="21"/>
                            <w:szCs w:val="21"/>
                          </w:rPr>
                          <w:t>10</w:t>
                        </w:r>
                        <w:r>
                          <w:rPr>
                            <w:rFonts w:ascii="Arial" w:hAnsi="Arial" w:cs="Arial" w:eastAsia="Arial"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81"/>
                            <w:sz w:val="21"/>
                            <w:szCs w:val="21"/>
                          </w:rPr>
                          <w:t> </w:t>
                        </w:r>
                        <w:r>
                          <w:rPr>
                            <w:rFonts w:ascii="Arial" w:hAnsi="Arial" w:cs="Arial" w:eastAsia="Arial" w:hint="default"/>
                            <w:spacing w:val="-8"/>
                            <w:sz w:val="21"/>
                            <w:szCs w:val="21"/>
                          </w:rPr>
                          <w:t>11</w:t>
                        </w:r>
                        <w:r>
                          <w:rPr>
                            <w:rFonts w:ascii="Arial" w:hAnsi="Arial" w:cs="Arial" w:eastAsia="Arial" w:hint="default"/>
                            <w:spacing w:val="-35"/>
                            <w:sz w:val="21"/>
                            <w:szCs w:val="21"/>
                          </w:rPr>
                          <w:t> </w:t>
                        </w:r>
                        <w:r>
                          <w:rPr>
                            <w:rFonts w:ascii="宋体" w:hAnsi="宋体" w:cs="宋体" w:eastAsia="宋体" w:hint="default"/>
                            <w:sz w:val="21"/>
                            <w:szCs w:val="21"/>
                          </w:rPr>
                          <w:t>日完成对博旭</w:t>
                        </w:r>
                      </w:p>
                      <w:p>
                        <w:pPr>
                          <w:pStyle w:val="TableParagraph"/>
                          <w:spacing w:line="280"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有限公司</w:t>
                        </w:r>
                        <w:r>
                          <w:rPr>
                            <w:rFonts w:ascii="宋体" w:hAnsi="宋体" w:cs="宋体" w:eastAsia="宋体" w:hint="default"/>
                            <w:spacing w:val="-40"/>
                            <w:w w:val="95"/>
                            <w:sz w:val="21"/>
                            <w:szCs w:val="21"/>
                          </w:rPr>
                          <w:t> </w:t>
                        </w:r>
                        <w:r>
                          <w:rPr>
                            <w:rFonts w:ascii="Arial" w:hAnsi="Arial" w:cs="Arial" w:eastAsia="Arial" w:hint="default"/>
                            <w:w w:val="95"/>
                            <w:sz w:val="21"/>
                            <w:szCs w:val="21"/>
                          </w:rPr>
                          <w:t>16.23%</w:t>
                        </w:r>
                        <w:r>
                          <w:rPr>
                            <w:rFonts w:ascii="宋体" w:hAnsi="宋体" w:cs="宋体" w:eastAsia="宋体" w:hint="default"/>
                            <w:w w:val="95"/>
                            <w:sz w:val="21"/>
                            <w:szCs w:val="21"/>
                          </w:rPr>
                          <w:t>股权的收购；于</w:t>
                        </w:r>
                        <w:r>
                          <w:rPr>
                            <w:rFonts w:ascii="宋体" w:hAnsi="宋体" w:cs="宋体" w:eastAsia="宋体" w:hint="default"/>
                            <w:spacing w:val="-40"/>
                            <w:w w:val="95"/>
                            <w:sz w:val="21"/>
                            <w:szCs w:val="21"/>
                          </w:rPr>
                          <w:t> </w:t>
                        </w:r>
                        <w:r>
                          <w:rPr>
                            <w:rFonts w:ascii="Arial" w:hAnsi="Arial" w:cs="Arial" w:eastAsia="Arial" w:hint="default"/>
                            <w:w w:val="95"/>
                            <w:sz w:val="21"/>
                            <w:szCs w:val="21"/>
                          </w:rPr>
                          <w:t>1998</w:t>
                        </w:r>
                        <w:r>
                          <w:rPr>
                            <w:rFonts w:ascii="Arial" w:hAnsi="Arial" w:cs="Arial" w:eastAsia="Arial" w:hint="default"/>
                            <w:spacing w:val="3"/>
                            <w:w w:val="95"/>
                            <w:sz w:val="21"/>
                            <w:szCs w:val="21"/>
                          </w:rPr>
                          <w:t> </w:t>
                        </w:r>
                        <w:r>
                          <w:rPr>
                            <w:rFonts w:ascii="宋体" w:hAnsi="宋体" w:cs="宋体" w:eastAsia="宋体" w:hint="default"/>
                            <w:w w:val="95"/>
                            <w:sz w:val="21"/>
                            <w:szCs w:val="21"/>
                          </w:rPr>
                          <w:t>年</w:t>
                        </w:r>
                        <w:r>
                          <w:rPr>
                            <w:rFonts w:ascii="宋体" w:hAnsi="宋体" w:cs="宋体" w:eastAsia="宋体" w:hint="default"/>
                            <w:spacing w:val="-40"/>
                            <w:w w:val="95"/>
                            <w:sz w:val="21"/>
                            <w:szCs w:val="21"/>
                          </w:rPr>
                          <w:t> </w:t>
                        </w:r>
                        <w:r>
                          <w:rPr>
                            <w:rFonts w:ascii="Arial" w:hAnsi="Arial" w:cs="Arial" w:eastAsia="Arial" w:hint="default"/>
                            <w:w w:val="95"/>
                            <w:sz w:val="21"/>
                            <w:szCs w:val="21"/>
                          </w:rPr>
                          <w:t>3</w:t>
                        </w:r>
                        <w:r>
                          <w:rPr>
                            <w:rFonts w:ascii="Arial" w:hAnsi="Arial" w:cs="Arial" w:eastAsia="Arial" w:hint="default"/>
                            <w:spacing w:val="4"/>
                            <w:w w:val="95"/>
                            <w:sz w:val="21"/>
                            <w:szCs w:val="21"/>
                          </w:rPr>
                          <w:t> </w:t>
                        </w:r>
                        <w:r>
                          <w:rPr>
                            <w:rFonts w:ascii="宋体" w:hAnsi="宋体" w:cs="宋体" w:eastAsia="宋体" w:hint="default"/>
                            <w:w w:val="95"/>
                            <w:sz w:val="21"/>
                            <w:szCs w:val="21"/>
                          </w:rPr>
                          <w:t>月</w:t>
                        </w:r>
                        <w:r>
                          <w:rPr>
                            <w:rFonts w:ascii="宋体" w:hAnsi="宋体" w:cs="宋体" w:eastAsia="宋体" w:hint="default"/>
                            <w:spacing w:val="-40"/>
                            <w:w w:val="95"/>
                            <w:sz w:val="21"/>
                            <w:szCs w:val="21"/>
                          </w:rPr>
                          <w:t> </w:t>
                        </w:r>
                        <w:r>
                          <w:rPr>
                            <w:rFonts w:ascii="Arial" w:hAnsi="Arial" w:cs="Arial" w:eastAsia="Arial" w:hint="default"/>
                            <w:w w:val="95"/>
                            <w:sz w:val="21"/>
                            <w:szCs w:val="21"/>
                          </w:rPr>
                          <w:t>10</w:t>
                        </w:r>
                        <w:r>
                          <w:rPr>
                            <w:rFonts w:ascii="Arial" w:hAnsi="Arial" w:cs="Arial" w:eastAsia="Arial" w:hint="default"/>
                            <w:spacing w:val="4"/>
                            <w:w w:val="95"/>
                            <w:sz w:val="21"/>
                            <w:szCs w:val="21"/>
                          </w:rPr>
                          <w:t> </w:t>
                        </w:r>
                        <w:r>
                          <w:rPr>
                            <w:rFonts w:ascii="宋体" w:hAnsi="宋体" w:cs="宋体" w:eastAsia="宋体" w:hint="default"/>
                            <w:w w:val="95"/>
                            <w:sz w:val="21"/>
                            <w:szCs w:val="21"/>
                          </w:rPr>
                          <w:t>日，根据国有资产监督管理局（国</w:t>
                        </w:r>
                      </w:p>
                      <w:p>
                        <w:pPr>
                          <w:pStyle w:val="TableParagraph"/>
                          <w:spacing w:line="285" w:lineRule="exact"/>
                          <w:ind w:left="23" w:right="0"/>
                          <w:jc w:val="left"/>
                          <w:rPr>
                            <w:rFonts w:ascii="Arial" w:hAnsi="Arial" w:cs="Arial" w:eastAsia="Arial" w:hint="default"/>
                            <w:sz w:val="21"/>
                            <w:szCs w:val="21"/>
                          </w:rPr>
                        </w:pPr>
                        <w:r>
                          <w:rPr>
                            <w:rFonts w:ascii="宋体" w:hAnsi="宋体" w:cs="宋体" w:eastAsia="宋体" w:hint="default"/>
                            <w:w w:val="95"/>
                            <w:sz w:val="21"/>
                            <w:szCs w:val="21"/>
                          </w:rPr>
                          <w:t>资企发〔</w:t>
                        </w:r>
                        <w:r>
                          <w:rPr>
                            <w:rFonts w:ascii="Arial" w:hAnsi="Arial" w:cs="Arial" w:eastAsia="Arial" w:hint="default"/>
                            <w:w w:val="95"/>
                            <w:sz w:val="21"/>
                            <w:szCs w:val="21"/>
                          </w:rPr>
                          <w:t>1998</w:t>
                        </w:r>
                        <w:r>
                          <w:rPr>
                            <w:rFonts w:ascii="宋体" w:hAnsi="宋体" w:cs="宋体" w:eastAsia="宋体" w:hint="default"/>
                            <w:w w:val="95"/>
                            <w:sz w:val="21"/>
                            <w:szCs w:val="21"/>
                          </w:rPr>
                          <w:t>〕</w:t>
                        </w:r>
                        <w:r>
                          <w:rPr>
                            <w:rFonts w:ascii="Arial" w:hAnsi="Arial" w:cs="Arial" w:eastAsia="Arial" w:hint="default"/>
                            <w:w w:val="95"/>
                            <w:sz w:val="21"/>
                            <w:szCs w:val="21"/>
                          </w:rPr>
                          <w:t>32  </w:t>
                        </w:r>
                        <w:r>
                          <w:rPr>
                            <w:rFonts w:ascii="宋体" w:hAnsi="宋体" w:cs="宋体" w:eastAsia="宋体" w:hint="default"/>
                            <w:w w:val="95"/>
                            <w:sz w:val="21"/>
                            <w:szCs w:val="21"/>
                          </w:rPr>
                          <w:t>号文件）批准，完成对中国电子信息产业（集团）公司</w:t>
                        </w:r>
                        <w:r>
                          <w:rPr>
                            <w:rFonts w:ascii="宋体" w:hAnsi="宋体" w:cs="宋体" w:eastAsia="宋体" w:hint="default"/>
                            <w:spacing w:val="11"/>
                            <w:w w:val="95"/>
                            <w:sz w:val="21"/>
                            <w:szCs w:val="21"/>
                          </w:rPr>
                          <w:t> </w:t>
                        </w:r>
                        <w:r>
                          <w:rPr>
                            <w:rFonts w:ascii="Arial" w:hAnsi="Arial" w:cs="Arial" w:eastAsia="Arial" w:hint="default"/>
                            <w:w w:val="95"/>
                            <w:sz w:val="21"/>
                            <w:szCs w:val="21"/>
                          </w:rPr>
                          <w:t>27.76%</w:t>
                        </w:r>
                        <w:r>
                          <w:rPr>
                            <w:rFonts w:ascii="Arial" w:hAnsi="Arial" w:cs="Arial" w:eastAsia="Arial" w:hint="default"/>
                            <w:sz w:val="21"/>
                            <w:szCs w:val="21"/>
                          </w:rPr>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tabs>
                            <w:tab w:pos="4450" w:val="left" w:leader="none"/>
                          </w:tabs>
                          <w:spacing w:line="247" w:lineRule="exact"/>
                          <w:ind w:left="23" w:right="0"/>
                          <w:jc w:val="left"/>
                          <w:rPr>
                            <w:rFonts w:ascii="Microsoft Sans Serif" w:hAnsi="Microsoft Sans Serif" w:cs="Microsoft Sans Serif" w:eastAsia="Microsoft Sans Serif" w:hint="default"/>
                            <w:sz w:val="21"/>
                            <w:szCs w:val="21"/>
                          </w:rPr>
                        </w:pPr>
                        <w:r>
                          <w:rPr>
                            <w:rFonts w:ascii="宋体" w:hAnsi="宋体" w:cs="宋体" w:eastAsia="宋体" w:hint="default"/>
                            <w:w w:val="95"/>
                            <w:sz w:val="21"/>
                            <w:szCs w:val="21"/>
                          </w:rPr>
                          <w:t>股权和国营建南机器厂</w:t>
                        </w:r>
                        <w:r>
                          <w:rPr>
                            <w:rFonts w:ascii="宋体" w:hAnsi="宋体" w:cs="宋体" w:eastAsia="宋体" w:hint="default"/>
                            <w:spacing w:val="41"/>
                            <w:w w:val="95"/>
                            <w:sz w:val="21"/>
                            <w:szCs w:val="21"/>
                          </w:rPr>
                          <w:t> </w:t>
                        </w:r>
                        <w:r>
                          <w:rPr>
                            <w:rFonts w:ascii="Arial" w:hAnsi="Arial" w:cs="Arial" w:eastAsia="Arial" w:hint="default"/>
                            <w:w w:val="95"/>
                            <w:sz w:val="21"/>
                            <w:szCs w:val="21"/>
                          </w:rPr>
                          <w:t>9.25%</w:t>
                        </w:r>
                        <w:r>
                          <w:rPr>
                            <w:rFonts w:ascii="宋体" w:hAnsi="宋体" w:cs="宋体" w:eastAsia="宋体" w:hint="default"/>
                            <w:w w:val="95"/>
                            <w:sz w:val="21"/>
                            <w:szCs w:val="21"/>
                          </w:rPr>
                          <w:t>股权的收购。</w:t>
                          <w:tab/>
                        </w:r>
                        <w:r>
                          <w:rPr>
                            <w:rFonts w:ascii="Microsoft Sans Serif" w:hAnsi="Microsoft Sans Serif" w:cs="Microsoft Sans Serif" w:eastAsia="Microsoft Sans Serif" w:hint="default"/>
                            <w:w w:val="95"/>
                            <w:sz w:val="21"/>
                            <w:szCs w:val="21"/>
                          </w:rPr>
                          <w:t> </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67" w:lineRule="exact"/>
                          <w:ind w:left="443" w:right="0"/>
                          <w:jc w:val="left"/>
                          <w:rPr>
                            <w:rFonts w:ascii="宋体" w:hAnsi="宋体" w:cs="宋体" w:eastAsia="宋体" w:hint="default"/>
                            <w:sz w:val="21"/>
                            <w:szCs w:val="21"/>
                          </w:rPr>
                        </w:pPr>
                        <w:r>
                          <w:rPr>
                            <w:rFonts w:ascii="Arial" w:hAnsi="Arial" w:cs="Arial" w:eastAsia="Arial" w:hint="default"/>
                            <w:w w:val="82"/>
                            <w:sz w:val="21"/>
                            <w:szCs w:val="21"/>
                          </w:rPr>
                          <w:t>1998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w w:val="82"/>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pacing w:val="-1"/>
                            <w:w w:val="82"/>
                            <w:sz w:val="21"/>
                            <w:szCs w:val="21"/>
                          </w:rPr>
                          <w:t>1</w:t>
                        </w:r>
                        <w:r>
                          <w:rPr>
                            <w:rFonts w:ascii="Arial" w:hAnsi="Arial" w:cs="Arial" w:eastAsia="Arial" w:hint="default"/>
                            <w:w w:val="82"/>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日</w:t>
                        </w:r>
                        <w:r>
                          <w:rPr>
                            <w:rFonts w:ascii="宋体" w:hAnsi="宋体" w:cs="宋体" w:eastAsia="宋体" w:hint="default"/>
                            <w:spacing w:val="-16"/>
                            <w:sz w:val="21"/>
                            <w:szCs w:val="21"/>
                          </w:rPr>
                          <w:t>，</w:t>
                        </w:r>
                        <w:r>
                          <w:rPr>
                            <w:rFonts w:ascii="宋体" w:hAnsi="宋体" w:cs="宋体" w:eastAsia="宋体" w:hint="default"/>
                            <w:sz w:val="21"/>
                            <w:szCs w:val="21"/>
                          </w:rPr>
                          <w:t>经国</w:t>
                        </w:r>
                        <w:r>
                          <w:rPr>
                            <w:rFonts w:ascii="宋体" w:hAnsi="宋体" w:cs="宋体" w:eastAsia="宋体" w:hint="default"/>
                            <w:spacing w:val="-2"/>
                            <w:sz w:val="21"/>
                            <w:szCs w:val="21"/>
                          </w:rPr>
                          <w:t>家</w:t>
                        </w:r>
                        <w:r>
                          <w:rPr>
                            <w:rFonts w:ascii="宋体" w:hAnsi="宋体" w:cs="宋体" w:eastAsia="宋体" w:hint="default"/>
                            <w:sz w:val="21"/>
                            <w:szCs w:val="21"/>
                          </w:rPr>
                          <w:t>经济改革委员</w:t>
                        </w:r>
                        <w:r>
                          <w:rPr>
                            <w:rFonts w:ascii="宋体" w:hAnsi="宋体" w:cs="宋体" w:eastAsia="宋体" w:hint="default"/>
                            <w:spacing w:val="-16"/>
                            <w:sz w:val="21"/>
                            <w:szCs w:val="21"/>
                          </w:rPr>
                          <w:t>会</w:t>
                        </w:r>
                        <w:r>
                          <w:rPr>
                            <w:rFonts w:ascii="宋体" w:hAnsi="宋体" w:cs="宋体" w:eastAsia="宋体" w:hint="default"/>
                            <w:sz w:val="21"/>
                            <w:szCs w:val="21"/>
                          </w:rPr>
                          <w:t>（体改</w:t>
                        </w:r>
                        <w:r>
                          <w:rPr>
                            <w:rFonts w:ascii="宋体" w:hAnsi="宋体" w:cs="宋体" w:eastAsia="宋体" w:hint="default"/>
                            <w:spacing w:val="-16"/>
                            <w:sz w:val="21"/>
                            <w:szCs w:val="21"/>
                          </w:rPr>
                          <w:t>生</w:t>
                        </w:r>
                        <w:r>
                          <w:rPr>
                            <w:rFonts w:ascii="宋体" w:hAnsi="宋体" w:cs="宋体" w:eastAsia="宋体" w:hint="default"/>
                            <w:sz w:val="21"/>
                            <w:szCs w:val="21"/>
                          </w:rPr>
                          <w:t>〔</w:t>
                        </w:r>
                        <w:r>
                          <w:rPr>
                            <w:rFonts w:ascii="Arial" w:hAnsi="Arial" w:cs="Arial" w:eastAsia="Arial" w:hint="default"/>
                            <w:w w:val="82"/>
                            <w:sz w:val="21"/>
                            <w:szCs w:val="21"/>
                          </w:rPr>
                          <w:t>1998</w:t>
                        </w:r>
                        <w:r>
                          <w:rPr>
                            <w:rFonts w:ascii="宋体" w:hAnsi="宋体" w:cs="宋体" w:eastAsia="宋体" w:hint="default"/>
                            <w:spacing w:val="-16"/>
                            <w:sz w:val="21"/>
                            <w:szCs w:val="21"/>
                          </w:rPr>
                          <w:t>〕</w:t>
                        </w:r>
                        <w:r>
                          <w:rPr>
                            <w:rFonts w:ascii="Arial" w:hAnsi="Arial" w:cs="Arial" w:eastAsia="Arial" w:hint="default"/>
                            <w:spacing w:val="-1"/>
                            <w:w w:val="82"/>
                            <w:sz w:val="21"/>
                            <w:szCs w:val="21"/>
                          </w:rPr>
                          <w:t>3</w:t>
                        </w:r>
                        <w:r>
                          <w:rPr>
                            <w:rFonts w:ascii="Arial" w:hAnsi="Arial" w:cs="Arial" w:eastAsia="Arial" w:hint="default"/>
                            <w:w w:val="82"/>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号文件</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pacing w:val="-2"/>
                            <w:sz w:val="21"/>
                            <w:szCs w:val="21"/>
                          </w:rPr>
                          <w:t>国</w:t>
                        </w:r>
                        <w:r>
                          <w:rPr>
                            <w:rFonts w:ascii="宋体" w:hAnsi="宋体" w:cs="宋体" w:eastAsia="宋体" w:hint="default"/>
                            <w:sz w:val="21"/>
                            <w:szCs w:val="21"/>
                          </w:rPr>
                          <w:t>家</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3"/>
                            <w:w w:val="95"/>
                            <w:sz w:val="21"/>
                            <w:szCs w:val="21"/>
                          </w:rPr>
                          <w:t>国有资产管理局（国资企发〔</w:t>
                        </w:r>
                        <w:r>
                          <w:rPr>
                            <w:rFonts w:ascii="Arial" w:hAnsi="Arial" w:cs="Arial" w:eastAsia="Arial" w:hint="default"/>
                            <w:spacing w:val="-3"/>
                            <w:w w:val="95"/>
                            <w:sz w:val="21"/>
                            <w:szCs w:val="21"/>
                          </w:rPr>
                          <w:t>1998</w:t>
                        </w:r>
                        <w:r>
                          <w:rPr>
                            <w:rFonts w:ascii="宋体" w:hAnsi="宋体" w:cs="宋体" w:eastAsia="宋体" w:hint="default"/>
                            <w:spacing w:val="-3"/>
                            <w:w w:val="95"/>
                            <w:sz w:val="21"/>
                            <w:szCs w:val="21"/>
                          </w:rPr>
                          <w:t>〕</w:t>
                        </w:r>
                        <w:r>
                          <w:rPr>
                            <w:rFonts w:ascii="Arial" w:hAnsi="Arial" w:cs="Arial" w:eastAsia="Arial" w:hint="default"/>
                            <w:spacing w:val="-3"/>
                            <w:w w:val="95"/>
                            <w:sz w:val="21"/>
                            <w:szCs w:val="21"/>
                          </w:rPr>
                          <w:t>35     </w:t>
                        </w:r>
                        <w:r>
                          <w:rPr>
                            <w:rFonts w:ascii="Arial" w:hAnsi="Arial" w:cs="Arial" w:eastAsia="Arial" w:hint="default"/>
                            <w:spacing w:val="8"/>
                            <w:w w:val="95"/>
                            <w:sz w:val="21"/>
                            <w:szCs w:val="21"/>
                          </w:rPr>
                          <w:t> </w:t>
                        </w:r>
                        <w:r>
                          <w:rPr>
                            <w:rFonts w:ascii="宋体" w:hAnsi="宋体" w:cs="宋体" w:eastAsia="宋体" w:hint="default"/>
                            <w:spacing w:val="-3"/>
                            <w:w w:val="95"/>
                            <w:sz w:val="21"/>
                            <w:szCs w:val="21"/>
                          </w:rPr>
                          <w:t>号文件）批准，中国长城计算机（集团）公</w:t>
                        </w:r>
                      </w:p>
                    </w:tc>
                  </w:tr>
                  <w:tr>
                    <w:trPr>
                      <w:trHeight w:val="284"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司将其收购的合计 </w:t>
                        </w:r>
                        <w:r>
                          <w:rPr>
                            <w:rFonts w:ascii="Arial" w:hAnsi="Arial" w:cs="Arial" w:eastAsia="Arial" w:hint="default"/>
                            <w:spacing w:val="-4"/>
                            <w:w w:val="95"/>
                            <w:sz w:val="21"/>
                            <w:szCs w:val="21"/>
                          </w:rPr>
                          <w:t>53.24%</w:t>
                        </w:r>
                        <w:r>
                          <w:rPr>
                            <w:rFonts w:ascii="宋体" w:hAnsi="宋体" w:cs="宋体" w:eastAsia="宋体" w:hint="default"/>
                            <w:spacing w:val="-4"/>
                            <w:w w:val="95"/>
                            <w:sz w:val="21"/>
                            <w:szCs w:val="21"/>
                          </w:rPr>
                          <w:t>股份、连同其原持有的本公司</w:t>
                        </w:r>
                        <w:r>
                          <w:rPr>
                            <w:rFonts w:ascii="宋体" w:hAnsi="宋体" w:cs="宋体" w:eastAsia="宋体" w:hint="default"/>
                            <w:spacing w:val="88"/>
                            <w:w w:val="95"/>
                            <w:sz w:val="21"/>
                            <w:szCs w:val="21"/>
                          </w:rPr>
                          <w:t> </w:t>
                        </w:r>
                        <w:r>
                          <w:rPr>
                            <w:rFonts w:ascii="Arial" w:hAnsi="Arial" w:cs="Arial" w:eastAsia="Arial" w:hint="default"/>
                            <w:w w:val="95"/>
                            <w:sz w:val="21"/>
                            <w:szCs w:val="21"/>
                          </w:rPr>
                          <w:t>6.17</w:t>
                        </w:r>
                        <w:r>
                          <w:rPr>
                            <w:rFonts w:ascii="宋体" w:hAnsi="宋体" w:cs="宋体" w:eastAsia="宋体" w:hint="default"/>
                            <w:w w:val="95"/>
                            <w:sz w:val="21"/>
                            <w:szCs w:val="21"/>
                          </w:rPr>
                          <w:t>％的股份及其他权益一</w:t>
                        </w:r>
                      </w:p>
                    </w:tc>
                  </w:tr>
                  <w:tr>
                    <w:trPr>
                      <w:trHeight w:val="276"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z w:val="21"/>
                            <w:szCs w:val="21"/>
                          </w:rPr>
                          <w:t>并投入其独家发起设立的长城科技股份有限公司（简称长城科技</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至</w:t>
                        </w:r>
                        <w:r>
                          <w:rPr>
                            <w:rFonts w:ascii="宋体" w:hAnsi="宋体" w:cs="宋体" w:eastAsia="宋体" w:hint="default"/>
                            <w:sz w:val="21"/>
                            <w:szCs w:val="21"/>
                          </w:rPr>
                          <w:t>此，长城科</w:t>
                        </w:r>
                      </w:p>
                    </w:tc>
                  </w:tr>
                  <w:tr>
                    <w:trPr>
                      <w:trHeight w:val="30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Microsoft Sans Serif" w:hAnsi="Microsoft Sans Serif" w:cs="Microsoft Sans Serif" w:eastAsia="Microsoft Sans Serif" w:hint="default"/>
                            <w:sz w:val="21"/>
                            <w:szCs w:val="21"/>
                          </w:rPr>
                        </w:pPr>
                        <w:r>
                          <w:rPr>
                            <w:rFonts w:ascii="宋体" w:hAnsi="宋体" w:cs="宋体" w:eastAsia="宋体" w:hint="default"/>
                            <w:w w:val="95"/>
                            <w:sz w:val="21"/>
                            <w:szCs w:val="21"/>
                          </w:rPr>
                          <w:t>技股份成为公司控股股东，并持有</w:t>
                        </w:r>
                        <w:r>
                          <w:rPr>
                            <w:rFonts w:ascii="宋体" w:hAnsi="宋体" w:cs="宋体" w:eastAsia="宋体" w:hint="default"/>
                            <w:spacing w:val="83"/>
                            <w:w w:val="95"/>
                            <w:sz w:val="21"/>
                            <w:szCs w:val="21"/>
                          </w:rPr>
                          <w:t> </w:t>
                        </w:r>
                        <w:r>
                          <w:rPr>
                            <w:rFonts w:ascii="Arial" w:hAnsi="Arial" w:cs="Arial" w:eastAsia="Arial" w:hint="default"/>
                            <w:w w:val="95"/>
                            <w:sz w:val="21"/>
                            <w:szCs w:val="21"/>
                          </w:rPr>
                          <w:t>59.41</w:t>
                        </w:r>
                        <w:r>
                          <w:rPr>
                            <w:rFonts w:ascii="宋体" w:hAnsi="宋体" w:cs="宋体" w:eastAsia="宋体" w:hint="default"/>
                            <w:w w:val="95"/>
                            <w:sz w:val="21"/>
                            <w:szCs w:val="21"/>
                          </w:rPr>
                          <w:t>％股权。</w:t>
                        </w:r>
                        <w:r>
                          <w:rPr>
                            <w:rFonts w:ascii="Microsoft Sans Serif" w:hAnsi="Microsoft Sans Serif" w:cs="Microsoft Sans Serif" w:eastAsia="Microsoft Sans Serif" w:hint="default"/>
                            <w:w w:val="95"/>
                            <w:sz w:val="21"/>
                            <w:szCs w:val="21"/>
                          </w:rPr>
                          <w:t> </w:t>
                        </w:r>
                      </w:p>
                    </w:tc>
                  </w:tr>
                  <w:tr>
                    <w:trPr>
                      <w:trHeight w:val="304"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67" w:lineRule="exact"/>
                          <w:ind w:left="44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Arial" w:hAnsi="Arial" w:cs="Arial" w:eastAsia="Arial" w:hint="default"/>
                            <w:sz w:val="21"/>
                            <w:szCs w:val="21"/>
                          </w:rPr>
                          <w:t>2</w:t>
                        </w:r>
                        <w:r>
                          <w:rPr>
                            <w:rFonts w:ascii="Arial" w:hAnsi="Arial" w:cs="Arial" w:eastAsia="Arial" w:hint="default"/>
                            <w:spacing w:val="-36"/>
                            <w:sz w:val="21"/>
                            <w:szCs w:val="21"/>
                          </w:rPr>
                          <w:t> </w:t>
                        </w:r>
                        <w:r>
                          <w:rPr>
                            <w:rFonts w:ascii="宋体" w:hAnsi="宋体" w:cs="宋体" w:eastAsia="宋体" w:hint="default"/>
                            <w:spacing w:val="-4"/>
                            <w:sz w:val="21"/>
                            <w:szCs w:val="21"/>
                          </w:rPr>
                          <w:t>月，公司发布关于中国证监会核准中国电子信息产业集团公司（简称</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中国电子）公告收购报告书并豁免其要约收购义务的相关公告，公司实际控制人中</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z w:val="21"/>
                            <w:szCs w:val="21"/>
                          </w:rPr>
                          <w:t>国电子联合中电长城计算机集团公司（原为长城计算机集团公司，简称长城集团</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以要约收购方式私有化公司控股股东长城科技，实现长城科技的退市，同时中国电</w:t>
                        </w:r>
                      </w:p>
                    </w:tc>
                  </w:tr>
                  <w:tr>
                    <w:trPr>
                      <w:trHeight w:val="276"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21"/>
                            <w:szCs w:val="21"/>
                          </w:rPr>
                        </w:pPr>
                        <w:r>
                          <w:rPr>
                            <w:rFonts w:ascii="宋体" w:hAnsi="宋体" w:cs="宋体" w:eastAsia="宋体" w:hint="default"/>
                            <w:sz w:val="21"/>
                            <w:szCs w:val="21"/>
                          </w:rPr>
                          <w:t>子吸收合并长城集团和长城科技</w:t>
                        </w:r>
                        <w:r>
                          <w:rPr>
                            <w:rFonts w:ascii="宋体" w:hAnsi="宋体" w:cs="宋体" w:eastAsia="宋体" w:hint="default"/>
                            <w:spacing w:val="-94"/>
                            <w:sz w:val="21"/>
                            <w:szCs w:val="21"/>
                          </w:rPr>
                          <w:t>，</w:t>
                        </w:r>
                        <w:r>
                          <w:rPr>
                            <w:rFonts w:ascii="宋体" w:hAnsi="宋体" w:cs="宋体" w:eastAsia="宋体" w:hint="default"/>
                            <w:sz w:val="21"/>
                            <w:szCs w:val="21"/>
                          </w:rPr>
                          <w:t>中国电子将通过本次重组承继取得长城科技所持</w:t>
                        </w:r>
                      </w:p>
                    </w:tc>
                  </w:tr>
                  <w:tr>
                    <w:trPr>
                      <w:trHeight w:val="280"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本公司  </w:t>
                        </w:r>
                        <w:r>
                          <w:rPr>
                            <w:rFonts w:ascii="宋体" w:hAnsi="宋体" w:cs="宋体" w:eastAsia="宋体" w:hint="default"/>
                            <w:spacing w:val="11"/>
                            <w:w w:val="95"/>
                            <w:sz w:val="21"/>
                            <w:szCs w:val="21"/>
                          </w:rPr>
                          <w:t> </w:t>
                        </w:r>
                        <w:r>
                          <w:rPr>
                            <w:rFonts w:ascii="Arial" w:hAnsi="Arial" w:cs="Arial" w:eastAsia="Arial" w:hint="default"/>
                            <w:spacing w:val="-3"/>
                            <w:w w:val="95"/>
                            <w:sz w:val="21"/>
                            <w:szCs w:val="21"/>
                          </w:rPr>
                          <w:t>44.51%</w:t>
                        </w:r>
                        <w:r>
                          <w:rPr>
                            <w:rFonts w:ascii="宋体" w:hAnsi="宋体" w:cs="宋体" w:eastAsia="宋体" w:hint="default"/>
                            <w:spacing w:val="-3"/>
                            <w:w w:val="95"/>
                            <w:sz w:val="21"/>
                            <w:szCs w:val="21"/>
                          </w:rPr>
                          <w:t>股权，从而成为本公司控股股东。以上交易尚需获得长城科技临时股</w:t>
                        </w:r>
                      </w:p>
                    </w:tc>
                  </w:tr>
                  <w:tr>
                    <w:trPr>
                      <w:trHeight w:val="304"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6" w:lineRule="exact"/>
                          <w:ind w:left="23" w:right="0"/>
                          <w:jc w:val="left"/>
                          <w:rPr>
                            <w:rFonts w:ascii="Microsoft Sans Serif" w:hAnsi="Microsoft Sans Serif" w:cs="Microsoft Sans Serif" w:eastAsia="Microsoft Sans Serif" w:hint="default"/>
                            <w:sz w:val="21"/>
                            <w:szCs w:val="21"/>
                          </w:rPr>
                        </w:pPr>
                        <w:r>
                          <w:rPr>
                            <w:rFonts w:ascii="宋体" w:hAnsi="宋体" w:cs="宋体" w:eastAsia="宋体" w:hint="default"/>
                            <w:sz w:val="21"/>
                            <w:szCs w:val="21"/>
                          </w:rPr>
                          <w:t>东大会、</w:t>
                        </w:r>
                        <w:r>
                          <w:rPr>
                            <w:rFonts w:ascii="Arial" w:hAnsi="Arial" w:cs="Arial" w:eastAsia="Arial" w:hint="default"/>
                            <w:sz w:val="21"/>
                            <w:szCs w:val="21"/>
                          </w:rPr>
                          <w:t>H</w:t>
                        </w:r>
                        <w:r>
                          <w:rPr>
                            <w:rFonts w:ascii="Arial" w:hAnsi="Arial" w:cs="Arial" w:eastAsia="Arial" w:hint="default"/>
                            <w:spacing w:val="-36"/>
                            <w:sz w:val="21"/>
                            <w:szCs w:val="21"/>
                          </w:rPr>
                          <w:t> </w:t>
                        </w:r>
                        <w:r>
                          <w:rPr>
                            <w:rFonts w:ascii="宋体" w:hAnsi="宋体" w:cs="宋体" w:eastAsia="宋体" w:hint="default"/>
                            <w:sz w:val="21"/>
                            <w:szCs w:val="21"/>
                          </w:rPr>
                          <w:t>股类别股东大会的审议批准。</w:t>
                        </w:r>
                        <w:r>
                          <w:rPr>
                            <w:rFonts w:ascii="Microsoft Sans Serif" w:hAnsi="Microsoft Sans Serif" w:cs="Microsoft Sans Serif" w:eastAsia="Microsoft Sans Serif" w:hint="default"/>
                            <w:sz w:val="21"/>
                            <w:szCs w:val="21"/>
                          </w:rPr>
                          <w:t> </w:t>
                        </w:r>
                      </w:p>
                    </w:tc>
                  </w:tr>
                  <w:tr>
                    <w:trPr>
                      <w:trHeight w:val="296" w:hRule="exact"/>
                    </w:trPr>
                    <w:tc>
                      <w:tcPr>
                        <w:tcW w:w="204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523" w:type="dxa"/>
                        <w:gridSpan w:val="5"/>
                        <w:tcBorders>
                          <w:top w:val="nil" w:sz="6" w:space="0" w:color="auto"/>
                          <w:left w:val="single" w:sz="4" w:space="0" w:color="000000"/>
                          <w:bottom w:val="nil" w:sz="6" w:space="0" w:color="auto"/>
                          <w:right w:val="single" w:sz="4" w:space="0" w:color="000000"/>
                        </w:tcBorders>
                      </w:tcPr>
                      <w:p>
                        <w:pPr>
                          <w:pStyle w:val="TableParagraph"/>
                          <w:spacing w:line="24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截至报告日，中国电子未直接持有本公司股份，中国电子下属企业长城科技直</w:t>
                        </w:r>
                      </w:p>
                    </w:tc>
                  </w:tr>
                  <w:tr>
                    <w:trPr>
                      <w:trHeight w:val="303" w:hRule="exact"/>
                    </w:trPr>
                    <w:tc>
                      <w:tcPr>
                        <w:tcW w:w="204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523" w:type="dxa"/>
                        <w:gridSpan w:val="5"/>
                        <w:tcBorders>
                          <w:top w:val="nil" w:sz="6" w:space="0" w:color="auto"/>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w w:val="95"/>
                            <w:sz w:val="21"/>
                            <w:szCs w:val="21"/>
                          </w:rPr>
                          <w:t>接持有本公司</w:t>
                        </w:r>
                        <w:r>
                          <w:rPr>
                            <w:rFonts w:ascii="宋体" w:hAnsi="宋体" w:cs="宋体" w:eastAsia="宋体" w:hint="default"/>
                            <w:spacing w:val="-48"/>
                            <w:w w:val="95"/>
                            <w:sz w:val="21"/>
                            <w:szCs w:val="21"/>
                          </w:rPr>
                          <w:t> </w:t>
                        </w:r>
                        <w:r>
                          <w:rPr>
                            <w:rFonts w:ascii="Arial" w:hAnsi="Arial" w:cs="Arial" w:eastAsia="Arial" w:hint="default"/>
                            <w:w w:val="95"/>
                            <w:sz w:val="21"/>
                            <w:szCs w:val="21"/>
                          </w:rPr>
                          <w:t>44.51%</w:t>
                        </w:r>
                        <w:r>
                          <w:rPr>
                            <w:rFonts w:ascii="宋体" w:hAnsi="宋体" w:cs="宋体" w:eastAsia="宋体" w:hint="default"/>
                            <w:w w:val="95"/>
                            <w:sz w:val="21"/>
                            <w:szCs w:val="21"/>
                          </w:rPr>
                          <w:t>股权。</w:t>
                        </w:r>
                      </w:p>
                    </w:tc>
                  </w:tr>
                </w:tbl>
                <w:p>
                  <w:pPr/>
                </w:p>
              </w:txbxContent>
            </v:textbox>
            <w10:wrap type="none"/>
          </v:shape>
        </w:pict>
      </w:r>
    </w:p>
    <w:p>
      <w:pPr>
        <w:pStyle w:val="Heading4"/>
        <w:spacing w:line="348" w:lineRule="exact"/>
        <w:ind w:right="149"/>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5"/>
          <w:szCs w:val="25"/>
        </w:rPr>
      </w:pPr>
    </w:p>
    <w:p>
      <w:pPr>
        <w:spacing w:line="640" w:lineRule="exact"/>
        <w:ind w:left="220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pict>
          <v:group style="width:375.7pt;height:32.0500pt;mso-position-horizontal-relative:char;mso-position-vertical-relative:line" coordorigin="0,0" coordsize="7514,641">
            <v:group style="position:absolute;left:0;top:0;width:7514;height:141" coordorigin="0,0" coordsize="7514,141">
              <v:shape style="position:absolute;left:0;top:0;width:7514;height:141" coordorigin="0,0" coordsize="7514,141" path="m0,140l7513,140,7513,0,0,0,0,140xe" filled="true" fillcolor="#ffffff" stroked="false">
                <v:path arrowok="t"/>
                <v:fill type="solid"/>
              </v:shape>
            </v:group>
            <v:group style="position:absolute;left:0;top:500;width:7514;height:141" coordorigin="0,500" coordsize="7514,141">
              <v:shape style="position:absolute;left:0;top:500;width:7514;height:141" coordorigin="0,500" coordsize="7514,141" path="m0,641l7513,641,7513,500,0,500,0,641xe" filled="true" fillcolor="#ffffff" stroked="false">
                <v:path arrowok="t"/>
                <v:fill type="solid"/>
              </v:shape>
            </v:group>
            <v:group style="position:absolute;left:24;top:140;width:7466;height:360" coordorigin="24,140" coordsize="7466,360">
              <v:shape style="position:absolute;left:24;top:140;width:7466;height:360" coordorigin="24,140" coordsize="7466,360" path="m24,500l7489,500,7489,140,24,140,24,500xe" filled="true" fillcolor="#ffffff" stroked="false">
                <v:path arrowok="t"/>
                <v:fill type="solid"/>
              </v:shape>
            </v:group>
          </v:group>
        </w:pict>
      </w:r>
      <w:r>
        <w:rPr>
          <w:rFonts w:ascii="Microsoft JhengHei" w:hAnsi="Microsoft JhengHei" w:cs="Microsoft JhengHei" w:eastAsia="Microsoft JhengHei" w:hint="default"/>
          <w:position w:val="-12"/>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0"/>
          <w:szCs w:val="10"/>
        </w:rPr>
      </w:pPr>
    </w:p>
    <w:p>
      <w:pPr>
        <w:spacing w:before="18"/>
        <w:ind w:left="0" w:right="157"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348" w:lineRule="exact"/>
        <w:ind w:right="149"/>
        <w:jc w:val="left"/>
        <w:rPr>
          <w:b w:val="0"/>
          <w:bCs w:val="0"/>
        </w:rPr>
      </w:pPr>
      <w:r>
        <w:rPr/>
        <w:t>五、其他有关资料</w:t>
      </w:r>
      <w:r>
        <w:rPr>
          <w:b w:val="0"/>
          <w:bCs w:val="0"/>
        </w:rPr>
      </w:r>
    </w:p>
    <w:p>
      <w:pPr>
        <w:spacing w:line="240" w:lineRule="auto" w:before="9"/>
        <w:rPr>
          <w:rFonts w:ascii="Microsoft JhengHei" w:hAnsi="Microsoft JhengHei" w:cs="Microsoft JhengHei" w:eastAsia="Microsoft JhengHei" w:hint="default"/>
          <w:b/>
          <w:bCs/>
          <w:sz w:val="33"/>
          <w:szCs w:val="33"/>
        </w:rPr>
      </w:pPr>
    </w:p>
    <w:p>
      <w:pPr>
        <w:pStyle w:val="BodyText"/>
        <w:spacing w:line="240" w:lineRule="auto"/>
        <w:ind w:right="149"/>
        <w:jc w:val="left"/>
      </w:pPr>
      <w:r>
        <w:rPr/>
        <w:t>公司聘请的会计师事务所</w:t>
      </w:r>
    </w:p>
    <w:p>
      <w:pPr>
        <w:spacing w:line="240" w:lineRule="auto" w:before="2"/>
        <w:rPr>
          <w:rFonts w:ascii="宋体" w:hAnsi="宋体" w:cs="宋体" w:eastAsia="宋体"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信永中和会计师事务所（特殊普通合伙）深圳分所</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深圳市福田区滨河大道联合广场</w:t>
            </w:r>
            <w:r>
              <w:rPr>
                <w:rFonts w:ascii="宋体" w:hAnsi="宋体" w:cs="宋体" w:eastAsia="宋体" w:hint="default"/>
                <w:spacing w:val="-70"/>
                <w:sz w:val="21"/>
                <w:szCs w:val="21"/>
              </w:rPr>
              <w:t> </w:t>
            </w:r>
            <w:r>
              <w:rPr>
                <w:rFonts w:ascii="Arial" w:hAnsi="Arial" w:cs="Arial" w:eastAsia="Arial" w:hint="default"/>
                <w:sz w:val="21"/>
                <w:szCs w:val="21"/>
              </w:rPr>
              <w:t>A</w:t>
            </w:r>
            <w:r>
              <w:rPr>
                <w:rFonts w:ascii="Arial" w:hAnsi="Arial" w:cs="Arial" w:eastAsia="Arial" w:hint="default"/>
                <w:spacing w:val="-24"/>
                <w:sz w:val="21"/>
                <w:szCs w:val="21"/>
              </w:rPr>
              <w:t> </w:t>
            </w:r>
            <w:r>
              <w:rPr>
                <w:rFonts w:ascii="宋体" w:hAnsi="宋体" w:cs="宋体" w:eastAsia="宋体" w:hint="default"/>
                <w:sz w:val="21"/>
                <w:szCs w:val="21"/>
              </w:rPr>
              <w:t>座</w:t>
            </w:r>
            <w:r>
              <w:rPr>
                <w:rFonts w:ascii="宋体" w:hAnsi="宋体" w:cs="宋体" w:eastAsia="宋体" w:hint="default"/>
                <w:spacing w:val="-70"/>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罗玉成、王雅明</w:t>
            </w:r>
          </w:p>
        </w:tc>
      </w:tr>
    </w:tbl>
    <w:p>
      <w:pPr>
        <w:spacing w:line="240" w:lineRule="auto" w:before="2"/>
        <w:rPr>
          <w:rFonts w:ascii="宋体" w:hAnsi="宋体" w:cs="宋体" w:eastAsia="宋体" w:hint="default"/>
          <w:sz w:val="11"/>
          <w:szCs w:val="11"/>
        </w:rPr>
      </w:pPr>
    </w:p>
    <w:p>
      <w:pPr>
        <w:pStyle w:val="BodyText"/>
        <w:spacing w:line="240" w:lineRule="auto" w:before="6"/>
        <w:ind w:left="154" w:right="149"/>
        <w:jc w:val="left"/>
      </w:pPr>
      <w:r>
        <w:rPr/>
        <w:t>公司聘请的报告期内履行持续督导职责的保荐机构</w:t>
      </w:r>
    </w:p>
    <w:p>
      <w:pPr>
        <w:spacing w:line="240" w:lineRule="auto" w:before="9"/>
        <w:rPr>
          <w:rFonts w:ascii="宋体" w:hAnsi="宋体" w:cs="宋体" w:eastAsia="宋体" w:hint="default"/>
          <w:sz w:val="26"/>
          <w:szCs w:val="26"/>
        </w:rPr>
      </w:pPr>
    </w:p>
    <w:p>
      <w:pPr>
        <w:pStyle w:val="BodyText"/>
        <w:spacing w:line="240" w:lineRule="auto"/>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2"/>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2394"/>
        <w:gridCol w:w="3388"/>
        <w:gridCol w:w="1750"/>
        <w:gridCol w:w="2036"/>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561"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3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848"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34"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8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54"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41"/>
              <w:ind w:left="22" w:right="23"/>
              <w:jc w:val="left"/>
              <w:rPr>
                <w:rFonts w:ascii="宋体" w:hAnsi="宋体" w:cs="宋体" w:eastAsia="宋体" w:hint="default"/>
                <w:sz w:val="21"/>
                <w:szCs w:val="21"/>
              </w:rPr>
            </w:pPr>
            <w:r>
              <w:rPr>
                <w:rFonts w:ascii="宋体" w:hAnsi="宋体" w:cs="宋体" w:eastAsia="宋体" w:hint="default"/>
                <w:sz w:val="21"/>
                <w:szCs w:val="21"/>
              </w:rPr>
              <w:t>广东省深圳市福田区中心三路</w:t>
            </w:r>
            <w:r>
              <w:rPr>
                <w:rFonts w:ascii="宋体" w:hAnsi="宋体" w:cs="宋体" w:eastAsia="宋体" w:hint="default"/>
                <w:spacing w:val="-73"/>
                <w:sz w:val="21"/>
                <w:szCs w:val="21"/>
              </w:rPr>
              <w:t> </w:t>
            </w:r>
            <w:r>
              <w:rPr>
                <w:rFonts w:ascii="Arial" w:hAnsi="Arial" w:cs="Arial" w:eastAsia="Arial" w:hint="default"/>
                <w:sz w:val="21"/>
                <w:szCs w:val="21"/>
              </w:rPr>
              <w:t>8</w:t>
            </w:r>
            <w:r>
              <w:rPr>
                <w:rFonts w:ascii="Arial" w:hAnsi="Arial" w:cs="Arial" w:eastAsia="Arial" w:hint="default"/>
                <w:spacing w:val="-26"/>
                <w:sz w:val="21"/>
                <w:szCs w:val="21"/>
              </w:rPr>
              <w:t> </w:t>
            </w:r>
            <w:r>
              <w:rPr>
                <w:rFonts w:ascii="宋体" w:hAnsi="宋体" w:cs="宋体" w:eastAsia="宋体" w:hint="default"/>
                <w:sz w:val="21"/>
                <w:szCs w:val="21"/>
              </w:rPr>
              <w:t>号卓</w:t>
            </w:r>
            <w:r>
              <w:rPr>
                <w:rFonts w:ascii="宋体" w:hAnsi="宋体" w:cs="宋体" w:eastAsia="宋体" w:hint="default"/>
                <w:spacing w:val="-2"/>
                <w:sz w:val="21"/>
                <w:szCs w:val="21"/>
              </w:rPr>
              <w:t> </w:t>
            </w:r>
            <w:r>
              <w:rPr>
                <w:rFonts w:ascii="宋体" w:hAnsi="宋体" w:cs="宋体" w:eastAsia="宋体" w:hint="default"/>
                <w:sz w:val="21"/>
                <w:szCs w:val="21"/>
              </w:rPr>
              <w:t>越时代广场（二期）北座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方浩、路明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日</w:t>
            </w:r>
          </w:p>
          <w:p>
            <w:pPr>
              <w:pStyle w:val="TableParagraph"/>
              <w:spacing w:line="240" w:lineRule="auto" w:before="63"/>
              <w:ind w:left="22"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82"/>
                <w:sz w:val="21"/>
                <w:szCs w:val="21"/>
              </w:rPr>
              <w:t> </w:t>
            </w:r>
            <w:r>
              <w:rPr>
                <w:rFonts w:ascii="Arial" w:hAnsi="Arial" w:cs="Arial" w:eastAsia="Arial" w:hint="default"/>
                <w:sz w:val="21"/>
                <w:szCs w:val="21"/>
              </w:rPr>
              <w:t>2014</w:t>
            </w:r>
            <w:r>
              <w:rPr>
                <w:rFonts w:ascii="Arial" w:hAnsi="Arial" w:cs="Arial" w:eastAsia="Arial"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Arial" w:hAnsi="Arial" w:cs="Arial" w:eastAsia="Arial" w:hint="default"/>
                <w:sz w:val="21"/>
                <w:szCs w:val="21"/>
              </w:rPr>
              <w:t>12</w:t>
            </w:r>
            <w:r>
              <w:rPr>
                <w:rFonts w:ascii="Arial" w:hAnsi="Arial" w:cs="Arial" w:eastAsia="Arial"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Arial" w:hAnsi="Arial" w:cs="Arial" w:eastAsia="Arial" w:hint="default"/>
                <w:sz w:val="21"/>
                <w:szCs w:val="21"/>
              </w:rPr>
              <w:t>31</w:t>
            </w:r>
            <w:r>
              <w:rPr>
                <w:rFonts w:ascii="Arial" w:hAnsi="Arial" w:cs="Arial" w:eastAsia="Arial" w:hint="default"/>
                <w:spacing w:val="-35"/>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sz w:val="11"/>
          <w:szCs w:val="11"/>
        </w:rPr>
      </w:pPr>
    </w:p>
    <w:p>
      <w:pPr>
        <w:pStyle w:val="BodyText"/>
        <w:spacing w:line="240" w:lineRule="auto" w:before="6"/>
        <w:ind w:left="154" w:right="149"/>
        <w:jc w:val="left"/>
      </w:pPr>
      <w:r>
        <w:rPr/>
        <w:t>公司聘请的报告期内履行持续督导职责的财务顾问</w:t>
      </w:r>
    </w:p>
    <w:p>
      <w:pPr>
        <w:spacing w:line="240" w:lineRule="auto" w:before="11"/>
        <w:rPr>
          <w:rFonts w:ascii="宋体" w:hAnsi="宋体" w:cs="宋体" w:eastAsia="宋体" w:hint="default"/>
          <w:sz w:val="26"/>
          <w:szCs w:val="26"/>
        </w:rPr>
      </w:pPr>
    </w:p>
    <w:p>
      <w:pPr>
        <w:pStyle w:val="BodyText"/>
        <w:spacing w:line="240" w:lineRule="auto"/>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691"/>
        <w:jc w:val="left"/>
        <w:rPr>
          <w:b w:val="0"/>
          <w:bCs w:val="0"/>
        </w:rPr>
      </w:pPr>
      <w:bookmarkStart w:name="_TOC_250005" w:id="3"/>
      <w:r>
        <w:rPr/>
        <w:t>第三节</w:t>
      </w:r>
      <w:r>
        <w:rPr>
          <w:spacing w:val="-11"/>
        </w:rPr>
        <w:t> </w:t>
      </w:r>
      <w:r>
        <w:rPr/>
        <w:t>会计数据和财务指标摘要</w:t>
      </w:r>
      <w:bookmarkEnd w:id="3"/>
      <w:r>
        <w:rPr>
          <w:b w:val="0"/>
          <w:bCs w:val="0"/>
        </w:rPr>
      </w:r>
    </w:p>
    <w:p>
      <w:pPr>
        <w:spacing w:line="240" w:lineRule="auto" w:before="4"/>
        <w:rPr>
          <w:rFonts w:ascii="黑体" w:hAnsi="黑体" w:cs="黑体" w:eastAsia="黑体" w:hint="default"/>
          <w:b/>
          <w:bCs/>
          <w:sz w:val="41"/>
          <w:szCs w:val="41"/>
        </w:rPr>
      </w:pPr>
    </w:p>
    <w:p>
      <w:pPr>
        <w:spacing w:line="470" w:lineRule="auto" w:before="0"/>
        <w:ind w:left="153" w:right="169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一、主要会计数据和财务指标 </w:t>
      </w:r>
      <w:r>
        <w:rPr>
          <w:rFonts w:ascii="宋体" w:hAnsi="宋体" w:cs="宋体" w:eastAsia="宋体" w:hint="default"/>
          <w:sz w:val="24"/>
          <w:szCs w:val="24"/>
        </w:rPr>
        <w:t>公司是否因会计政策变更及会计差错更正等追溯调整或重述以前年度会计数据</w:t>
      </w:r>
    </w:p>
    <w:p>
      <w:pPr>
        <w:pStyle w:val="BodyText"/>
        <w:spacing w:line="267" w:lineRule="exact"/>
        <w:ind w:right="169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w:t>
      </w:r>
    </w:p>
    <w:p>
      <w:pPr>
        <w:spacing w:line="240" w:lineRule="auto" w:before="12"/>
        <w:rPr>
          <w:rFonts w:ascii="宋体" w:hAnsi="宋体" w:cs="宋体" w:eastAsia="宋体" w:hint="default"/>
          <w:sz w:val="5"/>
          <w:szCs w:val="5"/>
        </w:rPr>
      </w:pPr>
    </w:p>
    <w:tbl>
      <w:tblPr>
        <w:tblW w:w="0" w:type="auto"/>
        <w:jc w:val="left"/>
        <w:tblInd w:w="163" w:type="dxa"/>
        <w:tblLayout w:type="fixed"/>
        <w:tblCellMar>
          <w:top w:w="0" w:type="dxa"/>
          <w:left w:w="0" w:type="dxa"/>
          <w:bottom w:w="0" w:type="dxa"/>
          <w:right w:w="0" w:type="dxa"/>
        </w:tblCellMar>
        <w:tblLook w:val="01E0"/>
      </w:tblPr>
      <w:tblGrid>
        <w:gridCol w:w="3372"/>
        <w:gridCol w:w="1652"/>
        <w:gridCol w:w="1654"/>
        <w:gridCol w:w="1400"/>
        <w:gridCol w:w="1654"/>
      </w:tblGrid>
      <w:tr>
        <w:trPr>
          <w:trHeight w:val="634"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499" w:right="0"/>
              <w:jc w:val="left"/>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1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499" w:right="0"/>
              <w:jc w:val="left"/>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right="1"/>
              <w:jc w:val="center"/>
              <w:rPr>
                <w:rFonts w:ascii="Arial" w:hAnsi="Arial" w:cs="Arial" w:eastAsia="Arial" w:hint="default"/>
                <w:sz w:val="21"/>
                <w:szCs w:val="21"/>
              </w:rPr>
            </w:pPr>
            <w:r>
              <w:rPr>
                <w:rFonts w:ascii="宋体" w:hAnsi="宋体" w:cs="宋体" w:eastAsia="宋体" w:hint="default"/>
                <w:sz w:val="21"/>
                <w:szCs w:val="21"/>
              </w:rPr>
              <w:t>增减</w:t>
            </w:r>
            <w:r>
              <w:rPr>
                <w:rFonts w:ascii="Arial" w:hAnsi="Arial" w:cs="Arial" w:eastAsia="Arial" w:hint="default"/>
                <w:sz w:val="21"/>
                <w:szCs w:val="21"/>
              </w:rPr>
              <w:t>(%)</w:t>
            </w:r>
          </w:p>
        </w:tc>
        <w:tc>
          <w:tcPr>
            <w:tcW w:w="1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499" w:right="0"/>
              <w:jc w:val="left"/>
              <w:rPr>
                <w:rFonts w:ascii="宋体" w:hAnsi="宋体" w:cs="宋体" w:eastAsia="宋体" w:hint="default"/>
                <w:sz w:val="21"/>
                <w:szCs w:val="21"/>
              </w:rPr>
            </w:pPr>
            <w:r>
              <w:rPr>
                <w:rFonts w:ascii="Arial" w:hAnsi="Arial" w:cs="Arial" w:eastAsia="Arial" w:hint="default"/>
                <w:w w:val="90"/>
                <w:sz w:val="21"/>
                <w:szCs w:val="21"/>
              </w:rPr>
              <w:t>2011</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15,039,531,962.51</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16,399,516,862.92</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w w:val="80"/>
                <w:sz w:val="21"/>
              </w:rPr>
              <w:t>-8.29%</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18,630,380,585.04</w:t>
            </w:r>
            <w:r>
              <w:rPr>
                <w:rFonts w:ascii="Arial"/>
                <w:spacing w:val="-1"/>
                <w:sz w:val="21"/>
              </w:rPr>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3"/>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r>
              <w:rPr>
                <w:rFonts w:ascii="宋体" w:hAnsi="宋体" w:cs="宋体" w:eastAsia="宋体" w:hint="default"/>
                <w:spacing w:val="-99"/>
                <w:sz w:val="21"/>
                <w:szCs w:val="21"/>
              </w:rPr>
              <w:t>润</w:t>
            </w:r>
            <w:r>
              <w:rPr>
                <w:rFonts w:ascii="宋体" w:hAnsi="宋体" w:cs="宋体" w:eastAsia="宋体" w:hint="default"/>
                <w:sz w:val="21"/>
                <w:szCs w:val="21"/>
              </w:rPr>
              <w:t>（元）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229,931,230.46</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93,561,007.08</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w w:val="80"/>
                <w:sz w:val="21"/>
              </w:rPr>
              <w:t>145.76%</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251,508,997.33</w:t>
            </w:r>
            <w:r>
              <w:rPr>
                <w:rFonts w:ascii="Arial"/>
                <w:spacing w:val="-1"/>
                <w:sz w:val="21"/>
              </w:rPr>
            </w:r>
          </w:p>
        </w:tc>
      </w:tr>
      <w:tr>
        <w:trPr>
          <w:trHeight w:val="634"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性损益的净利润（元）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80"/>
                <w:sz w:val="21"/>
              </w:rPr>
              <w:t>-15,753,082.86</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80"/>
                <w:sz w:val="21"/>
              </w:rPr>
              <w:t>-5,665,123.50</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80"/>
                <w:sz w:val="21"/>
              </w:rPr>
              <w:t>178.07%</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80"/>
                <w:sz w:val="21"/>
              </w:rPr>
              <w:t>250,195,544.64</w:t>
            </w:r>
            <w:r>
              <w:rPr>
                <w:rFonts w:ascii="Arial"/>
                <w:spacing w:val="-1"/>
                <w:sz w:val="21"/>
              </w:rPr>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3"/>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r>
              <w:rPr>
                <w:rFonts w:ascii="宋体" w:hAnsi="宋体" w:cs="宋体" w:eastAsia="宋体" w:hint="default"/>
                <w:spacing w:val="-99"/>
                <w:sz w:val="21"/>
                <w:szCs w:val="21"/>
              </w:rPr>
              <w:t>额</w:t>
            </w:r>
            <w:r>
              <w:rPr>
                <w:rFonts w:ascii="宋体" w:hAnsi="宋体" w:cs="宋体" w:eastAsia="宋体" w:hint="default"/>
                <w:sz w:val="21"/>
                <w:szCs w:val="21"/>
              </w:rPr>
              <w:t>（元）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w w:val="80"/>
                <w:sz w:val="21"/>
              </w:rPr>
              <w:t>448,850,592.16</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287,847,989.29</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80"/>
                <w:sz w:val="21"/>
              </w:rPr>
              <w:t>55.93%</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170,075,188.33</w:t>
            </w:r>
            <w:r>
              <w:rPr>
                <w:rFonts w:ascii="Arial"/>
                <w:spacing w:val="-1"/>
                <w:sz w:val="21"/>
              </w:rPr>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80"/>
                <w:sz w:val="21"/>
              </w:rPr>
              <w:t>0.1710</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0.0709</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80"/>
                <w:sz w:val="21"/>
              </w:rPr>
              <w:t>141.18%</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0.1906</w:t>
            </w:r>
            <w:r>
              <w:rPr>
                <w:rFonts w:ascii="Arial"/>
                <w:sz w:val="21"/>
              </w:rPr>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80"/>
                <w:sz w:val="21"/>
              </w:rPr>
              <w:t>0.1710</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0.0709</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80"/>
                <w:sz w:val="21"/>
              </w:rPr>
              <w:t>141.18%</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0.1906</w:t>
            </w:r>
            <w:r>
              <w:rPr>
                <w:rFonts w:ascii="Arial"/>
                <w:sz w:val="21"/>
              </w:rPr>
            </w:r>
          </w:p>
        </w:tc>
      </w:tr>
      <w:tr>
        <w:trPr>
          <w:trHeight w:val="403"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w w:val="80"/>
                <w:sz w:val="21"/>
              </w:rPr>
              <w:t>5.47%</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w w:val="80"/>
                <w:sz w:val="21"/>
              </w:rPr>
              <w:t>2.28%</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80"/>
                <w:sz w:val="21"/>
              </w:rPr>
              <w:t>3.19%</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5.84%</w:t>
            </w:r>
            <w:r>
              <w:rPr>
                <w:rFonts w:ascii="Arial"/>
                <w:sz w:val="21"/>
              </w:rPr>
            </w:r>
          </w:p>
        </w:tc>
      </w:tr>
      <w:tr>
        <w:trPr>
          <w:trHeight w:val="634"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393" w:right="0"/>
              <w:jc w:val="left"/>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4"/>
                <w:w w:val="90"/>
                <w:sz w:val="21"/>
                <w:szCs w:val="21"/>
              </w:rPr>
              <w:t> </w:t>
            </w:r>
            <w:r>
              <w:rPr>
                <w:rFonts w:ascii="宋体" w:hAnsi="宋体" w:cs="宋体" w:eastAsia="宋体" w:hint="default"/>
                <w:w w:val="90"/>
                <w:sz w:val="21"/>
                <w:szCs w:val="21"/>
              </w:rPr>
              <w:t>年末</w:t>
            </w:r>
          </w:p>
        </w:tc>
        <w:tc>
          <w:tcPr>
            <w:tcW w:w="1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393" w:right="0"/>
              <w:jc w:val="left"/>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4"/>
                <w:w w:val="90"/>
                <w:sz w:val="21"/>
                <w:szCs w:val="21"/>
              </w:rPr>
              <w:t> </w:t>
            </w:r>
            <w:r>
              <w:rPr>
                <w:rFonts w:ascii="宋体" w:hAnsi="宋体" w:cs="宋体" w:eastAsia="宋体" w:hint="default"/>
                <w:w w:val="90"/>
                <w:sz w:val="21"/>
                <w:szCs w:val="21"/>
              </w:rPr>
              <w:t>年末</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exact"/>
              <w:ind w:left="141" w:right="0" w:firstLine="28"/>
              <w:jc w:val="left"/>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left="141" w:right="0"/>
              <w:jc w:val="left"/>
              <w:rPr>
                <w:rFonts w:ascii="Arial" w:hAnsi="Arial" w:cs="Arial" w:eastAsia="Arial" w:hint="default"/>
                <w:sz w:val="21"/>
                <w:szCs w:val="21"/>
              </w:rPr>
            </w:pPr>
            <w:r>
              <w:rPr>
                <w:rFonts w:ascii="宋体" w:hAnsi="宋体" w:cs="宋体" w:eastAsia="宋体" w:hint="default"/>
                <w:sz w:val="21"/>
                <w:szCs w:val="21"/>
              </w:rPr>
              <w:t>年末增减</w:t>
            </w:r>
            <w:r>
              <w:rPr>
                <w:rFonts w:ascii="Arial" w:hAnsi="Arial" w:cs="Arial" w:eastAsia="Arial" w:hint="default"/>
                <w:sz w:val="21"/>
                <w:szCs w:val="21"/>
              </w:rPr>
              <w:t>(%)</w:t>
            </w:r>
          </w:p>
        </w:tc>
        <w:tc>
          <w:tcPr>
            <w:tcW w:w="1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393" w:right="0"/>
              <w:jc w:val="left"/>
              <w:rPr>
                <w:rFonts w:ascii="宋体" w:hAnsi="宋体" w:cs="宋体" w:eastAsia="宋体" w:hint="default"/>
                <w:sz w:val="21"/>
                <w:szCs w:val="21"/>
              </w:rPr>
            </w:pPr>
            <w:r>
              <w:rPr>
                <w:rFonts w:ascii="Arial" w:hAnsi="Arial" w:cs="Arial" w:eastAsia="Arial" w:hint="default"/>
                <w:w w:val="90"/>
                <w:sz w:val="21"/>
                <w:szCs w:val="21"/>
              </w:rPr>
              <w:t>2011</w:t>
            </w:r>
            <w:r>
              <w:rPr>
                <w:rFonts w:ascii="Arial" w:hAnsi="Arial" w:cs="Arial" w:eastAsia="Arial" w:hint="default"/>
                <w:spacing w:val="4"/>
                <w:w w:val="90"/>
                <w:sz w:val="21"/>
                <w:szCs w:val="21"/>
              </w:rPr>
              <w:t> </w:t>
            </w:r>
            <w:r>
              <w:rPr>
                <w:rFonts w:ascii="宋体" w:hAnsi="宋体" w:cs="宋体" w:eastAsia="宋体" w:hint="default"/>
                <w:w w:val="90"/>
                <w:sz w:val="21"/>
                <w:szCs w:val="21"/>
              </w:rPr>
              <w:t>年末</w:t>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13,726,551,759.03</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10,181,363,678.63</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34.82%</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10,336,754,641.74</w:t>
            </w:r>
            <w:r>
              <w:rPr>
                <w:rFonts w:ascii="Arial"/>
                <w:spacing w:val="-1"/>
                <w:sz w:val="21"/>
              </w:rPr>
            </w:r>
          </w:p>
        </w:tc>
      </w:tr>
      <w:tr>
        <w:trPr>
          <w:trHeight w:val="402" w:hRule="exact"/>
        </w:trPr>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03" w:right="-3"/>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r>
              <w:rPr>
                <w:rFonts w:ascii="宋体" w:hAnsi="宋体" w:cs="宋体" w:eastAsia="宋体" w:hint="default"/>
                <w:spacing w:val="-99"/>
                <w:sz w:val="21"/>
                <w:szCs w:val="21"/>
              </w:rPr>
              <w:t>产</w:t>
            </w:r>
            <w:r>
              <w:rPr>
                <w:rFonts w:ascii="宋体" w:hAnsi="宋体" w:cs="宋体" w:eastAsia="宋体" w:hint="default"/>
                <w:sz w:val="21"/>
                <w:szCs w:val="21"/>
              </w:rPr>
              <w:t>（元）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4,852,354,544.43</w:t>
            </w:r>
            <w:r>
              <w:rPr>
                <w:rFonts w:ascii="Arial"/>
                <w:spacing w:val="-1"/>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3,978,729,758.23</w:t>
            </w:r>
            <w:r>
              <w:rPr>
                <w:rFonts w:ascii="Arial"/>
                <w:spacing w:val="-1"/>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80"/>
                <w:sz w:val="21"/>
              </w:rPr>
              <w:t>21.96%</w:t>
            </w:r>
            <w:r>
              <w:rPr>
                <w:rFonts w:ascii="Arial"/>
                <w:sz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4,057,962,593.69</w:t>
            </w:r>
            <w:r>
              <w:rPr>
                <w:rFonts w:ascii="Arial"/>
                <w:spacing w:val="-1"/>
                <w:sz w:val="21"/>
              </w:rPr>
            </w:r>
          </w:p>
        </w:tc>
      </w:tr>
    </w:tbl>
    <w:p>
      <w:pPr>
        <w:spacing w:line="240" w:lineRule="auto" w:before="6"/>
        <w:rPr>
          <w:rFonts w:ascii="宋体" w:hAnsi="宋体" w:cs="宋体" w:eastAsia="宋体" w:hint="default"/>
          <w:sz w:val="17"/>
          <w:szCs w:val="17"/>
        </w:rPr>
      </w:pPr>
    </w:p>
    <w:p>
      <w:pPr>
        <w:spacing w:line="240" w:lineRule="exact" w:before="71"/>
        <w:ind w:left="153" w:right="227" w:firstLine="0"/>
        <w:jc w:val="both"/>
        <w:rPr>
          <w:rFonts w:ascii="宋体" w:hAnsi="宋体" w:cs="宋体" w:eastAsia="宋体" w:hint="default"/>
          <w:sz w:val="21"/>
          <w:szCs w:val="21"/>
        </w:rPr>
      </w:pPr>
      <w:r>
        <w:rPr>
          <w:rFonts w:ascii="宋体" w:hAnsi="宋体" w:cs="宋体" w:eastAsia="宋体" w:hint="default"/>
          <w:spacing w:val="-1"/>
          <w:sz w:val="21"/>
          <w:szCs w:val="21"/>
        </w:rPr>
        <w:t>注：报告期内，根据中国证监会《关于核准深圳长城开发科技股份有限公司非公开发行股票的批复》（证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w w:val="95"/>
          <w:sz w:val="21"/>
          <w:szCs w:val="21"/>
        </w:rPr>
        <w:t>监许可〔</w:t>
      </w:r>
      <w:r>
        <w:rPr>
          <w:rFonts w:ascii="Arial" w:hAnsi="Arial" w:cs="Arial" w:eastAsia="Arial" w:hint="default"/>
          <w:spacing w:val="-6"/>
          <w:w w:val="95"/>
          <w:sz w:val="21"/>
          <w:szCs w:val="21"/>
        </w:rPr>
        <w:t>2013</w:t>
      </w:r>
      <w:r>
        <w:rPr>
          <w:rFonts w:ascii="宋体" w:hAnsi="宋体" w:cs="宋体" w:eastAsia="宋体" w:hint="default"/>
          <w:spacing w:val="-6"/>
          <w:w w:val="95"/>
          <w:sz w:val="21"/>
          <w:szCs w:val="21"/>
        </w:rPr>
        <w:t>〕</w:t>
      </w:r>
      <w:r>
        <w:rPr>
          <w:rFonts w:ascii="Arial" w:hAnsi="Arial" w:cs="Arial" w:eastAsia="Arial" w:hint="default"/>
          <w:spacing w:val="-6"/>
          <w:w w:val="95"/>
          <w:sz w:val="21"/>
          <w:szCs w:val="21"/>
        </w:rPr>
        <w:t>1010</w:t>
      </w:r>
      <w:r>
        <w:rPr>
          <w:rFonts w:ascii="宋体" w:hAnsi="宋体" w:cs="宋体" w:eastAsia="宋体" w:hint="default"/>
          <w:spacing w:val="-6"/>
          <w:w w:val="95"/>
          <w:sz w:val="21"/>
          <w:szCs w:val="21"/>
        </w:rPr>
        <w:t>）核准，公司非公开发行人民币普通股（</w:t>
      </w:r>
      <w:r>
        <w:rPr>
          <w:rFonts w:ascii="Arial" w:hAnsi="Arial" w:cs="Arial" w:eastAsia="Arial" w:hint="default"/>
          <w:spacing w:val="-6"/>
          <w:w w:val="95"/>
          <w:sz w:val="21"/>
          <w:szCs w:val="21"/>
        </w:rPr>
        <w:t>A </w:t>
      </w:r>
      <w:r>
        <w:rPr>
          <w:rFonts w:ascii="宋体" w:hAnsi="宋体" w:cs="宋体" w:eastAsia="宋体" w:hint="default"/>
          <w:spacing w:val="-3"/>
          <w:w w:val="95"/>
          <w:sz w:val="21"/>
          <w:szCs w:val="21"/>
        </w:rPr>
        <w:t>股）</w:t>
      </w:r>
      <w:r>
        <w:rPr>
          <w:rFonts w:ascii="Arial" w:hAnsi="Arial" w:cs="Arial" w:eastAsia="Arial" w:hint="default"/>
          <w:spacing w:val="-3"/>
          <w:w w:val="95"/>
          <w:sz w:val="21"/>
          <w:szCs w:val="21"/>
        </w:rPr>
        <w:t>151,981,582 </w:t>
      </w:r>
      <w:r>
        <w:rPr>
          <w:rFonts w:ascii="宋体" w:hAnsi="宋体" w:cs="宋体" w:eastAsia="宋体" w:hint="default"/>
          <w:spacing w:val="-5"/>
          <w:w w:val="95"/>
          <w:sz w:val="21"/>
          <w:szCs w:val="21"/>
        </w:rPr>
        <w:t>股，公司股本由</w:t>
      </w:r>
      <w:r>
        <w:rPr>
          <w:rFonts w:ascii="宋体" w:hAnsi="宋体" w:cs="宋体" w:eastAsia="宋体" w:hint="default"/>
          <w:spacing w:val="-87"/>
          <w:w w:val="95"/>
          <w:sz w:val="21"/>
          <w:szCs w:val="21"/>
        </w:rPr>
        <w:t> </w:t>
      </w:r>
      <w:r>
        <w:rPr>
          <w:rFonts w:ascii="Arial" w:hAnsi="Arial" w:cs="Arial" w:eastAsia="Arial" w:hint="default"/>
          <w:w w:val="95"/>
          <w:sz w:val="21"/>
          <w:szCs w:val="21"/>
        </w:rPr>
        <w:t>1,319,277,781</w:t>
      </w:r>
      <w:r>
        <w:rPr>
          <w:rFonts w:ascii="Arial" w:hAnsi="Arial" w:cs="Arial" w:eastAsia="Arial" w:hint="default"/>
          <w:w w:val="82"/>
          <w:sz w:val="21"/>
          <w:szCs w:val="21"/>
        </w:rPr>
        <w:t> </w:t>
      </w:r>
      <w:r>
        <w:rPr>
          <w:rFonts w:ascii="宋体" w:hAnsi="宋体" w:cs="宋体" w:eastAsia="宋体" w:hint="default"/>
          <w:w w:val="95"/>
          <w:sz w:val="21"/>
          <w:szCs w:val="21"/>
        </w:rPr>
        <w:t>股增至</w:t>
      </w:r>
      <w:r>
        <w:rPr>
          <w:rFonts w:ascii="宋体" w:hAnsi="宋体" w:cs="宋体" w:eastAsia="宋体" w:hint="default"/>
          <w:spacing w:val="-62"/>
          <w:w w:val="95"/>
          <w:sz w:val="21"/>
          <w:szCs w:val="21"/>
        </w:rPr>
        <w:t> </w:t>
      </w:r>
      <w:r>
        <w:rPr>
          <w:rFonts w:ascii="Arial" w:hAnsi="Arial" w:cs="Arial" w:eastAsia="Arial" w:hint="default"/>
          <w:w w:val="95"/>
          <w:sz w:val="21"/>
          <w:szCs w:val="21"/>
        </w:rPr>
        <w:t>1,471,259,363</w:t>
      </w:r>
      <w:r>
        <w:rPr>
          <w:rFonts w:ascii="Arial" w:hAnsi="Arial" w:cs="Arial" w:eastAsia="Arial" w:hint="default"/>
          <w:spacing w:val="-17"/>
          <w:w w:val="95"/>
          <w:sz w:val="21"/>
          <w:szCs w:val="21"/>
        </w:rPr>
        <w:t> </w:t>
      </w:r>
      <w:r>
        <w:rPr>
          <w:rFonts w:ascii="宋体" w:hAnsi="宋体" w:cs="宋体" w:eastAsia="宋体" w:hint="default"/>
          <w:w w:val="95"/>
          <w:sz w:val="21"/>
          <w:szCs w:val="21"/>
        </w:rPr>
        <w:t>股，</w:t>
      </w:r>
      <w:r>
        <w:rPr>
          <w:rFonts w:ascii="Arial" w:hAnsi="Arial" w:cs="Arial" w:eastAsia="Arial" w:hint="default"/>
          <w:w w:val="95"/>
          <w:sz w:val="21"/>
          <w:szCs w:val="21"/>
        </w:rPr>
        <w:t>2013</w:t>
      </w:r>
      <w:r>
        <w:rPr>
          <w:rFonts w:ascii="Arial" w:hAnsi="Arial" w:cs="Arial" w:eastAsia="Arial" w:hint="default"/>
          <w:spacing w:val="-17"/>
          <w:w w:val="95"/>
          <w:sz w:val="21"/>
          <w:szCs w:val="21"/>
        </w:rPr>
        <w:t> </w:t>
      </w:r>
      <w:r>
        <w:rPr>
          <w:rFonts w:ascii="宋体" w:hAnsi="宋体" w:cs="宋体" w:eastAsia="宋体" w:hint="default"/>
          <w:w w:val="95"/>
          <w:sz w:val="21"/>
          <w:szCs w:val="21"/>
        </w:rPr>
        <w:t>年度每股收益已按新股本计算。</w:t>
      </w:r>
    </w:p>
    <w:p>
      <w:pPr>
        <w:pStyle w:val="Heading4"/>
        <w:spacing w:line="240" w:lineRule="auto" w:before="135"/>
        <w:ind w:right="0"/>
        <w:jc w:val="both"/>
        <w:rPr>
          <w:b w:val="0"/>
          <w:bCs w:val="0"/>
        </w:rPr>
      </w:pPr>
      <w:r>
        <w:rPr/>
        <w:t>二、非经常性损益项目及金额</w:t>
      </w:r>
      <w:r>
        <w:rPr>
          <w:b w:val="0"/>
          <w:bCs w:val="0"/>
        </w:rPr>
      </w:r>
    </w:p>
    <w:p>
      <w:pPr>
        <w:pStyle w:val="BodyText"/>
        <w:spacing w:line="240" w:lineRule="auto" w:before="198"/>
        <w:ind w:left="0" w:right="231"/>
        <w:jc w:val="right"/>
      </w:pPr>
      <w:r>
        <w:rPr/>
        <w:t>单位：元</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872"/>
        <w:gridCol w:w="1469"/>
        <w:gridCol w:w="1302"/>
        <w:gridCol w:w="1428"/>
        <w:gridCol w:w="569"/>
      </w:tblGrid>
      <w:tr>
        <w:trPr>
          <w:trHeight w:val="370"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95" w:right="0"/>
              <w:jc w:val="left"/>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33"/>
                <w:w w:val="95"/>
                <w:sz w:val="21"/>
                <w:szCs w:val="21"/>
              </w:rPr>
              <w:t> </w:t>
            </w:r>
            <w:r>
              <w:rPr>
                <w:rFonts w:ascii="宋体" w:hAnsi="宋体" w:cs="宋体" w:eastAsia="宋体" w:hint="default"/>
                <w:w w:val="95"/>
                <w:sz w:val="21"/>
                <w:szCs w:val="21"/>
              </w:rPr>
              <w:t>年金额</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12" w:right="0"/>
              <w:jc w:val="left"/>
              <w:rPr>
                <w:rFonts w:ascii="宋体" w:hAnsi="宋体" w:cs="宋体" w:eastAsia="宋体" w:hint="default"/>
                <w:sz w:val="21"/>
                <w:szCs w:val="21"/>
              </w:rPr>
            </w:pPr>
            <w:r>
              <w:rPr>
                <w:rFonts w:ascii="Arial" w:hAnsi="Arial" w:cs="Arial" w:eastAsia="Arial" w:hint="default"/>
                <w:w w:val="95"/>
                <w:sz w:val="21"/>
                <w:szCs w:val="21"/>
              </w:rPr>
              <w:t>2012</w:t>
            </w:r>
            <w:r>
              <w:rPr>
                <w:rFonts w:ascii="Arial" w:hAnsi="Arial" w:cs="Arial" w:eastAsia="Arial" w:hint="default"/>
                <w:spacing w:val="-33"/>
                <w:w w:val="95"/>
                <w:sz w:val="21"/>
                <w:szCs w:val="21"/>
              </w:rPr>
              <w:t> </w:t>
            </w:r>
            <w:r>
              <w:rPr>
                <w:rFonts w:ascii="宋体" w:hAnsi="宋体" w:cs="宋体" w:eastAsia="宋体" w:hint="default"/>
                <w:w w:val="95"/>
                <w:sz w:val="21"/>
                <w:szCs w:val="21"/>
              </w:rPr>
              <w:t>年金额</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182" w:right="0"/>
              <w:jc w:val="left"/>
              <w:rPr>
                <w:rFonts w:ascii="宋体" w:hAnsi="宋体" w:cs="宋体" w:eastAsia="宋体" w:hint="default"/>
                <w:sz w:val="21"/>
                <w:szCs w:val="21"/>
              </w:rPr>
            </w:pPr>
            <w:r>
              <w:rPr>
                <w:rFonts w:ascii="Arial" w:hAnsi="Arial" w:cs="Arial" w:eastAsia="Arial" w:hint="default"/>
                <w:spacing w:val="-4"/>
                <w:w w:val="95"/>
                <w:sz w:val="21"/>
                <w:szCs w:val="21"/>
              </w:rPr>
              <w:t>2011</w:t>
            </w:r>
            <w:r>
              <w:rPr>
                <w:rFonts w:ascii="Arial" w:hAnsi="Arial" w:cs="Arial" w:eastAsia="Arial" w:hint="default"/>
                <w:spacing w:val="-30"/>
                <w:w w:val="95"/>
                <w:sz w:val="21"/>
                <w:szCs w:val="21"/>
              </w:rPr>
              <w:t> </w:t>
            </w:r>
            <w:r>
              <w:rPr>
                <w:rFonts w:ascii="宋体" w:hAnsi="宋体" w:cs="宋体" w:eastAsia="宋体" w:hint="default"/>
                <w:w w:val="95"/>
                <w:sz w:val="21"/>
                <w:szCs w:val="21"/>
              </w:rPr>
              <w:t>年金额</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68"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49"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22" w:right="22"/>
              <w:jc w:val="left"/>
              <w:rPr>
                <w:rFonts w:ascii="宋体" w:hAnsi="宋体" w:cs="宋体" w:eastAsia="宋体" w:hint="default"/>
                <w:sz w:val="21"/>
                <w:szCs w:val="21"/>
              </w:rPr>
            </w:pPr>
            <w:r>
              <w:rPr>
                <w:rFonts w:ascii="宋体" w:hAnsi="宋体" w:cs="宋体" w:eastAsia="宋体" w:hint="default"/>
                <w:spacing w:val="-1"/>
                <w:sz w:val="21"/>
                <w:szCs w:val="21"/>
              </w:rPr>
              <w:t>非流动资产处置损益（包括已计提资产减值准备的冲</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销部分）</w:t>
            </w:r>
          </w:p>
        </w:tc>
        <w:tc>
          <w:tcPr>
            <w:tcW w:w="14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396,006.77</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46,104,755.55</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15,771,176.94</w:t>
            </w:r>
            <w:r>
              <w:rPr>
                <w:rFonts w:ascii="Arial"/>
                <w:spacing w:val="-1"/>
                <w:sz w:val="21"/>
              </w:rPr>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4" w:lineRule="auto"/>
              <w:ind w:left="68" w:right="68"/>
              <w:jc w:val="center"/>
              <w:rPr>
                <w:rFonts w:ascii="宋体" w:hAnsi="宋体" w:cs="宋体" w:eastAsia="宋体" w:hint="default"/>
                <w:sz w:val="21"/>
                <w:szCs w:val="21"/>
              </w:rPr>
            </w:pPr>
            <w:r>
              <w:rPr>
                <w:rFonts w:ascii="宋体" w:hAnsi="宋体" w:cs="宋体" w:eastAsia="宋体" w:hint="default"/>
                <w:sz w:val="21"/>
                <w:szCs w:val="21"/>
              </w:rPr>
              <w:t>详见 财务 报表 补充 资料</w:t>
            </w:r>
          </w:p>
          <w:p>
            <w:pPr>
              <w:pStyle w:val="TableParagraph"/>
              <w:spacing w:line="240" w:lineRule="auto" w:before="49"/>
              <w:ind w:right="0"/>
              <w:jc w:val="center"/>
              <w:rPr>
                <w:rFonts w:ascii="Arial" w:hAnsi="Arial" w:cs="Arial" w:eastAsia="Arial" w:hint="default"/>
                <w:sz w:val="21"/>
                <w:szCs w:val="21"/>
              </w:rPr>
            </w:pPr>
            <w:r>
              <w:rPr>
                <w:rFonts w:ascii="Arial"/>
                <w:w w:val="90"/>
                <w:sz w:val="21"/>
              </w:rPr>
              <w:t>1.</w:t>
            </w:r>
            <w:r>
              <w:rPr>
                <w:rFonts w:ascii="Arial"/>
                <w:sz w:val="21"/>
              </w:rPr>
            </w:r>
          </w:p>
        </w:tc>
      </w:tr>
      <w:tr>
        <w:trPr>
          <w:trHeight w:val="650"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0"/>
              <w:ind w:left="22" w:right="22"/>
              <w:jc w:val="left"/>
              <w:rPr>
                <w:rFonts w:ascii="宋体" w:hAnsi="宋体" w:cs="宋体" w:eastAsia="宋体" w:hint="default"/>
                <w:sz w:val="21"/>
                <w:szCs w:val="21"/>
              </w:rPr>
            </w:pPr>
            <w:r>
              <w:rPr>
                <w:rFonts w:ascii="宋体" w:hAnsi="宋体" w:cs="宋体" w:eastAsia="宋体" w:hint="default"/>
                <w:spacing w:val="-1"/>
                <w:sz w:val="21"/>
                <w:szCs w:val="21"/>
              </w:rPr>
              <w:t>计入当期损益的政府补助（与企业业务密切相关，按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照国家统一标准定额或定量享受的政府补助除外）</w:t>
            </w:r>
          </w:p>
        </w:tc>
        <w:tc>
          <w:tcPr>
            <w:tcW w:w="14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5,683,148.00</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5,363,536.00</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5,637,600.00</w:t>
            </w:r>
            <w:r>
              <w:rPr>
                <w:rFonts w:ascii="Arial"/>
                <w:spacing w:val="-1"/>
                <w:sz w:val="21"/>
              </w:rPr>
            </w:r>
          </w:p>
        </w:tc>
        <w:tc>
          <w:tcPr>
            <w:tcW w:w="569" w:type="dxa"/>
            <w:vMerge/>
            <w:tcBorders>
              <w:left w:val="single" w:sz="4" w:space="0" w:color="000000"/>
              <w:right w:val="single" w:sz="4" w:space="0" w:color="000000"/>
            </w:tcBorders>
          </w:tcPr>
          <w:p>
            <w:pPr/>
          </w:p>
        </w:tc>
      </w:tr>
      <w:tr>
        <w:trPr>
          <w:trHeight w:val="1210"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22" w:right="7"/>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W w:w="14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291,440,040.12</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88,323,245.83</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w w:val="80"/>
                <w:sz w:val="21"/>
              </w:rPr>
              <w:t>-15,656,149.34</w:t>
            </w:r>
            <w:r>
              <w:rPr>
                <w:rFonts w:ascii="Arial"/>
                <w:spacing w:val="-1"/>
                <w:sz w:val="21"/>
              </w:rPr>
            </w:r>
          </w:p>
        </w:tc>
        <w:tc>
          <w:tcPr>
            <w:tcW w:w="569" w:type="dxa"/>
            <w:vMerge/>
            <w:tcBorders>
              <w:left w:val="single" w:sz="4" w:space="0" w:color="000000"/>
              <w:right w:val="single" w:sz="4" w:space="0" w:color="000000"/>
            </w:tcBorders>
          </w:tcPr>
          <w:p>
            <w:pPr/>
          </w:p>
        </w:tc>
      </w:tr>
      <w:tr>
        <w:trPr>
          <w:trHeight w:val="395" w:hRule="exact"/>
        </w:trPr>
        <w:tc>
          <w:tcPr>
            <w:tcW w:w="4872" w:type="dxa"/>
            <w:tcBorders>
              <w:top w:val="single" w:sz="11" w:space="0" w:color="D3D3D3"/>
              <w:left w:val="single" w:sz="4" w:space="0" w:color="000000"/>
              <w:bottom w:val="single" w:sz="11" w:space="0" w:color="D3D3D3"/>
              <w:right w:val="single" w:sz="4" w:space="0" w:color="000000"/>
            </w:tcBorders>
          </w:tcPr>
          <w:p>
            <w:pPr>
              <w:pStyle w:val="TableParagraph"/>
              <w:tabs>
                <w:tab w:pos="4816"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除上述各项之外的其他营业外收入和支出</w:t>
              <w:tab/>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-403,667.46</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-216,017.67</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-829,642.66</w:t>
            </w:r>
            <w:r>
              <w:rPr>
                <w:rFonts w:ascii="Arial"/>
                <w:spacing w:val="-1"/>
                <w:sz w:val="21"/>
              </w:rPr>
            </w:r>
          </w:p>
        </w:tc>
        <w:tc>
          <w:tcPr>
            <w:tcW w:w="569" w:type="dxa"/>
            <w:vMerge/>
            <w:tcBorders>
              <w:left w:val="single" w:sz="4" w:space="0" w:color="000000"/>
              <w:bottom w:val="nil" w:sz="6" w:space="0" w:color="auto"/>
              <w:right w:val="single" w:sz="4" w:space="0" w:color="000000"/>
            </w:tcBorders>
          </w:tcPr>
          <w:p>
            <w:pPr/>
          </w:p>
        </w:tc>
      </w:tr>
    </w:tbl>
    <w:p>
      <w:pPr>
        <w:spacing w:after="0"/>
        <w:sectPr>
          <w:pgSz w:w="11910" w:h="16840"/>
          <w:pgMar w:header="747" w:footer="1190" w:top="1060" w:bottom="1380" w:left="980" w:right="900"/>
        </w:sectPr>
      </w:pPr>
    </w:p>
    <w:p>
      <w:pPr>
        <w:spacing w:line="240" w:lineRule="auto" w:before="1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72"/>
        <w:gridCol w:w="1469"/>
        <w:gridCol w:w="1302"/>
        <w:gridCol w:w="1428"/>
        <w:gridCol w:w="569"/>
      </w:tblGrid>
      <w:tr>
        <w:trPr>
          <w:trHeight w:val="402" w:hRule="exact"/>
        </w:trPr>
        <w:tc>
          <w:tcPr>
            <w:tcW w:w="4872" w:type="dxa"/>
            <w:tcBorders>
              <w:top w:val="single" w:sz="11" w:space="0" w:color="D3D3D3"/>
              <w:left w:val="single" w:sz="4" w:space="0" w:color="000000"/>
              <w:bottom w:val="single" w:sz="7" w:space="0" w:color="D3D3D3"/>
              <w:right w:val="single" w:sz="4" w:space="0" w:color="000000"/>
            </w:tcBorders>
          </w:tcPr>
          <w:p>
            <w:pPr>
              <w:pStyle w:val="TableParagraph"/>
              <w:tabs>
                <w:tab w:pos="4816" w:val="left" w:leader="none"/>
              </w:tabs>
              <w:spacing w:line="240" w:lineRule="auto" w:before="28"/>
              <w:ind w:right="2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所得税影响额</w:t>
              <w:tab/>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51,389,489.77</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25,596,903.41</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1,877,344.68</w:t>
            </w:r>
            <w:r>
              <w:rPr>
                <w:rFonts w:ascii="Arial"/>
                <w:spacing w:val="-1"/>
                <w:sz w:val="21"/>
              </w:rPr>
            </w:r>
          </w:p>
        </w:tc>
        <w:tc>
          <w:tcPr>
            <w:tcW w:w="569" w:type="dxa"/>
            <w:vMerge w:val="restart"/>
            <w:tcBorders>
              <w:top w:val="nil" w:sz="6" w:space="0" w:color="auto"/>
              <w:left w:val="single" w:sz="4" w:space="0" w:color="000000"/>
              <w:right w:val="single" w:sz="4" w:space="0" w:color="000000"/>
            </w:tcBorders>
          </w:tcPr>
          <w:p>
            <w:pPr/>
          </w:p>
        </w:tc>
      </w:tr>
      <w:tr>
        <w:trPr>
          <w:trHeight w:val="402" w:hRule="exact"/>
        </w:trPr>
        <w:tc>
          <w:tcPr>
            <w:tcW w:w="4872" w:type="dxa"/>
            <w:tcBorders>
              <w:top w:val="single" w:sz="7" w:space="0" w:color="D3D3D3"/>
              <w:left w:val="single" w:sz="4" w:space="0" w:color="000000"/>
              <w:bottom w:val="single" w:sz="7" w:space="0" w:color="D3D3D3"/>
              <w:right w:val="single" w:sz="4" w:space="0" w:color="000000"/>
            </w:tcBorders>
          </w:tcPr>
          <w:p>
            <w:pPr>
              <w:pStyle w:val="TableParagraph"/>
              <w:tabs>
                <w:tab w:pos="4816" w:val="left" w:leader="none"/>
              </w:tabs>
              <w:spacing w:line="240" w:lineRule="auto" w:before="33"/>
              <w:ind w:right="2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少数股东权益影响额（税后）</w:t>
              <w:tab/>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41,724.34</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14,752,485.72</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1,732,187.57</w:t>
            </w:r>
            <w:r>
              <w:rPr>
                <w:rFonts w:ascii="Arial"/>
                <w:spacing w:val="-1"/>
                <w:sz w:val="21"/>
              </w:rPr>
            </w:r>
          </w:p>
        </w:tc>
        <w:tc>
          <w:tcPr>
            <w:tcW w:w="569" w:type="dxa"/>
            <w:vMerge/>
            <w:tcBorders>
              <w:left w:val="single" w:sz="4" w:space="0" w:color="000000"/>
              <w:bottom w:val="single" w:sz="4" w:space="0" w:color="000000"/>
              <w:right w:val="single" w:sz="4" w:space="0" w:color="000000"/>
            </w:tcBorders>
          </w:tcPr>
          <w:p>
            <w:pPr/>
          </w:p>
        </w:tc>
      </w:tr>
      <w:tr>
        <w:trPr>
          <w:trHeight w:val="394" w:hRule="exact"/>
        </w:trPr>
        <w:tc>
          <w:tcPr>
            <w:tcW w:w="4872" w:type="dxa"/>
            <w:tcBorders>
              <w:top w:val="single" w:sz="7" w:space="0" w:color="D3D3D3"/>
              <w:left w:val="single" w:sz="4" w:space="0" w:color="000000"/>
              <w:bottom w:val="single" w:sz="10" w:space="0" w:color="D3D3D3"/>
              <w:right w:val="single" w:sz="4" w:space="0" w:color="000000"/>
            </w:tcBorders>
          </w:tcPr>
          <w:p>
            <w:pPr>
              <w:pStyle w:val="TableParagraph"/>
              <w:tabs>
                <w:tab w:pos="4816" w:val="left" w:leader="none"/>
              </w:tabs>
              <w:spacing w:line="240" w:lineRule="auto" w:before="33"/>
              <w:ind w:right="2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合计</w:t>
              <w:tab/>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245,684,313.32</w:t>
            </w:r>
            <w:r>
              <w:rPr>
                <w:rFonts w:ascii="Arial"/>
                <w:spacing w:val="-1"/>
                <w:sz w:val="21"/>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99,226,130.58</w:t>
            </w:r>
            <w:r>
              <w:rPr>
                <w:rFonts w:ascii="Arial"/>
                <w:spacing w:val="-1"/>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1,313,452.69</w:t>
            </w:r>
            <w:r>
              <w:rPr>
                <w:rFonts w:ascii="Arial"/>
                <w:spacing w:val="-1"/>
                <w:sz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5"/>
              <w:ind w:right="0"/>
              <w:jc w:val="center"/>
              <w:rPr>
                <w:rFonts w:ascii="Arial" w:hAnsi="Arial" w:cs="Arial" w:eastAsia="Arial" w:hint="default"/>
                <w:sz w:val="21"/>
                <w:szCs w:val="21"/>
              </w:rPr>
            </w:pPr>
            <w:r>
              <w:rPr>
                <w:rFonts w:ascii="Arial"/>
                <w:w w:val="90"/>
                <w:sz w:val="21"/>
              </w:rPr>
              <w:t>--</w:t>
            </w:r>
            <w:r>
              <w:rPr>
                <w:rFonts w:ascii="Arial"/>
                <w:sz w:val="21"/>
              </w:rPr>
            </w:r>
          </w:p>
        </w:tc>
      </w:tr>
    </w:tbl>
    <w:p>
      <w:pPr>
        <w:spacing w:line="240" w:lineRule="auto" w:before="3"/>
        <w:rPr>
          <w:rFonts w:ascii="宋体" w:hAnsi="宋体" w:cs="宋体" w:eastAsia="宋体" w:hint="default"/>
          <w:sz w:val="8"/>
          <w:szCs w:val="8"/>
        </w:rPr>
      </w:pPr>
    </w:p>
    <w:p>
      <w:pPr>
        <w:pStyle w:val="BodyText"/>
        <w:spacing w:line="240" w:lineRule="auto" w:before="15"/>
        <w:ind w:left="154" w:right="0"/>
        <w:jc w:val="left"/>
      </w:pPr>
      <w:r>
        <w:rPr>
          <w:spacing w:val="-3"/>
          <w:w w:val="95"/>
        </w:rPr>
        <w:t>对公司根据《公开发行证券的公司信息披露解释性公告第  </w:t>
      </w:r>
      <w:r>
        <w:rPr>
          <w:rFonts w:ascii="Arial" w:hAnsi="Arial" w:cs="Arial" w:eastAsia="Arial" w:hint="default"/>
          <w:w w:val="95"/>
        </w:rPr>
        <w:t>1   </w:t>
      </w:r>
      <w:r>
        <w:rPr>
          <w:rFonts w:ascii="Arial" w:hAnsi="Arial" w:cs="Arial" w:eastAsia="Arial" w:hint="default"/>
          <w:spacing w:val="49"/>
          <w:w w:val="95"/>
        </w:rPr>
        <w:t> </w:t>
      </w:r>
      <w:r>
        <w:rPr>
          <w:spacing w:val="-4"/>
          <w:w w:val="95"/>
        </w:rPr>
        <w:t>号</w:t>
      </w:r>
      <w:r>
        <w:rPr>
          <w:rFonts w:ascii="Arial" w:hAnsi="Arial" w:cs="Arial" w:eastAsia="Arial" w:hint="default"/>
          <w:spacing w:val="-4"/>
          <w:w w:val="95"/>
        </w:rPr>
        <w:t>——</w:t>
      </w:r>
      <w:r>
        <w:rPr>
          <w:spacing w:val="-4"/>
          <w:w w:val="95"/>
        </w:rPr>
        <w:t>非经常性损益》定义界定的</w:t>
      </w:r>
    </w:p>
    <w:p>
      <w:pPr>
        <w:pStyle w:val="BodyText"/>
        <w:spacing w:line="348" w:lineRule="auto" w:before="150"/>
        <w:ind w:right="149"/>
        <w:jc w:val="left"/>
      </w:pPr>
      <w:r>
        <w:rPr>
          <w:spacing w:val="-4"/>
          <w:w w:val="95"/>
        </w:rPr>
        <w:t>非经常性损益项目，以及把《公开发行证券的公司信息披露解释性公告第 </w:t>
      </w:r>
      <w:r>
        <w:rPr>
          <w:rFonts w:ascii="Arial" w:hAnsi="Arial" w:cs="Arial" w:eastAsia="Arial" w:hint="default"/>
          <w:w w:val="95"/>
        </w:rPr>
        <w:t>1 </w:t>
      </w:r>
      <w:r>
        <w:rPr>
          <w:w w:val="95"/>
        </w:rPr>
        <w:t>号</w:t>
      </w:r>
      <w:r>
        <w:rPr>
          <w:rFonts w:ascii="Arial" w:hAnsi="Arial" w:cs="Arial" w:eastAsia="Arial" w:hint="default"/>
          <w:w w:val="95"/>
        </w:rPr>
        <w:t>——</w:t>
      </w:r>
      <w:r>
        <w:rPr>
          <w:w w:val="95"/>
        </w:rPr>
        <w:t>非经常性损</w:t>
      </w:r>
      <w:r>
        <w:rPr>
          <w:spacing w:val="-70"/>
          <w:w w:val="95"/>
        </w:rPr>
        <w:t> </w:t>
      </w:r>
      <w:r>
        <w:rPr/>
        <w:t>益》中列举的非经常性损益项目界定为经常性损益的项目，应说明原因</w:t>
      </w:r>
    </w:p>
    <w:p>
      <w:pPr>
        <w:pStyle w:val="BodyText"/>
        <w:spacing w:line="240" w:lineRule="auto" w:before="78"/>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2" w:right="3668"/>
        <w:jc w:val="center"/>
        <w:rPr>
          <w:b w:val="0"/>
          <w:bCs w:val="0"/>
        </w:rPr>
      </w:pPr>
      <w:bookmarkStart w:name="_TOC_250004" w:id="4"/>
      <w:r>
        <w:rPr/>
        <w:t>第四节</w:t>
      </w:r>
      <w:r>
        <w:rPr>
          <w:spacing w:val="-8"/>
        </w:rPr>
        <w:t> </w:t>
      </w:r>
      <w:r>
        <w:rPr/>
        <w:t>董事会报告</w:t>
      </w:r>
      <w:bookmarkEnd w:id="4"/>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6"/>
          <w:szCs w:val="26"/>
        </w:rPr>
      </w:pPr>
    </w:p>
    <w:p>
      <w:pPr>
        <w:pStyle w:val="Heading4"/>
        <w:spacing w:line="348" w:lineRule="exact"/>
        <w:ind w:right="1691"/>
        <w:jc w:val="left"/>
        <w:rPr>
          <w:b w:val="0"/>
          <w:bCs w:val="0"/>
        </w:rPr>
      </w:pPr>
      <w:r>
        <w:rPr/>
        <w:t>一、</w:t>
      </w:r>
      <w:r>
        <w:rPr>
          <w:spacing w:val="-30"/>
        </w:rPr>
        <w:t> </w:t>
      </w:r>
      <w:r>
        <w:rPr/>
        <w:t>概述</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36" w:lineRule="auto"/>
        <w:ind w:left="154" w:right="96" w:firstLine="480"/>
        <w:jc w:val="left"/>
      </w:pPr>
      <w:r>
        <w:rPr/>
        <w:t>2013</w:t>
      </w:r>
      <w:r>
        <w:rPr>
          <w:spacing w:val="-38"/>
        </w:rPr>
        <w:t> </w:t>
      </w:r>
      <w:r>
        <w:rPr>
          <w:spacing w:val="-9"/>
        </w:rPr>
        <w:t>年，世界经济继续处于政策刺激下的脆弱复苏阶段，总体形势相对稳定，维持着“弱</w:t>
      </w:r>
      <w:r>
        <w:rPr/>
        <w:t> </w:t>
      </w:r>
      <w:r>
        <w:rPr>
          <w:spacing w:val="-3"/>
        </w:rPr>
        <w:t>增长”格局。发达国家经济低速增长，总需求水平仍不足，主要新兴经济体结构性调整艰难，</w:t>
      </w:r>
      <w:r>
        <w:rPr>
          <w:spacing w:val="-81"/>
        </w:rPr>
        <w:t> </w:t>
      </w:r>
      <w:r>
        <w:rPr>
          <w:spacing w:val="-81"/>
        </w:rPr>
      </w:r>
      <w:r>
        <w:rPr/>
        <w:t>多项不稳定因素对出口型企业经济带来一定影响。</w:t>
      </w:r>
    </w:p>
    <w:p>
      <w:pPr>
        <w:pStyle w:val="BodyText"/>
        <w:spacing w:line="336" w:lineRule="auto" w:before="68"/>
        <w:ind w:left="154" w:right="96" w:firstLine="480"/>
        <w:jc w:val="left"/>
      </w:pPr>
      <w:r>
        <w:rPr/>
        <w:t>面对外部经济环境的影响，公司把</w:t>
      </w:r>
      <w:r>
        <w:rPr>
          <w:spacing w:val="-59"/>
        </w:rPr>
        <w:t> </w:t>
      </w:r>
      <w:r>
        <w:rPr>
          <w:w w:val="110"/>
        </w:rPr>
        <w:t>2013</w:t>
      </w:r>
      <w:r>
        <w:rPr>
          <w:spacing w:val="-72"/>
          <w:w w:val="110"/>
        </w:rPr>
        <w:t> </w:t>
      </w:r>
      <w:r>
        <w:rPr>
          <w:spacing w:val="-6"/>
        </w:rPr>
        <w:t>年定调为“管理提升年”，秉承创新发展理念，</w:t>
      </w:r>
      <w:r>
        <w:rPr/>
        <w:t> </w:t>
      </w:r>
      <w:r>
        <w:rPr>
          <w:spacing w:val="-3"/>
        </w:rPr>
        <w:t>多项举措应对行业面临的问题，并取得显著成效。公司一方面对内整合资源，优化管理结构，</w:t>
      </w:r>
      <w:r>
        <w:rPr>
          <w:spacing w:val="-81"/>
        </w:rPr>
        <w:t> </w:t>
      </w:r>
      <w:r>
        <w:rPr>
          <w:spacing w:val="-81"/>
        </w:rPr>
      </w:r>
      <w:r>
        <w:rPr/>
        <w:t>将支付终端业务、数字家庭业务及小批量多品种加工业务整合为商业及工业产品事业部，将</w:t>
      </w:r>
      <w:r>
        <w:rPr>
          <w:spacing w:val="-83"/>
        </w:rPr>
        <w:t> </w:t>
      </w:r>
      <w:r>
        <w:rPr>
          <w:spacing w:val="-83"/>
        </w:rPr>
      </w:r>
      <w:r>
        <w:rPr/>
        <w:t>公司自动化设备部门及机械加工中心整合为自动化设备事业部，同时不断推动企业自动化进</w:t>
      </w:r>
      <w:r>
        <w:rPr>
          <w:spacing w:val="-83"/>
        </w:rPr>
        <w:t> </w:t>
      </w:r>
      <w:r>
        <w:rPr>
          <w:spacing w:val="-83"/>
        </w:rPr>
      </w:r>
      <w:r>
        <w:rPr>
          <w:spacing w:val="-3"/>
        </w:rPr>
        <w:t>程，优化人员结构以应对行业用工问题，提高运营效率；另一方面通过惠州工厂的正式运营，</w:t>
      </w:r>
      <w:r>
        <w:rPr>
          <w:spacing w:val="-81"/>
        </w:rPr>
        <w:t> </w:t>
      </w:r>
      <w:r>
        <w:rPr>
          <w:spacing w:val="-81"/>
        </w:rPr>
      </w:r>
      <w:r>
        <w:rPr/>
        <w:t>新建泰国、英国分公司及在马来西亚建立子公司等多项举措，积极开拓更多全球市场机会，</w:t>
      </w:r>
      <w:r>
        <w:rPr>
          <w:spacing w:val="-83"/>
        </w:rPr>
        <w:t> </w:t>
      </w:r>
      <w:r>
        <w:rPr>
          <w:spacing w:val="-83"/>
        </w:rPr>
      </w:r>
      <w:r>
        <w:rPr/>
        <w:t>同时贴近客户服务，深入了解客户需求，降低人力及运营成本，提高利润率，稳固企业竞争</w:t>
      </w:r>
      <w:r>
        <w:rPr>
          <w:spacing w:val="-83"/>
        </w:rPr>
        <w:t> </w:t>
      </w:r>
      <w:r>
        <w:rPr>
          <w:spacing w:val="-83"/>
        </w:rPr>
      </w:r>
      <w:r>
        <w:rPr/>
        <w:t>力。</w:t>
      </w:r>
    </w:p>
    <w:p>
      <w:pPr>
        <w:pStyle w:val="BodyText"/>
        <w:spacing w:line="336" w:lineRule="auto" w:before="68"/>
        <w:ind w:left="154" w:right="96" w:firstLine="480"/>
        <w:jc w:val="left"/>
      </w:pPr>
      <w:r>
        <w:rPr/>
        <w:t>报告期内，公司实现营业收入 150.40</w:t>
      </w:r>
      <w:r>
        <w:rPr>
          <w:spacing w:val="-1"/>
        </w:rPr>
        <w:t> </w:t>
      </w:r>
      <w:r>
        <w:rPr/>
        <w:t>亿元，实现净利润（归属于母公司所有者）2.30</w:t>
      </w:r>
      <w:r>
        <w:rPr>
          <w:w w:val="99"/>
        </w:rPr>
        <w:t> </w:t>
      </w:r>
      <w:r>
        <w:rPr/>
        <w:t>亿元，分别比去年同比降低 8.29%和增长</w:t>
      </w:r>
      <w:r>
        <w:rPr>
          <w:spacing w:val="8"/>
        </w:rPr>
        <w:t> </w:t>
      </w:r>
      <w:r>
        <w:rPr/>
        <w:t>145.76%。</w:t>
      </w:r>
    </w:p>
    <w:p>
      <w:pPr>
        <w:spacing w:line="240" w:lineRule="auto" w:before="4"/>
        <w:rPr>
          <w:rFonts w:ascii="宋体" w:hAnsi="宋体" w:cs="宋体" w:eastAsia="宋体" w:hint="default"/>
          <w:sz w:val="19"/>
          <w:szCs w:val="19"/>
        </w:rPr>
      </w:pPr>
    </w:p>
    <w:p>
      <w:pPr>
        <w:pStyle w:val="Heading4"/>
        <w:spacing w:line="240" w:lineRule="auto"/>
        <w:ind w:right="1691"/>
        <w:jc w:val="left"/>
        <w:rPr>
          <w:b w:val="0"/>
          <w:bCs w:val="0"/>
        </w:rPr>
      </w:pPr>
      <w:r>
        <w:rPr/>
        <w:t>二、主营业务分析</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1691"/>
        <w:jc w:val="left"/>
        <w:rPr>
          <w:b w:val="0"/>
          <w:bCs w:val="0"/>
        </w:rPr>
      </w:pPr>
      <w:r>
        <w:rPr>
          <w:rFonts w:ascii="Arial" w:hAnsi="Arial" w:cs="Arial" w:eastAsia="Arial" w:hint="default"/>
        </w:rPr>
        <w:t>1</w:t>
      </w:r>
      <w:r>
        <w:rPr/>
        <w:t>、概述</w:t>
      </w:r>
      <w:r>
        <w:rPr>
          <w:b w:val="0"/>
          <w:bCs w:val="0"/>
        </w:rPr>
      </w:r>
    </w:p>
    <w:p>
      <w:pPr>
        <w:pStyle w:val="BodyText"/>
        <w:spacing w:line="620" w:lineRule="atLeast" w:before="132"/>
        <w:ind w:left="154" w:right="6491"/>
        <w:jc w:val="left"/>
      </w:pPr>
      <w:r>
        <w:rPr/>
        <w:t>（1）主营业务分析</w:t>
      </w:r>
      <w:r>
        <w:rPr>
          <w:spacing w:val="-108"/>
        </w:rPr>
        <w:t> </w:t>
      </w:r>
      <w:r>
        <w:rPr>
          <w:w w:val="95"/>
        </w:rPr>
        <w:t>1)硬盘磁头及相关产品</w:t>
      </w:r>
      <w:r>
        <w:rPr/>
      </w:r>
    </w:p>
    <w:p>
      <w:pPr>
        <w:pStyle w:val="BodyText"/>
        <w:spacing w:line="336" w:lineRule="auto" w:before="125"/>
        <w:ind w:right="96" w:firstLine="480"/>
        <w:jc w:val="left"/>
      </w:pPr>
      <w:r>
        <w:rPr/>
        <w:t>2013</w:t>
      </w:r>
      <w:r>
        <w:rPr>
          <w:spacing w:val="-35"/>
        </w:rPr>
        <w:t> </w:t>
      </w:r>
      <w:r>
        <w:rPr>
          <w:spacing w:val="-3"/>
        </w:rPr>
        <w:t>年，由于平板电脑的持续强势入侵，及个人电脑的缓慢更换周期，传统硬盘出货量</w:t>
      </w:r>
      <w:r>
        <w:rPr/>
        <w:t> 继续下行，公司的硬盘磁头及相关产品业务也受到了一定影响。对此，公司根据客户关注重</w:t>
      </w:r>
      <w:r>
        <w:rPr>
          <w:spacing w:val="-83"/>
        </w:rPr>
        <w:t> </w:t>
      </w:r>
      <w:r>
        <w:rPr>
          <w:spacing w:val="-83"/>
        </w:rPr>
      </w:r>
      <w:r>
        <w:rPr/>
        <w:t>点的变化，制定多项行动措施提升产品生产工艺及技术水平，成效显著，同时，公司在稳定</w:t>
      </w:r>
      <w:r>
        <w:rPr>
          <w:spacing w:val="-83"/>
        </w:rPr>
        <w:t> </w:t>
      </w:r>
      <w:r>
        <w:rPr>
          <w:spacing w:val="-83"/>
        </w:rPr>
      </w:r>
      <w:r>
        <w:rPr>
          <w:spacing w:val="-3"/>
        </w:rPr>
        <w:t>原有业务的基础上，调整产品结构，制造更多高附加值及高端产品，实现产品线的垂直整合，</w:t>
      </w:r>
      <w:r>
        <w:rPr>
          <w:spacing w:val="-81"/>
        </w:rPr>
        <w:t> </w:t>
      </w:r>
      <w:r>
        <w:rPr>
          <w:spacing w:val="-81"/>
        </w:rPr>
      </w:r>
      <w:r>
        <w:rPr/>
        <w:t>业务整体的盈利能力有所提高。另外，为进一步扩展与客户希捷的战略合作伙伴关系，公司</w:t>
      </w:r>
      <w:r>
        <w:rPr>
          <w:spacing w:val="-83"/>
        </w:rPr>
        <w:t> </w:t>
      </w:r>
      <w:r>
        <w:rPr>
          <w:spacing w:val="-83"/>
        </w:rPr>
      </w:r>
      <w:r>
        <w:rPr/>
        <w:t>目前已完成马来西亚全资子公司的正式注册，计划于 2014 年中正式投产运营，拓展与希捷</w:t>
      </w:r>
      <w:r>
        <w:rPr>
          <w:spacing w:val="-84"/>
        </w:rPr>
        <w:t> </w:t>
      </w:r>
      <w:r>
        <w:rPr>
          <w:spacing w:val="-84"/>
        </w:rPr>
      </w:r>
      <w:r>
        <w:rPr/>
        <w:t>的业务合作，快速响应客户需求，延长产业链，与客户实现共赢。</w:t>
      </w:r>
    </w:p>
    <w:p>
      <w:pPr>
        <w:spacing w:after="0" w:line="336" w:lineRule="auto"/>
        <w:jc w:val="left"/>
        <w:sectPr>
          <w:pgSz w:w="11910" w:h="16840"/>
          <w:pgMar w:header="747" w:footer="1190" w:top="1060" w:bottom="1380" w:left="980" w:right="900"/>
        </w:sectPr>
      </w:pPr>
    </w:p>
    <w:p>
      <w:pPr>
        <w:spacing w:line="240" w:lineRule="auto" w:before="0"/>
        <w:rPr>
          <w:rFonts w:ascii="宋体" w:hAnsi="宋体" w:cs="宋体" w:eastAsia="宋体" w:hint="default"/>
          <w:sz w:val="20"/>
          <w:szCs w:val="20"/>
        </w:rPr>
      </w:pPr>
    </w:p>
    <w:p>
      <w:pPr>
        <w:pStyle w:val="BodyText"/>
        <w:spacing w:line="240" w:lineRule="auto" w:before="182"/>
        <w:ind w:left="634" w:right="96"/>
        <w:jc w:val="left"/>
      </w:pPr>
      <w:r>
        <w:rPr/>
        <w:t>2013</w:t>
      </w:r>
      <w:r>
        <w:rPr>
          <w:spacing w:val="21"/>
        </w:rPr>
        <w:t> </w:t>
      </w:r>
      <w:r>
        <w:rPr>
          <w:spacing w:val="-3"/>
        </w:rPr>
        <w:t>年，子公司开发磁记录关闭了亏损的抛光盘基片业务，通过调整人员配置，整合优</w:t>
      </w:r>
    </w:p>
    <w:p>
      <w:pPr>
        <w:pStyle w:val="BodyText"/>
        <w:spacing w:line="336" w:lineRule="auto" w:before="126"/>
        <w:ind w:left="154" w:right="96"/>
        <w:jc w:val="left"/>
      </w:pPr>
      <w:r>
        <w:rPr>
          <w:spacing w:val="2"/>
        </w:rPr>
        <w:t>化人力资源结构，降低运营成本，仍保留的镀镍基片业务下半年订单增长较快，预计</w:t>
      </w:r>
      <w:r>
        <w:rPr>
          <w:spacing w:val="54"/>
        </w:rPr>
        <w:t> </w:t>
      </w:r>
      <w:r>
        <w:rPr/>
        <w:t>2014</w:t>
      </w:r>
      <w:r>
        <w:rPr>
          <w:spacing w:val="-109"/>
        </w:rPr>
        <w:t> </w:t>
      </w:r>
      <w:r>
        <w:rPr>
          <w:spacing w:val="-109"/>
        </w:rPr>
      </w:r>
      <w:r>
        <w:rPr/>
        <w:t>年将实现盈利。</w:t>
      </w:r>
    </w:p>
    <w:p>
      <w:pPr>
        <w:pStyle w:val="BodyText"/>
        <w:spacing w:line="240" w:lineRule="auto" w:before="30"/>
        <w:ind w:left="634" w:right="96"/>
        <w:jc w:val="left"/>
      </w:pPr>
      <w:r>
        <w:rPr/>
        <w:t>报告期内硬盘磁头及相关产品实现营业收入</w:t>
      </w:r>
      <w:r>
        <w:rPr>
          <w:spacing w:val="-40"/>
        </w:rPr>
        <w:t> </w:t>
      </w:r>
      <w:r>
        <w:rPr/>
        <w:t>79.20</w:t>
      </w:r>
      <w:r>
        <w:rPr>
          <w:spacing w:val="-40"/>
        </w:rPr>
        <w:t> </w:t>
      </w:r>
      <w:r>
        <w:rPr/>
        <w:t>亿元，较去年同期降低</w:t>
      </w:r>
      <w:r>
        <w:rPr>
          <w:spacing w:val="-40"/>
        </w:rPr>
        <w:t> </w:t>
      </w:r>
      <w:r>
        <w:rPr/>
        <w:t>21.50%。</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ind w:left="634" w:right="96" w:hanging="480"/>
        <w:jc w:val="left"/>
      </w:pPr>
      <w:r>
        <w:rPr/>
        <w:t>2)自主研发产品</w:t>
      </w:r>
      <w:r>
        <w:rPr>
          <w:w w:val="98"/>
        </w:rPr>
        <w:t> </w:t>
      </w:r>
      <w:r>
        <w:rPr/>
        <w:t>公司自主研发产品主要包括智能计量产品和支付终端产品，报告期内，公司自主研发产</w:t>
      </w:r>
    </w:p>
    <w:p>
      <w:pPr>
        <w:pStyle w:val="BodyText"/>
        <w:spacing w:line="336" w:lineRule="auto" w:before="30"/>
        <w:ind w:right="96"/>
        <w:jc w:val="left"/>
      </w:pPr>
      <w:r>
        <w:rPr/>
        <w:t>品实现营业收入</w:t>
      </w:r>
      <w:r>
        <w:rPr>
          <w:spacing w:val="-59"/>
        </w:rPr>
        <w:t> </w:t>
      </w:r>
      <w:r>
        <w:rPr/>
        <w:t>5.66</w:t>
      </w:r>
      <w:r>
        <w:rPr>
          <w:spacing w:val="-59"/>
        </w:rPr>
        <w:t> </w:t>
      </w:r>
      <w:r>
        <w:rPr>
          <w:spacing w:val="-3"/>
        </w:rPr>
        <w:t>亿元，较去年同期增长</w:t>
      </w:r>
      <w:r>
        <w:rPr>
          <w:spacing w:val="-59"/>
        </w:rPr>
        <w:t> </w:t>
      </w:r>
      <w:r>
        <w:rPr/>
        <w:t>2.50%。其中智能计量产品营业收入</w:t>
      </w:r>
      <w:r>
        <w:rPr>
          <w:spacing w:val="-59"/>
        </w:rPr>
        <w:t> </w:t>
      </w:r>
      <w:r>
        <w:rPr/>
        <w:t>4.37</w:t>
      </w:r>
      <w:r>
        <w:rPr>
          <w:spacing w:val="-59"/>
        </w:rPr>
        <w:t> </w:t>
      </w:r>
      <w:r>
        <w:rPr/>
        <w:t>亿元，</w:t>
      </w:r>
      <w:r>
        <w:rPr/>
        <w:t> 较去年同期降低</w:t>
      </w:r>
      <w:r>
        <w:rPr>
          <w:spacing w:val="-35"/>
        </w:rPr>
        <w:t> </w:t>
      </w:r>
      <w:r>
        <w:rPr/>
        <w:t>6.23%；支付终端产品营业收入</w:t>
      </w:r>
      <w:r>
        <w:rPr>
          <w:spacing w:val="-35"/>
        </w:rPr>
        <w:t> </w:t>
      </w:r>
      <w:r>
        <w:rPr/>
        <w:t>1.29</w:t>
      </w:r>
      <w:r>
        <w:rPr>
          <w:spacing w:val="-35"/>
        </w:rPr>
        <w:t> </w:t>
      </w:r>
      <w:r>
        <w:rPr/>
        <w:t>亿元，较去年同期增长</w:t>
      </w:r>
      <w:r>
        <w:rPr>
          <w:spacing w:val="-35"/>
        </w:rPr>
        <w:t> </w:t>
      </w:r>
      <w:r>
        <w:rPr/>
        <w:t>49.89%。</w:t>
      </w:r>
    </w:p>
    <w:p>
      <w:pPr>
        <w:pStyle w:val="BodyText"/>
        <w:spacing w:line="336" w:lineRule="auto" w:before="30"/>
        <w:ind w:right="107" w:firstLine="480"/>
        <w:jc w:val="left"/>
      </w:pPr>
      <w:r>
        <w:rPr>
          <w:spacing w:val="-3"/>
        </w:rPr>
        <w:t>随着全球节能降耗、保证能源安全的呼声越来越高，智能电网建设正逐步替代传统电网，</w:t>
      </w:r>
      <w:r>
        <w:rPr/>
        <w:t> 成为各国投资重点。作为智能电网的重要组成部分，全球范围内智能电表的市场需求正快速</w:t>
      </w:r>
      <w:r>
        <w:rPr>
          <w:spacing w:val="-83"/>
        </w:rPr>
        <w:t> </w:t>
      </w:r>
      <w:r>
        <w:rPr>
          <w:spacing w:val="-83"/>
        </w:rPr>
      </w:r>
      <w:r>
        <w:rPr>
          <w:spacing w:val="-6"/>
        </w:rPr>
        <w:t>增长。2013</w:t>
      </w:r>
      <w:r>
        <w:rPr>
          <w:spacing w:val="-55"/>
        </w:rPr>
        <w:t> </w:t>
      </w:r>
      <w:r>
        <w:rPr/>
        <w:t>年是公司智能电表业务国外市场开拓颇具成效的一年，公司智能电表成功进入非</w:t>
      </w:r>
      <w:r>
        <w:rPr>
          <w:spacing w:val="-108"/>
        </w:rPr>
        <w:t> </w:t>
      </w:r>
      <w:r>
        <w:rPr>
          <w:spacing w:val="-108"/>
        </w:rPr>
      </w:r>
      <w:r>
        <w:rPr/>
        <w:t>洲市场并实现量产出货；在欧洲自主研发的智能电表成功进入荷兰市场，在技术上实现了突</w:t>
      </w:r>
      <w:r>
        <w:rPr>
          <w:spacing w:val="-83"/>
        </w:rPr>
        <w:t> </w:t>
      </w:r>
      <w:r>
        <w:rPr>
          <w:spacing w:val="-83"/>
        </w:rPr>
      </w:r>
      <w:r>
        <w:rPr>
          <w:spacing w:val="-3"/>
        </w:rPr>
        <w:t>破并领先其它竞争对手，第二阶段已中标，2014</w:t>
      </w:r>
      <w:r>
        <w:rPr>
          <w:spacing w:val="-47"/>
        </w:rPr>
        <w:t> </w:t>
      </w:r>
      <w:r>
        <w:rPr/>
        <w:t>年将持续为荷兰市场供应智能电表产品；在</w:t>
      </w:r>
      <w:r>
        <w:rPr>
          <w:spacing w:val="-91"/>
        </w:rPr>
        <w:t> </w:t>
      </w:r>
      <w:r>
        <w:rPr>
          <w:spacing w:val="-91"/>
        </w:rPr>
      </w:r>
      <w:r>
        <w:rPr>
          <w:spacing w:val="-1"/>
        </w:rPr>
        <w:t>意大利国家电力公司单相智能电表公开招标活动中累计中标</w:t>
      </w:r>
      <w:r>
        <w:rPr>
          <w:spacing w:val="-79"/>
        </w:rPr>
        <w:t> </w:t>
      </w:r>
      <w:r>
        <w:rPr>
          <w:spacing w:val="-1"/>
          <w:w w:val="110"/>
        </w:rPr>
        <w:t>3300</w:t>
      </w:r>
      <w:r>
        <w:rPr>
          <w:spacing w:val="-91"/>
          <w:w w:val="110"/>
        </w:rPr>
        <w:t> </w:t>
      </w:r>
      <w:r>
        <w:rPr>
          <w:spacing w:val="-13"/>
        </w:rPr>
        <w:t>余万欧元（约折人民币</w:t>
      </w:r>
      <w:r>
        <w:rPr>
          <w:spacing w:val="-79"/>
        </w:rPr>
        <w:t> </w:t>
      </w:r>
      <w:r>
        <w:rPr>
          <w:w w:val="96"/>
        </w:rPr>
        <w:t>2.58</w:t>
      </w:r>
      <w:r>
        <w:rPr>
          <w:spacing w:val="-112"/>
          <w:w w:val="96"/>
        </w:rPr>
        <w:t> </w:t>
      </w:r>
      <w:r>
        <w:rPr>
          <w:spacing w:val="-112"/>
          <w:w w:val="96"/>
        </w:rPr>
      </w:r>
      <w:r>
        <w:rPr>
          <w:spacing w:val="-8"/>
        </w:rPr>
        <w:t>亿元），且已经开始供货；在英国、香港、新加坡、印尼等市场获得试点订单或项目研发合同，</w:t>
      </w:r>
      <w:r>
        <w:rPr>
          <w:spacing w:val="-109"/>
        </w:rPr>
        <w:t> </w:t>
      </w:r>
      <w:r>
        <w:rPr>
          <w:spacing w:val="-109"/>
        </w:rPr>
      </w:r>
      <w:r>
        <w:rPr/>
        <w:t>有较大市场潜力。另外，为迅速抢占即将于 2014 年开始进行大批量智能电表更新的泰国市</w:t>
      </w:r>
      <w:r>
        <w:rPr>
          <w:spacing w:val="-84"/>
        </w:rPr>
        <w:t> </w:t>
      </w:r>
      <w:r>
        <w:rPr>
          <w:spacing w:val="-84"/>
        </w:rPr>
      </w:r>
      <w:r>
        <w:rPr>
          <w:spacing w:val="-3"/>
        </w:rPr>
        <w:t>场，突破泰国本土保护壁垒，2013</w:t>
      </w:r>
      <w:r>
        <w:rPr>
          <w:spacing w:val="-45"/>
        </w:rPr>
        <w:t> </w:t>
      </w:r>
      <w:r>
        <w:rPr/>
        <w:t>年</w:t>
      </w:r>
      <w:r>
        <w:rPr>
          <w:spacing w:val="-45"/>
        </w:rPr>
        <w:t> </w:t>
      </w:r>
      <w:r>
        <w:rPr/>
        <w:t>8</w:t>
      </w:r>
      <w:r>
        <w:rPr>
          <w:spacing w:val="-45"/>
        </w:rPr>
        <w:t> </w:t>
      </w:r>
      <w:r>
        <w:rPr>
          <w:spacing w:val="-4"/>
        </w:rPr>
        <w:t>月，公司在泰国成立了泰中开发科技（泰国）有限公</w:t>
      </w:r>
      <w:r>
        <w:rPr>
          <w:spacing w:val="-79"/>
        </w:rPr>
        <w:t> </w:t>
      </w:r>
      <w:r>
        <w:rPr>
          <w:spacing w:val="-79"/>
        </w:rPr>
      </w:r>
      <w:r>
        <w:rPr/>
        <w:t>司，目前处于工厂建设阶段。在国内市场，公司连续在国家电网公司电能表 2013 年度相关</w:t>
      </w:r>
      <w:r>
        <w:rPr>
          <w:spacing w:val="-84"/>
        </w:rPr>
        <w:t> </w:t>
      </w:r>
      <w:r>
        <w:rPr>
          <w:spacing w:val="-84"/>
        </w:rPr>
      </w:r>
      <w:r>
        <w:rPr/>
        <w:t>项目招标中中标，合同正在履行。</w:t>
      </w:r>
    </w:p>
    <w:p>
      <w:pPr>
        <w:pStyle w:val="BodyText"/>
        <w:spacing w:line="336" w:lineRule="auto" w:before="29"/>
        <w:ind w:right="228" w:firstLine="480"/>
        <w:jc w:val="both"/>
      </w:pPr>
      <w:r>
        <w:rPr/>
        <w:t>支付终端产品方面，面对国家“营改增”等政策及地方政治因素影响带来的市场需求变</w:t>
      </w:r>
      <w:r>
        <w:rPr>
          <w:spacing w:val="1"/>
        </w:rPr>
        <w:t> </w:t>
      </w:r>
      <w:r>
        <w:rPr/>
        <w:t>化，公司加大新产品研发投入力度，为新市场开拓作好产品及人员等全方位储备；金融 POS</w:t>
      </w:r>
      <w:r>
        <w:rPr>
          <w:spacing w:val="-83"/>
        </w:rPr>
        <w:t> </w:t>
      </w:r>
      <w:r>
        <w:rPr>
          <w:spacing w:val="-83"/>
        </w:rPr>
      </w:r>
      <w:r>
        <w:rPr>
          <w:spacing w:val="-2"/>
        </w:rPr>
        <w:t>机产品根据市场需求，已完成多款新产品研发，市场开拓重点由国内逐步转向全球，2013</w:t>
      </w:r>
      <w:r>
        <w:rPr>
          <w:spacing w:val="-16"/>
        </w:rPr>
        <w:t> </w:t>
      </w:r>
      <w:r>
        <w:rPr/>
        <w:t>年</w:t>
      </w:r>
      <w:r>
        <w:rPr>
          <w:spacing w:val="-109"/>
        </w:rPr>
        <w:t> </w:t>
      </w:r>
      <w:r>
        <w:rPr>
          <w:spacing w:val="-109"/>
        </w:rPr>
      </w:r>
      <w:r>
        <w:rPr/>
        <w:t>已完成印度等市场的批量出货，香港、非洲、南美洲等市场相继接获订单及取得潜在合作机</w:t>
      </w:r>
      <w:r>
        <w:rPr>
          <w:spacing w:val="-83"/>
        </w:rPr>
        <w:t> </w:t>
      </w:r>
      <w:r>
        <w:rPr>
          <w:spacing w:val="-83"/>
        </w:rPr>
      </w:r>
      <w:r>
        <w:rPr/>
        <w:t>会，2014</w:t>
      </w:r>
      <w:r>
        <w:rPr>
          <w:spacing w:val="-10"/>
        </w:rPr>
        <w:t> </w:t>
      </w:r>
      <w:r>
        <w:rPr/>
        <w:t>年国内外市场有望实现销量进一步增长。</w:t>
      </w:r>
    </w:p>
    <w:p>
      <w:pPr>
        <w:spacing w:line="240" w:lineRule="auto" w:before="12"/>
        <w:rPr>
          <w:rFonts w:ascii="宋体" w:hAnsi="宋体" w:cs="宋体" w:eastAsia="宋体" w:hint="default"/>
          <w:sz w:val="35"/>
          <w:szCs w:val="35"/>
        </w:rPr>
      </w:pPr>
    </w:p>
    <w:p>
      <w:pPr>
        <w:pStyle w:val="BodyText"/>
        <w:spacing w:line="240" w:lineRule="auto"/>
        <w:ind w:right="1691"/>
        <w:jc w:val="left"/>
      </w:pPr>
      <w:r>
        <w:rPr/>
        <w:t>3)电子产品制造业务</w:t>
      </w:r>
    </w:p>
    <w:p>
      <w:pPr>
        <w:pStyle w:val="BodyText"/>
        <w:spacing w:line="336" w:lineRule="auto" w:before="126"/>
        <w:ind w:right="228" w:firstLine="480"/>
        <w:jc w:val="both"/>
      </w:pPr>
      <w:r>
        <w:rPr/>
        <w:t>电子产品制造业务是指公司为客户提供物料采购、SMT</w:t>
      </w:r>
      <w:r>
        <w:rPr>
          <w:spacing w:val="25"/>
        </w:rPr>
        <w:t> </w:t>
      </w:r>
      <w:r>
        <w:rPr/>
        <w:t>贴片、整机组装、测试、物流配</w:t>
      </w:r>
      <w:r>
        <w:rPr/>
        <w:t> 送等环节的电子产品制造服务，主要包括手机通讯类产品、闪存存储产品、医疗电子类产品</w:t>
      </w:r>
      <w:r>
        <w:rPr>
          <w:spacing w:val="-83"/>
        </w:rPr>
        <w:t> </w:t>
      </w:r>
      <w:r>
        <w:rPr>
          <w:spacing w:val="-83"/>
        </w:rPr>
      </w:r>
      <w:r>
        <w:rPr/>
        <w:t>等业务。</w:t>
      </w:r>
    </w:p>
    <w:p>
      <w:pPr>
        <w:pStyle w:val="BodyText"/>
        <w:spacing w:line="240" w:lineRule="auto" w:before="30"/>
        <w:ind w:left="633" w:right="96"/>
        <w:jc w:val="left"/>
      </w:pPr>
      <w:r>
        <w:rPr/>
        <w:t>2013</w:t>
      </w:r>
      <w:r>
        <w:rPr>
          <w:spacing w:val="22"/>
        </w:rPr>
        <w:t> </w:t>
      </w:r>
      <w:r>
        <w:rPr>
          <w:spacing w:val="-3"/>
        </w:rPr>
        <w:t>年，公司部分手机业务完成了深圳到惠州工厂的迁移，在迁移过程中不但没有对生</w:t>
      </w:r>
    </w:p>
    <w:p>
      <w:pPr>
        <w:spacing w:after="0" w:line="240" w:lineRule="auto"/>
        <w:jc w:val="left"/>
        <w:sectPr>
          <w:pgSz w:w="11910" w:h="16840"/>
          <w:pgMar w:header="747" w:footer="1190" w:top="1060" w:bottom="1380" w:left="980" w:right="900"/>
        </w:sectPr>
      </w:pPr>
    </w:p>
    <w:p>
      <w:pPr>
        <w:spacing w:line="240" w:lineRule="auto" w:before="0"/>
        <w:rPr>
          <w:rFonts w:ascii="宋体" w:hAnsi="宋体" w:cs="宋体" w:eastAsia="宋体" w:hint="default"/>
          <w:sz w:val="20"/>
          <w:szCs w:val="20"/>
        </w:rPr>
      </w:pPr>
    </w:p>
    <w:p>
      <w:pPr>
        <w:pStyle w:val="BodyText"/>
        <w:spacing w:line="336" w:lineRule="auto" w:before="182"/>
        <w:ind w:right="93"/>
        <w:jc w:val="left"/>
      </w:pPr>
      <w:r>
        <w:rPr/>
        <w:t>产造成影响，而且在生产效率、品质控制等方面有了进一步提高，为客户出货保证做出较大</w:t>
      </w:r>
      <w:r>
        <w:rPr>
          <w:spacing w:val="-83"/>
        </w:rPr>
        <w:t> </w:t>
      </w:r>
      <w:r>
        <w:rPr>
          <w:spacing w:val="-83"/>
        </w:rPr>
      </w:r>
      <w:r>
        <w:rPr/>
        <w:t>贡献，开发惠州也因此在投产后的短期内获得客户授予的多项奖项。随着公司整体手机业务</w:t>
      </w:r>
      <w:r>
        <w:rPr>
          <w:spacing w:val="-83"/>
        </w:rPr>
        <w:t> </w:t>
      </w:r>
      <w:r>
        <w:rPr>
          <w:spacing w:val="-83"/>
        </w:rPr>
      </w:r>
      <w:r>
        <w:rPr/>
        <w:t>的运营效率和成本优势的逐步凸显，公司与各大手机客户的长期战略合作都得到了坚实的保</w:t>
      </w:r>
      <w:r>
        <w:rPr>
          <w:spacing w:val="-83"/>
        </w:rPr>
        <w:t> </w:t>
      </w:r>
      <w:r>
        <w:rPr>
          <w:spacing w:val="-83"/>
        </w:rPr>
      </w:r>
      <w:r>
        <w:rPr>
          <w:spacing w:val="-2"/>
        </w:rPr>
        <w:t>障基础，目前华为业务已全面量产并稳步增长；中兴业务由原租赁厂房搬迁至公司总部福田，</w:t>
      </w:r>
      <w:r>
        <w:rPr/>
        <w:t> 运营成本得到进一步有效控制，业务量趋于稳定。</w:t>
      </w:r>
    </w:p>
    <w:p>
      <w:pPr>
        <w:pStyle w:val="BodyText"/>
        <w:spacing w:line="336" w:lineRule="auto" w:before="29"/>
        <w:ind w:right="228" w:firstLine="480"/>
        <w:jc w:val="both"/>
      </w:pPr>
      <w:r>
        <w:rPr/>
        <w:t>在医疗产品领域，公司已连续 4</w:t>
      </w:r>
      <w:r>
        <w:rPr>
          <w:spacing w:val="-83"/>
        </w:rPr>
        <w:t> </w:t>
      </w:r>
      <w:r>
        <w:rPr/>
        <w:t>年获得瑞思迈最佳供应商奖，获得客户认可和信赖的同</w:t>
      </w:r>
      <w:r>
        <w:rPr/>
        <w:t> 时，也获得了启动更深、更广业务层面合作的机会，西门子业务顺利推进，已开始试产，另</w:t>
      </w:r>
      <w:r>
        <w:rPr>
          <w:spacing w:val="-83"/>
        </w:rPr>
        <w:t> </w:t>
      </w:r>
      <w:r>
        <w:rPr>
          <w:spacing w:val="-83"/>
        </w:rPr>
      </w:r>
      <w:r>
        <w:rPr/>
        <w:t>外新引入多个法国、澳大利亚等地的医疗保健等产品的新客户，并参与到多款产品部件的方</w:t>
      </w:r>
      <w:r>
        <w:rPr>
          <w:spacing w:val="-83"/>
        </w:rPr>
        <w:t> </w:t>
      </w:r>
      <w:r>
        <w:rPr>
          <w:spacing w:val="-83"/>
        </w:rPr>
      </w:r>
      <w:r>
        <w:rPr/>
        <w:t>案设计研发中，业务规模持续扩大，合作不断深入，利润率水平得到有效提升。</w:t>
      </w:r>
    </w:p>
    <w:p>
      <w:pPr>
        <w:pStyle w:val="BodyText"/>
        <w:spacing w:line="336" w:lineRule="auto" w:before="30"/>
        <w:ind w:right="228" w:firstLine="480"/>
        <w:jc w:val="both"/>
      </w:pPr>
      <w:r>
        <w:rPr/>
        <w:t>2013</w:t>
      </w:r>
      <w:r>
        <w:rPr>
          <w:spacing w:val="5"/>
        </w:rPr>
        <w:t> </w:t>
      </w:r>
      <w:r>
        <w:rPr>
          <w:spacing w:val="-3"/>
        </w:rPr>
        <w:t>年，内存产品市场价格全面回升，公司内存产品业务营收随之有较大幅增长，同时</w:t>
      </w:r>
      <w:r>
        <w:rPr/>
        <w:t> 公司通过整合内部资源，加强自动化设备应用，优化人员结构等措施提高运营效率，并加强</w:t>
      </w:r>
      <w:r>
        <w:rPr>
          <w:spacing w:val="-83"/>
        </w:rPr>
        <w:t> </w:t>
      </w:r>
      <w:r>
        <w:rPr>
          <w:spacing w:val="-83"/>
        </w:rPr>
      </w:r>
      <w:r>
        <w:rPr/>
        <w:t>与客户多方位合作，保持业务的持续稳定发展。</w:t>
      </w:r>
    </w:p>
    <w:p>
      <w:pPr>
        <w:pStyle w:val="BodyText"/>
        <w:spacing w:line="240" w:lineRule="auto" w:before="30"/>
        <w:ind w:left="633" w:right="96"/>
        <w:jc w:val="left"/>
      </w:pPr>
      <w:r>
        <w:rPr/>
        <w:t>报告期内，公司电子产品制造业务实现营业收入</w:t>
      </w:r>
      <w:r>
        <w:rPr>
          <w:spacing w:val="-40"/>
        </w:rPr>
        <w:t> </w:t>
      </w:r>
      <w:r>
        <w:rPr/>
        <w:t>64.95</w:t>
      </w:r>
      <w:r>
        <w:rPr>
          <w:spacing w:val="-40"/>
        </w:rPr>
        <w:t> </w:t>
      </w:r>
      <w:r>
        <w:rPr/>
        <w:t>亿元，较去年同期增长</w:t>
      </w:r>
      <w:r>
        <w:rPr>
          <w:spacing w:val="-40"/>
        </w:rPr>
        <w:t> </w:t>
      </w:r>
      <w:r>
        <w:rPr/>
        <w:t>16.06%。</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right="1691"/>
        <w:jc w:val="left"/>
      </w:pPr>
      <w:r>
        <w:rPr/>
        <w:t>4)新能源业务</w:t>
      </w:r>
    </w:p>
    <w:p>
      <w:pPr>
        <w:pStyle w:val="BodyText"/>
        <w:spacing w:line="336" w:lineRule="auto" w:before="167"/>
        <w:ind w:right="100" w:firstLine="480"/>
        <w:jc w:val="left"/>
      </w:pPr>
      <w:r>
        <w:rPr/>
        <w:t>2013 年，LED 市场逐步放量，整体业务稳步增长，公司与</w:t>
      </w:r>
      <w:r>
        <w:rPr>
          <w:spacing w:val="1"/>
        </w:rPr>
        <w:t> </w:t>
      </w:r>
      <w:r>
        <w:rPr/>
        <w:t>Epistar、亿冠晶、Country</w:t>
      </w:r>
      <w:r>
        <w:rPr>
          <w:w w:val="104"/>
        </w:rPr>
        <w:t> </w:t>
      </w:r>
      <w:r>
        <w:rPr/>
        <w:t>Lighting</w:t>
      </w:r>
      <w:r>
        <w:rPr>
          <w:spacing w:val="-81"/>
        </w:rPr>
        <w:t> </w:t>
      </w:r>
      <w:r>
        <w:rPr/>
        <w:t>共同投资成立的开发晶照明（厦门）有限公司，全年超额完成销售目标；新增的</w:t>
      </w:r>
      <w:r>
        <w:rPr>
          <w:spacing w:val="-81"/>
        </w:rPr>
        <w:t> </w:t>
      </w:r>
      <w:r>
        <w:rPr/>
        <w:t>13</w:t>
      </w:r>
      <w:r>
        <w:rPr>
          <w:w w:val="110"/>
        </w:rPr>
        <w:t> </w:t>
      </w:r>
      <w:r>
        <w:rPr>
          <w:w w:val="110"/>
        </w:rPr>
        <w:t>台</w:t>
      </w:r>
      <w:r>
        <w:rPr>
          <w:spacing w:val="-103"/>
          <w:w w:val="110"/>
        </w:rPr>
        <w:t> </w:t>
      </w:r>
      <w:r>
        <w:rPr>
          <w:w w:val="140"/>
        </w:rPr>
        <w:t>MOCVD</w:t>
      </w:r>
      <w:r>
        <w:rPr>
          <w:spacing w:val="-139"/>
          <w:w w:val="140"/>
        </w:rPr>
        <w:t> </w:t>
      </w:r>
      <w:r>
        <w:rPr>
          <w:w w:val="110"/>
        </w:rPr>
        <w:t>中</w:t>
      </w:r>
      <w:r>
        <w:rPr>
          <w:spacing w:val="-103"/>
          <w:w w:val="110"/>
        </w:rPr>
        <w:t> </w:t>
      </w:r>
      <w:r>
        <w:rPr>
          <w:w w:val="110"/>
        </w:rPr>
        <w:t>11</w:t>
      </w:r>
      <w:r>
        <w:rPr>
          <w:spacing w:val="-103"/>
          <w:w w:val="110"/>
        </w:rPr>
        <w:t> </w:t>
      </w:r>
      <w:r>
        <w:rPr>
          <w:spacing w:val="-5"/>
          <w:w w:val="110"/>
        </w:rPr>
        <w:t>台已投入生产，新增的</w:t>
      </w:r>
      <w:r>
        <w:rPr>
          <w:spacing w:val="-103"/>
          <w:w w:val="110"/>
        </w:rPr>
        <w:t> </w:t>
      </w:r>
      <w:r>
        <w:rPr>
          <w:w w:val="110"/>
        </w:rPr>
        <w:t>1</w:t>
      </w:r>
      <w:r>
        <w:rPr>
          <w:spacing w:val="-103"/>
          <w:w w:val="110"/>
        </w:rPr>
        <w:t> </w:t>
      </w:r>
      <w:r>
        <w:rPr>
          <w:w w:val="110"/>
        </w:rPr>
        <w:t>条</w:t>
      </w:r>
      <w:r>
        <w:rPr>
          <w:spacing w:val="-103"/>
          <w:w w:val="110"/>
        </w:rPr>
        <w:t> </w:t>
      </w:r>
      <w:r>
        <w:rPr>
          <w:w w:val="110"/>
        </w:rPr>
        <w:t>iCOB</w:t>
      </w:r>
      <w:r>
        <w:rPr>
          <w:spacing w:val="-103"/>
          <w:w w:val="110"/>
        </w:rPr>
        <w:t> </w:t>
      </w:r>
      <w:r>
        <w:rPr>
          <w:spacing w:val="-9"/>
          <w:w w:val="110"/>
        </w:rPr>
        <w:t>封装线、3</w:t>
      </w:r>
      <w:r>
        <w:rPr>
          <w:spacing w:val="-103"/>
          <w:w w:val="110"/>
        </w:rPr>
        <w:t> </w:t>
      </w:r>
      <w:r>
        <w:rPr>
          <w:w w:val="110"/>
        </w:rPr>
        <w:t>条</w:t>
      </w:r>
      <w:r>
        <w:rPr>
          <w:spacing w:val="-104"/>
          <w:w w:val="110"/>
        </w:rPr>
        <w:t> </w:t>
      </w:r>
      <w:r>
        <w:rPr>
          <w:w w:val="140"/>
        </w:rPr>
        <w:t>COG</w:t>
      </w:r>
      <w:r>
        <w:rPr>
          <w:spacing w:val="-139"/>
          <w:w w:val="140"/>
        </w:rPr>
        <w:t> </w:t>
      </w:r>
      <w:r>
        <w:rPr>
          <w:w w:val="110"/>
        </w:rPr>
        <w:t>封装线已全程建成，</w:t>
      </w:r>
      <w:r>
        <w:rPr/>
        <w:t> 5 条背光封装线（PLCC)已全部建好，具备量产能力；照明应用灯具也已批量生产及销售。</w:t>
      </w:r>
      <w:r>
        <w:rPr>
          <w:spacing w:val="-93"/>
        </w:rPr>
        <w:t> </w:t>
      </w:r>
      <w:r>
        <w:rPr>
          <w:spacing w:val="-93"/>
        </w:rPr>
      </w:r>
      <w:r>
        <w:rPr/>
        <w:t>另外，申报的电子信息产业发展基金《室内半导体照明器件、电光源产品与测技术研发及应</w:t>
      </w:r>
      <w:r>
        <w:rPr>
          <w:spacing w:val="-83"/>
        </w:rPr>
        <w:t> </w:t>
      </w:r>
      <w:r>
        <w:rPr>
          <w:spacing w:val="-83"/>
        </w:rPr>
      </w:r>
      <w:r>
        <w:rPr>
          <w:spacing w:val="-2"/>
          <w:w w:val="105"/>
        </w:rPr>
        <w:t>用》项目、重点技改补助项目《MOCVD</w:t>
      </w:r>
      <w:r>
        <w:rPr>
          <w:spacing w:val="-88"/>
          <w:w w:val="105"/>
        </w:rPr>
        <w:t> </w:t>
      </w:r>
      <w:r>
        <w:rPr>
          <w:spacing w:val="-1"/>
          <w:w w:val="105"/>
        </w:rPr>
        <w:t>云端自动化系统》分别获得不同额度的补助，并已</w:t>
      </w:r>
      <w:r>
        <w:rPr/>
        <w:t> 申报</w:t>
      </w:r>
      <w:r>
        <w:rPr>
          <w:spacing w:val="-45"/>
        </w:rPr>
        <w:t> </w:t>
      </w:r>
      <w:r>
        <w:rPr/>
        <w:t>2</w:t>
      </w:r>
      <w:r>
        <w:rPr>
          <w:spacing w:val="-45"/>
        </w:rPr>
        <w:t> </w:t>
      </w:r>
      <w:r>
        <w:rPr/>
        <w:t>项专利。预计</w:t>
      </w:r>
      <w:r>
        <w:rPr>
          <w:spacing w:val="-45"/>
        </w:rPr>
        <w:t> </w:t>
      </w:r>
      <w:r>
        <w:rPr/>
        <w:t>2014</w:t>
      </w:r>
      <w:r>
        <w:rPr>
          <w:spacing w:val="-45"/>
        </w:rPr>
        <w:t> </w:t>
      </w:r>
      <w:r>
        <w:rPr/>
        <w:t>年整体业务仍将有较大幅增长。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367" w:lineRule="auto"/>
        <w:ind w:right="2651"/>
        <w:jc w:val="left"/>
      </w:pPr>
      <w:r>
        <w:rPr/>
        <w:t>公司回顾总结前期披露的发展战略和经营计划在报告期内的进展情况 不适用</w:t>
      </w:r>
    </w:p>
    <w:p>
      <w:pPr>
        <w:spacing w:line="240" w:lineRule="auto" w:before="0"/>
        <w:rPr>
          <w:rFonts w:ascii="宋体" w:hAnsi="宋体" w:cs="宋体" w:eastAsia="宋体" w:hint="default"/>
          <w:sz w:val="24"/>
          <w:szCs w:val="24"/>
        </w:rPr>
      </w:pPr>
    </w:p>
    <w:p>
      <w:pPr>
        <w:pStyle w:val="BodyText"/>
        <w:spacing w:line="240" w:lineRule="auto" w:before="204"/>
        <w:ind w:right="96"/>
        <w:jc w:val="left"/>
      </w:pPr>
      <w:r>
        <w:rPr>
          <w:w w:val="95"/>
        </w:rPr>
        <w:t>公司实际经营业绩较曾公开披露过的本年度盈利预测低于或高于  </w:t>
      </w:r>
      <w:r>
        <w:rPr>
          <w:spacing w:val="73"/>
          <w:w w:val="95"/>
        </w:rPr>
        <w:t> </w:t>
      </w:r>
      <w:r>
        <w:rPr>
          <w:rFonts w:ascii="Arial" w:hAnsi="Arial" w:cs="Arial" w:eastAsia="Arial" w:hint="default"/>
          <w:w w:val="95"/>
        </w:rPr>
        <w:t>20%</w:t>
      </w:r>
      <w:r>
        <w:rPr>
          <w:w w:val="95"/>
        </w:rPr>
        <w:t>以上的差异原因</w:t>
      </w:r>
    </w:p>
    <w:p>
      <w:pPr>
        <w:pStyle w:val="BodyText"/>
        <w:spacing w:line="240" w:lineRule="auto" w:before="149"/>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pgSz w:w="11910" w:h="16840"/>
          <w:pgMar w:header="747" w:footer="1190" w:top="1060" w:bottom="1380" w:left="980" w:right="900"/>
        </w:sectPr>
      </w:pPr>
    </w:p>
    <w:p>
      <w:pPr>
        <w:spacing w:line="240" w:lineRule="auto" w:before="12"/>
        <w:rPr>
          <w:rFonts w:ascii="宋体" w:hAnsi="宋体" w:cs="宋体" w:eastAsia="宋体" w:hint="default"/>
          <w:sz w:val="27"/>
          <w:szCs w:val="27"/>
        </w:rPr>
      </w:pPr>
    </w:p>
    <w:p>
      <w:pPr>
        <w:pStyle w:val="Heading4"/>
        <w:spacing w:line="356" w:lineRule="exact"/>
        <w:ind w:right="149"/>
        <w:jc w:val="left"/>
        <w:rPr>
          <w:b w:val="0"/>
          <w:bCs w:val="0"/>
        </w:rPr>
      </w:pPr>
      <w:r>
        <w:rPr>
          <w:rFonts w:ascii="Arial" w:hAnsi="Arial" w:cs="Arial" w:eastAsia="Arial" w:hint="default"/>
        </w:rPr>
        <w:t>2</w:t>
      </w:r>
      <w:r>
        <w:rPr/>
        <w:t>、收入</w:t>
      </w:r>
      <w:r>
        <w:rPr>
          <w:b w:val="0"/>
          <w:bCs w:val="0"/>
        </w:rPr>
      </w:r>
    </w:p>
    <w:p>
      <w:pPr>
        <w:spacing w:line="240" w:lineRule="auto" w:before="7"/>
        <w:rPr>
          <w:rFonts w:ascii="Microsoft JhengHei" w:hAnsi="Microsoft JhengHei" w:cs="Microsoft JhengHei" w:eastAsia="Microsoft JhengHei" w:hint="default"/>
          <w:b/>
          <w:bCs/>
          <w:sz w:val="18"/>
          <w:szCs w:val="18"/>
        </w:rPr>
      </w:pPr>
    </w:p>
    <w:p>
      <w:pPr>
        <w:pStyle w:val="BodyText"/>
        <w:spacing w:line="240" w:lineRule="auto"/>
        <w:ind w:left="154" w:right="149"/>
        <w:jc w:val="left"/>
      </w:pPr>
      <w:r>
        <w:rPr/>
        <w:t>说明</w:t>
      </w:r>
    </w:p>
    <w:p>
      <w:pPr>
        <w:pStyle w:val="BodyText"/>
        <w:spacing w:line="328" w:lineRule="auto" w:before="149"/>
        <w:ind w:left="154" w:right="151"/>
        <w:jc w:val="both"/>
      </w:pPr>
      <w:r>
        <w:rPr>
          <w:w w:val="95"/>
        </w:rPr>
        <w:t>（</w:t>
      </w:r>
      <w:r>
        <w:rPr>
          <w:rFonts w:ascii="Arial" w:hAnsi="Arial" w:cs="Arial" w:eastAsia="Arial" w:hint="default"/>
          <w:w w:val="95"/>
        </w:rPr>
        <w:t>1</w:t>
      </w:r>
      <w:r>
        <w:rPr>
          <w:w w:val="95"/>
        </w:rPr>
        <w:t>）硬盘相关产品的营业收入和营业成本分别比上年同期降低 </w:t>
      </w:r>
      <w:r>
        <w:rPr>
          <w:rFonts w:ascii="Arial" w:hAnsi="Arial" w:cs="Arial" w:eastAsia="Arial" w:hint="default"/>
          <w:w w:val="95"/>
        </w:rPr>
        <w:t>21.50%</w:t>
      </w:r>
      <w:r>
        <w:rPr>
          <w:w w:val="95"/>
        </w:rPr>
        <w:t>和 </w:t>
      </w:r>
      <w:r>
        <w:rPr>
          <w:rFonts w:ascii="Arial" w:hAnsi="Arial" w:cs="Arial" w:eastAsia="Arial" w:hint="default"/>
          <w:spacing w:val="-5"/>
          <w:w w:val="95"/>
        </w:rPr>
        <w:t>22.05%</w:t>
      </w:r>
      <w:r>
        <w:rPr>
          <w:spacing w:val="-5"/>
          <w:w w:val="95"/>
        </w:rPr>
        <w:t>，主要是受平</w:t>
      </w:r>
      <w:r>
        <w:rPr>
          <w:spacing w:val="-82"/>
          <w:w w:val="95"/>
        </w:rPr>
        <w:t> </w:t>
      </w:r>
      <w:r>
        <w:rPr>
          <w:spacing w:val="-82"/>
          <w:w w:val="95"/>
        </w:rPr>
      </w:r>
      <w:r>
        <w:rPr/>
        <w:t>板电脑的影响，传统硬盘出货量减少，公司硬盘相关产品的主营业务收入减少，由于主营业 务收入减少，亦致主营业务成本减少；</w:t>
      </w:r>
    </w:p>
    <w:p>
      <w:pPr>
        <w:pStyle w:val="BodyText"/>
        <w:spacing w:line="333" w:lineRule="auto" w:before="76"/>
        <w:ind w:left="154" w:right="149"/>
        <w:jc w:val="left"/>
      </w:pPr>
      <w:r>
        <w:rPr>
          <w:spacing w:val="-11"/>
          <w:w w:val="95"/>
        </w:rPr>
        <w:t>（</w:t>
      </w:r>
      <w:r>
        <w:rPr>
          <w:rFonts w:ascii="Arial" w:hAnsi="Arial" w:cs="Arial" w:eastAsia="Arial" w:hint="default"/>
          <w:spacing w:val="-11"/>
          <w:w w:val="95"/>
        </w:rPr>
        <w:t>2</w:t>
      </w:r>
      <w:r>
        <w:rPr>
          <w:spacing w:val="-11"/>
          <w:w w:val="95"/>
        </w:rPr>
        <w:t>）</w:t>
      </w:r>
      <w:r>
        <w:rPr>
          <w:rFonts w:ascii="Arial" w:hAnsi="Arial" w:cs="Arial" w:eastAsia="Arial" w:hint="default"/>
          <w:spacing w:val="-11"/>
          <w:w w:val="95"/>
        </w:rPr>
        <w:t>OEM</w:t>
      </w:r>
      <w:r>
        <w:rPr>
          <w:rFonts w:ascii="Arial" w:hAnsi="Arial" w:cs="Arial" w:eastAsia="Arial" w:hint="default"/>
          <w:spacing w:val="24"/>
          <w:w w:val="95"/>
        </w:rPr>
        <w:t> </w:t>
      </w:r>
      <w:r>
        <w:rPr>
          <w:w w:val="95"/>
        </w:rPr>
        <w:t>产品营业收入和营业成本分别比上年同期增长</w:t>
      </w:r>
      <w:r>
        <w:rPr>
          <w:spacing w:val="-26"/>
          <w:w w:val="95"/>
        </w:rPr>
        <w:t> </w:t>
      </w:r>
      <w:r>
        <w:rPr>
          <w:rFonts w:ascii="Arial" w:hAnsi="Arial" w:cs="Arial" w:eastAsia="Arial" w:hint="default"/>
          <w:w w:val="95"/>
        </w:rPr>
        <w:t>16.06%</w:t>
      </w:r>
      <w:r>
        <w:rPr>
          <w:w w:val="95"/>
        </w:rPr>
        <w:t>和</w:t>
      </w:r>
      <w:r>
        <w:rPr>
          <w:spacing w:val="-26"/>
          <w:w w:val="95"/>
        </w:rPr>
        <w:t> </w:t>
      </w:r>
      <w:r>
        <w:rPr>
          <w:rFonts w:ascii="Arial" w:hAnsi="Arial" w:cs="Arial" w:eastAsia="Arial" w:hint="default"/>
          <w:spacing w:val="-5"/>
          <w:w w:val="95"/>
        </w:rPr>
        <w:t>17.93%</w:t>
      </w:r>
      <w:r>
        <w:rPr>
          <w:spacing w:val="-5"/>
          <w:w w:val="95"/>
        </w:rPr>
        <w:t>，主要原因是内存条</w:t>
      </w:r>
      <w:r>
        <w:rPr>
          <w:spacing w:val="-104"/>
          <w:w w:val="95"/>
        </w:rPr>
        <w:t> </w:t>
      </w:r>
      <w:r>
        <w:rPr>
          <w:spacing w:val="-104"/>
          <w:w w:val="95"/>
        </w:rPr>
      </w:r>
      <w:r>
        <w:rPr/>
        <w:t>产品和</w:t>
      </w:r>
      <w:r>
        <w:rPr>
          <w:spacing w:val="-61"/>
        </w:rPr>
        <w:t> </w:t>
      </w:r>
      <w:r>
        <w:rPr>
          <w:rFonts w:ascii="Arial" w:hAnsi="Arial" w:cs="Arial" w:eastAsia="Arial" w:hint="default"/>
        </w:rPr>
        <w:t>U</w:t>
      </w:r>
      <w:r>
        <w:rPr>
          <w:rFonts w:ascii="Arial" w:hAnsi="Arial" w:cs="Arial" w:eastAsia="Arial" w:hint="default"/>
          <w:spacing w:val="-9"/>
        </w:rPr>
        <w:t> </w:t>
      </w:r>
      <w:r>
        <w:rPr/>
        <w:t>盘产品营业收入和营业成本较上年同期增加所致。 公司实物销售收入是否大于劳务收入</w:t>
      </w:r>
    </w:p>
    <w:p>
      <w:pPr>
        <w:pStyle w:val="BodyText"/>
        <w:spacing w:line="240" w:lineRule="auto" w:before="72"/>
        <w:ind w:left="154" w:right="14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531"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628" w:right="0"/>
              <w:jc w:val="left"/>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628" w:right="0"/>
              <w:jc w:val="left"/>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44"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4"/>
                <w:sz w:val="21"/>
                <w:szCs w:val="21"/>
              </w:rPr>
              <w:t>计算机、通信和其他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电子设备制造业</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80"/>
                <w:sz w:val="21"/>
              </w:rPr>
              <w:t>416,751,493</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80"/>
                <w:sz w:val="21"/>
              </w:rPr>
              <w:t>341,313,006</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w w:val="80"/>
                <w:sz w:val="21"/>
              </w:rPr>
              <w:t>22.10%</w:t>
            </w:r>
            <w:r>
              <w:rPr>
                <w:rFonts w:ascii="Arial"/>
                <w:sz w:val="21"/>
              </w:rPr>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80"/>
                <w:sz w:val="21"/>
              </w:rPr>
              <w:t>409,697,657</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80"/>
                <w:sz w:val="21"/>
              </w:rPr>
              <w:t>338,221,178</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w w:val="80"/>
                <w:sz w:val="21"/>
              </w:rPr>
              <w:t>21.13%</w:t>
            </w:r>
            <w:r>
              <w:rPr>
                <w:rFonts w:ascii="Arial"/>
                <w:sz w:val="21"/>
              </w:rPr>
            </w:r>
          </w:p>
        </w:tc>
      </w:tr>
      <w:tr>
        <w:trPr>
          <w:trHeight w:val="403"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80"/>
                <w:sz w:val="21"/>
              </w:rPr>
              <w:t>7,314,353</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w w:val="80"/>
                <w:sz w:val="21"/>
              </w:rPr>
              <w:t>14,368,189</w:t>
            </w:r>
            <w:r>
              <w:rPr>
                <w:rFonts w:ascii="Arial"/>
                <w:spacing w:val="-1"/>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-49.09%</w:t>
            </w:r>
            <w:r>
              <w:rPr>
                <w:rFonts w:ascii="Arial"/>
                <w:sz w:val="21"/>
              </w:rPr>
            </w:r>
          </w:p>
        </w:tc>
      </w:tr>
    </w:tbl>
    <w:p>
      <w:pPr>
        <w:spacing w:line="240" w:lineRule="auto" w:before="5"/>
        <w:rPr>
          <w:rFonts w:ascii="宋体" w:hAnsi="宋体" w:cs="宋体" w:eastAsia="宋体" w:hint="default"/>
          <w:sz w:val="7"/>
          <w:szCs w:val="7"/>
        </w:rPr>
      </w:pPr>
    </w:p>
    <w:p>
      <w:pPr>
        <w:pStyle w:val="BodyText"/>
        <w:spacing w:line="240" w:lineRule="auto" w:before="15"/>
        <w:ind w:left="154" w:right="149"/>
        <w:jc w:val="left"/>
      </w:pPr>
      <w:r>
        <w:rPr>
          <w:w w:val="95"/>
        </w:rPr>
        <w:t>相关数据同比发生变动</w:t>
      </w:r>
      <w:r>
        <w:rPr>
          <w:spacing w:val="85"/>
          <w:w w:val="95"/>
        </w:rPr>
        <w:t> </w:t>
      </w:r>
      <w:r>
        <w:rPr>
          <w:rFonts w:ascii="Arial" w:hAnsi="Arial" w:cs="Arial" w:eastAsia="Arial" w:hint="default"/>
          <w:w w:val="95"/>
        </w:rPr>
        <w:t>30%</w:t>
      </w:r>
      <w:r>
        <w:rPr>
          <w:w w:val="95"/>
        </w:rPr>
        <w:t>以上的原因说明</w:t>
      </w:r>
    </w:p>
    <w:p>
      <w:pPr>
        <w:pStyle w:val="BodyText"/>
        <w:spacing w:line="240" w:lineRule="auto" w:before="149"/>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348" w:lineRule="auto" w:before="149"/>
        <w:ind w:right="4028"/>
        <w:jc w:val="left"/>
      </w:pPr>
      <w:r>
        <w:rPr>
          <w:w w:val="95"/>
        </w:rPr>
        <w:t>库存量减少 </w:t>
      </w:r>
      <w:r>
        <w:rPr>
          <w:rFonts w:ascii="Arial" w:hAnsi="Arial" w:cs="Arial" w:eastAsia="Arial" w:hint="default"/>
          <w:w w:val="95"/>
        </w:rPr>
        <w:t>49.09%</w:t>
      </w:r>
      <w:r>
        <w:rPr>
          <w:w w:val="95"/>
        </w:rPr>
        <w:t>，主要是产品库存减少。</w:t>
      </w:r>
      <w:r>
        <w:rPr>
          <w:spacing w:val="-87"/>
          <w:w w:val="95"/>
        </w:rPr>
        <w:t> </w:t>
      </w:r>
      <w:r>
        <w:rPr/>
        <w:t>公司重大的在手订单情况</w:t>
      </w:r>
    </w:p>
    <w:p>
      <w:pPr>
        <w:pStyle w:val="BodyText"/>
        <w:tabs>
          <w:tab w:pos="1019" w:val="left" w:leader="none"/>
        </w:tabs>
        <w:spacing w:line="348" w:lineRule="auto" w:before="58"/>
        <w:ind w:right="4028"/>
        <w:jc w:val="left"/>
      </w:pPr>
      <w:r>
        <w:rPr>
          <w:rFonts w:ascii="Arial" w:hAnsi="Arial" w:cs="Arial" w:eastAsia="Arial" w:hint="default"/>
        </w:rPr>
        <w:t>□</w:t>
      </w:r>
      <w:r>
        <w:rPr/>
        <w:t>适用</w:t>
        <w:tab/>
      </w:r>
      <w:r>
        <w:rPr>
          <w:rFonts w:ascii="Arial" w:hAnsi="Arial" w:cs="Arial" w:eastAsia="Arial" w:hint="default"/>
        </w:rPr>
        <w:t>√</w:t>
      </w:r>
      <w:r>
        <w:rPr/>
        <w:t>不适用 公司报告期内产品或服务发生重大变化或调整有关情况</w:t>
      </w:r>
    </w:p>
    <w:p>
      <w:pPr>
        <w:pStyle w:val="BodyText"/>
        <w:tabs>
          <w:tab w:pos="1139" w:val="left" w:leader="none"/>
        </w:tabs>
        <w:spacing w:line="348" w:lineRule="auto" w:before="58"/>
        <w:ind w:right="7388"/>
        <w:jc w:val="left"/>
      </w:pPr>
      <w:r>
        <w:rPr>
          <w:rFonts w:ascii="Arial" w:hAnsi="Arial" w:cs="Arial" w:eastAsia="Arial" w:hint="default"/>
        </w:rPr>
        <w:t>□</w:t>
      </w:r>
      <w:r>
        <w:rPr>
          <w:rFonts w:ascii="Arial" w:hAnsi="Arial" w:cs="Arial" w:eastAsia="Arial" w:hint="default"/>
          <w:spacing w:val="52"/>
        </w:rPr>
        <w:t> </w:t>
      </w:r>
      <w:r>
        <w:rPr/>
        <w:t>适用</w:t>
        <w:tab/>
      </w:r>
      <w:r>
        <w:rPr>
          <w:rFonts w:ascii="Arial" w:hAnsi="Arial" w:cs="Arial" w:eastAsia="Arial" w:hint="default"/>
        </w:rPr>
        <w:t>√</w:t>
      </w:r>
      <w:r>
        <w:rPr/>
        <w:t>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872"/>
        <w:gridCol w:w="4696"/>
      </w:tblGrid>
      <w:tr>
        <w:trPr>
          <w:trHeight w:val="330"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Arial" w:hAnsi="Arial" w:cs="Arial" w:eastAsia="Arial" w:hint="default"/>
                <w:sz w:val="21"/>
                <w:szCs w:val="21"/>
              </w:rPr>
            </w:pPr>
            <w:r>
              <w:rPr>
                <w:rFonts w:ascii="Arial"/>
                <w:spacing w:val="-1"/>
                <w:w w:val="80"/>
                <w:sz w:val="21"/>
              </w:rPr>
              <w:t>13,872,027,228.46</w:t>
            </w:r>
            <w:r>
              <w:rPr>
                <w:rFonts w:ascii="Arial"/>
                <w:spacing w:val="-1"/>
                <w:sz w:val="21"/>
              </w:rPr>
            </w:r>
          </w:p>
        </w:tc>
      </w:tr>
      <w:tr>
        <w:trPr>
          <w:trHeight w:val="330" w:hRule="exact"/>
        </w:trPr>
        <w:tc>
          <w:tcPr>
            <w:tcW w:w="4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Arial" w:hAnsi="Arial" w:cs="Arial" w:eastAsia="Arial" w:hint="default"/>
                <w:sz w:val="21"/>
                <w:szCs w:val="21"/>
              </w:rPr>
              <w:t>%</w:t>
            </w:r>
            <w:r>
              <w:rPr>
                <w:rFonts w:ascii="宋体" w:hAnsi="宋体" w:cs="宋体" w:eastAsia="宋体" w:hint="default"/>
                <w:sz w:val="21"/>
                <w:szCs w:val="21"/>
              </w:rPr>
              <w:t>）</w:t>
            </w:r>
          </w:p>
        </w:tc>
        <w:tc>
          <w:tcPr>
            <w:tcW w:w="4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Arial" w:hAnsi="Arial" w:cs="Arial" w:eastAsia="Arial" w:hint="default"/>
                <w:sz w:val="21"/>
                <w:szCs w:val="21"/>
              </w:rPr>
            </w:pPr>
            <w:r>
              <w:rPr>
                <w:rFonts w:ascii="Arial"/>
                <w:w w:val="80"/>
                <w:sz w:val="21"/>
              </w:rPr>
              <w:t>92.24%</w:t>
            </w:r>
            <w:r>
              <w:rPr>
                <w:rFonts w:ascii="Arial"/>
                <w:sz w:val="21"/>
              </w:rPr>
            </w:r>
          </w:p>
        </w:tc>
      </w:tr>
    </w:tbl>
    <w:p>
      <w:pPr>
        <w:spacing w:line="240" w:lineRule="auto" w:before="4"/>
        <w:rPr>
          <w:rFonts w:ascii="宋体" w:hAnsi="宋体" w:cs="宋体" w:eastAsia="宋体" w:hint="default"/>
          <w:sz w:val="6"/>
          <w:szCs w:val="6"/>
        </w:rPr>
      </w:pPr>
    </w:p>
    <w:p>
      <w:pPr>
        <w:pStyle w:val="BodyText"/>
        <w:spacing w:line="240" w:lineRule="auto" w:before="15"/>
        <w:ind w:left="154" w:right="149"/>
        <w:jc w:val="left"/>
      </w:pPr>
      <w:r>
        <w:rPr/>
        <w:t>公司前</w:t>
      </w:r>
      <w:r>
        <w:rPr>
          <w:spacing w:val="-73"/>
        </w:rPr>
        <w:t> </w:t>
      </w:r>
      <w:r>
        <w:rPr>
          <w:rFonts w:ascii="Arial" w:hAnsi="Arial" w:cs="Arial" w:eastAsia="Arial" w:hint="default"/>
        </w:rPr>
        <w:t>5</w:t>
      </w:r>
      <w:r>
        <w:rPr>
          <w:rFonts w:ascii="Arial" w:hAnsi="Arial" w:cs="Arial" w:eastAsia="Arial" w:hint="default"/>
          <w:spacing w:val="-19"/>
        </w:rPr>
        <w:t> </w:t>
      </w:r>
      <w:r>
        <w:rPr/>
        <w:t>大客户资料</w:t>
      </w:r>
    </w:p>
    <w:p>
      <w:pPr>
        <w:pStyle w:val="BodyText"/>
        <w:spacing w:line="240" w:lineRule="auto" w:before="150"/>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334"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Arial" w:hAnsi="Arial" w:cs="Arial" w:eastAsia="Arial" w:hint="default"/>
                <w:sz w:val="21"/>
                <w:szCs w:val="21"/>
              </w:rPr>
            </w:pPr>
            <w:r>
              <w:rPr>
                <w:rFonts w:ascii="Arial"/>
                <w:w w:val="82"/>
                <w:sz w:val="21"/>
              </w:rPr>
              <w:t>1</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spacing w:val="-22"/>
                <w:sz w:val="21"/>
              </w:rPr>
              <w:t>SEAGATE  </w:t>
            </w:r>
            <w:r>
              <w:rPr>
                <w:rFonts w:ascii="Times New Roman"/>
                <w:spacing w:val="2"/>
                <w:sz w:val="21"/>
              </w:rPr>
              <w:t> </w:t>
            </w:r>
            <w:r>
              <w:rPr>
                <w:rFonts w:ascii="Times New Roman"/>
                <w:spacing w:val="-21"/>
                <w:sz w:val="21"/>
              </w:rPr>
              <w:t>IHQ</w:t>
            </w:r>
            <w:r>
              <w:rPr>
                <w:rFonts w:ascii="Times New Roman"/>
                <w:sz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80"/>
                <w:sz w:val="21"/>
              </w:rPr>
              <w:t>7,438,080,286.05</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49.46%</w:t>
            </w:r>
            <w:r>
              <w:rPr>
                <w:rFonts w:ascii="Arial"/>
                <w:sz w:val="21"/>
              </w:rPr>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Arial" w:hAnsi="Arial" w:cs="Arial" w:eastAsia="Arial" w:hint="default"/>
                <w:sz w:val="21"/>
                <w:szCs w:val="21"/>
              </w:rPr>
            </w:pPr>
            <w:r>
              <w:rPr>
                <w:rFonts w:ascii="Arial"/>
                <w:w w:val="82"/>
                <w:sz w:val="21"/>
              </w:rPr>
              <w:t>2</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spacing w:val="-19"/>
                <w:sz w:val="21"/>
              </w:rPr>
              <w:t>KINGSTON  </w:t>
            </w:r>
            <w:r>
              <w:rPr>
                <w:rFonts w:ascii="Times New Roman"/>
                <w:spacing w:val="-4"/>
                <w:sz w:val="21"/>
              </w:rPr>
              <w:t> </w:t>
            </w:r>
            <w:r>
              <w:rPr>
                <w:rFonts w:ascii="Times New Roman"/>
                <w:spacing w:val="-14"/>
                <w:sz w:val="21"/>
              </w:rPr>
              <w:t>USA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80"/>
                <w:sz w:val="21"/>
              </w:rPr>
              <w:t>5,352,970,202.34</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35.59%</w:t>
            </w:r>
            <w:r>
              <w:rPr>
                <w:rFonts w:ascii="Arial"/>
                <w:sz w:val="21"/>
              </w:rPr>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Arial" w:hAnsi="Arial" w:cs="Arial" w:eastAsia="Arial" w:hint="default"/>
                <w:sz w:val="21"/>
                <w:szCs w:val="21"/>
              </w:rPr>
            </w:pPr>
            <w:r>
              <w:rPr>
                <w:rFonts w:ascii="Arial"/>
                <w:w w:val="82"/>
                <w:sz w:val="21"/>
              </w:rPr>
              <w:t>3</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spacing w:val="-20"/>
                <w:sz w:val="21"/>
              </w:rPr>
              <w:t>RESMED</w:t>
            </w:r>
            <w:r>
              <w:rPr>
                <w:rFonts w:ascii="Times New Roman"/>
                <w:sz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80"/>
                <w:sz w:val="21"/>
              </w:rPr>
              <w:t>777,314,542.34</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5.17%</w:t>
            </w:r>
            <w:r>
              <w:rPr>
                <w:rFonts w:ascii="Arial"/>
                <w:sz w:val="21"/>
              </w:rPr>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Arial" w:hAnsi="Arial" w:cs="Arial" w:eastAsia="Arial" w:hint="default"/>
                <w:sz w:val="21"/>
                <w:szCs w:val="21"/>
              </w:rPr>
            </w:pPr>
            <w:r>
              <w:rPr>
                <w:rFonts w:ascii="Arial"/>
                <w:w w:val="82"/>
                <w:sz w:val="21"/>
              </w:rPr>
              <w:t>4</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spacing w:val="-17"/>
                <w:sz w:val="21"/>
              </w:rPr>
              <w:t>HGST(TH)</w:t>
            </w:r>
            <w:r>
              <w:rPr>
                <w:rFonts w:ascii="Times New Roman"/>
                <w:sz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80"/>
                <w:sz w:val="21"/>
              </w:rPr>
              <w:t>175,969,997.45</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1.17%</w:t>
            </w:r>
            <w:r>
              <w:rPr>
                <w:rFonts w:ascii="Arial"/>
                <w:sz w:val="21"/>
              </w:rPr>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Arial" w:hAnsi="Arial" w:cs="Arial" w:eastAsia="Arial" w:hint="default"/>
                <w:sz w:val="21"/>
                <w:szCs w:val="21"/>
              </w:rPr>
            </w:pPr>
            <w:r>
              <w:rPr>
                <w:rFonts w:ascii="Arial"/>
                <w:w w:val="82"/>
                <w:sz w:val="21"/>
              </w:rPr>
              <w:t>5</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1"/>
                <w:sz w:val="21"/>
                <w:szCs w:val="21"/>
              </w:rPr>
              <w:t>惠州三星电子有限公司</w:t>
            </w:r>
            <w:r>
              <w:rPr>
                <w:rFonts w:ascii="宋体" w:hAnsi="宋体" w:cs="宋体" w:eastAsia="宋体" w:hint="default"/>
                <w:sz w:val="21"/>
                <w:szCs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w:hAnsi="Arial" w:cs="Arial" w:eastAsia="Arial" w:hint="default"/>
                <w:sz w:val="21"/>
                <w:szCs w:val="21"/>
              </w:rPr>
            </w:pPr>
            <w:r>
              <w:rPr>
                <w:rFonts w:ascii="Arial"/>
                <w:spacing w:val="-1"/>
                <w:w w:val="80"/>
                <w:sz w:val="21"/>
              </w:rPr>
              <w:t>127,692,200.28</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0.85%</w:t>
            </w:r>
            <w:r>
              <w:rPr>
                <w:rFonts w:ascii="Arial"/>
                <w:sz w:val="21"/>
              </w:rPr>
            </w:r>
          </w:p>
        </w:tc>
      </w:tr>
      <w:tr>
        <w:trPr>
          <w:trHeight w:val="33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Arial" w:hAnsi="Arial" w:cs="Arial" w:eastAsia="Arial" w:hint="default"/>
                <w:sz w:val="21"/>
                <w:szCs w:val="21"/>
              </w:rPr>
            </w:pPr>
            <w:r>
              <w:rPr>
                <w:rFonts w:ascii="Arial" w:hAnsi="Arial" w:cs="Arial" w:eastAsia="Arial" w:hint="default"/>
                <w:w w:val="90"/>
                <w:sz w:val="21"/>
                <w:szCs w:val="21"/>
              </w:rPr>
              <w:t>——</w:t>
            </w:r>
            <w:r>
              <w:rPr>
                <w:rFonts w:ascii="Arial" w:hAnsi="Arial" w:cs="Arial" w:eastAsia="Arial" w:hint="default"/>
                <w:sz w:val="21"/>
                <w:szCs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80"/>
                <w:sz w:val="21"/>
              </w:rPr>
              <w:t>13,872,027,228.46</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w w:val="80"/>
                <w:sz w:val="21"/>
              </w:rPr>
              <w:t>92.24%</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pStyle w:val="Heading4"/>
        <w:spacing w:line="240" w:lineRule="auto" w:before="106"/>
        <w:ind w:right="149"/>
        <w:jc w:val="left"/>
        <w:rPr>
          <w:b w:val="0"/>
          <w:bCs w:val="0"/>
        </w:rPr>
      </w:pPr>
      <w:r>
        <w:rPr>
          <w:rFonts w:ascii="Arial" w:hAnsi="Arial" w:cs="Arial" w:eastAsia="Arial" w:hint="default"/>
        </w:rPr>
        <w:t>3</w:t>
      </w:r>
      <w:r>
        <w:rPr/>
        <w:t>、成本</w:t>
      </w:r>
      <w:r>
        <w:rPr>
          <w:b w:val="0"/>
          <w:bCs w:val="0"/>
        </w:rPr>
      </w:r>
    </w:p>
    <w:p>
      <w:pPr>
        <w:spacing w:line="240" w:lineRule="auto" w:before="11"/>
        <w:rPr>
          <w:rFonts w:ascii="Microsoft JhengHei" w:hAnsi="Microsoft JhengHei" w:cs="Microsoft JhengHei" w:eastAsia="Microsoft JhengHei" w:hint="default"/>
          <w:b/>
          <w:bCs/>
          <w:sz w:val="22"/>
          <w:szCs w:val="22"/>
        </w:rPr>
      </w:pPr>
    </w:p>
    <w:p>
      <w:pPr>
        <w:pStyle w:val="BodyText"/>
        <w:spacing w:line="240" w:lineRule="auto" w:before="6"/>
        <w:ind w:left="154" w:right="149"/>
        <w:jc w:val="left"/>
      </w:pPr>
      <w:r>
        <w:rPr/>
        <w:t>行业分类</w:t>
      </w:r>
    </w:p>
    <w:p>
      <w:pPr>
        <w:pStyle w:val="BodyText"/>
        <w:spacing w:line="240" w:lineRule="auto" w:before="166"/>
        <w:ind w:left="0" w:right="151"/>
        <w:jc w:val="right"/>
      </w:pPr>
      <w:r>
        <w:rPr/>
        <w:t>单位：元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6"/>
        <w:gridCol w:w="980"/>
        <w:gridCol w:w="1736"/>
        <w:gridCol w:w="1260"/>
        <w:gridCol w:w="1580"/>
        <w:gridCol w:w="1260"/>
        <w:gridCol w:w="1508"/>
      </w:tblGrid>
      <w:tr>
        <w:trPr>
          <w:trHeight w:val="402" w:hRule="exact"/>
        </w:trPr>
        <w:tc>
          <w:tcPr>
            <w:tcW w:w="12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28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15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94" w:right="0"/>
              <w:jc w:val="left"/>
              <w:rPr>
                <w:rFonts w:ascii="Arial" w:hAnsi="Arial" w:cs="Arial" w:eastAsia="Arial"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p>
        </w:tc>
      </w:tr>
      <w:tr>
        <w:trPr>
          <w:trHeight w:val="714" w:hRule="exact"/>
        </w:trPr>
        <w:tc>
          <w:tcPr>
            <w:tcW w:w="1246" w:type="dxa"/>
            <w:vMerge/>
            <w:tcBorders>
              <w:left w:val="single" w:sz="4" w:space="0" w:color="000000"/>
              <w:bottom w:val="single" w:sz="4" w:space="0" w:color="000000"/>
              <w:right w:val="single" w:sz="4" w:space="0" w:color="000000"/>
            </w:tcBorders>
            <w:shd w:val="clear" w:color="auto" w:fill="D3D3D3"/>
          </w:tcPr>
          <w:p>
            <w:pPr/>
          </w:p>
        </w:tc>
        <w:tc>
          <w:tcPr>
            <w:tcW w:w="980" w:type="dxa"/>
            <w:vMerge/>
            <w:tcBorders>
              <w:left w:val="single" w:sz="4" w:space="0" w:color="000000"/>
              <w:bottom w:val="single" w:sz="4" w:space="0" w:color="000000"/>
              <w:right w:val="single" w:sz="4" w:space="0" w:color="000000"/>
            </w:tcBorders>
            <w:shd w:val="clear" w:color="auto" w:fill="D3D3D3"/>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27" w:right="98" w:hanging="28"/>
              <w:jc w:val="left"/>
              <w:rPr>
                <w:rFonts w:ascii="宋体" w:hAnsi="宋体" w:cs="宋体" w:eastAsia="宋体" w:hint="default"/>
                <w:sz w:val="21"/>
                <w:szCs w:val="21"/>
              </w:rPr>
            </w:pPr>
            <w:r>
              <w:rPr>
                <w:rFonts w:ascii="宋体" w:hAnsi="宋体" w:cs="宋体" w:eastAsia="宋体" w:hint="default"/>
                <w:sz w:val="21"/>
                <w:szCs w:val="21"/>
              </w:rPr>
              <w:t>占营业成本 </w:t>
            </w:r>
            <w:r>
              <w:rPr>
                <w:rFonts w:ascii="宋体" w:hAnsi="宋体" w:cs="宋体" w:eastAsia="宋体" w:hint="default"/>
                <w:w w:val="95"/>
                <w:sz w:val="21"/>
                <w:szCs w:val="21"/>
              </w:rPr>
              <w:t>比重（</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27" w:right="98" w:hanging="28"/>
              <w:jc w:val="left"/>
              <w:rPr>
                <w:rFonts w:ascii="宋体" w:hAnsi="宋体" w:cs="宋体" w:eastAsia="宋体" w:hint="default"/>
                <w:sz w:val="21"/>
                <w:szCs w:val="21"/>
              </w:rPr>
            </w:pPr>
            <w:r>
              <w:rPr>
                <w:rFonts w:ascii="宋体" w:hAnsi="宋体" w:cs="宋体" w:eastAsia="宋体" w:hint="default"/>
                <w:sz w:val="21"/>
                <w:szCs w:val="21"/>
              </w:rPr>
              <w:t>占营业成本 </w:t>
            </w:r>
            <w:r>
              <w:rPr>
                <w:rFonts w:ascii="宋体" w:hAnsi="宋体" w:cs="宋体" w:eastAsia="宋体" w:hint="default"/>
                <w:w w:val="95"/>
                <w:sz w:val="21"/>
                <w:szCs w:val="21"/>
              </w:rPr>
              <w:t>比重（</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50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pacing w:val="-12"/>
                <w:sz w:val="21"/>
                <w:szCs w:val="21"/>
              </w:rPr>
              <w:t>计算机、通信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和其他电子 设备制造业</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13,395,898,318.55</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91.44%</w:t>
            </w:r>
            <w:r>
              <w:rPr>
                <w:rFonts w:ascii="Arial"/>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14,659,348,933.20</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92.30%</w:t>
            </w:r>
            <w:r>
              <w:rPr>
                <w:rFonts w:ascii="Arial"/>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-8.62%</w:t>
            </w:r>
            <w:r>
              <w:rPr>
                <w:rFonts w:ascii="Arial"/>
                <w:sz w:val="21"/>
              </w:rPr>
            </w:r>
          </w:p>
        </w:tc>
      </w:tr>
      <w:tr>
        <w:trPr>
          <w:trHeight w:val="402" w:hRule="exact"/>
        </w:trPr>
        <w:tc>
          <w:tcPr>
            <w:tcW w:w="1246" w:type="dxa"/>
            <w:vMerge/>
            <w:tcBorders>
              <w:left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761,845,763.67</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5.20%</w:t>
            </w:r>
            <w:r>
              <w:rPr>
                <w:rFonts w:ascii="Arial"/>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666,374,815.86</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4.20%</w:t>
            </w:r>
            <w:r>
              <w:rPr>
                <w:rFonts w:ascii="Arial"/>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Arial" w:hAnsi="Arial" w:cs="Arial" w:eastAsia="Arial" w:hint="default"/>
                <w:sz w:val="22"/>
                <w:szCs w:val="22"/>
              </w:rPr>
            </w:pPr>
            <w:r>
              <w:rPr>
                <w:rFonts w:ascii="Arial"/>
                <w:spacing w:val="-1"/>
                <w:w w:val="80"/>
                <w:sz w:val="22"/>
              </w:rPr>
              <w:t>14.33%</w:t>
            </w:r>
            <w:r>
              <w:rPr>
                <w:rFonts w:ascii="Arial"/>
                <w:spacing w:val="-1"/>
                <w:sz w:val="22"/>
              </w:rPr>
            </w:r>
          </w:p>
        </w:tc>
      </w:tr>
      <w:tr>
        <w:trPr>
          <w:trHeight w:val="402" w:hRule="exact"/>
        </w:trPr>
        <w:tc>
          <w:tcPr>
            <w:tcW w:w="1246" w:type="dxa"/>
            <w:vMerge/>
            <w:tcBorders>
              <w:left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181,793,602.14</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1.24%</w:t>
            </w:r>
            <w:r>
              <w:rPr>
                <w:rFonts w:ascii="Arial"/>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219,925,408.64</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1.38%</w:t>
            </w:r>
            <w:r>
              <w:rPr>
                <w:rFonts w:ascii="Arial"/>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Arial" w:hAnsi="Arial" w:cs="Arial" w:eastAsia="Arial" w:hint="default"/>
                <w:sz w:val="22"/>
                <w:szCs w:val="22"/>
              </w:rPr>
            </w:pPr>
            <w:r>
              <w:rPr>
                <w:rFonts w:ascii="Arial"/>
                <w:spacing w:val="-1"/>
                <w:w w:val="80"/>
                <w:sz w:val="22"/>
              </w:rPr>
              <w:t>-17.34%</w:t>
            </w:r>
            <w:r>
              <w:rPr>
                <w:rFonts w:ascii="Arial"/>
                <w:spacing w:val="-1"/>
                <w:sz w:val="22"/>
              </w:rPr>
            </w:r>
          </w:p>
        </w:tc>
      </w:tr>
      <w:tr>
        <w:trPr>
          <w:trHeight w:val="402" w:hRule="exact"/>
        </w:trPr>
        <w:tc>
          <w:tcPr>
            <w:tcW w:w="1246" w:type="dxa"/>
            <w:vMerge/>
            <w:tcBorders>
              <w:left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能源</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68,678,263.10</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0.47%</w:t>
            </w:r>
            <w:r>
              <w:rPr>
                <w:rFonts w:ascii="Arial"/>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75,482,452.72</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0.48%</w:t>
            </w:r>
            <w:r>
              <w:rPr>
                <w:rFonts w:ascii="Arial"/>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2"/>
                <w:szCs w:val="22"/>
              </w:rPr>
            </w:pPr>
            <w:r>
              <w:rPr>
                <w:rFonts w:ascii="Arial"/>
                <w:w w:val="80"/>
                <w:sz w:val="22"/>
              </w:rPr>
              <w:t>-9.01%</w:t>
            </w:r>
            <w:r>
              <w:rPr>
                <w:rFonts w:ascii="Arial"/>
                <w:sz w:val="22"/>
              </w:rPr>
            </w:r>
          </w:p>
        </w:tc>
      </w:tr>
      <w:tr>
        <w:trPr>
          <w:trHeight w:val="402" w:hRule="exact"/>
        </w:trPr>
        <w:tc>
          <w:tcPr>
            <w:tcW w:w="1246" w:type="dxa"/>
            <w:vMerge/>
            <w:tcBorders>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241,812,041.86</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1.65%</w:t>
            </w:r>
            <w:r>
              <w:rPr>
                <w:rFonts w:ascii="Arial"/>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261,898,706.22</w:t>
            </w:r>
            <w:r>
              <w:rPr>
                <w:rFonts w:ascii="Arial"/>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0"/>
                <w:sz w:val="21"/>
              </w:rPr>
              <w:t>1.64%</w:t>
            </w:r>
            <w:r>
              <w:rPr>
                <w:rFonts w:ascii="Arial"/>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2"/>
                <w:szCs w:val="22"/>
              </w:rPr>
            </w:pPr>
            <w:r>
              <w:rPr>
                <w:rFonts w:ascii="Arial"/>
                <w:w w:val="80"/>
                <w:sz w:val="22"/>
              </w:rPr>
              <w:t>-7.67%</w:t>
            </w:r>
            <w:r>
              <w:rPr>
                <w:rFonts w:ascii="Arial"/>
                <w:sz w:val="22"/>
              </w:rPr>
            </w:r>
          </w:p>
        </w:tc>
      </w:tr>
    </w:tbl>
    <w:p>
      <w:pPr>
        <w:spacing w:line="240" w:lineRule="auto" w:before="1"/>
        <w:rPr>
          <w:rFonts w:ascii="宋体" w:hAnsi="宋体" w:cs="宋体" w:eastAsia="宋体" w:hint="default"/>
          <w:sz w:val="8"/>
          <w:szCs w:val="8"/>
        </w:rPr>
      </w:pPr>
    </w:p>
    <w:p>
      <w:pPr>
        <w:pStyle w:val="BodyText"/>
        <w:spacing w:line="352" w:lineRule="auto" w:before="6"/>
        <w:ind w:left="154" w:right="170"/>
        <w:jc w:val="left"/>
      </w:pPr>
      <w:r>
        <w:rPr/>
        <w:t>说明 报告期内，公司成本的主要构成项目为材料费、人工成本、折旧费、能源及其他制造费用， </w:t>
      </w:r>
      <w:r>
        <w:rPr>
          <w:w w:val="90"/>
        </w:rPr>
        <w:t>分别占比营业成本 </w:t>
      </w:r>
      <w:r>
        <w:rPr>
          <w:rFonts w:ascii="Arial" w:hAnsi="Arial" w:cs="Arial" w:eastAsia="Arial" w:hint="default"/>
          <w:w w:val="90"/>
        </w:rPr>
        <w:t>91.44%</w:t>
      </w:r>
      <w:r>
        <w:rPr>
          <w:w w:val="90"/>
        </w:rPr>
        <w:t>、</w:t>
      </w:r>
      <w:r>
        <w:rPr>
          <w:rFonts w:ascii="Arial" w:hAnsi="Arial" w:cs="Arial" w:eastAsia="Arial" w:hint="default"/>
          <w:w w:val="90"/>
        </w:rPr>
        <w:t>5.2%</w:t>
      </w:r>
      <w:r>
        <w:rPr>
          <w:w w:val="90"/>
        </w:rPr>
        <w:t>、</w:t>
      </w:r>
      <w:r>
        <w:rPr>
          <w:rFonts w:ascii="Arial" w:hAnsi="Arial" w:cs="Arial" w:eastAsia="Arial" w:hint="default"/>
          <w:w w:val="90"/>
        </w:rPr>
        <w:t>1.24%</w:t>
      </w:r>
      <w:r>
        <w:rPr>
          <w:w w:val="90"/>
        </w:rPr>
        <w:t>、</w:t>
      </w:r>
      <w:r>
        <w:rPr>
          <w:rFonts w:ascii="Arial" w:hAnsi="Arial" w:cs="Arial" w:eastAsia="Arial" w:hint="default"/>
          <w:w w:val="90"/>
        </w:rPr>
        <w:t>0.47%</w:t>
      </w:r>
      <w:r>
        <w:rPr>
          <w:w w:val="90"/>
        </w:rPr>
        <w:t>和</w:t>
      </w:r>
      <w:r>
        <w:rPr>
          <w:spacing w:val="-76"/>
          <w:w w:val="90"/>
        </w:rPr>
        <w:t> </w:t>
      </w:r>
      <w:r>
        <w:rPr>
          <w:rFonts w:ascii="Arial" w:hAnsi="Arial" w:cs="Arial" w:eastAsia="Arial" w:hint="default"/>
          <w:w w:val="90"/>
        </w:rPr>
        <w:t>1.65%</w:t>
      </w:r>
      <w:r>
        <w:rPr>
          <w:w w:val="90"/>
        </w:rPr>
        <w:t>。</w:t>
      </w:r>
    </w:p>
    <w:p>
      <w:pPr>
        <w:spacing w:line="240" w:lineRule="auto" w:before="0"/>
        <w:rPr>
          <w:rFonts w:ascii="宋体" w:hAnsi="宋体" w:cs="宋体" w:eastAsia="宋体" w:hint="default"/>
          <w:sz w:val="24"/>
          <w:szCs w:val="24"/>
        </w:rPr>
      </w:pPr>
    </w:p>
    <w:p>
      <w:pPr>
        <w:pStyle w:val="BodyText"/>
        <w:spacing w:line="240" w:lineRule="auto" w:before="188"/>
        <w:ind w:right="149"/>
        <w:jc w:val="left"/>
      </w:pPr>
      <w:r>
        <w:rPr/>
        <w:t>公司主要供应商情况</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58"/>
        <w:gridCol w:w="4710"/>
      </w:tblGrid>
      <w:tr>
        <w:trPr>
          <w:trHeight w:val="402" w:hRule="exact"/>
        </w:trPr>
        <w:tc>
          <w:tcPr>
            <w:tcW w:w="4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10,526,609,656.27</w:t>
            </w:r>
            <w:r>
              <w:rPr>
                <w:rFonts w:ascii="Arial"/>
                <w:spacing w:val="-1"/>
                <w:sz w:val="21"/>
              </w:rPr>
            </w:r>
          </w:p>
        </w:tc>
      </w:tr>
      <w:tr>
        <w:trPr>
          <w:trHeight w:val="402" w:hRule="exact"/>
        </w:trPr>
        <w:tc>
          <w:tcPr>
            <w:tcW w:w="4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w:t>
            </w:r>
            <w:r>
              <w:rPr>
                <w:rFonts w:ascii="宋体" w:hAnsi="宋体" w:cs="宋体" w:eastAsia="宋体" w:hint="default"/>
                <w:spacing w:val="-86"/>
                <w:sz w:val="21"/>
                <w:szCs w:val="21"/>
              </w:rPr>
              <w:t>例</w:t>
            </w:r>
            <w:r>
              <w:rPr>
                <w:rFonts w:ascii="宋体" w:hAnsi="宋体" w:cs="宋体" w:eastAsia="宋体" w:hint="default"/>
                <w:w w:val="118"/>
                <w:sz w:val="21"/>
                <w:szCs w:val="21"/>
              </w:rPr>
              <w:t>（%</w:t>
            </w:r>
            <w:r>
              <w:rPr>
                <w:rFonts w:ascii="宋体" w:hAnsi="宋体" w:cs="宋体" w:eastAsia="宋体" w:hint="default"/>
                <w:sz w:val="21"/>
                <w:szCs w:val="21"/>
              </w:rPr>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tabs>
                <w:tab w:pos="4093" w:val="left" w:leader="none"/>
              </w:tabs>
              <w:spacing w:line="240" w:lineRule="auto" w:before="17"/>
              <w:ind w:left="-138" w:right="19"/>
              <w:jc w:val="right"/>
              <w:rPr>
                <w:rFonts w:ascii="Arial" w:hAnsi="Arial" w:cs="Arial" w:eastAsia="Arial" w:hint="default"/>
                <w:sz w:val="21"/>
                <w:szCs w:val="21"/>
              </w:rPr>
            </w:pPr>
            <w:r>
              <w:rPr>
                <w:rFonts w:ascii="宋体" w:hAnsi="宋体" w:cs="宋体" w:eastAsia="宋体" w:hint="default"/>
                <w:position w:val="1"/>
                <w:sz w:val="21"/>
                <w:szCs w:val="21"/>
              </w:rPr>
              <w:t>）</w:t>
              <w:tab/>
            </w:r>
            <w:r>
              <w:rPr>
                <w:rFonts w:ascii="Arial" w:hAnsi="Arial" w:cs="Arial" w:eastAsia="Arial" w:hint="default"/>
                <w:w w:val="80"/>
                <w:sz w:val="21"/>
                <w:szCs w:val="21"/>
              </w:rPr>
              <w:t>72.10%</w:t>
            </w:r>
            <w:r>
              <w:rPr>
                <w:rFonts w:ascii="Arial" w:hAnsi="Arial" w:cs="Arial" w:eastAsia="Arial" w:hint="default"/>
                <w:sz w:val="21"/>
                <w:szCs w:val="21"/>
              </w:rPr>
            </w:r>
          </w:p>
        </w:tc>
      </w:tr>
    </w:tbl>
    <w:p>
      <w:pPr>
        <w:spacing w:line="240" w:lineRule="auto" w:before="5"/>
        <w:rPr>
          <w:rFonts w:ascii="宋体" w:hAnsi="宋体" w:cs="宋体" w:eastAsia="宋体" w:hint="default"/>
          <w:sz w:val="7"/>
          <w:szCs w:val="7"/>
        </w:rPr>
      </w:pPr>
    </w:p>
    <w:p>
      <w:pPr>
        <w:pStyle w:val="BodyText"/>
        <w:spacing w:line="240" w:lineRule="auto" w:before="15"/>
        <w:ind w:left="154" w:right="149"/>
        <w:jc w:val="left"/>
      </w:pPr>
      <w:r>
        <w:rPr/>
        <w:pict>
          <v:group style="position:absolute;margin-left:299.820007pt;margin-top:-24.954077pt;width:235.05pt;height:19.650pt;mso-position-horizontal-relative:page;mso-position-vertical-relative:paragraph;z-index:-1005208" coordorigin="5996,-499" coordsize="4701,393">
            <v:group style="position:absolute;left:10674;top:-499;width:23;height:393" coordorigin="10674,-499" coordsize="23,393">
              <v:shape style="position:absolute;left:10674;top:-499;width:23;height:393" coordorigin="10674,-499" coordsize="23,393" path="m10674,-107l10697,-107,10697,-499,10674,-499,10674,-107xe" filled="true" fillcolor="#ffffff" stroked="false">
                <v:path arrowok="t"/>
                <v:fill type="solid"/>
              </v:shape>
            </v:group>
            <v:group style="position:absolute;left:5996;top:-499;width:24;height:393" coordorigin="5996,-499" coordsize="24,393">
              <v:shape style="position:absolute;left:5996;top:-499;width:24;height:393" coordorigin="5996,-499" coordsize="24,393" path="m5996,-107l6020,-107,6020,-499,5996,-499,5996,-107xe" filled="true" fillcolor="#ffffff" stroked="false">
                <v:path arrowok="t"/>
                <v:fill type="solid"/>
              </v:shape>
            </v:group>
            <v:group style="position:absolute;left:6020;top:-499;width:4654;height:393" coordorigin="6020,-499" coordsize="4654,393">
              <v:shape style="position:absolute;left:6020;top:-499;width:4654;height:393" coordorigin="6020,-499" coordsize="4654,393" path="m6020,-107l10674,-107,10674,-499,6020,-499,6020,-107xe" filled="true" fillcolor="#ffffff" stroked="false">
                <v:path arrowok="t"/>
                <v:fill type="solid"/>
              </v:shape>
            </v:group>
            <w10:wrap type="none"/>
          </v:group>
        </w:pict>
      </w:r>
      <w:r>
        <w:rPr/>
        <w:t>公司前</w:t>
      </w:r>
      <w:r>
        <w:rPr>
          <w:spacing w:val="-73"/>
        </w:rPr>
        <w:t> </w:t>
      </w:r>
      <w:r>
        <w:rPr>
          <w:rFonts w:ascii="Arial" w:hAnsi="Arial" w:cs="Arial" w:eastAsia="Arial" w:hint="default"/>
        </w:rPr>
        <w:t>5</w:t>
      </w:r>
      <w:r>
        <w:rPr>
          <w:rFonts w:ascii="Arial" w:hAnsi="Arial" w:cs="Arial" w:eastAsia="Arial" w:hint="default"/>
          <w:spacing w:val="-19"/>
        </w:rPr>
        <w:t> </w:t>
      </w:r>
      <w:r>
        <w:rPr/>
        <w:t>大供应商资料</w:t>
      </w:r>
    </w:p>
    <w:p>
      <w:pPr>
        <w:pStyle w:val="BodyText"/>
        <w:spacing w:line="240" w:lineRule="auto" w:before="150"/>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34"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82"/>
                <w:sz w:val="21"/>
              </w:rPr>
              <w:t>1</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5,222,919,845.77</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35.77%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82"/>
                <w:sz w:val="21"/>
              </w:rPr>
              <w:t>2</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4,139,968,009.56</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28.36%</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82"/>
                <w:sz w:val="21"/>
              </w:rPr>
              <w:t>3</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471,934,282.84</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3.23%</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82"/>
                <w:sz w:val="21"/>
              </w:rPr>
              <w:t>4</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433,900,554.17</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2.97%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82"/>
                <w:sz w:val="21"/>
              </w:rPr>
              <w:t>5</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257,886,963.93</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1.77%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Arial" w:hAnsi="Arial" w:cs="Arial" w:eastAsia="Arial" w:hint="default"/>
                <w:sz w:val="21"/>
                <w:szCs w:val="21"/>
              </w:rPr>
            </w:pPr>
            <w:r>
              <w:rPr>
                <w:rFonts w:ascii="Arial" w:hAnsi="Arial" w:cs="Arial" w:eastAsia="Arial" w:hint="default"/>
                <w:w w:val="90"/>
                <w:sz w:val="21"/>
                <w:szCs w:val="21"/>
              </w:rPr>
              <w:t>——</w:t>
            </w:r>
            <w:r>
              <w:rPr>
                <w:rFonts w:ascii="Arial" w:hAnsi="Arial" w:cs="Arial" w:eastAsia="Arial" w:hint="default"/>
                <w:sz w:val="21"/>
                <w:szCs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10,526,609,656.27</w:t>
            </w:r>
            <w:r>
              <w:rPr>
                <w:rFonts w:ascii="Arial"/>
                <w:spacing w:val="-1"/>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72.10%</w:t>
            </w:r>
            <w:r>
              <w:rPr>
                <w:rFonts w:ascii="Arial"/>
                <w:sz w:val="21"/>
              </w:rPr>
            </w:r>
          </w:p>
        </w:tc>
      </w:tr>
    </w:tbl>
    <w:p>
      <w:pPr>
        <w:spacing w:line="240" w:lineRule="auto" w:before="4"/>
        <w:rPr>
          <w:rFonts w:ascii="宋体" w:hAnsi="宋体" w:cs="宋体" w:eastAsia="宋体" w:hint="default"/>
          <w:sz w:val="27"/>
          <w:szCs w:val="27"/>
        </w:rPr>
      </w:pPr>
    </w:p>
    <w:p>
      <w:pPr>
        <w:pStyle w:val="Heading4"/>
        <w:spacing w:line="356" w:lineRule="exact"/>
        <w:ind w:right="149"/>
        <w:jc w:val="left"/>
        <w:rPr>
          <w:b w:val="0"/>
          <w:bCs w:val="0"/>
        </w:rPr>
      </w:pPr>
      <w:r>
        <w:rPr>
          <w:rFonts w:ascii="Arial" w:hAnsi="Arial" w:cs="Arial" w:eastAsia="Arial" w:hint="default"/>
        </w:rPr>
        <w:t>4</w:t>
      </w:r>
      <w:r>
        <w:rPr/>
        <w:t>、费用</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36" w:lineRule="auto"/>
        <w:ind w:left="154" w:right="0"/>
        <w:jc w:val="left"/>
      </w:pPr>
      <w:r>
        <w:rPr>
          <w:spacing w:val="-2"/>
        </w:rPr>
        <w:t>（1）报告期内销售费用2,804.48万元，同比减少2,504.42万元，减幅47.17%，主要是出口运</w:t>
      </w:r>
      <w:r>
        <w:rPr>
          <w:spacing w:val="-102"/>
        </w:rPr>
        <w:t> </w:t>
      </w:r>
      <w:r>
        <w:rPr>
          <w:spacing w:val="-102"/>
        </w:rPr>
      </w:r>
      <w:r>
        <w:rPr/>
        <w:t>输费用较高的产品订单减少所致；</w:t>
      </w:r>
    </w:p>
    <w:p>
      <w:pPr>
        <w:spacing w:after="0" w:line="336"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pStyle w:val="BodyText"/>
        <w:spacing w:line="336" w:lineRule="auto" w:before="183"/>
        <w:ind w:right="149"/>
        <w:jc w:val="both"/>
      </w:pPr>
      <w:r>
        <w:rPr>
          <w:spacing w:val="-3"/>
        </w:rPr>
        <w:t>（2）报告期内财务费用的收益为29,398.93万元，比上年同期增加21,465.66万元，财务收益</w:t>
      </w:r>
      <w:r>
        <w:rPr>
          <w:spacing w:val="-100"/>
        </w:rPr>
        <w:t> </w:t>
      </w:r>
      <w:r>
        <w:rPr>
          <w:spacing w:val="-100"/>
        </w:rPr>
      </w:r>
      <w:r>
        <w:rPr/>
        <w:t>增幅为270.58%，主要是远期结售汇到期交割、存款利息产生的收益及人民币升值美元贷款</w:t>
      </w:r>
      <w:r>
        <w:rPr>
          <w:spacing w:val="24"/>
        </w:rPr>
        <w:t> </w:t>
      </w:r>
      <w:r>
        <w:rPr>
          <w:spacing w:val="24"/>
        </w:rPr>
      </w:r>
      <w:r>
        <w:rPr/>
        <w:t>汇兑收益增加所致。</w:t>
      </w:r>
    </w:p>
    <w:p>
      <w:pPr>
        <w:pStyle w:val="BodyText"/>
        <w:spacing w:line="338" w:lineRule="auto" w:before="68"/>
        <w:ind w:right="150"/>
        <w:jc w:val="both"/>
      </w:pPr>
      <w:r>
        <w:rPr/>
        <w:t>（3）报告期内所得税费用</w:t>
      </w:r>
      <w:r>
        <w:rPr>
          <w:spacing w:val="-42"/>
        </w:rPr>
        <w:t> </w:t>
      </w:r>
      <w:r>
        <w:rPr/>
        <w:t>9,121.78</w:t>
      </w:r>
      <w:r>
        <w:rPr>
          <w:spacing w:val="-42"/>
        </w:rPr>
        <w:t> </w:t>
      </w:r>
      <w:r>
        <w:rPr/>
        <w:t>万元，比上年同期增加</w:t>
      </w:r>
      <w:r>
        <w:rPr>
          <w:spacing w:val="-42"/>
        </w:rPr>
        <w:t> </w:t>
      </w:r>
      <w:r>
        <w:rPr/>
        <w:t>4,122.07</w:t>
      </w:r>
      <w:r>
        <w:rPr>
          <w:spacing w:val="-42"/>
        </w:rPr>
        <w:t> </w:t>
      </w:r>
      <w:r>
        <w:rPr/>
        <w:t>万元，增幅</w:t>
      </w:r>
      <w:r>
        <w:rPr>
          <w:spacing w:val="-42"/>
        </w:rPr>
        <w:t> </w:t>
      </w:r>
      <w:r>
        <w:rPr/>
        <w:t>82.45%，</w:t>
      </w:r>
      <w:r>
        <w:rPr>
          <w:w w:val="106"/>
        </w:rPr>
        <w:t> </w:t>
      </w:r>
      <w:r>
        <w:rPr/>
        <w:t>主要是应纳税所得额增加和磁记录公司递延所得税资产冲销所致。</w:t>
      </w:r>
    </w:p>
    <w:p>
      <w:pPr>
        <w:spacing w:line="240" w:lineRule="auto" w:before="2"/>
        <w:rPr>
          <w:rFonts w:ascii="宋体" w:hAnsi="宋体" w:cs="宋体" w:eastAsia="宋体" w:hint="default"/>
          <w:sz w:val="19"/>
          <w:szCs w:val="19"/>
        </w:rPr>
      </w:pPr>
    </w:p>
    <w:p>
      <w:pPr>
        <w:pStyle w:val="Heading4"/>
        <w:spacing w:line="240" w:lineRule="auto"/>
        <w:ind w:right="0"/>
        <w:jc w:val="both"/>
        <w:rPr>
          <w:b w:val="0"/>
          <w:bCs w:val="0"/>
        </w:rPr>
      </w:pPr>
      <w:r>
        <w:rPr>
          <w:rFonts w:ascii="Arial" w:hAnsi="Arial" w:cs="Arial" w:eastAsia="Arial" w:hint="default"/>
        </w:rPr>
        <w:t>5</w:t>
      </w:r>
      <w:r>
        <w:rPr/>
        <w:t>、研发支出</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336" w:lineRule="auto"/>
        <w:ind w:right="149" w:firstLine="480"/>
        <w:jc w:val="both"/>
      </w:pPr>
      <w:r>
        <w:rPr/>
        <w:t>公司设立了技术研发及中央实验室和自动化研发中心，主要从事自动化装备的开发，为</w:t>
      </w:r>
      <w:r>
        <w:rPr>
          <w:spacing w:val="1"/>
        </w:rPr>
        <w:t> </w:t>
      </w:r>
      <w:r>
        <w:rPr/>
        <w:t>EMS生产线开发配套设备。公司的计量系统事业部、支付终端事业部和数字家庭事业部均设</w:t>
      </w:r>
      <w:r>
        <w:rPr>
          <w:spacing w:val="26"/>
        </w:rPr>
        <w:t> </w:t>
      </w:r>
      <w:r>
        <w:rPr>
          <w:spacing w:val="26"/>
        </w:rPr>
      </w:r>
      <w:r>
        <w:rPr/>
        <w:t>有相对独立的研发平台，来负责本事业部的产品研发工作。</w:t>
      </w:r>
    </w:p>
    <w:p>
      <w:pPr>
        <w:pStyle w:val="BodyText"/>
        <w:spacing w:line="336" w:lineRule="auto" w:before="29"/>
        <w:ind w:right="150" w:firstLine="480"/>
        <w:jc w:val="both"/>
      </w:pPr>
      <w:r>
        <w:rPr/>
        <w:t>公司实行对重点项目的核心技术人员奖励的制度，及对核心技术保密的制度，坚持较高</w:t>
      </w:r>
      <w:r>
        <w:rPr>
          <w:spacing w:val="1"/>
        </w:rPr>
        <w:t> </w:t>
      </w:r>
      <w:r>
        <w:rPr/>
        <w:t>的研发费用投入比例。</w:t>
      </w:r>
    </w:p>
    <w:p>
      <w:pPr>
        <w:pStyle w:val="BodyText"/>
        <w:spacing w:line="240" w:lineRule="auto" w:before="30"/>
        <w:ind w:left="633" w:right="149"/>
        <w:jc w:val="left"/>
      </w:pPr>
      <w:r>
        <w:rPr/>
        <w:t>2013年度，长城开发新申请专利5项，新获9项专利授权，其中实用新型专利6项。</w:t>
      </w:r>
    </w:p>
    <w:p>
      <w:pPr>
        <w:pStyle w:val="BodyText"/>
        <w:spacing w:line="336" w:lineRule="auto" w:before="166"/>
        <w:ind w:right="150" w:firstLine="480"/>
        <w:jc w:val="both"/>
      </w:pPr>
      <w:r>
        <w:rPr/>
        <w:t>2013 年度，公司研发支出总额为 149,104,181.11 元，占期末净资产的</w:t>
      </w:r>
      <w:r>
        <w:rPr>
          <w:spacing w:val="-90"/>
        </w:rPr>
        <w:t> </w:t>
      </w:r>
      <w:r>
        <w:rPr/>
        <w:t>3.07%，占本年</w:t>
      </w:r>
      <w:r>
        <w:rPr>
          <w:w w:val="103"/>
        </w:rPr>
        <w:t> </w:t>
      </w:r>
      <w:r>
        <w:rPr/>
        <w:t>度营业收入</w:t>
      </w:r>
      <w:r>
        <w:rPr>
          <w:spacing w:val="-9"/>
        </w:rPr>
        <w:t> </w:t>
      </w:r>
      <w:r>
        <w:rPr/>
        <w:t>0.99%。</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r>
        <w:rPr>
          <w:rFonts w:ascii="Arial" w:hAnsi="Arial" w:cs="Arial" w:eastAsia="Arial" w:hint="default"/>
        </w:rPr>
        <w:t>6</w:t>
      </w:r>
      <w:r>
        <w:rPr/>
        <w:t>、现金流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2410"/>
        <w:gridCol w:w="2268"/>
        <w:gridCol w:w="205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1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11,577,609,049.53</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16,849,076,478.63</w:t>
            </w:r>
            <w:r>
              <w:rPr>
                <w:rFonts w:ascii="Arial"/>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-31.29%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11,128,758,457.37</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16,561,228,489.34</w:t>
            </w:r>
            <w:r>
              <w:rPr>
                <w:rFonts w:ascii="Arial"/>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-32.80%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448,850,592.16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287,847,989.29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55.93%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82,833,514.90</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155,764,316.62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-46.82%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354,596,009.46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400,423,345.79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-11.44%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-271,762,494.56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-244,659,029.17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11.08%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12,891,855,950.55</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14,600,898,307.98</w:t>
            </w:r>
            <w:r>
              <w:rPr>
                <w:rFonts w:ascii="Arial"/>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-11.71%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12,657,926,929.62</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15,004,998,471.14</w:t>
            </w:r>
            <w:r>
              <w:rPr>
                <w:rFonts w:ascii="Arial"/>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233,929,020.93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-404,100,163.16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-157.89%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383,697,568.73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-380,317,490.49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-200.89%</w:t>
            </w:r>
          </w:p>
        </w:tc>
      </w:tr>
    </w:tbl>
    <w:p>
      <w:pPr>
        <w:spacing w:line="240" w:lineRule="auto" w:before="5"/>
        <w:rPr>
          <w:rFonts w:ascii="宋体" w:hAnsi="宋体" w:cs="宋体" w:eastAsia="宋体" w:hint="default"/>
          <w:sz w:val="7"/>
          <w:szCs w:val="7"/>
        </w:rPr>
      </w:pPr>
    </w:p>
    <w:p>
      <w:pPr>
        <w:pStyle w:val="BodyText"/>
        <w:spacing w:line="240" w:lineRule="auto" w:before="15"/>
        <w:ind w:left="154" w:right="149"/>
        <w:jc w:val="left"/>
      </w:pPr>
      <w:r>
        <w:rPr>
          <w:w w:val="95"/>
        </w:rPr>
        <w:t>相关数据同比发生变动</w:t>
      </w:r>
      <w:r>
        <w:rPr>
          <w:spacing w:val="85"/>
          <w:w w:val="95"/>
        </w:rPr>
        <w:t> </w:t>
      </w:r>
      <w:r>
        <w:rPr>
          <w:rFonts w:ascii="Arial" w:hAnsi="Arial" w:cs="Arial" w:eastAsia="Arial" w:hint="default"/>
          <w:w w:val="95"/>
        </w:rPr>
        <w:t>30%</w:t>
      </w:r>
      <w:r>
        <w:rPr>
          <w:w w:val="95"/>
        </w:rPr>
        <w:t>以上的原因说明</w:t>
      </w:r>
    </w:p>
    <w:p>
      <w:pPr>
        <w:pStyle w:val="BodyText"/>
        <w:spacing w:line="240" w:lineRule="auto" w:before="149"/>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footerReference w:type="default" r:id="rId11"/>
          <w:pgSz w:w="11910" w:h="16840"/>
          <w:pgMar w:footer="1190" w:header="747" w:top="1060" w:bottom="1380" w:left="980" w:right="980"/>
          <w:pgNumType w:start="15"/>
        </w:sectPr>
      </w:pPr>
    </w:p>
    <w:p>
      <w:pPr>
        <w:spacing w:line="240" w:lineRule="auto" w:before="0"/>
        <w:rPr>
          <w:rFonts w:ascii="宋体" w:hAnsi="宋体" w:cs="宋体" w:eastAsia="宋体" w:hint="default"/>
          <w:sz w:val="20"/>
          <w:szCs w:val="20"/>
        </w:rPr>
      </w:pPr>
    </w:p>
    <w:p>
      <w:pPr>
        <w:pStyle w:val="BodyText"/>
        <w:spacing w:line="336" w:lineRule="auto" w:before="182"/>
        <w:ind w:left="154" w:right="430"/>
        <w:jc w:val="left"/>
      </w:pPr>
      <w:r>
        <w:rPr/>
        <w:t>（1）经营活动现金流入小计较去年同期降低31.29%，主要是营业收入减少和应收账款增加</w:t>
      </w:r>
      <w:r>
        <w:rPr>
          <w:spacing w:val="-43"/>
        </w:rPr>
        <w:t> </w:t>
      </w:r>
      <w:r>
        <w:rPr/>
        <w:t>导致销售商品收到的现金减少；</w:t>
      </w:r>
    </w:p>
    <w:p>
      <w:pPr>
        <w:pStyle w:val="BodyText"/>
        <w:spacing w:line="336" w:lineRule="auto" w:before="29"/>
        <w:ind w:left="154" w:right="430"/>
        <w:jc w:val="left"/>
      </w:pPr>
      <w:r>
        <w:rPr/>
        <w:t>（2）经营活动现金流出小计较去年同期降低32.80%，主要是营业成本减少和应付账款增加</w:t>
      </w:r>
      <w:r>
        <w:rPr>
          <w:spacing w:val="-43"/>
        </w:rPr>
        <w:t> </w:t>
      </w:r>
      <w:r>
        <w:rPr/>
        <w:t>导致购买商品支付的现金减少；</w:t>
      </w:r>
    </w:p>
    <w:p>
      <w:pPr>
        <w:pStyle w:val="BodyText"/>
        <w:spacing w:line="336" w:lineRule="auto" w:before="30"/>
        <w:ind w:left="154" w:right="430"/>
        <w:jc w:val="left"/>
      </w:pPr>
      <w:r>
        <w:rPr/>
        <w:t>（3）经营活动产生的现金流量净额相比去年同期增长55.93%，主要是经营活动现金流入和</w:t>
      </w:r>
      <w:r>
        <w:rPr>
          <w:spacing w:val="-43"/>
        </w:rPr>
        <w:t> </w:t>
      </w:r>
      <w:r>
        <w:rPr/>
        <w:t>经营活动现金流出共同影响所致；</w:t>
      </w:r>
    </w:p>
    <w:p>
      <w:pPr>
        <w:pStyle w:val="BodyText"/>
        <w:spacing w:line="336" w:lineRule="auto" w:before="30"/>
        <w:ind w:left="154" w:right="430"/>
        <w:jc w:val="left"/>
      </w:pPr>
      <w:r>
        <w:rPr/>
        <w:t>（4）投资活动现金流入相比去年同期降低46.82%，主要是上年度子公司磁记录收回了处置</w:t>
      </w:r>
      <w:r>
        <w:rPr>
          <w:spacing w:val="-43"/>
        </w:rPr>
        <w:t> </w:t>
      </w:r>
      <w:r>
        <w:rPr/>
        <w:t>投资性房地产的大部分款项，而今年没有该项现金流入；</w:t>
      </w:r>
    </w:p>
    <w:p>
      <w:pPr>
        <w:pStyle w:val="BodyText"/>
        <w:spacing w:line="336" w:lineRule="auto" w:before="29"/>
        <w:ind w:left="154" w:right="430"/>
        <w:jc w:val="left"/>
      </w:pPr>
      <w:r>
        <w:rPr/>
        <w:t>（5）筹资活动产生的现金流量净流入比去年同期增加了73,060.41万元，主要是报告期内收</w:t>
      </w:r>
      <w:r>
        <w:rPr>
          <w:w w:val="99"/>
        </w:rPr>
        <w:t> </w:t>
      </w:r>
      <w:r>
        <w:rPr/>
        <w:t>到非公开发行股票款项6.78亿元;</w:t>
      </w:r>
    </w:p>
    <w:p>
      <w:pPr>
        <w:pStyle w:val="BodyText"/>
        <w:spacing w:line="367" w:lineRule="auto" w:before="30"/>
        <w:ind w:left="154" w:right="2110"/>
        <w:jc w:val="left"/>
      </w:pPr>
      <w:r>
        <w:rPr/>
        <w:t>（6）现金及现金等价物净增加7.64亿元，是由以上因素共同影响的结果。</w:t>
      </w:r>
      <w:r>
        <w:rPr>
          <w:w w:val="99"/>
        </w:rPr>
        <w:t> </w:t>
      </w:r>
      <w:r>
        <w:rPr/>
        <w:t>报告期内公司经营活动的现金流量与本年度净利润存在重大差异的原因说明</w:t>
      </w:r>
    </w:p>
    <w:p>
      <w:pPr>
        <w:pStyle w:val="BodyText"/>
        <w:spacing w:line="340" w:lineRule="auto" w:before="40"/>
        <w:ind w:left="154" w:right="4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报告期内公司经营活动的现金流量净额与本年度净利润的差异主要是资产减值准备、固定资 产折旧等因素共同影响所致。</w:t>
      </w:r>
    </w:p>
    <w:p>
      <w:pPr>
        <w:pStyle w:val="Heading4"/>
        <w:spacing w:line="240" w:lineRule="auto" w:before="87"/>
        <w:ind w:left="153" w:right="430"/>
        <w:jc w:val="left"/>
        <w:rPr>
          <w:b w:val="0"/>
          <w:bCs w:val="0"/>
        </w:rPr>
      </w:pPr>
      <w:r>
        <w:rPr/>
        <w:t>三、主营业务构成情况</w:t>
      </w:r>
      <w:r>
        <w:rPr>
          <w:b w:val="0"/>
          <w:bCs w:val="0"/>
        </w:rPr>
      </w:r>
    </w:p>
    <w:p>
      <w:pPr>
        <w:spacing w:line="240" w:lineRule="auto" w:before="13"/>
        <w:rPr>
          <w:rFonts w:ascii="Microsoft JhengHei" w:hAnsi="Microsoft JhengHei" w:cs="Microsoft JhengHei" w:eastAsia="Microsoft JhengHei" w:hint="default"/>
          <w:b/>
          <w:bCs/>
          <w:sz w:val="20"/>
          <w:szCs w:val="20"/>
        </w:rPr>
      </w:pPr>
    </w:p>
    <w:p>
      <w:pPr>
        <w:pStyle w:val="BodyText"/>
        <w:spacing w:line="240" w:lineRule="auto"/>
        <w:ind w:left="0" w:right="411"/>
        <w:jc w:val="right"/>
      </w:pPr>
      <w:r>
        <w:rPr/>
        <w:t>单位：元</w:t>
      </w:r>
    </w:p>
    <w:p>
      <w:pPr>
        <w:spacing w:line="240" w:lineRule="auto" w:before="2"/>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143"/>
        <w:gridCol w:w="1526"/>
        <w:gridCol w:w="1453"/>
        <w:gridCol w:w="704"/>
        <w:gridCol w:w="1418"/>
        <w:gridCol w:w="1417"/>
        <w:gridCol w:w="1274"/>
      </w:tblGrid>
      <w:tr>
        <w:trPr>
          <w:trHeight w:val="530"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ind w:left="107" w:right="0" w:firstLine="28"/>
              <w:jc w:val="left"/>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83" w:lineRule="exact"/>
              <w:ind w:left="107" w:right="0"/>
              <w:jc w:val="left"/>
              <w:rPr>
                <w:rFonts w:ascii="Arial" w:hAnsi="Arial" w:cs="Arial" w:eastAsia="Arial" w:hint="default"/>
                <w:sz w:val="21"/>
                <w:szCs w:val="21"/>
              </w:rPr>
            </w:pPr>
            <w:r>
              <w:rPr>
                <w:rFonts w:ascii="宋体" w:hAnsi="宋体" w:cs="宋体" w:eastAsia="宋体" w:hint="default"/>
                <w:w w:val="95"/>
                <w:sz w:val="21"/>
                <w:szCs w:val="21"/>
              </w:rPr>
              <w:t>率</w:t>
            </w:r>
            <w:r>
              <w:rPr>
                <w:rFonts w:ascii="Arial" w:hAnsi="Arial" w:cs="Arial" w:eastAsia="Arial" w:hint="default"/>
                <w:w w:val="95"/>
                <w:sz w:val="21"/>
                <w:szCs w:val="21"/>
              </w:rPr>
              <w:t>(%)</w:t>
            </w:r>
            <w:r>
              <w:rPr>
                <w:rFonts w:ascii="Arial" w:hAnsi="Arial" w:cs="Arial" w:eastAsia="Arial"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ind w:left="45" w:right="0" w:firstLine="28"/>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83" w:lineRule="exact"/>
              <w:ind w:left="45" w:right="0"/>
              <w:jc w:val="left"/>
              <w:rPr>
                <w:rFonts w:ascii="Arial" w:hAnsi="Arial" w:cs="Arial" w:eastAsia="Arial" w:hint="default"/>
                <w:sz w:val="21"/>
                <w:szCs w:val="21"/>
              </w:rPr>
            </w:pPr>
            <w:r>
              <w:rPr>
                <w:rFonts w:ascii="宋体" w:hAnsi="宋体" w:cs="宋体" w:eastAsia="宋体" w:hint="default"/>
                <w:w w:val="95"/>
                <w:sz w:val="21"/>
                <w:szCs w:val="21"/>
              </w:rPr>
              <w:t>年同期增减</w:t>
            </w:r>
            <w:r>
              <w:rPr>
                <w:rFonts w:ascii="Arial" w:hAnsi="Arial" w:cs="Arial" w:eastAsia="Arial" w:hint="default"/>
                <w:w w:val="95"/>
                <w:sz w:val="21"/>
                <w:szCs w:val="21"/>
              </w:rPr>
              <w:t>(%)</w:t>
            </w:r>
            <w:r>
              <w:rPr>
                <w:rFonts w:ascii="Arial" w:hAnsi="Arial" w:cs="Arial" w:eastAsia="Arial"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ind w:left="44" w:right="0" w:firstLine="28"/>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83" w:lineRule="exact"/>
              <w:ind w:left="44" w:right="0"/>
              <w:jc w:val="left"/>
              <w:rPr>
                <w:rFonts w:ascii="Arial" w:hAnsi="Arial" w:cs="Arial" w:eastAsia="Arial" w:hint="default"/>
                <w:sz w:val="21"/>
                <w:szCs w:val="21"/>
              </w:rPr>
            </w:pPr>
            <w:r>
              <w:rPr>
                <w:rFonts w:ascii="宋体" w:hAnsi="宋体" w:cs="宋体" w:eastAsia="宋体" w:hint="default"/>
                <w:w w:val="95"/>
                <w:sz w:val="21"/>
                <w:szCs w:val="21"/>
              </w:rPr>
              <w:t>年同期增减</w:t>
            </w:r>
            <w:r>
              <w:rPr>
                <w:rFonts w:ascii="Arial" w:hAnsi="Arial" w:cs="Arial" w:eastAsia="Arial" w:hint="default"/>
                <w:w w:val="95"/>
                <w:sz w:val="21"/>
                <w:szCs w:val="21"/>
              </w:rPr>
              <w:t>(%)</w:t>
            </w:r>
            <w:r>
              <w:rPr>
                <w:rFonts w:ascii="Arial" w:hAnsi="Arial" w:cs="Arial" w:eastAsia="Arial"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ind w:left="77" w:right="0" w:hanging="76"/>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3" w:lineRule="exact"/>
              <w:ind w:left="77" w:right="0"/>
              <w:jc w:val="left"/>
              <w:rPr>
                <w:rFonts w:ascii="Arial" w:hAnsi="Arial" w:cs="Arial" w:eastAsia="Arial" w:hint="default"/>
                <w:sz w:val="21"/>
                <w:szCs w:val="21"/>
              </w:rPr>
            </w:pPr>
            <w:r>
              <w:rPr>
                <w:rFonts w:ascii="宋体" w:hAnsi="宋体" w:cs="宋体" w:eastAsia="宋体" w:hint="default"/>
                <w:w w:val="95"/>
                <w:sz w:val="21"/>
                <w:szCs w:val="21"/>
              </w:rPr>
              <w:t>同期增减</w:t>
            </w:r>
            <w:r>
              <w:rPr>
                <w:rFonts w:ascii="Arial" w:hAnsi="Arial" w:cs="Arial" w:eastAsia="Arial" w:hint="default"/>
                <w:w w:val="95"/>
                <w:sz w:val="21"/>
                <w:szCs w:val="21"/>
              </w:rPr>
              <w:t>(%)</w:t>
            </w:r>
            <w:r>
              <w:rPr>
                <w:rFonts w:ascii="Arial" w:hAnsi="Arial" w:cs="Arial" w:eastAsia="Arial" w:hint="default"/>
                <w:sz w:val="21"/>
                <w:szCs w:val="21"/>
              </w:rPr>
            </w:r>
          </w:p>
        </w:tc>
      </w:tr>
      <w:tr>
        <w:trPr>
          <w:trHeight w:val="340" w:hRule="exact"/>
        </w:trPr>
        <w:tc>
          <w:tcPr>
            <w:tcW w:w="993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3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计算机、通信和其他</w:t>
            </w:r>
          </w:p>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电子设备制造业</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14,981,210,691.47</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14,650,027,989.32</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2.21%</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-7.74%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-7.76%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0.02%</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14,981,210,691.47</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14,650,027,989.32</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2.21%</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0.02%</w:t>
            </w:r>
            <w:r>
              <w:rPr>
                <w:rFonts w:ascii="Arial"/>
                <w:spacing w:val="-1"/>
                <w:sz w:val="18"/>
              </w:rPr>
            </w:r>
          </w:p>
        </w:tc>
      </w:tr>
      <w:tr>
        <w:trPr>
          <w:trHeight w:val="340" w:hRule="exact"/>
        </w:trPr>
        <w:tc>
          <w:tcPr>
            <w:tcW w:w="993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49"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硬盘相关产品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7,920,315,669.53</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7,803,679,714.98</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-21.50%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-22.05%</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0.70%</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自有产品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8"/>
                <w:szCs w:val="18"/>
              </w:rPr>
            </w:pPr>
            <w:r>
              <w:rPr>
                <w:rFonts w:ascii="Arial"/>
                <w:spacing w:val="-1"/>
                <w:w w:val="80"/>
                <w:sz w:val="18"/>
              </w:rPr>
              <w:t>565,617,512.34</w:t>
            </w:r>
            <w:r>
              <w:rPr>
                <w:rFonts w:ascii="Arial"/>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8"/>
                <w:szCs w:val="18"/>
              </w:rPr>
            </w:pPr>
            <w:r>
              <w:rPr>
                <w:rFonts w:ascii="Arial"/>
                <w:spacing w:val="-1"/>
                <w:w w:val="80"/>
                <w:sz w:val="18"/>
              </w:rPr>
              <w:t>523,982,270.06</w:t>
            </w:r>
            <w:r>
              <w:rPr>
                <w:rFonts w:ascii="Arial"/>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7.36%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2.50%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2.71%</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-0.19%</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Arial" w:hAnsi="Arial" w:cs="Arial" w:eastAsia="Arial" w:hint="default"/>
                <w:w w:val="90"/>
                <w:sz w:val="21"/>
                <w:szCs w:val="21"/>
              </w:rPr>
              <w:t>OEM</w:t>
            </w:r>
            <w:r>
              <w:rPr>
                <w:rFonts w:ascii="Arial" w:hAnsi="Arial" w:cs="Arial" w:eastAsia="Arial" w:hint="default"/>
                <w:spacing w:val="4"/>
                <w:w w:val="90"/>
                <w:sz w:val="21"/>
                <w:szCs w:val="21"/>
              </w:rPr>
              <w:t> </w:t>
            </w:r>
            <w:r>
              <w:rPr>
                <w:rFonts w:ascii="宋体" w:hAnsi="宋体" w:cs="宋体" w:eastAsia="宋体" w:hint="default"/>
                <w:w w:val="90"/>
                <w:sz w:val="21"/>
                <w:szCs w:val="21"/>
              </w:rPr>
              <w:t>产品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6,495,277,509.60</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6,322,366,004.28</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2.66%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16.06%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17.93%</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-1.55%</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14,981,210,691.47</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14,650,027,989.32</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2.21%</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0.02%</w:t>
            </w:r>
            <w:r>
              <w:rPr>
                <w:rFonts w:ascii="Arial"/>
                <w:spacing w:val="-1"/>
                <w:sz w:val="18"/>
              </w:rPr>
            </w:r>
          </w:p>
        </w:tc>
      </w:tr>
      <w:tr>
        <w:trPr>
          <w:trHeight w:val="340" w:hRule="exact"/>
        </w:trPr>
        <w:tc>
          <w:tcPr>
            <w:tcW w:w="993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49"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中国（含香港）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918,925,533.30</w:t>
            </w:r>
            <w:r>
              <w:rPr>
                <w:rFonts w:ascii="Arial"/>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902,134,226.77</w:t>
            </w:r>
            <w:r>
              <w:rPr>
                <w:rFonts w:ascii="Arial"/>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1.83%</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0.58%</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5.70%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-4.75%</w:t>
            </w:r>
            <w:r>
              <w:rPr>
                <w:rFonts w:ascii="Arial"/>
                <w:spacing w:val="-1"/>
                <w:sz w:val="18"/>
              </w:rPr>
            </w:r>
          </w:p>
        </w:tc>
      </w:tr>
      <w:tr>
        <w:trPr>
          <w:trHeight w:val="505"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2"/>
              <w:jc w:val="left"/>
              <w:rPr>
                <w:rFonts w:ascii="宋体" w:hAnsi="宋体" w:cs="宋体" w:eastAsia="宋体" w:hint="default"/>
                <w:sz w:val="21"/>
                <w:szCs w:val="21"/>
              </w:rPr>
            </w:pPr>
            <w:r>
              <w:rPr>
                <w:rFonts w:ascii="宋体" w:hAnsi="宋体" w:cs="宋体" w:eastAsia="宋体" w:hint="default"/>
                <w:spacing w:val="-7"/>
                <w:sz w:val="21"/>
                <w:szCs w:val="21"/>
              </w:rPr>
              <w:t>亚太地区（中国除外）</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Arial" w:hAnsi="Arial" w:cs="Arial" w:eastAsia="Arial" w:hint="default"/>
                <w:sz w:val="18"/>
                <w:szCs w:val="18"/>
              </w:rPr>
            </w:pPr>
            <w:r>
              <w:rPr>
                <w:rFonts w:ascii="Arial"/>
                <w:spacing w:val="-3"/>
                <w:w w:val="80"/>
                <w:sz w:val="18"/>
              </w:rPr>
              <w:t>8,516,116,637.60</w:t>
            </w:r>
            <w:r>
              <w:rPr>
                <w:rFonts w:ascii="Arial"/>
                <w:spacing w:val="-3"/>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Arial" w:hAnsi="Arial" w:cs="Arial" w:eastAsia="Arial" w:hint="default"/>
                <w:sz w:val="18"/>
                <w:szCs w:val="18"/>
              </w:rPr>
            </w:pPr>
            <w:r>
              <w:rPr>
                <w:rFonts w:ascii="Arial"/>
                <w:spacing w:val="-1"/>
                <w:w w:val="80"/>
                <w:sz w:val="18"/>
              </w:rPr>
              <w:t>8,316,107,484.69</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w w:val="80"/>
                <w:sz w:val="18"/>
              </w:rPr>
              <w:t>2.35%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w w:val="80"/>
                <w:sz w:val="18"/>
              </w:rPr>
              <w:t>-20.51%</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w w:val="80"/>
                <w:sz w:val="18"/>
              </w:rPr>
              <w:t>-20.78%</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w w:val="80"/>
                <w:sz w:val="18"/>
              </w:rPr>
              <w:t>0.33%</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北 美 洲</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8"/>
                <w:szCs w:val="18"/>
              </w:rPr>
            </w:pPr>
            <w:r>
              <w:rPr>
                <w:rFonts w:ascii="Arial"/>
                <w:spacing w:val="-1"/>
                <w:w w:val="80"/>
                <w:sz w:val="18"/>
              </w:rPr>
              <w:t>5,429,754,070.12</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8"/>
                <w:szCs w:val="18"/>
              </w:rPr>
            </w:pPr>
            <w:r>
              <w:rPr>
                <w:rFonts w:ascii="Arial"/>
                <w:spacing w:val="-1"/>
                <w:w w:val="80"/>
                <w:sz w:val="18"/>
              </w:rPr>
              <w:t>5,357,407,128.35</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1.33%</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18.90%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19.13%</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8"/>
                <w:szCs w:val="18"/>
              </w:rPr>
            </w:pPr>
            <w:r>
              <w:rPr>
                <w:rFonts w:ascii="Arial"/>
                <w:spacing w:val="-1"/>
                <w:w w:val="80"/>
                <w:sz w:val="18"/>
              </w:rPr>
              <w:t>-0.19%</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3"/>
                <w:w w:val="80"/>
                <w:sz w:val="18"/>
              </w:rPr>
              <w:t>116,414,450.45</w:t>
            </w:r>
            <w:r>
              <w:rPr>
                <w:rFonts w:ascii="Arial"/>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w:hAnsi="Arial" w:cs="Arial" w:eastAsia="Arial" w:hint="default"/>
                <w:sz w:val="18"/>
                <w:szCs w:val="18"/>
              </w:rPr>
            </w:pPr>
            <w:r>
              <w:rPr>
                <w:rFonts w:ascii="Arial"/>
                <w:spacing w:val="-1"/>
                <w:w w:val="80"/>
                <w:sz w:val="18"/>
              </w:rPr>
              <w:t>74,379,149.51</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4"/>
                <w:w w:val="80"/>
                <w:sz w:val="18"/>
              </w:rPr>
              <w:t>36.11%</w:t>
            </w:r>
            <w:r>
              <w:rPr>
                <w:rFonts w:ascii="Arial"/>
                <w:spacing w:val="-4"/>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163.32%</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3"/>
                <w:w w:val="80"/>
                <w:sz w:val="18"/>
              </w:rPr>
              <w:t>114.66%</w:t>
            </w:r>
            <w:r>
              <w:rPr>
                <w:rFonts w:ascii="Arial"/>
                <w:spacing w:val="-3"/>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14.48%</w:t>
            </w:r>
            <w:r>
              <w:rPr>
                <w:rFonts w:ascii="Arial"/>
                <w:spacing w:val="-1"/>
                <w:sz w:val="18"/>
              </w:rPr>
            </w:r>
          </w:p>
        </w:tc>
      </w:tr>
      <w:tr>
        <w:trPr>
          <w:trHeight w:val="350"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14,981,210,691.47</w:t>
            </w:r>
            <w:r>
              <w:rPr>
                <w:rFonts w:ascii="Arial"/>
                <w:spacing w:val="-1"/>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14,650,027,989.32</w:t>
            </w:r>
            <w:r>
              <w:rPr>
                <w:rFonts w:ascii="Arial"/>
                <w:spacing w:val="-1"/>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2.21%</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-7.76%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w w:val="80"/>
                <w:sz w:val="18"/>
              </w:rPr>
              <w:t>0.02%</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980" w:right="720"/>
        </w:sectPr>
      </w:pPr>
    </w:p>
    <w:p>
      <w:pPr>
        <w:spacing w:line="240" w:lineRule="auto" w:before="0"/>
        <w:rPr>
          <w:rFonts w:ascii="宋体" w:hAnsi="宋体" w:cs="宋体" w:eastAsia="宋体" w:hint="default"/>
          <w:sz w:val="20"/>
          <w:szCs w:val="20"/>
        </w:rPr>
      </w:pPr>
    </w:p>
    <w:p>
      <w:pPr>
        <w:pStyle w:val="BodyText"/>
        <w:spacing w:line="319" w:lineRule="auto" w:before="183"/>
        <w:ind w:right="182"/>
        <w:jc w:val="left"/>
      </w:pPr>
      <w:r>
        <w:rPr/>
        <w:t>公司主营业务数据统计口径在报告期发生调整的情况下，公司最近</w:t>
      </w:r>
      <w:r>
        <w:rPr>
          <w:spacing w:val="-72"/>
        </w:rPr>
        <w:t> </w:t>
      </w:r>
      <w:r>
        <w:rPr>
          <w:rFonts w:ascii="Arial" w:hAnsi="Arial" w:cs="Arial" w:eastAsia="Arial" w:hint="default"/>
        </w:rPr>
        <w:t>1</w:t>
      </w:r>
      <w:r>
        <w:rPr>
          <w:rFonts w:ascii="Arial" w:hAnsi="Arial" w:cs="Arial" w:eastAsia="Arial" w:hint="default"/>
          <w:spacing w:val="-19"/>
        </w:rPr>
        <w:t> </w:t>
      </w:r>
      <w:r>
        <w:rPr/>
        <w:t>年按报告期末口径调整 后的主营业务数据</w:t>
      </w:r>
    </w:p>
    <w:p>
      <w:pPr>
        <w:spacing w:line="480" w:lineRule="auto" w:before="86"/>
        <w:ind w:left="153" w:right="6171"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四、资产、负债状况分析</w:t>
      </w:r>
      <w:r>
        <w:rPr>
          <w:rFonts w:ascii="Microsoft JhengHei" w:hAnsi="Microsoft JhengHei" w:cs="Microsoft JhengHei" w:eastAsia="Microsoft JhengHei" w:hint="default"/>
          <w:sz w:val="24"/>
          <w:szCs w:val="24"/>
        </w:rPr>
      </w:r>
    </w:p>
    <w:p>
      <w:pPr>
        <w:pStyle w:val="Heading4"/>
        <w:spacing w:line="240" w:lineRule="auto" w:before="2"/>
        <w:ind w:left="153" w:right="149"/>
        <w:jc w:val="left"/>
        <w:rPr>
          <w:b w:val="0"/>
          <w:bCs w:val="0"/>
        </w:rPr>
      </w:pPr>
      <w:r>
        <w:rPr>
          <w:rFonts w:ascii="Arial" w:hAnsi="Arial" w:cs="Arial" w:eastAsia="Arial" w:hint="default"/>
        </w:rPr>
        <w:t>1</w:t>
      </w:r>
      <w:r>
        <w:rPr/>
        <w:t>、资产项目重大变动情况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74"/>
        <w:gridCol w:w="1022"/>
        <w:gridCol w:w="1428"/>
        <w:gridCol w:w="952"/>
        <w:gridCol w:w="742"/>
        <w:gridCol w:w="2584"/>
      </w:tblGrid>
      <w:tr>
        <w:trPr>
          <w:trHeight w:val="290"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4" w:right="0"/>
              <w:jc w:val="left"/>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4"/>
                <w:w w:val="90"/>
                <w:sz w:val="21"/>
                <w:szCs w:val="21"/>
              </w:rPr>
              <w:t> </w:t>
            </w:r>
            <w:r>
              <w:rPr>
                <w:rFonts w:ascii="宋体" w:hAnsi="宋体" w:cs="宋体" w:eastAsia="宋体" w:hint="default"/>
                <w:w w:val="90"/>
                <w:sz w:val="21"/>
                <w:szCs w:val="21"/>
              </w:rPr>
              <w:t>年末</w:t>
            </w:r>
          </w:p>
        </w:tc>
        <w:tc>
          <w:tcPr>
            <w:tcW w:w="23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4"/>
                <w:w w:val="90"/>
                <w:sz w:val="21"/>
                <w:szCs w:val="21"/>
              </w:rPr>
              <w:t> </w:t>
            </w:r>
            <w:r>
              <w:rPr>
                <w:rFonts w:ascii="宋体" w:hAnsi="宋体" w:cs="宋体" w:eastAsia="宋体" w:hint="default"/>
                <w:w w:val="90"/>
                <w:sz w:val="21"/>
                <w:szCs w:val="21"/>
              </w:rPr>
              <w:t>年末</w:t>
            </w:r>
          </w:p>
        </w:tc>
        <w:tc>
          <w:tcPr>
            <w:tcW w:w="742" w:type="dxa"/>
            <w:vMerge w:val="restart"/>
            <w:tcBorders>
              <w:top w:val="single" w:sz="4" w:space="0" w:color="000000"/>
              <w:left w:val="single" w:sz="4" w:space="0" w:color="000000"/>
              <w:right w:val="single" w:sz="4" w:space="0" w:color="000000"/>
            </w:tcBorders>
            <w:shd w:val="clear" w:color="auto" w:fill="D3D3D3"/>
          </w:tcPr>
          <w:p>
            <w:pPr>
              <w:pStyle w:val="TableParagraph"/>
              <w:spacing w:line="330" w:lineRule="atLeast" w:before="120"/>
              <w:ind w:left="22" w:right="49" w:firstLine="27"/>
              <w:jc w:val="left"/>
              <w:rPr>
                <w:rFonts w:ascii="Arial" w:hAnsi="Arial" w:cs="Arial" w:eastAsia="Arial" w:hint="default"/>
                <w:sz w:val="21"/>
                <w:szCs w:val="21"/>
              </w:rPr>
            </w:pPr>
            <w:r>
              <w:rPr>
                <w:rFonts w:ascii="宋体" w:hAnsi="宋体" w:cs="宋体" w:eastAsia="宋体" w:hint="default"/>
                <w:sz w:val="21"/>
                <w:szCs w:val="21"/>
              </w:rPr>
              <w:t>比重增 减（</w:t>
            </w:r>
            <w:r>
              <w:rPr>
                <w:rFonts w:ascii="Arial" w:hAnsi="Arial" w:cs="Arial" w:eastAsia="Arial" w:hint="default"/>
                <w:sz w:val="21"/>
                <w:szCs w:val="21"/>
              </w:rPr>
              <w:t>%</w:t>
            </w:r>
          </w:p>
          <w:p>
            <w:pPr>
              <w:pStyle w:val="TableParagraph"/>
              <w:spacing w:line="125" w:lineRule="exact"/>
              <w:ind w:left="-147" w:right="0"/>
              <w:jc w:val="left"/>
              <w:rPr>
                <w:rFonts w:ascii="宋体" w:hAnsi="宋体" w:cs="宋体" w:eastAsia="宋体" w:hint="default"/>
                <w:sz w:val="21"/>
                <w:szCs w:val="21"/>
              </w:rPr>
            </w:pPr>
            <w:r>
              <w:rPr>
                <w:rFonts w:ascii="宋体" w:hAnsi="宋体" w:cs="宋体" w:eastAsia="宋体" w:hint="default"/>
                <w:sz w:val="21"/>
                <w:szCs w:val="21"/>
              </w:rPr>
              <w:t>）</w:t>
            </w:r>
          </w:p>
        </w:tc>
        <w:tc>
          <w:tcPr>
            <w:tcW w:w="25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19" w:hRule="exact"/>
        </w:trPr>
        <w:tc>
          <w:tcPr>
            <w:tcW w:w="1368" w:type="dxa"/>
            <w:vMerge/>
            <w:tcBorders>
              <w:left w:val="single" w:sz="4" w:space="0" w:color="000000"/>
              <w:right w:val="single" w:sz="4" w:space="0" w:color="000000"/>
            </w:tcBorders>
            <w:shd w:val="clear" w:color="auto" w:fill="D3D3D3"/>
          </w:tcPr>
          <w:p>
            <w:pPr/>
          </w:p>
        </w:tc>
        <w:tc>
          <w:tcPr>
            <w:tcW w:w="2496" w:type="dxa"/>
            <w:gridSpan w:val="2"/>
            <w:vMerge/>
            <w:tcBorders>
              <w:left w:val="single" w:sz="4" w:space="0" w:color="000000"/>
              <w:bottom w:val="single" w:sz="4" w:space="0" w:color="000000"/>
              <w:right w:val="single" w:sz="4" w:space="0" w:color="000000"/>
            </w:tcBorders>
            <w:shd w:val="clear" w:color="auto" w:fill="D3D3D3"/>
          </w:tcPr>
          <w:p>
            <w:pPr/>
          </w:p>
        </w:tc>
        <w:tc>
          <w:tcPr>
            <w:tcW w:w="2380" w:type="dxa"/>
            <w:gridSpan w:val="2"/>
            <w:vMerge/>
            <w:tcBorders>
              <w:left w:val="single" w:sz="4" w:space="0" w:color="000000"/>
              <w:bottom w:val="single" w:sz="4" w:space="0" w:color="000000"/>
              <w:right w:val="single" w:sz="4" w:space="0" w:color="000000"/>
            </w:tcBorders>
            <w:shd w:val="clear" w:color="auto" w:fill="D3D3D3"/>
          </w:tcPr>
          <w:p>
            <w:pPr/>
          </w:p>
        </w:tc>
        <w:tc>
          <w:tcPr>
            <w:tcW w:w="742" w:type="dxa"/>
            <w:vMerge/>
            <w:tcBorders>
              <w:left w:val="single" w:sz="4" w:space="0" w:color="000000"/>
              <w:right w:val="single" w:sz="4" w:space="0" w:color="000000"/>
            </w:tcBorders>
            <w:shd w:val="clear" w:color="auto" w:fill="D3D3D3"/>
          </w:tcPr>
          <w:p>
            <w:pPr/>
          </w:p>
        </w:tc>
        <w:tc>
          <w:tcPr>
            <w:tcW w:w="25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5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280" w:hRule="exact"/>
        </w:trPr>
        <w:tc>
          <w:tcPr>
            <w:tcW w:w="1368" w:type="dxa"/>
            <w:vMerge/>
            <w:tcBorders>
              <w:left w:val="single" w:sz="4" w:space="0" w:color="000000"/>
              <w:right w:val="single" w:sz="4" w:space="0" w:color="000000"/>
            </w:tcBorders>
            <w:shd w:val="clear" w:color="auto" w:fill="D3D3D3"/>
          </w:tcPr>
          <w:p>
            <w:pP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40"/>
              <w:ind w:left="23" w:right="-4" w:firstLine="62"/>
              <w:jc w:val="left"/>
              <w:rPr>
                <w:rFonts w:ascii="宋体" w:hAnsi="宋体" w:cs="宋体" w:eastAsia="宋体" w:hint="default"/>
                <w:sz w:val="21"/>
                <w:szCs w:val="21"/>
              </w:rPr>
            </w:pPr>
            <w:r>
              <w:rPr>
                <w:rFonts w:ascii="宋体" w:hAnsi="宋体" w:cs="宋体" w:eastAsia="宋体" w:hint="default"/>
                <w:sz w:val="21"/>
                <w:szCs w:val="21"/>
              </w:rPr>
              <w:t>占总资产 </w:t>
            </w:r>
            <w:r>
              <w:rPr>
                <w:rFonts w:ascii="宋体" w:hAnsi="宋体" w:cs="宋体" w:eastAsia="宋体" w:hint="default"/>
                <w:w w:val="95"/>
                <w:sz w:val="21"/>
                <w:szCs w:val="21"/>
              </w:rPr>
              <w:t>比例（</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4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40"/>
              <w:ind w:left="22" w:right="49" w:firstLine="27"/>
              <w:jc w:val="left"/>
              <w:rPr>
                <w:rFonts w:ascii="Arial" w:hAnsi="Arial" w:cs="Arial" w:eastAsia="Arial" w:hint="default"/>
                <w:sz w:val="21"/>
                <w:szCs w:val="21"/>
              </w:rPr>
            </w:pPr>
            <w:r>
              <w:rPr>
                <w:rFonts w:ascii="宋体" w:hAnsi="宋体" w:cs="宋体" w:eastAsia="宋体" w:hint="default"/>
                <w:sz w:val="21"/>
                <w:szCs w:val="21"/>
              </w:rPr>
              <w:t>占总资产 比例（</w:t>
            </w:r>
            <w:r>
              <w:rPr>
                <w:rFonts w:ascii="Arial" w:hAnsi="Arial" w:cs="Arial" w:eastAsia="Arial" w:hint="default"/>
                <w:sz w:val="21"/>
                <w:szCs w:val="21"/>
              </w:rPr>
              <w:t>%</w:t>
            </w:r>
          </w:p>
        </w:tc>
        <w:tc>
          <w:tcPr>
            <w:tcW w:w="742" w:type="dxa"/>
            <w:vMerge/>
            <w:tcBorders>
              <w:left w:val="single" w:sz="4" w:space="0" w:color="000000"/>
              <w:right w:val="single" w:sz="4" w:space="0" w:color="000000"/>
            </w:tcBorders>
            <w:shd w:val="clear" w:color="auto" w:fill="D3D3D3"/>
          </w:tcPr>
          <w:p>
            <w:pPr/>
          </w:p>
        </w:tc>
        <w:tc>
          <w:tcPr>
            <w:tcW w:w="2584" w:type="dxa"/>
            <w:vMerge/>
            <w:tcBorders>
              <w:left w:val="single" w:sz="4" w:space="0" w:color="000000"/>
              <w:bottom w:val="nil" w:sz="6" w:space="0" w:color="auto"/>
              <w:right w:val="single" w:sz="4" w:space="0" w:color="000000"/>
            </w:tcBorders>
            <w:shd w:val="clear" w:color="auto" w:fill="D3D3D3"/>
          </w:tcPr>
          <w:p>
            <w:pPr/>
          </w:p>
        </w:tc>
      </w:tr>
      <w:tr>
        <w:trPr>
          <w:trHeight w:val="289"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022" w:type="dxa"/>
            <w:vMerge/>
            <w:tcBorders>
              <w:left w:val="single" w:sz="4" w:space="0" w:color="000000"/>
              <w:bottom w:val="single" w:sz="4" w:space="0" w:color="000000"/>
              <w:right w:val="single" w:sz="4" w:space="0" w:color="000000"/>
            </w:tcBorders>
            <w:shd w:val="clear" w:color="auto" w:fill="D3D3D3"/>
          </w:tcPr>
          <w:p>
            <w:pPr/>
          </w:p>
        </w:tc>
        <w:tc>
          <w:tcPr>
            <w:tcW w:w="1428" w:type="dxa"/>
            <w:vMerge/>
            <w:tcBorders>
              <w:left w:val="single" w:sz="4" w:space="0" w:color="000000"/>
              <w:bottom w:val="single" w:sz="4" w:space="0" w:color="000000"/>
              <w:right w:val="single" w:sz="4" w:space="0" w:color="000000"/>
            </w:tcBorders>
            <w:shd w:val="clear" w:color="auto" w:fill="D3D3D3"/>
          </w:tcPr>
          <w:p>
            <w:pPr/>
          </w:p>
        </w:tc>
        <w:tc>
          <w:tcPr>
            <w:tcW w:w="952" w:type="dxa"/>
            <w:vMerge/>
            <w:tcBorders>
              <w:left w:val="single" w:sz="4" w:space="0" w:color="000000"/>
              <w:bottom w:val="single" w:sz="4" w:space="0" w:color="000000"/>
              <w:right w:val="single" w:sz="4" w:space="0" w:color="000000"/>
            </w:tcBorders>
            <w:shd w:val="clear" w:color="auto" w:fill="D3D3D3"/>
          </w:tcPr>
          <w:p>
            <w:pPr/>
          </w:p>
        </w:tc>
        <w:tc>
          <w:tcPr>
            <w:tcW w:w="742" w:type="dxa"/>
            <w:vMerge/>
            <w:tcBorders>
              <w:left w:val="single" w:sz="4" w:space="0" w:color="000000"/>
              <w:bottom w:val="single" w:sz="4" w:space="0" w:color="000000"/>
              <w:right w:val="single" w:sz="4" w:space="0" w:color="000000"/>
            </w:tcBorders>
            <w:shd w:val="clear" w:color="auto" w:fill="D3D3D3"/>
          </w:tcPr>
          <w:p>
            <w:pPr/>
          </w:p>
        </w:tc>
        <w:tc>
          <w:tcPr>
            <w:tcW w:w="25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86" w:lineRule="exact"/>
              <w:ind w:left="-14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10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20"/>
              <w:jc w:val="right"/>
              <w:rPr>
                <w:rFonts w:ascii="Arial" w:hAnsi="Arial" w:cs="Arial" w:eastAsia="Arial" w:hint="default"/>
                <w:sz w:val="21"/>
                <w:szCs w:val="21"/>
              </w:rPr>
            </w:pPr>
            <w:r>
              <w:rPr>
                <w:rFonts w:ascii="Arial"/>
                <w:spacing w:val="-1"/>
                <w:w w:val="80"/>
                <w:sz w:val="21"/>
              </w:rPr>
              <w:t>8,034,409,399.38</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58.53%</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22"/>
              <w:jc w:val="right"/>
              <w:rPr>
                <w:rFonts w:ascii="Arial" w:hAnsi="Arial" w:cs="Arial" w:eastAsia="Arial" w:hint="default"/>
                <w:sz w:val="21"/>
                <w:szCs w:val="21"/>
              </w:rPr>
            </w:pPr>
            <w:r>
              <w:rPr>
                <w:rFonts w:ascii="Arial"/>
                <w:spacing w:val="-1"/>
                <w:w w:val="80"/>
                <w:sz w:val="21"/>
              </w:rPr>
              <w:t>4,953,240,745.65</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48.65%</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9.88%</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52"/>
              <w:ind w:left="22" w:right="29"/>
              <w:jc w:val="both"/>
              <w:rPr>
                <w:rFonts w:ascii="宋体" w:hAnsi="宋体" w:cs="宋体" w:eastAsia="宋体" w:hint="default"/>
                <w:sz w:val="21"/>
                <w:szCs w:val="21"/>
              </w:rPr>
            </w:pPr>
            <w:r>
              <w:rPr>
                <w:rFonts w:ascii="宋体" w:hAnsi="宋体" w:cs="宋体" w:eastAsia="宋体" w:hint="default"/>
                <w:sz w:val="21"/>
                <w:szCs w:val="21"/>
              </w:rPr>
              <w:t>增加原因为美元贷款增加和 非公开发行股票，导致货币 资金增加</w:t>
            </w:r>
          </w:p>
        </w:tc>
      </w:tr>
      <w:tr>
        <w:trPr>
          <w:trHeight w:val="4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Arial" w:hAnsi="Arial" w:cs="Arial" w:eastAsia="Arial" w:hint="default"/>
                <w:sz w:val="21"/>
                <w:szCs w:val="21"/>
              </w:rPr>
            </w:pPr>
            <w:r>
              <w:rPr>
                <w:rFonts w:ascii="Arial"/>
                <w:spacing w:val="-1"/>
                <w:w w:val="80"/>
                <w:sz w:val="21"/>
              </w:rPr>
              <w:t>1,837,175,661.28</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Arial" w:hAnsi="Arial" w:cs="Arial" w:eastAsia="Arial" w:hint="default"/>
                <w:sz w:val="18"/>
                <w:szCs w:val="18"/>
              </w:rPr>
            </w:pPr>
            <w:r>
              <w:rPr>
                <w:rFonts w:ascii="Arial"/>
                <w:spacing w:val="-1"/>
                <w:w w:val="80"/>
                <w:sz w:val="18"/>
              </w:rPr>
              <w:t>13.38%</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Arial" w:hAnsi="Arial" w:cs="Arial" w:eastAsia="Arial" w:hint="default"/>
                <w:sz w:val="21"/>
                <w:szCs w:val="21"/>
              </w:rPr>
            </w:pPr>
            <w:r>
              <w:rPr>
                <w:rFonts w:ascii="Arial"/>
                <w:spacing w:val="-1"/>
                <w:w w:val="80"/>
                <w:sz w:val="21"/>
              </w:rPr>
              <w:t>1,397,172,471.06</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w w:val="80"/>
                <w:sz w:val="18"/>
              </w:rPr>
              <w:t>13.72%</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Arial" w:hAnsi="Arial" w:cs="Arial" w:eastAsia="Arial" w:hint="default"/>
                <w:sz w:val="18"/>
                <w:szCs w:val="18"/>
              </w:rPr>
            </w:pPr>
            <w:r>
              <w:rPr>
                <w:rFonts w:ascii="Arial"/>
                <w:spacing w:val="-1"/>
                <w:w w:val="80"/>
                <w:sz w:val="18"/>
              </w:rPr>
              <w:t>-0.34%</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Arial" w:hAnsi="Arial" w:cs="Arial" w:eastAsia="Arial" w:hint="default"/>
                <w:sz w:val="21"/>
                <w:szCs w:val="21"/>
              </w:rPr>
            </w:pPr>
            <w:r>
              <w:rPr>
                <w:rFonts w:ascii="Arial"/>
                <w:spacing w:val="-1"/>
                <w:w w:val="80"/>
                <w:sz w:val="21"/>
              </w:rPr>
              <w:t>529,027,267.89</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Arial" w:hAnsi="Arial" w:cs="Arial" w:eastAsia="Arial" w:hint="default"/>
                <w:sz w:val="18"/>
                <w:szCs w:val="18"/>
              </w:rPr>
            </w:pPr>
            <w:r>
              <w:rPr>
                <w:rFonts w:ascii="Arial"/>
                <w:spacing w:val="-1"/>
                <w:w w:val="80"/>
                <w:sz w:val="18"/>
              </w:rPr>
              <w:t>3.85%</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Arial" w:hAnsi="Arial" w:cs="Arial" w:eastAsia="Arial" w:hint="default"/>
                <w:sz w:val="21"/>
                <w:szCs w:val="21"/>
              </w:rPr>
            </w:pPr>
            <w:r>
              <w:rPr>
                <w:rFonts w:ascii="Arial"/>
                <w:spacing w:val="-1"/>
                <w:w w:val="80"/>
                <w:sz w:val="21"/>
              </w:rPr>
              <w:t>739,099,208.79</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w w:val="80"/>
                <w:sz w:val="18"/>
              </w:rPr>
              <w:t>7.26%</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Arial" w:hAnsi="Arial" w:cs="Arial" w:eastAsia="Arial" w:hint="default"/>
                <w:sz w:val="18"/>
                <w:szCs w:val="18"/>
              </w:rPr>
            </w:pPr>
            <w:r>
              <w:rPr>
                <w:rFonts w:ascii="Arial"/>
                <w:spacing w:val="-1"/>
                <w:w w:val="80"/>
                <w:sz w:val="18"/>
              </w:rPr>
              <w:t>-3.41%</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减少原因为产成品库存减少</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Arial" w:hAnsi="Arial" w:cs="Arial" w:eastAsia="Arial" w:hint="default"/>
                <w:sz w:val="21"/>
                <w:szCs w:val="21"/>
              </w:rPr>
            </w:pPr>
            <w:r>
              <w:rPr>
                <w:rFonts w:ascii="Arial"/>
                <w:spacing w:val="-2"/>
                <w:w w:val="80"/>
                <w:sz w:val="21"/>
              </w:rPr>
              <w:t>116,992,067.04</w:t>
            </w:r>
            <w:r>
              <w:rPr>
                <w:rFonts w:ascii="Arial"/>
                <w:spacing w:val="-2"/>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Arial" w:hAnsi="Arial" w:cs="Arial" w:eastAsia="Arial" w:hint="default"/>
                <w:sz w:val="18"/>
                <w:szCs w:val="18"/>
              </w:rPr>
            </w:pPr>
            <w:r>
              <w:rPr>
                <w:rFonts w:ascii="Arial"/>
                <w:spacing w:val="-1"/>
                <w:w w:val="80"/>
                <w:sz w:val="18"/>
              </w:rPr>
              <w:t>0.85%</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Arial" w:hAnsi="Arial" w:cs="Arial" w:eastAsia="Arial" w:hint="default"/>
                <w:sz w:val="21"/>
                <w:szCs w:val="21"/>
              </w:rPr>
            </w:pPr>
            <w:r>
              <w:rPr>
                <w:rFonts w:ascii="Arial"/>
                <w:spacing w:val="-2"/>
                <w:w w:val="80"/>
                <w:sz w:val="21"/>
              </w:rPr>
              <w:t>119,413,357.79</w:t>
            </w:r>
            <w:r>
              <w:rPr>
                <w:rFonts w:ascii="Arial"/>
                <w:spacing w:val="-2"/>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Arial" w:hAnsi="Arial" w:cs="Arial" w:eastAsia="Arial" w:hint="default"/>
                <w:sz w:val="18"/>
                <w:szCs w:val="18"/>
              </w:rPr>
            </w:pPr>
            <w:r>
              <w:rPr>
                <w:rFonts w:ascii="Arial"/>
                <w:spacing w:val="-1"/>
                <w:w w:val="80"/>
                <w:sz w:val="18"/>
              </w:rPr>
              <w:t>1.17%</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Arial" w:hAnsi="Arial" w:cs="Arial" w:eastAsia="Arial" w:hint="default"/>
                <w:sz w:val="18"/>
                <w:szCs w:val="18"/>
              </w:rPr>
            </w:pPr>
            <w:r>
              <w:rPr>
                <w:rFonts w:ascii="Arial"/>
                <w:spacing w:val="-1"/>
                <w:w w:val="80"/>
                <w:sz w:val="18"/>
              </w:rPr>
              <w:t>-0.32%</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957,244,072.55</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6.97%</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910,750,813.63</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8.95%</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-1.98%</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2"/>
              <w:ind w:left="22" w:right="29"/>
              <w:jc w:val="left"/>
              <w:rPr>
                <w:rFonts w:ascii="宋体" w:hAnsi="宋体" w:cs="宋体" w:eastAsia="宋体" w:hint="default"/>
                <w:sz w:val="21"/>
                <w:szCs w:val="21"/>
              </w:rPr>
            </w:pPr>
            <w:r>
              <w:rPr>
                <w:rFonts w:ascii="宋体" w:hAnsi="宋体" w:cs="宋体" w:eastAsia="宋体" w:hint="default"/>
                <w:sz w:val="21"/>
                <w:szCs w:val="21"/>
              </w:rPr>
              <w:t>新增原因为对东莞产业建 设、开发晶、科美等的投资</w:t>
            </w:r>
          </w:p>
        </w:tc>
      </w:tr>
      <w:tr>
        <w:trPr>
          <w:trHeight w:val="7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1,224,832,836.29</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8.92%</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w w:val="80"/>
                <w:sz w:val="21"/>
              </w:rPr>
              <w:t>1,257,681,854.16</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12.35%</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-3.43%</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1"/>
              <w:ind w:left="22" w:right="29"/>
              <w:jc w:val="left"/>
              <w:rPr>
                <w:rFonts w:ascii="宋体" w:hAnsi="宋体" w:cs="宋体" w:eastAsia="宋体" w:hint="default"/>
                <w:sz w:val="21"/>
                <w:szCs w:val="21"/>
              </w:rPr>
            </w:pPr>
            <w:r>
              <w:rPr>
                <w:rFonts w:ascii="宋体" w:hAnsi="宋体" w:cs="宋体" w:eastAsia="宋体" w:hint="default"/>
                <w:sz w:val="21"/>
                <w:szCs w:val="21"/>
              </w:rPr>
              <w:t>减少原因为磁记录计提固定 资产减值</w:t>
            </w:r>
          </w:p>
        </w:tc>
      </w:tr>
      <w:tr>
        <w:trPr>
          <w:trHeight w:val="7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125,634,137.07</w:t>
            </w:r>
            <w:r>
              <w:rPr>
                <w:rFonts w:ascii="Arial"/>
                <w:spacing w:val="-1"/>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0.92%</w:t>
            </w:r>
            <w:r>
              <w:rPr>
                <w:rFonts w:ascii="Arial"/>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135,457,424.46</w:t>
            </w:r>
            <w:r>
              <w:rPr>
                <w:rFonts w:ascii="Arial"/>
                <w:spacing w:val="-1"/>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1.33%</w:t>
            </w:r>
            <w:r>
              <w:rPr>
                <w:rFonts w:ascii="Arial"/>
                <w:spacing w:val="-1"/>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-0.41%</w:t>
            </w:r>
            <w:r>
              <w:rPr>
                <w:rFonts w:ascii="Arial"/>
                <w:spacing w:val="-1"/>
                <w:sz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1"/>
              <w:ind w:left="22" w:right="29"/>
              <w:jc w:val="left"/>
              <w:rPr>
                <w:rFonts w:ascii="宋体" w:hAnsi="宋体" w:cs="宋体" w:eastAsia="宋体" w:hint="default"/>
                <w:sz w:val="21"/>
                <w:szCs w:val="21"/>
              </w:rPr>
            </w:pPr>
            <w:r>
              <w:rPr>
                <w:rFonts w:ascii="宋体" w:hAnsi="宋体" w:cs="宋体" w:eastAsia="宋体" w:hint="default"/>
                <w:sz w:val="21"/>
                <w:szCs w:val="21"/>
              </w:rPr>
              <w:t>减少原因为开发惠州厂房从 在建工程转入固定资产</w:t>
            </w:r>
          </w:p>
        </w:tc>
      </w:tr>
    </w:tbl>
    <w:p>
      <w:pPr>
        <w:spacing w:line="240" w:lineRule="auto" w:before="12"/>
        <w:rPr>
          <w:rFonts w:ascii="宋体" w:hAnsi="宋体" w:cs="宋体" w:eastAsia="宋体" w:hint="default"/>
          <w:sz w:val="19"/>
          <w:szCs w:val="19"/>
        </w:rPr>
      </w:pPr>
    </w:p>
    <w:p>
      <w:pPr>
        <w:pStyle w:val="Heading4"/>
        <w:spacing w:line="356" w:lineRule="exact"/>
        <w:ind w:right="149"/>
        <w:jc w:val="left"/>
        <w:rPr>
          <w:b w:val="0"/>
          <w:bCs w:val="0"/>
        </w:rPr>
      </w:pPr>
      <w:r>
        <w:rPr>
          <w:rFonts w:ascii="Arial" w:hAnsi="Arial" w:cs="Arial" w:eastAsia="Arial" w:hint="default"/>
        </w:rPr>
        <w:t>2</w:t>
      </w:r>
      <w:r>
        <w:rPr/>
        <w:t>、负债项目重大变动情况</w:t>
      </w:r>
      <w:r>
        <w:rPr>
          <w:b w:val="0"/>
          <w:bCs w:val="0"/>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6"/>
        <w:ind w:left="0" w:right="151"/>
        <w:jc w:val="right"/>
      </w:pPr>
      <w:r>
        <w:rPr/>
        <w:t>单位：元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68"/>
        <w:gridCol w:w="1474"/>
        <w:gridCol w:w="1022"/>
        <w:gridCol w:w="1428"/>
        <w:gridCol w:w="952"/>
        <w:gridCol w:w="742"/>
        <w:gridCol w:w="2584"/>
      </w:tblGrid>
      <w:tr>
        <w:trPr>
          <w:trHeight w:val="370"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tc>
        <w:tc>
          <w:tcPr>
            <w:tcW w:w="7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4" w:lineRule="auto"/>
              <w:ind w:left="22" w:right="49" w:firstLine="27"/>
              <w:jc w:val="left"/>
              <w:rPr>
                <w:rFonts w:ascii="Arial" w:hAnsi="Arial" w:cs="Arial" w:eastAsia="Arial" w:hint="default"/>
                <w:sz w:val="21"/>
                <w:szCs w:val="21"/>
              </w:rPr>
            </w:pPr>
            <w:r>
              <w:rPr>
                <w:rFonts w:ascii="宋体" w:hAnsi="宋体" w:cs="宋体" w:eastAsia="宋体" w:hint="default"/>
                <w:sz w:val="21"/>
                <w:szCs w:val="21"/>
              </w:rPr>
              <w:t>比重增 减（</w:t>
            </w:r>
            <w:r>
              <w:rPr>
                <w:rFonts w:ascii="Arial" w:hAnsi="Arial" w:cs="Arial" w:eastAsia="Arial" w:hint="default"/>
                <w:sz w:val="21"/>
                <w:szCs w:val="21"/>
              </w:rPr>
              <w:t>%</w:t>
            </w:r>
          </w:p>
          <w:p>
            <w:pPr>
              <w:pStyle w:val="TableParagraph"/>
              <w:spacing w:line="165" w:lineRule="exact"/>
              <w:ind w:left="-147" w:right="0"/>
              <w:jc w:val="left"/>
              <w:rPr>
                <w:rFonts w:ascii="宋体" w:hAnsi="宋体" w:cs="宋体" w:eastAsia="宋体" w:hint="default"/>
                <w:sz w:val="21"/>
                <w:szCs w:val="21"/>
              </w:rPr>
            </w:pPr>
            <w:r>
              <w:rPr>
                <w:rFonts w:ascii="宋体" w:hAnsi="宋体" w:cs="宋体" w:eastAsia="宋体" w:hint="default"/>
                <w:sz w:val="21"/>
                <w:szCs w:val="21"/>
              </w:rPr>
              <w:t>）</w:t>
            </w:r>
          </w:p>
        </w:tc>
        <w:tc>
          <w:tcPr>
            <w:tcW w:w="25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tabs>
                <w:tab w:pos="656" w:val="left" w:leader="none"/>
              </w:tabs>
              <w:spacing w:line="240" w:lineRule="auto"/>
              <w:ind w:left="-147" w:right="0"/>
              <w:jc w:val="lef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z w:val="21"/>
                <w:szCs w:val="21"/>
              </w:rPr>
              <w:t>重大变动说明</w:t>
            </w:r>
          </w:p>
        </w:tc>
      </w:tr>
      <w:tr>
        <w:trPr>
          <w:trHeight w:val="650"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9"/>
              <w:ind w:left="23" w:right="-4" w:firstLine="62"/>
              <w:jc w:val="left"/>
              <w:rPr>
                <w:rFonts w:ascii="宋体" w:hAnsi="宋体" w:cs="宋体" w:eastAsia="宋体" w:hint="default"/>
                <w:sz w:val="21"/>
                <w:szCs w:val="21"/>
              </w:rPr>
            </w:pPr>
            <w:r>
              <w:rPr>
                <w:rFonts w:ascii="宋体" w:hAnsi="宋体" w:cs="宋体" w:eastAsia="宋体" w:hint="default"/>
                <w:sz w:val="21"/>
                <w:szCs w:val="21"/>
              </w:rPr>
              <w:t>占总资产 </w:t>
            </w:r>
            <w:r>
              <w:rPr>
                <w:rFonts w:ascii="宋体" w:hAnsi="宋体" w:cs="宋体" w:eastAsia="宋体" w:hint="default"/>
                <w:w w:val="95"/>
                <w:sz w:val="21"/>
                <w:szCs w:val="21"/>
              </w:rPr>
              <w:t>比例（</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9"/>
              <w:ind w:left="22" w:right="49" w:firstLine="27"/>
              <w:jc w:val="left"/>
              <w:rPr>
                <w:rFonts w:ascii="Arial" w:hAnsi="Arial" w:cs="Arial" w:eastAsia="Arial" w:hint="default"/>
                <w:sz w:val="21"/>
                <w:szCs w:val="21"/>
              </w:rPr>
            </w:pPr>
            <w:r>
              <w:rPr>
                <w:rFonts w:ascii="宋体" w:hAnsi="宋体" w:cs="宋体" w:eastAsia="宋体" w:hint="default"/>
                <w:sz w:val="21"/>
                <w:szCs w:val="21"/>
              </w:rPr>
              <w:t>占总资产 比例（</w:t>
            </w:r>
            <w:r>
              <w:rPr>
                <w:rFonts w:ascii="Arial" w:hAnsi="Arial" w:cs="Arial" w:eastAsia="Arial" w:hint="default"/>
                <w:sz w:val="21"/>
                <w:szCs w:val="21"/>
              </w:rPr>
              <w:t>%</w:t>
            </w:r>
          </w:p>
        </w:tc>
        <w:tc>
          <w:tcPr>
            <w:tcW w:w="742" w:type="dxa"/>
            <w:vMerge/>
            <w:tcBorders>
              <w:left w:val="single" w:sz="4" w:space="0" w:color="000000"/>
              <w:bottom w:val="single" w:sz="4" w:space="0" w:color="000000"/>
              <w:right w:val="single" w:sz="4" w:space="0" w:color="000000"/>
            </w:tcBorders>
            <w:shd w:val="clear" w:color="auto" w:fill="D3D3D3"/>
          </w:tcPr>
          <w:p>
            <w:pPr/>
          </w:p>
        </w:tc>
        <w:tc>
          <w:tcPr>
            <w:tcW w:w="2584" w:type="dxa"/>
            <w:vMerge/>
            <w:tcBorders>
              <w:left w:val="single" w:sz="4" w:space="0" w:color="000000"/>
              <w:bottom w:val="single" w:sz="4" w:space="0" w:color="000000"/>
              <w:right w:val="single" w:sz="4" w:space="0" w:color="000000"/>
            </w:tcBorders>
            <w:shd w:val="clear" w:color="auto" w:fill="D3D3D3"/>
          </w:tcPr>
          <w:p>
            <w:pPr/>
          </w:p>
        </w:tc>
      </w:tr>
      <w:tr>
        <w:trPr>
          <w:trHeight w:val="348"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428" w:type="dxa"/>
            <w:tcBorders>
              <w:top w:val="single" w:sz="4" w:space="0" w:color="000000"/>
              <w:left w:val="single" w:sz="4" w:space="0" w:color="000000"/>
              <w:bottom w:val="nil" w:sz="6" w:space="0" w:color="auto"/>
              <w:right w:val="single" w:sz="4" w:space="0" w:color="000000"/>
            </w:tcBorders>
          </w:tcPr>
          <w:p>
            <w:pPr/>
          </w:p>
        </w:tc>
        <w:tc>
          <w:tcPr>
            <w:tcW w:w="952"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22" w:right="0"/>
              <w:jc w:val="left"/>
              <w:rPr>
                <w:rFonts w:ascii="宋体" w:hAnsi="宋体" w:cs="宋体" w:eastAsia="宋体" w:hint="default"/>
                <w:sz w:val="21"/>
                <w:szCs w:val="21"/>
              </w:rPr>
            </w:pPr>
            <w:r>
              <w:rPr>
                <w:rFonts w:ascii="宋体" w:hAnsi="宋体" w:cs="宋体" w:eastAsia="宋体" w:hint="default"/>
                <w:sz w:val="21"/>
                <w:szCs w:val="21"/>
              </w:rPr>
              <w:t>增加原因为本年度子公司开</w:t>
            </w:r>
          </w:p>
        </w:tc>
      </w:tr>
      <w:tr>
        <w:trPr>
          <w:trHeight w:val="28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6" w:right="0"/>
              <w:jc w:val="center"/>
              <w:rPr>
                <w:rFonts w:ascii="Arial" w:hAnsi="Arial" w:cs="Arial" w:eastAsia="Arial" w:hint="default"/>
                <w:sz w:val="21"/>
                <w:szCs w:val="21"/>
              </w:rPr>
            </w:pPr>
            <w:r>
              <w:rPr>
                <w:rFonts w:ascii="Arial"/>
                <w:w w:val="80"/>
                <w:sz w:val="21"/>
              </w:rPr>
              <w:t>6,942,912,428.21</w:t>
            </w:r>
            <w:r>
              <w:rPr>
                <w:rFonts w:ascii="Arial"/>
                <w:sz w:val="21"/>
              </w:rPr>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05" w:right="0"/>
              <w:jc w:val="left"/>
              <w:rPr>
                <w:rFonts w:ascii="Arial" w:hAnsi="Arial" w:cs="Arial" w:eastAsia="Arial" w:hint="default"/>
                <w:sz w:val="21"/>
                <w:szCs w:val="21"/>
              </w:rPr>
            </w:pPr>
            <w:r>
              <w:rPr>
                <w:rFonts w:ascii="Arial"/>
                <w:w w:val="85"/>
                <w:sz w:val="21"/>
              </w:rPr>
              <w:t>50.58%</w:t>
            </w:r>
            <w:r>
              <w:rPr>
                <w:rFonts w:ascii="Arial"/>
                <w:sz w:val="21"/>
              </w:rPr>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center"/>
              <w:rPr>
                <w:rFonts w:ascii="Arial" w:hAnsi="Arial" w:cs="Arial" w:eastAsia="Arial" w:hint="default"/>
                <w:sz w:val="21"/>
                <w:szCs w:val="21"/>
              </w:rPr>
            </w:pPr>
            <w:r>
              <w:rPr>
                <w:rFonts w:ascii="Arial"/>
                <w:w w:val="80"/>
                <w:sz w:val="21"/>
              </w:rPr>
              <w:t>4,966,908,814.80</w:t>
            </w:r>
            <w:r>
              <w:rPr>
                <w:rFonts w:ascii="Arial"/>
                <w:sz w:val="21"/>
              </w:rPr>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3" w:right="0"/>
              <w:jc w:val="left"/>
              <w:rPr>
                <w:rFonts w:ascii="Arial" w:hAnsi="Arial" w:cs="Arial" w:eastAsia="Arial" w:hint="default"/>
                <w:sz w:val="21"/>
                <w:szCs w:val="21"/>
              </w:rPr>
            </w:pPr>
            <w:r>
              <w:rPr>
                <w:rFonts w:ascii="Arial"/>
                <w:w w:val="85"/>
                <w:sz w:val="21"/>
              </w:rPr>
              <w:t>48.78%</w:t>
            </w:r>
            <w:r>
              <w:rPr>
                <w:rFonts w:ascii="Arial"/>
                <w:sz w:val="21"/>
              </w:rPr>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0" w:right="0"/>
              <w:jc w:val="left"/>
              <w:rPr>
                <w:rFonts w:ascii="Arial" w:hAnsi="Arial" w:cs="Arial" w:eastAsia="Arial" w:hint="default"/>
                <w:sz w:val="21"/>
                <w:szCs w:val="21"/>
              </w:rPr>
            </w:pPr>
            <w:r>
              <w:rPr>
                <w:rFonts w:ascii="Arial"/>
                <w:w w:val="85"/>
                <w:sz w:val="21"/>
              </w:rPr>
              <w:t>1.80%</w:t>
            </w:r>
            <w:r>
              <w:rPr>
                <w:rFonts w:ascii="Arial"/>
                <w:sz w:val="21"/>
              </w:rPr>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21"/>
                <w:szCs w:val="21"/>
              </w:rPr>
            </w:pPr>
            <w:r>
              <w:rPr>
                <w:rFonts w:ascii="宋体" w:hAnsi="宋体" w:cs="宋体" w:eastAsia="宋体" w:hint="default"/>
                <w:sz w:val="21"/>
                <w:szCs w:val="21"/>
              </w:rPr>
              <w:t>发香港信用证贴现，美元贷</w:t>
            </w:r>
          </w:p>
        </w:tc>
      </w:tr>
      <w:tr>
        <w:trPr>
          <w:trHeight w:val="29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428"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2584"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21"/>
                <w:szCs w:val="21"/>
              </w:rPr>
            </w:pPr>
            <w:r>
              <w:rPr>
                <w:rFonts w:ascii="宋体" w:hAnsi="宋体" w:cs="宋体" w:eastAsia="宋体" w:hint="default"/>
                <w:sz w:val="21"/>
                <w:szCs w:val="21"/>
              </w:rPr>
              <w:t>款增加</w:t>
            </w:r>
          </w:p>
        </w:tc>
      </w:tr>
    </w:tbl>
    <w:p>
      <w:pPr>
        <w:spacing w:after="0" w:line="227" w:lineRule="exact"/>
        <w:jc w:val="left"/>
        <w:rPr>
          <w:rFonts w:ascii="宋体" w:hAnsi="宋体" w:cs="宋体" w:eastAsia="宋体" w:hint="default"/>
          <w:sz w:val="21"/>
          <w:szCs w:val="21"/>
        </w:rPr>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356" w:lineRule="exact"/>
        <w:ind w:right="0"/>
        <w:jc w:val="left"/>
        <w:rPr>
          <w:b w:val="0"/>
          <w:bCs w:val="0"/>
        </w:rPr>
      </w:pPr>
      <w:r>
        <w:rPr>
          <w:rFonts w:ascii="Arial" w:hAnsi="Arial" w:cs="Arial" w:eastAsia="Arial" w:hint="default"/>
        </w:rPr>
        <w:t>3</w:t>
      </w:r>
      <w:r>
        <w:rPr/>
        <w:t>、以公允价值计量的资产和负债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6"/>
        <w:ind w:left="0" w:right="271"/>
        <w:jc w:val="right"/>
      </w:pPr>
      <w:r>
        <w:rPr/>
        <w:t>单位：元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46"/>
        <w:gridCol w:w="1399"/>
        <w:gridCol w:w="1247"/>
        <w:gridCol w:w="1538"/>
        <w:gridCol w:w="958"/>
        <w:gridCol w:w="710"/>
        <w:gridCol w:w="709"/>
        <w:gridCol w:w="1273"/>
      </w:tblGrid>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37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93" w:right="91"/>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134" w:right="29" w:hanging="106"/>
              <w:jc w:val="left"/>
              <w:rPr>
                <w:rFonts w:ascii="宋体" w:hAnsi="宋体" w:cs="宋体" w:eastAsia="宋体" w:hint="default"/>
                <w:sz w:val="21"/>
                <w:szCs w:val="21"/>
              </w:rPr>
            </w:pPr>
            <w:r>
              <w:rPr>
                <w:rFonts w:ascii="宋体" w:hAnsi="宋体" w:cs="宋体" w:eastAsia="宋体" w:hint="default"/>
                <w:sz w:val="21"/>
                <w:szCs w:val="21"/>
              </w:rPr>
              <w:t>计入权益的累计 公允价值变动</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158" w:right="53"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34" w:right="35"/>
              <w:jc w:val="left"/>
              <w:rPr>
                <w:rFonts w:ascii="宋体" w:hAnsi="宋体" w:cs="宋体" w:eastAsia="宋体" w:hint="default"/>
                <w:sz w:val="21"/>
                <w:szCs w:val="21"/>
              </w:rPr>
            </w:pPr>
            <w:r>
              <w:rPr>
                <w:rFonts w:ascii="宋体" w:hAnsi="宋体" w:cs="宋体" w:eastAsia="宋体" w:hint="default"/>
                <w:sz w:val="21"/>
                <w:szCs w:val="21"/>
              </w:rPr>
              <w:t>本期购 买金额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33" w:right="35"/>
              <w:jc w:val="left"/>
              <w:rPr>
                <w:rFonts w:ascii="宋体" w:hAnsi="宋体" w:cs="宋体" w:eastAsia="宋体" w:hint="default"/>
                <w:sz w:val="21"/>
                <w:szCs w:val="21"/>
              </w:rPr>
            </w:pPr>
            <w:r>
              <w:rPr>
                <w:rFonts w:ascii="宋体" w:hAnsi="宋体" w:cs="宋体" w:eastAsia="宋体" w:hint="default"/>
                <w:sz w:val="21"/>
                <w:szCs w:val="21"/>
              </w:rPr>
              <w:t>本期出 售金额</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31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810"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22" w:right="23"/>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以公允价值计量且 其变动计入当期损益 的金融资产</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衍生金融资产</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123,819,688.77</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Arial" w:hAnsi="Arial" w:cs="Arial" w:eastAsia="Arial" w:hint="default"/>
                <w:sz w:val="21"/>
                <w:szCs w:val="21"/>
              </w:rPr>
            </w:pPr>
            <w:r>
              <w:rPr>
                <w:rFonts w:ascii="Arial"/>
                <w:w w:val="80"/>
                <w:sz w:val="21"/>
              </w:rPr>
              <w:t>63,804,376.11</w:t>
            </w:r>
            <w:r>
              <w:rPr>
                <w:rFonts w:ascii="Arial"/>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177,473,836.42</w:t>
            </w:r>
            <w:r>
              <w:rPr>
                <w:rFonts w:ascii="Arial"/>
                <w:spacing w:val="-1"/>
                <w:sz w:val="21"/>
              </w:rPr>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可供出售金融资产</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2"/>
                <w:w w:val="80"/>
                <w:sz w:val="21"/>
              </w:rPr>
              <w:t>156,190,711.90</w:t>
            </w:r>
            <w:r>
              <w:rPr>
                <w:rFonts w:ascii="Arial"/>
                <w:spacing w:val="-2"/>
                <w:sz w:val="21"/>
              </w:rPr>
            </w:r>
          </w:p>
        </w:tc>
        <w:tc>
          <w:tcPr>
            <w:tcW w:w="124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-20,833,571.80</w:t>
            </w:r>
            <w:r>
              <w:rPr>
                <w:rFonts w:ascii="Arial"/>
                <w:spacing w:val="-1"/>
                <w:sz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135,357,140.15</w:t>
            </w:r>
            <w:r>
              <w:rPr>
                <w:rFonts w:ascii="Arial"/>
                <w:spacing w:val="-1"/>
                <w:sz w:val="21"/>
              </w:rPr>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280,010,400.67</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Arial" w:hAnsi="Arial" w:cs="Arial" w:eastAsia="Arial" w:hint="default"/>
                <w:sz w:val="21"/>
                <w:szCs w:val="21"/>
              </w:rPr>
            </w:pPr>
            <w:r>
              <w:rPr>
                <w:rFonts w:ascii="Arial"/>
                <w:w w:val="80"/>
                <w:sz w:val="21"/>
              </w:rPr>
              <w:t>63,804,376.11</w:t>
            </w:r>
            <w:r>
              <w:rPr>
                <w:rFonts w:ascii="Arial"/>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-20,833,571.80</w:t>
            </w:r>
            <w:r>
              <w:rPr>
                <w:rFonts w:ascii="Arial"/>
                <w:spacing w:val="-1"/>
                <w:sz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312,830,976.57</w:t>
            </w:r>
            <w:r>
              <w:rPr>
                <w:rFonts w:ascii="Arial"/>
                <w:spacing w:val="-1"/>
                <w:sz w:val="21"/>
              </w:rPr>
            </w: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280,010,400.67</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Arial" w:hAnsi="Arial" w:cs="Arial" w:eastAsia="Arial" w:hint="default"/>
                <w:sz w:val="21"/>
                <w:szCs w:val="21"/>
              </w:rPr>
            </w:pPr>
            <w:r>
              <w:rPr>
                <w:rFonts w:ascii="Arial"/>
                <w:w w:val="80"/>
                <w:sz w:val="21"/>
              </w:rPr>
              <w:t>63,804,376.11</w:t>
            </w:r>
            <w:r>
              <w:rPr>
                <w:rFonts w:ascii="Arial"/>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-20,833,571.80</w:t>
            </w:r>
            <w:r>
              <w:rPr>
                <w:rFonts w:ascii="Arial"/>
                <w:spacing w:val="-1"/>
                <w:sz w:val="21"/>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80"/>
                <w:sz w:val="21"/>
              </w:rPr>
              <w:t>312,830,976.57</w:t>
            </w:r>
            <w:r>
              <w:rPr>
                <w:rFonts w:ascii="Arial"/>
                <w:spacing w:val="-1"/>
                <w:sz w:val="21"/>
              </w:rPr>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10,267,650.46</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1" w:right="0"/>
              <w:jc w:val="center"/>
              <w:rPr>
                <w:rFonts w:ascii="Arial" w:hAnsi="Arial" w:cs="Arial" w:eastAsia="Arial" w:hint="default"/>
                <w:sz w:val="21"/>
                <w:szCs w:val="21"/>
              </w:rPr>
            </w:pPr>
            <w:r>
              <w:rPr>
                <w:rFonts w:ascii="Arial"/>
                <w:w w:val="80"/>
                <w:sz w:val="21"/>
              </w:rPr>
              <w:t>10,267,650.46</w:t>
            </w:r>
            <w:r>
              <w:rPr>
                <w:rFonts w:ascii="Arial"/>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w w:val="80"/>
                <w:sz w:val="21"/>
              </w:rPr>
              <w:t>0.00</w:t>
            </w:r>
            <w:r>
              <w:rPr>
                <w:rFonts w:ascii="Arial"/>
                <w:sz w:val="21"/>
              </w:rPr>
            </w:r>
          </w:p>
        </w:tc>
      </w:tr>
    </w:tbl>
    <w:p>
      <w:pPr>
        <w:spacing w:line="240" w:lineRule="auto" w:before="1"/>
        <w:rPr>
          <w:rFonts w:ascii="宋体" w:hAnsi="宋体" w:cs="宋体" w:eastAsia="宋体" w:hint="default"/>
          <w:sz w:val="8"/>
          <w:szCs w:val="8"/>
        </w:rPr>
      </w:pPr>
    </w:p>
    <w:p>
      <w:pPr>
        <w:pStyle w:val="BodyText"/>
        <w:spacing w:line="240" w:lineRule="auto" w:before="6"/>
        <w:ind w:left="154" w:right="0"/>
        <w:jc w:val="left"/>
      </w:pPr>
      <w:r>
        <w:rPr/>
        <w:t>报告期内公司主要资产计量属性是否发生重大变化</w:t>
      </w:r>
    </w:p>
    <w:p>
      <w:pPr>
        <w:spacing w:line="480" w:lineRule="auto" w:before="166"/>
        <w:ind w:left="153" w:right="6549"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 </w:t>
      </w:r>
      <w:r>
        <w:rPr>
          <w:rFonts w:ascii="宋体" w:hAnsi="宋体" w:cs="宋体" w:eastAsia="宋体" w:hint="default"/>
          <w:sz w:val="24"/>
          <w:szCs w:val="24"/>
        </w:rPr>
        <w:t>否</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b/>
          <w:bCs/>
          <w:spacing w:val="-30"/>
          <w:sz w:val="24"/>
          <w:szCs w:val="24"/>
        </w:rPr>
        <w:t> </w:t>
      </w:r>
      <w:r>
        <w:rPr>
          <w:rFonts w:ascii="Microsoft JhengHei" w:hAnsi="Microsoft JhengHei" w:cs="Microsoft JhengHei" w:eastAsia="Microsoft JhengHei" w:hint="default"/>
          <w:b/>
          <w:bCs/>
          <w:sz w:val="24"/>
          <w:szCs w:val="24"/>
        </w:rPr>
        <w:t>核心竞争力分析</w:t>
      </w:r>
      <w:r>
        <w:rPr>
          <w:rFonts w:ascii="Microsoft JhengHei" w:hAnsi="Microsoft JhengHei" w:cs="Microsoft JhengHei" w:eastAsia="Microsoft JhengHei" w:hint="default"/>
          <w:sz w:val="24"/>
          <w:szCs w:val="24"/>
        </w:rPr>
      </w:r>
    </w:p>
    <w:p>
      <w:pPr>
        <w:pStyle w:val="BodyText"/>
        <w:spacing w:line="336" w:lineRule="auto" w:before="78"/>
        <w:ind w:left="601" w:right="266" w:hanging="420"/>
        <w:jc w:val="both"/>
      </w:pPr>
      <w:r>
        <w:rPr>
          <w:spacing w:val="2"/>
        </w:rPr>
        <w:t>1、在规模化的制造能力和快速反应体系方面，公司依然能够保持行业优势。无论在计算机</w:t>
      </w:r>
      <w:r>
        <w:rPr>
          <w:spacing w:val="-92"/>
        </w:rPr>
        <w:t> </w:t>
      </w:r>
      <w:r>
        <w:rPr>
          <w:spacing w:val="-92"/>
        </w:rPr>
      </w:r>
      <w:r>
        <w:rPr/>
        <w:t>存储产品、通讯产品，还是医疗产品等业务领域都能获得高端客户的一致认可；公司拥</w:t>
      </w:r>
      <w:r>
        <w:rPr>
          <w:spacing w:val="2"/>
        </w:rPr>
        <w:t> </w:t>
      </w:r>
      <w:r>
        <w:rPr/>
        <w:t>有完善的质量控制与持续改进系统，二十多年来不断引入领先的管理理念和工具并积极</w:t>
      </w:r>
      <w:r>
        <w:rPr>
          <w:spacing w:val="2"/>
        </w:rPr>
        <w:t> </w:t>
      </w:r>
      <w:r>
        <w:rPr/>
        <w:t>实践，获得全面的产品和行业系统认证，并逐步形成追求卓越的运营管理文化。</w:t>
      </w:r>
    </w:p>
    <w:p>
      <w:pPr>
        <w:pStyle w:val="BodyText"/>
        <w:spacing w:line="336" w:lineRule="auto" w:before="68"/>
        <w:ind w:left="601" w:right="266" w:hanging="420"/>
        <w:jc w:val="both"/>
      </w:pPr>
      <w:r>
        <w:rPr>
          <w:spacing w:val="2"/>
        </w:rPr>
        <w:t>2、公司在计算机存储及电子制造行业拥有多年的技术沉淀和工程制造经验积累，以及国际</w:t>
      </w:r>
      <w:r>
        <w:rPr>
          <w:spacing w:val="-92"/>
        </w:rPr>
        <w:t> </w:t>
      </w:r>
      <w:r>
        <w:rPr>
          <w:spacing w:val="-92"/>
        </w:rPr>
      </w:r>
      <w:r>
        <w:rPr/>
        <w:t>化的管理团队和海外网络，在行业内居于领导地位；尤其是精密制造行业的自动化设备</w:t>
      </w:r>
      <w:r>
        <w:rPr>
          <w:spacing w:val="2"/>
        </w:rPr>
        <w:t> </w:t>
      </w:r>
      <w:r>
        <w:rPr/>
        <w:t>的研发制造能力经过多年的实践和总结，已经逐步成为公司在本行业的核心竞争力，根</w:t>
      </w:r>
      <w:r>
        <w:rPr>
          <w:spacing w:val="2"/>
        </w:rPr>
        <w:t> </w:t>
      </w:r>
      <w:r>
        <w:rPr/>
        <w:t>据公司的既定战略，上半年已经专门成立自动化设备事业部，计划在该领域挖掘出新的</w:t>
      </w:r>
      <w:r>
        <w:rPr>
          <w:spacing w:val="2"/>
        </w:rPr>
        <w:t> </w:t>
      </w:r>
      <w:r>
        <w:rPr/>
        <w:t>业务增长点。</w:t>
      </w:r>
    </w:p>
    <w:p>
      <w:pPr>
        <w:pStyle w:val="BodyText"/>
        <w:spacing w:line="336" w:lineRule="auto" w:before="68"/>
        <w:ind w:left="601" w:right="266" w:hanging="420"/>
        <w:jc w:val="both"/>
      </w:pPr>
      <w:r>
        <w:rPr/>
        <w:t>3、公司拥有完善的产业布局，覆盖珠三角和长三角地区，能形成高效的供应链系统。2013</w:t>
      </w:r>
      <w:r>
        <w:rPr>
          <w:spacing w:val="3"/>
        </w:rPr>
        <w:t> </w:t>
      </w:r>
      <w:r>
        <w:rPr>
          <w:spacing w:val="3"/>
        </w:rPr>
      </w:r>
      <w:r>
        <w:rPr/>
        <w:t>年，公司惠州生产基地已经按计划建成并顺利投产，公司整体的运营效率和成本优势得</w:t>
      </w:r>
      <w:r>
        <w:rPr>
          <w:spacing w:val="2"/>
        </w:rPr>
        <w:t> </w:t>
      </w:r>
      <w:r>
        <w:rPr/>
        <w:t>到实现，为与各大手机客户的长期战略合作奠定了坚实的基础。</w:t>
      </w:r>
    </w:p>
    <w:p>
      <w:pPr>
        <w:spacing w:after="0" w:line="336" w:lineRule="auto"/>
        <w:jc w:val="both"/>
        <w:sectPr>
          <w:pgSz w:w="11910" w:h="16840"/>
          <w:pgMar w:header="747" w:footer="1190" w:top="1060" w:bottom="1380" w:left="980" w:right="860"/>
        </w:sectPr>
      </w:pPr>
    </w:p>
    <w:p>
      <w:pPr>
        <w:spacing w:line="240" w:lineRule="auto" w:before="0"/>
        <w:rPr>
          <w:rFonts w:ascii="宋体" w:hAnsi="宋体" w:cs="宋体" w:eastAsia="宋体" w:hint="default"/>
          <w:sz w:val="20"/>
          <w:szCs w:val="20"/>
        </w:rPr>
      </w:pPr>
    </w:p>
    <w:p>
      <w:pPr>
        <w:pStyle w:val="Heading4"/>
        <w:spacing w:line="240" w:lineRule="auto" w:before="106"/>
        <w:ind w:right="149"/>
        <w:jc w:val="left"/>
        <w:rPr>
          <w:b w:val="0"/>
          <w:bCs w:val="0"/>
        </w:rPr>
      </w:pPr>
      <w:r>
        <w:rPr/>
        <w:t>六、投资状况分析</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149"/>
        <w:jc w:val="left"/>
        <w:rPr>
          <w:b w:val="0"/>
          <w:bCs w:val="0"/>
        </w:rPr>
      </w:pPr>
      <w:r>
        <w:rPr>
          <w:rFonts w:ascii="Arial" w:hAnsi="Arial" w:cs="Arial" w:eastAsia="Arial" w:hint="default"/>
        </w:rPr>
        <w:t>1</w:t>
      </w:r>
      <w:r>
        <w:rPr/>
        <w:t>、对外股权投资情况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Heading4"/>
        <w:spacing w:line="240" w:lineRule="auto"/>
        <w:ind w:right="149"/>
        <w:jc w:val="left"/>
        <w:rPr>
          <w:b w:val="0"/>
          <w:bCs w:val="0"/>
        </w:rPr>
      </w:pPr>
      <w:r>
        <w:rPr/>
        <w:t>（</w:t>
      </w:r>
      <w:r>
        <w:rPr>
          <w:rFonts w:ascii="Arial" w:hAnsi="Arial" w:cs="Arial" w:eastAsia="Arial" w:hint="default"/>
        </w:rPr>
        <w:t>1</w:t>
      </w:r>
      <w:r>
        <w:rPr/>
        <w:t>）对外投资情况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940"/>
        <w:gridCol w:w="3709"/>
        <w:gridCol w:w="2920"/>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519"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79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747" w:right="0"/>
              <w:jc w:val="left"/>
              <w:rPr>
                <w:rFonts w:ascii="宋体" w:hAnsi="宋体" w:cs="宋体" w:eastAsia="宋体" w:hint="default"/>
                <w:sz w:val="21"/>
                <w:szCs w:val="21"/>
              </w:rPr>
            </w:pPr>
            <w:r>
              <w:rPr>
                <w:rFonts w:ascii="宋体" w:hAnsi="宋体" w:cs="宋体" w:eastAsia="宋体" w:hint="default"/>
                <w:sz w:val="21"/>
                <w:szCs w:val="21"/>
              </w:rPr>
              <w:t>变动幅度（</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3" w:right="0"/>
              <w:jc w:val="left"/>
              <w:rPr>
                <w:rFonts w:ascii="Arial" w:hAnsi="Arial" w:cs="Arial" w:eastAsia="Arial" w:hint="default"/>
                <w:sz w:val="21"/>
                <w:szCs w:val="21"/>
              </w:rPr>
            </w:pPr>
            <w:r>
              <w:rPr>
                <w:rFonts w:ascii="Arial"/>
                <w:w w:val="90"/>
                <w:sz w:val="21"/>
              </w:rPr>
              <w:t>77,873,224.79</w:t>
            </w:r>
            <w:r>
              <w:rPr>
                <w:rFonts w:ascii="Arial"/>
                <w:sz w:val="21"/>
              </w:rPr>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90"/>
                <w:sz w:val="21"/>
              </w:rPr>
              <w:t>130,270,094.12</w:t>
            </w:r>
            <w:r>
              <w:rPr>
                <w:rFonts w:ascii="Arial"/>
                <w:sz w:val="21"/>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90"/>
                <w:sz w:val="21"/>
              </w:rPr>
              <w:t>-40.22%</w:t>
            </w:r>
            <w:r>
              <w:rPr>
                <w:rFonts w:ascii="Arial"/>
                <w:sz w:val="21"/>
              </w:rPr>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54" w:hRule="exact"/>
        </w:trPr>
        <w:tc>
          <w:tcPr>
            <w:tcW w:w="2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21"/>
              <w:ind w:left="747" w:right="403" w:hanging="344"/>
              <w:jc w:val="left"/>
              <w:rPr>
                <w:rFonts w:ascii="宋体" w:hAnsi="宋体" w:cs="宋体" w:eastAsia="宋体" w:hint="default"/>
                <w:sz w:val="21"/>
                <w:szCs w:val="21"/>
              </w:rPr>
            </w:pPr>
            <w:r>
              <w:rPr>
                <w:rFonts w:ascii="宋体" w:hAnsi="宋体" w:cs="宋体" w:eastAsia="宋体" w:hint="default"/>
                <w:sz w:val="21"/>
                <w:szCs w:val="21"/>
              </w:rPr>
              <w:t>上市公司占被投资公司 权益比例（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深圳市长城科美技术有限公司</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研发、生产经营计量类仪器仪表等</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38%</w:t>
            </w:r>
            <w:r>
              <w:rPr>
                <w:rFonts w:ascii="Arial"/>
                <w:sz w:val="21"/>
              </w:rPr>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pacing w:val="-5"/>
                <w:sz w:val="21"/>
                <w:szCs w:val="21"/>
              </w:rPr>
              <w:t>泰中开发科技（泰国）有限公司</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主要从事生产、销售计量产品等业务</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60%</w:t>
            </w:r>
            <w:r>
              <w:rPr>
                <w:rFonts w:ascii="Arial"/>
                <w:sz w:val="21"/>
              </w:rPr>
            </w:r>
          </w:p>
        </w:tc>
      </w:tr>
      <w:tr>
        <w:trPr>
          <w:trHeight w:val="714"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开发晶照明（厦门）有限公司</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2"/>
              <w:ind w:left="22" w:right="104"/>
              <w:jc w:val="left"/>
              <w:rPr>
                <w:rFonts w:ascii="宋体" w:hAnsi="宋体" w:cs="宋体" w:eastAsia="宋体" w:hint="default"/>
                <w:sz w:val="21"/>
                <w:szCs w:val="21"/>
              </w:rPr>
            </w:pPr>
            <w:r>
              <w:rPr>
                <w:rFonts w:ascii="宋体" w:hAnsi="宋体" w:cs="宋体" w:eastAsia="宋体" w:hint="default"/>
                <w:w w:val="95"/>
                <w:sz w:val="21"/>
                <w:szCs w:val="21"/>
              </w:rPr>
              <w:t>从事高亮度</w:t>
            </w:r>
            <w:r>
              <w:rPr>
                <w:rFonts w:ascii="宋体" w:hAnsi="宋体" w:cs="宋体" w:eastAsia="宋体" w:hint="default"/>
                <w:spacing w:val="-40"/>
                <w:w w:val="95"/>
                <w:sz w:val="21"/>
                <w:szCs w:val="21"/>
              </w:rPr>
              <w:t> </w:t>
            </w:r>
            <w:r>
              <w:rPr>
                <w:rFonts w:ascii="Arial" w:hAnsi="Arial" w:cs="Arial" w:eastAsia="Arial" w:hint="default"/>
                <w:w w:val="95"/>
                <w:sz w:val="21"/>
                <w:szCs w:val="21"/>
              </w:rPr>
              <w:t>LED</w:t>
            </w:r>
            <w:r>
              <w:rPr>
                <w:rFonts w:ascii="Arial" w:hAnsi="Arial" w:cs="Arial" w:eastAsia="Arial" w:hint="default"/>
                <w:spacing w:val="6"/>
                <w:w w:val="95"/>
                <w:sz w:val="21"/>
                <w:szCs w:val="21"/>
              </w:rPr>
              <w:t> </w:t>
            </w:r>
            <w:r>
              <w:rPr>
                <w:rFonts w:ascii="宋体" w:hAnsi="宋体" w:cs="宋体" w:eastAsia="宋体" w:hint="default"/>
                <w:w w:val="95"/>
                <w:sz w:val="21"/>
                <w:szCs w:val="21"/>
              </w:rPr>
              <w:t>外延片、芯片、</w:t>
            </w:r>
            <w:r>
              <w:rPr>
                <w:rFonts w:ascii="Arial" w:hAnsi="Arial" w:cs="Arial" w:eastAsia="Arial" w:hint="default"/>
                <w:w w:val="95"/>
                <w:sz w:val="21"/>
                <w:szCs w:val="21"/>
              </w:rPr>
              <w:t>LED</w:t>
            </w:r>
            <w:r>
              <w:rPr>
                <w:rFonts w:ascii="Arial" w:hAnsi="Arial" w:cs="Arial" w:eastAsia="Arial" w:hint="default"/>
                <w:spacing w:val="6"/>
                <w:w w:val="95"/>
                <w:sz w:val="21"/>
                <w:szCs w:val="21"/>
              </w:rPr>
              <w:t> </w:t>
            </w:r>
            <w:r>
              <w:rPr>
                <w:rFonts w:ascii="宋体" w:hAnsi="宋体" w:cs="宋体" w:eastAsia="宋体" w:hint="default"/>
                <w:w w:val="95"/>
                <w:sz w:val="21"/>
                <w:szCs w:val="21"/>
              </w:rPr>
              <w:t>光</w:t>
            </w:r>
            <w:r>
              <w:rPr>
                <w:rFonts w:ascii="宋体" w:hAnsi="宋体" w:cs="宋体" w:eastAsia="宋体" w:hint="default"/>
                <w:spacing w:val="-96"/>
                <w:w w:val="95"/>
                <w:sz w:val="21"/>
                <w:szCs w:val="21"/>
              </w:rPr>
              <w:t> </w:t>
            </w:r>
            <w:r>
              <w:rPr>
                <w:rFonts w:ascii="宋体" w:hAnsi="宋体" w:cs="宋体" w:eastAsia="宋体" w:hint="default"/>
                <w:sz w:val="21"/>
                <w:szCs w:val="21"/>
              </w:rPr>
              <w:t>源模块等产品的研发、封装和生产制造</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80"/>
                <w:sz w:val="21"/>
              </w:rPr>
              <w:t>47.88%</w:t>
            </w:r>
            <w:r>
              <w:rPr>
                <w:rFonts w:ascii="Arial"/>
                <w:sz w:val="21"/>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中国电子东莞产业园有限公司</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房地产开发、物业管理等</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16%</w:t>
            </w:r>
            <w:r>
              <w:rPr>
                <w:rFonts w:ascii="Arial"/>
                <w:sz w:val="21"/>
              </w:rPr>
            </w:r>
          </w:p>
        </w:tc>
      </w:tr>
    </w:tbl>
    <w:p>
      <w:pPr>
        <w:spacing w:line="240" w:lineRule="auto" w:before="15"/>
        <w:rPr>
          <w:rFonts w:ascii="Microsoft JhengHei" w:hAnsi="Microsoft JhengHei" w:cs="Microsoft JhengHei" w:eastAsia="Microsoft JhengHei" w:hint="default"/>
          <w:b/>
          <w:bCs/>
          <w:sz w:val="21"/>
          <w:szCs w:val="21"/>
        </w:rPr>
      </w:pPr>
    </w:p>
    <w:p>
      <w:pPr>
        <w:spacing w:before="26"/>
        <w:ind w:left="154" w:right="149" w:firstLine="0"/>
        <w:jc w:val="left"/>
        <w:rPr>
          <w:rFonts w:ascii="宋体" w:hAnsi="宋体" w:cs="宋体" w:eastAsia="宋体" w:hint="default"/>
          <w:sz w:val="21"/>
          <w:szCs w:val="21"/>
        </w:rPr>
      </w:pPr>
      <w:r>
        <w:rPr>
          <w:rFonts w:ascii="宋体" w:hAnsi="宋体" w:cs="宋体" w:eastAsia="宋体" w:hint="default"/>
          <w:w w:val="95"/>
          <w:sz w:val="21"/>
          <w:szCs w:val="21"/>
        </w:rPr>
        <w:t>备注：上年同期投资额为 </w:t>
      </w:r>
      <w:r>
        <w:rPr>
          <w:rFonts w:ascii="Arial" w:hAnsi="Arial" w:cs="Arial" w:eastAsia="Arial" w:hint="default"/>
          <w:w w:val="95"/>
          <w:sz w:val="21"/>
          <w:szCs w:val="21"/>
        </w:rPr>
        <w:t>2012 </w:t>
      </w:r>
      <w:r>
        <w:rPr>
          <w:rFonts w:ascii="Arial" w:hAnsi="Arial" w:cs="Arial" w:eastAsia="Arial" w:hint="default"/>
          <w:spacing w:val="30"/>
          <w:w w:val="95"/>
          <w:sz w:val="21"/>
          <w:szCs w:val="21"/>
        </w:rPr>
        <w:t> </w:t>
      </w:r>
      <w:r>
        <w:rPr>
          <w:rFonts w:ascii="宋体" w:hAnsi="宋体" w:cs="宋体" w:eastAsia="宋体" w:hint="default"/>
          <w:w w:val="95"/>
          <w:sz w:val="21"/>
          <w:szCs w:val="21"/>
        </w:rPr>
        <w:t>年度实际发生额。</w:t>
      </w:r>
    </w:p>
    <w:p>
      <w:pPr>
        <w:spacing w:after="0"/>
        <w:jc w:val="left"/>
        <w:rPr>
          <w:rFonts w:ascii="宋体" w:hAnsi="宋体" w:cs="宋体" w:eastAsia="宋体" w:hint="default"/>
          <w:sz w:val="21"/>
          <w:szCs w:val="21"/>
        </w:rPr>
        <w:sectPr>
          <w:pgSz w:w="11910" w:h="16840"/>
          <w:pgMar w:header="747" w:footer="1190" w:top="1060" w:bottom="1380" w:left="980" w:right="980"/>
        </w:sectPr>
      </w:pPr>
    </w:p>
    <w:p>
      <w:pPr>
        <w:spacing w:line="240" w:lineRule="auto" w:before="10"/>
        <w:rPr>
          <w:rFonts w:ascii="宋体" w:hAnsi="宋体" w:cs="宋体" w:eastAsia="宋体" w:hint="default"/>
          <w:sz w:val="24"/>
          <w:szCs w:val="24"/>
        </w:rPr>
      </w:pPr>
    </w:p>
    <w:p>
      <w:pPr>
        <w:pStyle w:val="Heading4"/>
        <w:spacing w:line="240" w:lineRule="auto"/>
        <w:ind w:left="139" w:right="0"/>
        <w:jc w:val="left"/>
        <w:rPr>
          <w:b w:val="0"/>
          <w:bCs w:val="0"/>
        </w:rPr>
      </w:pPr>
      <w:r>
        <w:rPr/>
        <w:pict>
          <v:group style="position:absolute;margin-left:70.490997pt;margin-top:-.826381pt;width:700.95pt;height:.1pt;mso-position-horizontal-relative:page;mso-position-vertical-relative:paragraph;z-index:1168" coordorigin="1410,-17" coordsize="14019,2">
            <v:shape style="position:absolute;left:1410;top:-17;width:14019;height:2" coordorigin="1410,-17" coordsize="14019,0" path="m1410,-17l15428,-17e" filled="false" stroked="true" strokeweight=".72pt" strokecolor="#000000">
              <v:path arrowok="t"/>
            </v:shape>
            <w10:wrap type="none"/>
          </v:group>
        </w:pict>
      </w:r>
      <w:r>
        <w:rPr>
          <w:w w:val="95"/>
        </w:rPr>
        <w:t>（</w:t>
      </w:r>
      <w:r>
        <w:rPr>
          <w:rFonts w:ascii="Arial" w:hAnsi="Arial" w:cs="Arial" w:eastAsia="Arial" w:hint="default"/>
          <w:w w:val="95"/>
        </w:rPr>
        <w:t>2</w:t>
      </w:r>
      <w:r>
        <w:rPr>
          <w:w w:val="95"/>
        </w:rPr>
        <w:t>）持有金融企业股权情况</w:t>
      </w:r>
      <w:r>
        <w:rPr>
          <w:b w:val="0"/>
          <w:bCs w:val="0"/>
          <w:w w:val="95"/>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12"/>
          <w:footerReference w:type="default" r:id="rId13"/>
          <w:pgSz w:w="16840" w:h="11910" w:orient="landscape"/>
          <w:pgMar w:header="0" w:footer="1186" w:top="800" w:bottom="1380" w:left="1300" w:right="800"/>
          <w:pgNumType w:start="20"/>
          <w:cols w:num="2" w:equalWidth="0">
            <w:col w:w="3133" w:space="6775"/>
            <w:col w:w="4832"/>
          </w:cols>
        </w:sectPr>
      </w:pPr>
    </w:p>
    <w:p>
      <w:pPr>
        <w:spacing w:line="240" w:lineRule="auto" w:before="1"/>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1232"/>
        <w:gridCol w:w="1021"/>
        <w:gridCol w:w="1344"/>
        <w:gridCol w:w="1247"/>
        <w:gridCol w:w="1091"/>
        <w:gridCol w:w="1456"/>
        <w:gridCol w:w="1415"/>
        <w:gridCol w:w="1218"/>
        <w:gridCol w:w="1246"/>
        <w:gridCol w:w="1819"/>
        <w:gridCol w:w="1370"/>
      </w:tblGrid>
      <w:tr>
        <w:trPr>
          <w:trHeight w:val="754" w:hRule="exact"/>
        </w:trPr>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21"/>
                <w:szCs w:val="21"/>
              </w:rPr>
            </w:pPr>
            <w:r>
              <w:rPr>
                <w:rFonts w:ascii="宋体" w:hAnsi="宋体" w:cs="宋体" w:eastAsia="宋体" w:hint="default"/>
                <w:sz w:val="21"/>
                <w:szCs w:val="21"/>
              </w:rPr>
              <w:t>公司类别</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21"/>
              <w:ind w:left="142" w:right="139" w:firstLine="104"/>
              <w:jc w:val="left"/>
              <w:rPr>
                <w:rFonts w:ascii="宋体" w:hAnsi="宋体" w:cs="宋体" w:eastAsia="宋体" w:hint="default"/>
                <w:sz w:val="21"/>
                <w:szCs w:val="21"/>
              </w:rPr>
            </w:pPr>
            <w:r>
              <w:rPr>
                <w:rFonts w:ascii="宋体" w:hAnsi="宋体" w:cs="宋体" w:eastAsia="宋体" w:hint="default"/>
                <w:sz w:val="21"/>
                <w:szCs w:val="21"/>
              </w:rPr>
              <w:t>最初投资 成本（元）</w:t>
            </w:r>
          </w:p>
        </w:tc>
        <w:tc>
          <w:tcPr>
            <w:tcW w:w="1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21"/>
              <w:ind w:left="93" w:right="91" w:firstLine="105"/>
              <w:jc w:val="left"/>
              <w:rPr>
                <w:rFonts w:ascii="宋体" w:hAnsi="宋体" w:cs="宋体" w:eastAsia="宋体" w:hint="default"/>
                <w:sz w:val="21"/>
                <w:szCs w:val="21"/>
              </w:rPr>
            </w:pPr>
            <w:r>
              <w:rPr>
                <w:rFonts w:ascii="宋体" w:hAnsi="宋体" w:cs="宋体" w:eastAsia="宋体" w:hint="default"/>
                <w:sz w:val="21"/>
                <w:szCs w:val="21"/>
              </w:rPr>
              <w:t>期初持股 数量（股）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43" w:right="43" w:firstLine="76"/>
              <w:jc w:val="left"/>
              <w:rPr>
                <w:rFonts w:ascii="宋体" w:hAnsi="宋体" w:cs="宋体" w:eastAsia="宋体" w:hint="default"/>
                <w:sz w:val="21"/>
                <w:szCs w:val="21"/>
              </w:rPr>
            </w:pPr>
            <w:r>
              <w:rPr>
                <w:rFonts w:ascii="宋体" w:hAnsi="宋体" w:cs="宋体" w:eastAsia="宋体" w:hint="default"/>
                <w:sz w:val="21"/>
                <w:szCs w:val="21"/>
              </w:rPr>
              <w:t>期初持股 </w:t>
            </w:r>
            <w:r>
              <w:rPr>
                <w:rFonts w:ascii="宋体" w:hAnsi="宋体" w:cs="宋体" w:eastAsia="宋体" w:hint="default"/>
                <w:w w:val="95"/>
                <w:sz w:val="21"/>
                <w:szCs w:val="21"/>
              </w:rPr>
              <w:t>比例（</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期末持股数量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期末持股比例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会计核算科目</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148"/>
              <w:jc w:val="left"/>
              <w:rPr>
                <w:rFonts w:ascii="宋体" w:hAnsi="宋体" w:cs="宋体" w:eastAsia="宋体" w:hint="default"/>
                <w:sz w:val="21"/>
                <w:szCs w:val="21"/>
              </w:rPr>
            </w:pPr>
            <w:r>
              <w:rPr>
                <w:rFonts w:ascii="宋体" w:hAnsi="宋体" w:cs="宋体" w:eastAsia="宋体" w:hint="default"/>
                <w:sz w:val="21"/>
                <w:szCs w:val="21"/>
              </w:rPr>
              <w:t>光大银行股 份有限公司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商业银行</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21,450,000.00</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12,100,000</w:t>
            </w:r>
            <w:r>
              <w:rPr>
                <w:rFonts w:ascii="Arial"/>
                <w:spacing w:val="-1"/>
                <w:sz w:val="21"/>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80"/>
                <w:sz w:val="21"/>
              </w:rPr>
              <w:t>0.03%</w:t>
            </w:r>
            <w:r>
              <w:rPr>
                <w:rFonts w:ascii="Arial"/>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82"/>
                <w:sz w:val="21"/>
              </w:rPr>
              <w:t>0</w:t>
            </w:r>
            <w:r>
              <w:rPr>
                <w:rFonts w:ascii="Arial"/>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80"/>
                <w:sz w:val="21"/>
              </w:rPr>
              <w:t>0%</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80"/>
                <w:sz w:val="21"/>
              </w:rPr>
              <w:t>0.00</w:t>
            </w:r>
            <w:r>
              <w:rPr>
                <w:rFonts w:ascii="Arial"/>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17,047,499.53</w:t>
            </w:r>
            <w:r>
              <w:rPr>
                <w:rFonts w:ascii="Arial"/>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发起人股份</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148"/>
              <w:jc w:val="left"/>
              <w:rPr>
                <w:rFonts w:ascii="宋体" w:hAnsi="宋体" w:cs="宋体" w:eastAsia="宋体" w:hint="default"/>
                <w:sz w:val="21"/>
                <w:szCs w:val="21"/>
              </w:rPr>
            </w:pPr>
            <w:r>
              <w:rPr>
                <w:rFonts w:ascii="宋体" w:hAnsi="宋体" w:cs="宋体" w:eastAsia="宋体" w:hint="default"/>
                <w:sz w:val="21"/>
                <w:szCs w:val="21"/>
              </w:rPr>
              <w:t>东方证券股 份有限公司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证券公司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85,050,000.00</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13,000,000</w:t>
            </w:r>
            <w:r>
              <w:rPr>
                <w:rFonts w:ascii="Arial"/>
                <w:spacing w:val="-1"/>
                <w:sz w:val="21"/>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80"/>
                <w:sz w:val="21"/>
              </w:rPr>
              <w:t>0.30%</w:t>
            </w:r>
            <w:r>
              <w:rPr>
                <w:rFonts w:ascii="Arial"/>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13,000,000</w:t>
            </w:r>
            <w:r>
              <w:rPr>
                <w:rFonts w:ascii="Arial"/>
                <w:spacing w:val="-1"/>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80"/>
                <w:sz w:val="21"/>
              </w:rPr>
              <w:t>0.30%</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85,050,000.00</w:t>
            </w:r>
            <w:r>
              <w:rPr>
                <w:rFonts w:ascii="Arial"/>
                <w:spacing w:val="-1"/>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1,300,000.00</w:t>
            </w:r>
            <w:r>
              <w:rPr>
                <w:rFonts w:ascii="Arial"/>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r>
      <w:tr>
        <w:trPr>
          <w:trHeight w:val="622" w:hRule="exact"/>
        </w:trPr>
        <w:tc>
          <w:tcPr>
            <w:tcW w:w="22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1"/>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106,500,000.00</w:t>
            </w:r>
            <w:r>
              <w:rPr>
                <w:rFonts w:ascii="Arial"/>
                <w:spacing w:val="-1"/>
                <w:sz w:val="21"/>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25,100,000</w:t>
            </w:r>
            <w:r>
              <w:rPr>
                <w:rFonts w:ascii="Arial"/>
                <w:spacing w:val="-1"/>
                <w:sz w:val="21"/>
              </w:rPr>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90"/>
                <w:sz w:val="21"/>
              </w:rPr>
              <w:t>--</w:t>
            </w:r>
            <w:r>
              <w:rPr>
                <w:rFonts w:ascii="Arial"/>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13,000,000</w:t>
            </w:r>
            <w:r>
              <w:rPr>
                <w:rFonts w:ascii="Arial"/>
                <w:spacing w:val="-1"/>
                <w:sz w:val="21"/>
              </w:rPr>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90"/>
                <w:sz w:val="21"/>
              </w:rPr>
              <w:t>--</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85,050,000.00</w:t>
            </w:r>
            <w:r>
              <w:rPr>
                <w:rFonts w:ascii="Arial"/>
                <w:spacing w:val="-1"/>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18,347,499.53</w:t>
            </w:r>
            <w:r>
              <w:rPr>
                <w:rFonts w:ascii="Arial"/>
                <w:spacing w:val="-1"/>
                <w:sz w:val="21"/>
              </w:rPr>
            </w:r>
          </w:p>
        </w:tc>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90"/>
                <w:sz w:val="21"/>
              </w:rPr>
              <w:t>--</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90"/>
                <w:sz w:val="21"/>
              </w:rPr>
              <w:t>--</w:t>
            </w:r>
            <w:r>
              <w:rPr>
                <w:rFonts w:ascii="Arial"/>
                <w:sz w:val="21"/>
              </w:rPr>
            </w:r>
          </w:p>
        </w:tc>
      </w:tr>
    </w:tbl>
    <w:p>
      <w:pPr>
        <w:spacing w:line="240" w:lineRule="auto" w:before="4"/>
        <w:rPr>
          <w:rFonts w:ascii="宋体" w:hAnsi="宋体" w:cs="宋体" w:eastAsia="宋体" w:hint="default"/>
          <w:sz w:val="27"/>
          <w:szCs w:val="27"/>
        </w:rPr>
      </w:pPr>
    </w:p>
    <w:p>
      <w:pPr>
        <w:pStyle w:val="Heading4"/>
        <w:spacing w:line="356" w:lineRule="exact"/>
        <w:ind w:left="139" w:right="739"/>
        <w:jc w:val="left"/>
        <w:rPr>
          <w:b w:val="0"/>
          <w:bCs w:val="0"/>
        </w:rPr>
      </w:pPr>
      <w:r>
        <w:rPr/>
        <w:t>（</w:t>
      </w:r>
      <w:r>
        <w:rPr>
          <w:rFonts w:ascii="Arial" w:hAnsi="Arial" w:cs="Arial" w:eastAsia="Arial" w:hint="default"/>
        </w:rPr>
        <w:t>3</w:t>
      </w:r>
      <w:r>
        <w:rPr/>
        <w:t>）持有其他上市公司股权情况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32" w:type="dxa"/>
        <w:tblLayout w:type="fixed"/>
        <w:tblCellMar>
          <w:top w:w="0" w:type="dxa"/>
          <w:left w:w="0" w:type="dxa"/>
          <w:bottom w:w="0" w:type="dxa"/>
          <w:right w:w="0" w:type="dxa"/>
        </w:tblCellMar>
        <w:tblLook w:val="01E0"/>
      </w:tblPr>
      <w:tblGrid>
        <w:gridCol w:w="896"/>
        <w:gridCol w:w="1078"/>
        <w:gridCol w:w="1442"/>
        <w:gridCol w:w="1302"/>
        <w:gridCol w:w="868"/>
        <w:gridCol w:w="1372"/>
        <w:gridCol w:w="966"/>
        <w:gridCol w:w="1470"/>
        <w:gridCol w:w="1288"/>
        <w:gridCol w:w="1231"/>
        <w:gridCol w:w="1483"/>
        <w:gridCol w:w="1079"/>
      </w:tblGrid>
      <w:tr>
        <w:trPr>
          <w:trHeight w:val="515" w:hRule="exact"/>
        </w:trPr>
        <w:tc>
          <w:tcPr>
            <w:tcW w:w="89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before="10"/>
              <w:ind w:left="230" w:right="229"/>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07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44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14"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14" w:lineRule="exact"/>
              <w:ind w:right="1"/>
              <w:jc w:val="center"/>
              <w:rPr>
                <w:rFonts w:ascii="宋体" w:hAnsi="宋体" w:cs="宋体" w:eastAsia="宋体" w:hint="default"/>
                <w:sz w:val="21"/>
                <w:szCs w:val="21"/>
              </w:rPr>
            </w:pPr>
            <w:r>
              <w:rPr>
                <w:rFonts w:ascii="宋体" w:hAnsi="宋体" w:cs="宋体" w:eastAsia="宋体" w:hint="default"/>
                <w:sz w:val="21"/>
                <w:szCs w:val="21"/>
              </w:rPr>
              <w:t>期初持股数量</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（万股）</w:t>
            </w:r>
          </w:p>
        </w:tc>
        <w:tc>
          <w:tcPr>
            <w:tcW w:w="8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before="10"/>
              <w:ind w:left="111" w:right="109"/>
              <w:jc w:val="left"/>
              <w:rPr>
                <w:rFonts w:ascii="宋体" w:hAnsi="宋体" w:cs="宋体" w:eastAsia="宋体" w:hint="default"/>
                <w:sz w:val="21"/>
                <w:szCs w:val="21"/>
              </w:rPr>
            </w:pPr>
            <w:r>
              <w:rPr>
                <w:rFonts w:ascii="宋体" w:hAnsi="宋体" w:cs="宋体" w:eastAsia="宋体" w:hint="default"/>
                <w:sz w:val="21"/>
                <w:szCs w:val="21"/>
              </w:rPr>
              <w:t>期初持 股比例</w:t>
            </w:r>
          </w:p>
        </w:tc>
        <w:tc>
          <w:tcPr>
            <w:tcW w:w="137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14" w:lineRule="exact"/>
              <w:ind w:right="1"/>
              <w:jc w:val="center"/>
              <w:rPr>
                <w:rFonts w:ascii="宋体" w:hAnsi="宋体" w:cs="宋体" w:eastAsia="宋体" w:hint="default"/>
                <w:sz w:val="21"/>
                <w:szCs w:val="21"/>
              </w:rPr>
            </w:pPr>
            <w:r>
              <w:rPr>
                <w:rFonts w:ascii="宋体" w:hAnsi="宋体" w:cs="宋体" w:eastAsia="宋体" w:hint="default"/>
                <w:sz w:val="21"/>
                <w:szCs w:val="21"/>
              </w:rPr>
              <w:t>期末持股数量</w:t>
            </w:r>
          </w:p>
          <w:p>
            <w:pPr>
              <w:pStyle w:val="TableParagraph"/>
              <w:spacing w:line="272" w:lineRule="exact"/>
              <w:ind w:right="0"/>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万股）</w:t>
            </w:r>
          </w:p>
        </w:tc>
        <w:tc>
          <w:tcPr>
            <w:tcW w:w="96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before="10"/>
              <w:ind w:left="159" w:right="160"/>
              <w:jc w:val="left"/>
              <w:rPr>
                <w:rFonts w:ascii="宋体" w:hAnsi="宋体" w:cs="宋体" w:eastAsia="宋体" w:hint="default"/>
                <w:sz w:val="21"/>
                <w:szCs w:val="21"/>
              </w:rPr>
            </w:pPr>
            <w:r>
              <w:rPr>
                <w:rFonts w:ascii="宋体" w:hAnsi="宋体" w:cs="宋体" w:eastAsia="宋体" w:hint="default"/>
                <w:sz w:val="21"/>
                <w:szCs w:val="21"/>
              </w:rPr>
              <w:t>期末持 股比例</w:t>
            </w:r>
          </w:p>
        </w:tc>
        <w:tc>
          <w:tcPr>
            <w:tcW w:w="147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7"/>
              <w:ind w:left="211"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28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7"/>
              <w:ind w:left="111"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23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before="10"/>
              <w:ind w:left="82" w:right="83"/>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1483"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会计核算科目</w:t>
            </w:r>
          </w:p>
        </w:tc>
        <w:tc>
          <w:tcPr>
            <w:tcW w:w="1079"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股份来源</w:t>
            </w:r>
          </w:p>
        </w:tc>
      </w:tr>
      <w:tr>
        <w:trPr>
          <w:trHeight w:val="515"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215" w:right="199" w:hanging="16"/>
              <w:jc w:val="left"/>
              <w:rPr>
                <w:rFonts w:ascii="Arial" w:hAnsi="Arial" w:cs="Arial" w:eastAsia="Arial" w:hint="default"/>
                <w:sz w:val="21"/>
                <w:szCs w:val="21"/>
              </w:rPr>
            </w:pPr>
            <w:r>
              <w:rPr>
                <w:rFonts w:ascii="Arial" w:hAnsi="Arial" w:cs="Arial" w:eastAsia="Arial" w:hint="default"/>
                <w:w w:val="80"/>
                <w:sz w:val="21"/>
                <w:szCs w:val="21"/>
              </w:rPr>
              <w:t>00877</w:t>
            </w:r>
            <w:r>
              <w:rPr>
                <w:rFonts w:ascii="Arial" w:hAnsi="Arial" w:cs="Arial" w:eastAsia="Arial" w:hint="default"/>
                <w:spacing w:val="-35"/>
                <w:w w:val="80"/>
                <w:sz w:val="21"/>
                <w:szCs w:val="21"/>
              </w:rPr>
              <w:t> </w:t>
            </w:r>
            <w:r>
              <w:rPr>
                <w:rFonts w:ascii="Arial" w:hAnsi="Arial" w:cs="Arial" w:eastAsia="Arial" w:hint="default"/>
                <w:w w:val="90"/>
                <w:sz w:val="21"/>
                <w:szCs w:val="21"/>
              </w:rPr>
              <w:t>(H</w:t>
            </w:r>
            <w:r>
              <w:rPr>
                <w:rFonts w:ascii="宋体" w:hAnsi="宋体" w:cs="宋体" w:eastAsia="宋体" w:hint="default"/>
                <w:w w:val="90"/>
                <w:sz w:val="21"/>
                <w:szCs w:val="21"/>
              </w:rPr>
              <w:t>股</w:t>
            </w:r>
            <w:r>
              <w:rPr>
                <w:rFonts w:ascii="Arial" w:hAnsi="Arial" w:cs="Arial" w:eastAsia="Arial" w:hint="default"/>
                <w:w w:val="90"/>
                <w:sz w:val="21"/>
                <w:szCs w:val="21"/>
              </w:rPr>
              <w:t>)</w:t>
            </w:r>
            <w:r>
              <w:rPr>
                <w:rFonts w:ascii="Arial" w:hAnsi="Arial" w:cs="Arial" w:eastAsia="Arial"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321" w:right="5" w:hanging="316"/>
              <w:jc w:val="left"/>
              <w:rPr>
                <w:rFonts w:ascii="宋体" w:hAnsi="宋体" w:cs="宋体" w:eastAsia="宋体" w:hint="default"/>
                <w:sz w:val="21"/>
                <w:szCs w:val="21"/>
              </w:rPr>
            </w:pPr>
            <w:r>
              <w:rPr>
                <w:rFonts w:ascii="宋体" w:hAnsi="宋体" w:cs="宋体" w:eastAsia="宋体" w:hint="default"/>
                <w:sz w:val="21"/>
                <w:szCs w:val="21"/>
              </w:rPr>
              <w:t>昂纳光通信 集团</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Arial" w:hAnsi="Arial" w:cs="Arial" w:eastAsia="Arial" w:hint="default"/>
                <w:sz w:val="21"/>
                <w:szCs w:val="21"/>
              </w:rPr>
            </w:pPr>
            <w:r>
              <w:rPr>
                <w:rFonts w:ascii="Arial"/>
                <w:spacing w:val="-1"/>
                <w:w w:val="80"/>
                <w:sz w:val="21"/>
              </w:rPr>
              <w:t>129,367,309.82</w:t>
            </w:r>
            <w:r>
              <w:rPr>
                <w:rFonts w:ascii="Arial"/>
                <w:spacing w:val="-1"/>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Arial" w:hAnsi="Arial" w:cs="Arial" w:eastAsia="Arial" w:hint="default"/>
                <w:sz w:val="21"/>
                <w:szCs w:val="21"/>
              </w:rPr>
            </w:pPr>
            <w:r>
              <w:rPr>
                <w:rFonts w:ascii="Arial"/>
                <w:spacing w:val="-1"/>
                <w:w w:val="80"/>
                <w:sz w:val="21"/>
              </w:rPr>
              <w:t>22,763.62</w:t>
            </w:r>
            <w:r>
              <w:rPr>
                <w:rFonts w:ascii="Arial"/>
                <w:spacing w:val="-1"/>
                <w:sz w:val="21"/>
              </w:rPr>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right"/>
              <w:rPr>
                <w:rFonts w:ascii="Arial" w:hAnsi="Arial" w:cs="Arial" w:eastAsia="Arial" w:hint="default"/>
                <w:sz w:val="21"/>
                <w:szCs w:val="21"/>
              </w:rPr>
            </w:pPr>
            <w:r>
              <w:rPr>
                <w:rFonts w:ascii="Arial"/>
                <w:w w:val="80"/>
                <w:sz w:val="21"/>
              </w:rPr>
              <w:t>30.13%</w:t>
            </w:r>
            <w:r>
              <w:rPr>
                <w:rFonts w:ascii="Arial"/>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Arial" w:hAnsi="Arial" w:cs="Arial" w:eastAsia="Arial" w:hint="default"/>
                <w:sz w:val="21"/>
                <w:szCs w:val="21"/>
              </w:rPr>
            </w:pPr>
            <w:r>
              <w:rPr>
                <w:rFonts w:ascii="Arial"/>
                <w:spacing w:val="-1"/>
                <w:w w:val="80"/>
                <w:sz w:val="21"/>
              </w:rPr>
              <w:t>22,763.62</w:t>
            </w:r>
            <w:r>
              <w:rPr>
                <w:rFonts w:ascii="Arial"/>
                <w:spacing w:val="-1"/>
                <w:sz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Arial" w:hAnsi="Arial" w:cs="Arial" w:eastAsia="Arial" w:hint="default"/>
                <w:sz w:val="21"/>
                <w:szCs w:val="21"/>
              </w:rPr>
            </w:pPr>
            <w:r>
              <w:rPr>
                <w:rFonts w:ascii="Arial"/>
                <w:w w:val="80"/>
                <w:sz w:val="21"/>
              </w:rPr>
              <w:t>31.45%</w:t>
            </w:r>
            <w:r>
              <w:rPr>
                <w:rFonts w:ascii="Arial"/>
                <w:sz w:val="21"/>
              </w:rPr>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254" w:right="0"/>
              <w:jc w:val="left"/>
              <w:rPr>
                <w:rFonts w:ascii="Arial" w:hAnsi="Arial" w:cs="Arial" w:eastAsia="Arial" w:hint="default"/>
                <w:sz w:val="21"/>
                <w:szCs w:val="21"/>
              </w:rPr>
            </w:pPr>
            <w:r>
              <w:rPr>
                <w:rFonts w:ascii="Arial"/>
                <w:w w:val="80"/>
                <w:sz w:val="21"/>
              </w:rPr>
              <w:t>337,441,689.86</w:t>
            </w:r>
            <w:r>
              <w:rPr>
                <w:rFonts w:ascii="Arial"/>
                <w:sz w:val="21"/>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right"/>
              <w:rPr>
                <w:rFonts w:ascii="Arial" w:hAnsi="Arial" w:cs="Arial" w:eastAsia="Arial" w:hint="default"/>
                <w:sz w:val="21"/>
                <w:szCs w:val="21"/>
              </w:rPr>
            </w:pPr>
            <w:r>
              <w:rPr>
                <w:rFonts w:ascii="Arial"/>
                <w:spacing w:val="-1"/>
                <w:w w:val="80"/>
                <w:sz w:val="21"/>
              </w:rPr>
              <w:t>3,440,526.72</w:t>
            </w:r>
            <w:r>
              <w:rPr>
                <w:rFonts w:ascii="Arial"/>
                <w:spacing w:val="-1"/>
                <w:sz w:val="21"/>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right"/>
              <w:rPr>
                <w:rFonts w:ascii="Arial" w:hAnsi="Arial" w:cs="Arial" w:eastAsia="Arial" w:hint="default"/>
                <w:sz w:val="21"/>
                <w:szCs w:val="21"/>
              </w:rPr>
            </w:pPr>
            <w:r>
              <w:rPr>
                <w:rFonts w:ascii="Arial"/>
                <w:w w:val="81"/>
                <w:sz w:val="21"/>
              </w:rPr>
              <w:t>-</w:t>
            </w:r>
            <w:r>
              <w:rPr>
                <w:rFonts w:ascii="Arial"/>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发起人股份</w:t>
            </w:r>
          </w:p>
        </w:tc>
      </w:tr>
      <w:tr>
        <w:trPr>
          <w:trHeight w:val="515" w:hRule="exact"/>
        </w:trPr>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52" w:right="0"/>
              <w:jc w:val="left"/>
              <w:rPr>
                <w:rFonts w:ascii="Arial" w:hAnsi="Arial" w:cs="Arial" w:eastAsia="Arial" w:hint="default"/>
                <w:sz w:val="21"/>
                <w:szCs w:val="21"/>
              </w:rPr>
            </w:pPr>
            <w:r>
              <w:rPr>
                <w:rFonts w:ascii="Arial"/>
                <w:w w:val="90"/>
                <w:sz w:val="21"/>
              </w:rPr>
              <w:t>000066</w:t>
            </w:r>
            <w:r>
              <w:rPr>
                <w:rFonts w:ascii="Arial"/>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长城电脑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Arial" w:hAnsi="Arial" w:cs="Arial" w:eastAsia="Arial" w:hint="default"/>
                <w:sz w:val="21"/>
                <w:szCs w:val="21"/>
              </w:rPr>
            </w:pPr>
            <w:r>
              <w:rPr>
                <w:rFonts w:ascii="Arial"/>
                <w:spacing w:val="-1"/>
                <w:w w:val="80"/>
                <w:sz w:val="21"/>
              </w:rPr>
              <w:t>159,999,996.80</w:t>
            </w:r>
            <w:r>
              <w:rPr>
                <w:rFonts w:ascii="Arial"/>
                <w:spacing w:val="-1"/>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Arial" w:hAnsi="Arial" w:cs="Arial" w:eastAsia="Arial" w:hint="default"/>
                <w:sz w:val="21"/>
                <w:szCs w:val="21"/>
              </w:rPr>
            </w:pPr>
            <w:r>
              <w:rPr>
                <w:rFonts w:ascii="Arial"/>
                <w:w w:val="80"/>
                <w:sz w:val="21"/>
              </w:rPr>
              <w:t>3,571.43</w:t>
            </w:r>
            <w:r>
              <w:rPr>
                <w:rFonts w:ascii="Arial"/>
                <w:sz w:val="21"/>
              </w:rPr>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Arial" w:hAnsi="Arial" w:cs="Arial" w:eastAsia="Arial" w:hint="default"/>
                <w:sz w:val="21"/>
                <w:szCs w:val="21"/>
              </w:rPr>
            </w:pPr>
            <w:r>
              <w:rPr>
                <w:rFonts w:ascii="Arial"/>
                <w:w w:val="80"/>
                <w:sz w:val="21"/>
              </w:rPr>
              <w:t>2.70%</w:t>
            </w:r>
            <w:r>
              <w:rPr>
                <w:rFonts w:ascii="Arial"/>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Arial" w:hAnsi="Arial" w:cs="Arial" w:eastAsia="Arial" w:hint="default"/>
                <w:sz w:val="21"/>
                <w:szCs w:val="21"/>
              </w:rPr>
            </w:pPr>
            <w:r>
              <w:rPr>
                <w:rFonts w:ascii="Arial"/>
                <w:w w:val="80"/>
                <w:sz w:val="21"/>
              </w:rPr>
              <w:t>3,571.43</w:t>
            </w:r>
            <w:r>
              <w:rPr>
                <w:rFonts w:ascii="Arial"/>
                <w:sz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Arial" w:hAnsi="Arial" w:cs="Arial" w:eastAsia="Arial" w:hint="default"/>
                <w:sz w:val="21"/>
                <w:szCs w:val="21"/>
              </w:rPr>
            </w:pPr>
            <w:r>
              <w:rPr>
                <w:rFonts w:ascii="Arial"/>
                <w:w w:val="80"/>
                <w:sz w:val="21"/>
              </w:rPr>
              <w:t>2.70%</w:t>
            </w:r>
            <w:r>
              <w:rPr>
                <w:rFonts w:ascii="Arial"/>
                <w:sz w:val="21"/>
              </w:rPr>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54" w:right="0"/>
              <w:jc w:val="left"/>
              <w:rPr>
                <w:rFonts w:ascii="Arial" w:hAnsi="Arial" w:cs="Arial" w:eastAsia="Arial" w:hint="default"/>
                <w:sz w:val="21"/>
                <w:szCs w:val="21"/>
              </w:rPr>
            </w:pPr>
            <w:r>
              <w:rPr>
                <w:rFonts w:ascii="Arial"/>
                <w:w w:val="80"/>
                <w:sz w:val="21"/>
              </w:rPr>
              <w:t>135,357,140.15</w:t>
            </w:r>
            <w:r>
              <w:rPr>
                <w:rFonts w:ascii="Arial"/>
                <w:sz w:val="21"/>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76"/>
              <w:jc w:val="right"/>
              <w:rPr>
                <w:rFonts w:ascii="Arial" w:hAnsi="Arial" w:cs="Arial" w:eastAsia="Arial" w:hint="default"/>
                <w:sz w:val="21"/>
                <w:szCs w:val="21"/>
              </w:rPr>
            </w:pPr>
            <w:r>
              <w:rPr>
                <w:rFonts w:ascii="Arial"/>
                <w:w w:val="81"/>
                <w:sz w:val="21"/>
              </w:rPr>
              <w:t>-</w:t>
            </w:r>
            <w:r>
              <w:rPr>
                <w:rFonts w:ascii="Arial"/>
                <w:sz w:val="21"/>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Arial" w:hAnsi="Arial" w:cs="Arial" w:eastAsia="Arial" w:hint="default"/>
                <w:sz w:val="21"/>
                <w:szCs w:val="21"/>
              </w:rPr>
            </w:pPr>
            <w:r>
              <w:rPr>
                <w:rFonts w:ascii="Arial"/>
                <w:spacing w:val="-1"/>
                <w:w w:val="80"/>
                <w:sz w:val="21"/>
              </w:rPr>
              <w:t>523,964.01</w:t>
            </w:r>
            <w:r>
              <w:rPr>
                <w:rFonts w:ascii="Arial"/>
                <w:spacing w:val="-1"/>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1"/>
              <w:ind w:left="314" w:right="312"/>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112" w:right="5" w:hanging="106"/>
              <w:jc w:val="left"/>
              <w:rPr>
                <w:rFonts w:ascii="宋体" w:hAnsi="宋体" w:cs="宋体" w:eastAsia="宋体" w:hint="default"/>
                <w:sz w:val="21"/>
                <w:szCs w:val="21"/>
              </w:rPr>
            </w:pPr>
            <w:r>
              <w:rPr>
                <w:rFonts w:ascii="宋体" w:hAnsi="宋体" w:cs="宋体" w:eastAsia="宋体" w:hint="default"/>
                <w:sz w:val="21"/>
                <w:szCs w:val="21"/>
              </w:rPr>
              <w:t>非公开发行 认购股份</w:t>
            </w:r>
          </w:p>
        </w:tc>
      </w:tr>
      <w:tr>
        <w:trPr>
          <w:trHeight w:val="427" w:hRule="exact"/>
        </w:trPr>
        <w:tc>
          <w:tcPr>
            <w:tcW w:w="1974"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Arial" w:hAnsi="Arial" w:cs="Arial" w:eastAsia="Arial" w:hint="default"/>
                <w:sz w:val="21"/>
                <w:szCs w:val="21"/>
              </w:rPr>
            </w:pPr>
            <w:r>
              <w:rPr>
                <w:rFonts w:ascii="Arial"/>
                <w:spacing w:val="-1"/>
                <w:w w:val="80"/>
                <w:sz w:val="21"/>
              </w:rPr>
              <w:t>289,367,306.62</w:t>
            </w:r>
            <w:r>
              <w:rPr>
                <w:rFonts w:ascii="Arial"/>
                <w:spacing w:val="-1"/>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Arial" w:hAnsi="Arial" w:cs="Arial" w:eastAsia="Arial" w:hint="default"/>
                <w:sz w:val="21"/>
                <w:szCs w:val="21"/>
              </w:rPr>
            </w:pPr>
            <w:r>
              <w:rPr>
                <w:rFonts w:ascii="Arial"/>
                <w:w w:val="81"/>
                <w:sz w:val="21"/>
              </w:rPr>
              <w:t>-</w:t>
            </w:r>
            <w:r>
              <w:rPr>
                <w:rFonts w:ascii="Arial"/>
                <w:sz w:val="21"/>
              </w:rPr>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Arial" w:hAnsi="Arial" w:cs="Arial" w:eastAsia="Arial" w:hint="default"/>
                <w:sz w:val="21"/>
                <w:szCs w:val="21"/>
              </w:rPr>
            </w:pPr>
            <w:r>
              <w:rPr>
                <w:rFonts w:ascii="Arial"/>
                <w:w w:val="81"/>
                <w:sz w:val="21"/>
              </w:rPr>
              <w:t>-</w:t>
            </w:r>
            <w:r>
              <w:rPr>
                <w:rFonts w:ascii="Arial"/>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Arial" w:hAnsi="Arial" w:cs="Arial" w:eastAsia="Arial" w:hint="default"/>
                <w:sz w:val="21"/>
                <w:szCs w:val="21"/>
              </w:rPr>
            </w:pPr>
            <w:r>
              <w:rPr>
                <w:rFonts w:ascii="Arial"/>
                <w:w w:val="81"/>
                <w:sz w:val="21"/>
              </w:rPr>
              <w:t>-</w:t>
            </w:r>
            <w:r>
              <w:rPr>
                <w:rFonts w:ascii="Arial"/>
                <w:sz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w w:val="81"/>
                <w:sz w:val="21"/>
              </w:rPr>
              <w:t>-</w:t>
            </w:r>
            <w:r>
              <w:rPr>
                <w:rFonts w:ascii="Arial"/>
                <w:sz w:val="21"/>
              </w:rPr>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54" w:right="0"/>
              <w:jc w:val="left"/>
              <w:rPr>
                <w:rFonts w:ascii="Arial" w:hAnsi="Arial" w:cs="Arial" w:eastAsia="Arial" w:hint="default"/>
                <w:sz w:val="21"/>
                <w:szCs w:val="21"/>
              </w:rPr>
            </w:pPr>
            <w:r>
              <w:rPr>
                <w:rFonts w:ascii="Arial"/>
                <w:w w:val="80"/>
                <w:sz w:val="21"/>
              </w:rPr>
              <w:t>471,848,042.36</w:t>
            </w:r>
            <w:r>
              <w:rPr>
                <w:rFonts w:ascii="Arial"/>
                <w:sz w:val="21"/>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Arial" w:hAnsi="Arial" w:cs="Arial" w:eastAsia="Arial" w:hint="default"/>
                <w:sz w:val="21"/>
                <w:szCs w:val="21"/>
              </w:rPr>
            </w:pPr>
            <w:r>
              <w:rPr>
                <w:rFonts w:ascii="Arial"/>
                <w:spacing w:val="-1"/>
                <w:w w:val="80"/>
                <w:sz w:val="21"/>
              </w:rPr>
              <w:t>3,440,526.72</w:t>
            </w:r>
            <w:r>
              <w:rPr>
                <w:rFonts w:ascii="Arial"/>
                <w:spacing w:val="-1"/>
                <w:sz w:val="21"/>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Arial" w:hAnsi="Arial" w:cs="Arial" w:eastAsia="Arial" w:hint="default"/>
                <w:sz w:val="21"/>
                <w:szCs w:val="21"/>
              </w:rPr>
            </w:pPr>
            <w:r>
              <w:rPr>
                <w:rFonts w:ascii="Arial"/>
                <w:spacing w:val="-1"/>
                <w:w w:val="80"/>
                <w:sz w:val="21"/>
              </w:rPr>
              <w:t>523,964.01</w:t>
            </w:r>
            <w:r>
              <w:rPr>
                <w:rFonts w:ascii="Arial"/>
                <w:spacing w:val="-1"/>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w w:val="81"/>
                <w:sz w:val="21"/>
              </w:rPr>
              <w:t>-</w:t>
            </w:r>
            <w:r>
              <w:rPr>
                <w:rFonts w:ascii="Arial"/>
                <w:sz w:val="21"/>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w w:val="81"/>
                <w:sz w:val="21"/>
              </w:rPr>
              <w:t>-</w:t>
            </w:r>
            <w:r>
              <w:rPr>
                <w:rFonts w:ascii="Arial"/>
                <w:sz w:val="21"/>
              </w:rPr>
            </w:r>
          </w:p>
        </w:tc>
      </w:tr>
    </w:tbl>
    <w:p>
      <w:pPr>
        <w:spacing w:line="240" w:lineRule="auto" w:before="1"/>
        <w:rPr>
          <w:rFonts w:ascii="Microsoft JhengHei" w:hAnsi="Microsoft JhengHei" w:cs="Microsoft JhengHei" w:eastAsia="Microsoft JhengHei" w:hint="default"/>
          <w:b/>
          <w:bCs/>
          <w:sz w:val="6"/>
          <w:szCs w:val="6"/>
        </w:rPr>
      </w:pPr>
    </w:p>
    <w:p>
      <w:pPr>
        <w:pStyle w:val="BodyText"/>
        <w:spacing w:line="240" w:lineRule="auto" w:before="6"/>
        <w:ind w:left="139" w:right="739"/>
        <w:jc w:val="left"/>
      </w:pPr>
      <w:r>
        <w:rPr/>
        <w:t>持有其他上市公司股权情况的说明</w:t>
      </w:r>
    </w:p>
    <w:p>
      <w:pPr>
        <w:pStyle w:val="BodyText"/>
        <w:tabs>
          <w:tab w:pos="991" w:val="left" w:leader="none"/>
        </w:tabs>
        <w:spacing w:line="240" w:lineRule="auto" w:before="167"/>
        <w:ind w:left="139" w:right="739"/>
        <w:jc w:val="left"/>
      </w:pPr>
      <w:r>
        <w:rPr>
          <w:rFonts w:ascii="Arial" w:hAnsi="Arial" w:cs="Arial" w:eastAsia="Arial" w:hint="default"/>
          <w:w w:val="95"/>
        </w:rPr>
        <w:t>√</w:t>
      </w:r>
      <w:r>
        <w:rPr>
          <w:w w:val="95"/>
        </w:rPr>
        <w:t>适用</w:t>
        <w:tab/>
      </w:r>
      <w:r>
        <w:rPr>
          <w:rFonts w:ascii="Arial" w:hAnsi="Arial" w:cs="Arial" w:eastAsia="Arial" w:hint="default"/>
        </w:rPr>
        <w:t>□</w:t>
      </w:r>
      <w:r>
        <w:rPr/>
        <w:t>不适用</w:t>
      </w:r>
    </w:p>
    <w:p>
      <w:pPr>
        <w:pStyle w:val="BodyText"/>
        <w:spacing w:line="319" w:lineRule="auto" w:before="147"/>
        <w:ind w:left="139" w:right="739" w:firstLine="480"/>
        <w:jc w:val="left"/>
      </w:pPr>
      <w:r>
        <w:rPr>
          <w:w w:val="95"/>
        </w:rPr>
        <w:t>报告期内，昂纳光通信集团回购股份</w:t>
      </w:r>
      <w:r>
        <w:rPr>
          <w:spacing w:val="-58"/>
          <w:w w:val="95"/>
        </w:rPr>
        <w:t> </w:t>
      </w:r>
      <w:r>
        <w:rPr>
          <w:rFonts w:ascii="Arial" w:hAnsi="Arial" w:cs="Arial" w:eastAsia="Arial" w:hint="default"/>
          <w:w w:val="95"/>
        </w:rPr>
        <w:t>31,679,000</w:t>
      </w:r>
      <w:r>
        <w:rPr>
          <w:rFonts w:ascii="Arial" w:hAnsi="Arial" w:cs="Arial" w:eastAsia="Arial" w:hint="default"/>
          <w:spacing w:val="-7"/>
          <w:w w:val="95"/>
        </w:rPr>
        <w:t> </w:t>
      </w:r>
      <w:r>
        <w:rPr>
          <w:w w:val="95"/>
        </w:rPr>
        <w:t>股并予以注销，总股本从</w:t>
      </w:r>
      <w:r>
        <w:rPr>
          <w:spacing w:val="-58"/>
          <w:w w:val="95"/>
        </w:rPr>
        <w:t> </w:t>
      </w:r>
      <w:r>
        <w:rPr>
          <w:rFonts w:ascii="Arial" w:hAnsi="Arial" w:cs="Arial" w:eastAsia="Arial" w:hint="default"/>
          <w:w w:val="95"/>
        </w:rPr>
        <w:t>755,549,240</w:t>
      </w:r>
      <w:r>
        <w:rPr>
          <w:rFonts w:ascii="Arial" w:hAnsi="Arial" w:cs="Arial" w:eastAsia="Arial" w:hint="default"/>
          <w:spacing w:val="-7"/>
          <w:w w:val="95"/>
        </w:rPr>
        <w:t> </w:t>
      </w:r>
      <w:r>
        <w:rPr>
          <w:w w:val="95"/>
        </w:rPr>
        <w:t>股降至</w:t>
      </w:r>
      <w:r>
        <w:rPr>
          <w:spacing w:val="-58"/>
          <w:w w:val="95"/>
        </w:rPr>
        <w:t> </w:t>
      </w:r>
      <w:r>
        <w:rPr>
          <w:rFonts w:ascii="Arial" w:hAnsi="Arial" w:cs="Arial" w:eastAsia="Arial" w:hint="default"/>
          <w:w w:val="95"/>
        </w:rPr>
        <w:t>723,870,240</w:t>
      </w:r>
      <w:r>
        <w:rPr>
          <w:rFonts w:ascii="Arial" w:hAnsi="Arial" w:cs="Arial" w:eastAsia="Arial" w:hint="default"/>
          <w:spacing w:val="-7"/>
          <w:w w:val="95"/>
        </w:rPr>
        <w:t> </w:t>
      </w:r>
      <w:r>
        <w:rPr>
          <w:w w:val="95"/>
        </w:rPr>
        <w:t>股，致使本公司持股比例</w:t>
      </w:r>
      <w:r>
        <w:rPr/>
        <w:t> </w:t>
      </w:r>
      <w:r>
        <w:rPr>
          <w:w w:val="90"/>
        </w:rPr>
        <w:t>由</w:t>
      </w:r>
      <w:r>
        <w:rPr>
          <w:spacing w:val="-71"/>
          <w:w w:val="90"/>
        </w:rPr>
        <w:t> </w:t>
      </w:r>
      <w:r>
        <w:rPr>
          <w:rFonts w:ascii="Arial" w:hAnsi="Arial" w:cs="Arial" w:eastAsia="Arial" w:hint="default"/>
          <w:w w:val="90"/>
        </w:rPr>
        <w:t>30.13%</w:t>
      </w:r>
      <w:r>
        <w:rPr>
          <w:w w:val="90"/>
        </w:rPr>
        <w:t>增至</w:t>
      </w:r>
      <w:r>
        <w:rPr>
          <w:spacing w:val="-71"/>
          <w:w w:val="90"/>
        </w:rPr>
        <w:t> </w:t>
      </w:r>
      <w:r>
        <w:rPr>
          <w:rFonts w:ascii="Arial" w:hAnsi="Arial" w:cs="Arial" w:eastAsia="Arial" w:hint="default"/>
          <w:w w:val="90"/>
        </w:rPr>
        <w:t>31.45%</w:t>
      </w:r>
      <w:r>
        <w:rPr>
          <w:w w:val="90"/>
        </w:rPr>
        <w:t>。</w:t>
      </w:r>
    </w:p>
    <w:p>
      <w:pPr>
        <w:spacing w:after="0" w:line="319" w:lineRule="auto"/>
        <w:jc w:val="left"/>
        <w:sectPr>
          <w:type w:val="continuous"/>
          <w:pgSz w:w="16840" w:h="11910" w:orient="landscape"/>
          <w:pgMar w:top="1060" w:bottom="280" w:left="1300" w:right="800"/>
        </w:sectPr>
      </w:pPr>
    </w:p>
    <w:p>
      <w:pPr>
        <w:spacing w:line="240" w:lineRule="auto" w:before="10"/>
        <w:rPr>
          <w:rFonts w:ascii="宋体" w:hAnsi="宋体" w:cs="宋体" w:eastAsia="宋体" w:hint="default"/>
          <w:sz w:val="20"/>
          <w:szCs w:val="20"/>
        </w:rPr>
      </w:pPr>
    </w:p>
    <w:p>
      <w:pPr>
        <w:pStyle w:val="BodyText"/>
        <w:spacing w:line="307" w:lineRule="exact"/>
        <w:ind w:left="139" w:right="0"/>
        <w:jc w:val="left"/>
      </w:pPr>
      <w:r>
        <w:rPr>
          <w:rFonts w:ascii="Arial" w:hAnsi="Arial" w:cs="Arial" w:eastAsia="Arial" w:hint="default"/>
          <w:w w:val="95"/>
        </w:rPr>
        <w:t>2</w:t>
      </w:r>
      <w:r>
        <w:rPr>
          <w:w w:val="95"/>
        </w:rPr>
        <w:t>、委托理财、衍生品投资和委托贷款情况</w:t>
      </w:r>
    </w:p>
    <w:p>
      <w:pPr>
        <w:pStyle w:val="Heading4"/>
        <w:spacing w:line="393" w:lineRule="exact"/>
        <w:ind w:left="139" w:right="0"/>
        <w:jc w:val="left"/>
        <w:rPr>
          <w:b w:val="0"/>
          <w:bCs w:val="0"/>
        </w:rPr>
      </w:pPr>
      <w:r>
        <w:rPr/>
        <w:t>（</w:t>
      </w:r>
      <w:r>
        <w:rPr>
          <w:rFonts w:ascii="Arial" w:hAnsi="Arial" w:cs="Arial" w:eastAsia="Arial" w:hint="default"/>
        </w:rPr>
        <w:t>1</w:t>
      </w:r>
      <w:r>
        <w:rPr/>
        <w:t>）衍生品投资情况</w:t>
      </w:r>
      <w:r>
        <w:rPr>
          <w:b w:val="0"/>
          <w:bCs w:val="0"/>
        </w:rPr>
      </w:r>
    </w:p>
    <w:p>
      <w:pPr>
        <w:spacing w:before="17"/>
        <w:ind w:left="0" w:right="259" w:firstLine="0"/>
        <w:jc w:val="righ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spacing w:before="0"/>
        <w:ind w:left="0" w:right="358" w:firstLine="0"/>
        <w:jc w:val="right"/>
        <w:rPr>
          <w:rFonts w:ascii="宋体" w:hAnsi="宋体" w:cs="宋体" w:eastAsia="宋体" w:hint="default"/>
          <w:sz w:val="21"/>
          <w:szCs w:val="21"/>
        </w:rPr>
      </w:pPr>
      <w:r>
        <w:rPr/>
        <w:pict>
          <v:group style="position:absolute;margin-left:70.490997pt;margin-top:-33.696316pt;width:700.95pt;height:.1pt;mso-position-horizontal-relative:page;mso-position-vertical-relative:paragraph;z-index:-1005160" coordorigin="1410,-674" coordsize="14019,2">
            <v:shape style="position:absolute;left:1410;top:-674;width:14019;height:2" coordorigin="1410,-674" coordsize="14019,0" path="m1410,-674l15428,-674e" filled="false" stroked="true" strokeweight=".72pt" strokecolor="#000000">
              <v:path arrowok="t"/>
            </v:shape>
            <w10:wrap type="none"/>
          </v:group>
        </w:pict>
      </w:r>
      <w:r>
        <w:rPr/>
        <w:pict>
          <v:group style="position:absolute;margin-left:224.871002pt;margin-top:54.683685pt;width:21.2pt;height:26pt;mso-position-horizontal-relative:page;mso-position-vertical-relative:paragraph;z-index:-1005136" coordorigin="4497,1094" coordsize="424,520">
            <v:group style="position:absolute;left:4497;top:1094;width:424;height:520" coordorigin="4497,1094" coordsize="424,520">
              <v:shape style="position:absolute;left:4497;top:1094;width:424;height:520" coordorigin="4497,1094" coordsize="424,520" path="m4497,1094l4497,1613,4921,1613,4921,1094,4497,1094xe" filled="true" fillcolor="#ffffff" stroked="false">
                <v:path arrowok="t"/>
                <v:fill type="solid"/>
              </v:shape>
            </v:group>
            <v:group style="position:absolute;left:4520;top:1203;width:378;height:300" coordorigin="4520,1203" coordsize="378,300">
              <v:shape style="position:absolute;left:4520;top:1203;width:378;height:300" coordorigin="4520,1203" coordsize="378,300" path="m4520,1203l4520,1503,4898,1503,4898,1203,4520,1203xe" filled="true" fillcolor="#ffffff" stroked="false">
                <v:path arrowok="t"/>
                <v:fill type="solid"/>
              </v:shape>
            </v:group>
            <w10:wrap type="none"/>
          </v:group>
        </w:pict>
      </w:r>
      <w:r>
        <w:rPr>
          <w:rFonts w:ascii="宋体" w:hAnsi="宋体" w:cs="宋体" w:eastAsia="宋体" w:hint="default"/>
          <w:sz w:val="21"/>
          <w:szCs w:val="21"/>
        </w:rPr>
        <w:t>单位：万元</w:t>
      </w:r>
    </w:p>
    <w:p>
      <w:pPr>
        <w:spacing w:after="0"/>
        <w:jc w:val="right"/>
        <w:rPr>
          <w:rFonts w:ascii="宋体" w:hAnsi="宋体" w:cs="宋体" w:eastAsia="宋体" w:hint="default"/>
          <w:sz w:val="21"/>
          <w:szCs w:val="21"/>
        </w:rPr>
        <w:sectPr>
          <w:headerReference w:type="default" r:id="rId14"/>
          <w:footerReference w:type="default" r:id="rId15"/>
          <w:pgSz w:w="16840" w:h="11910" w:orient="landscape"/>
          <w:pgMar w:header="0" w:footer="1186" w:top="520" w:bottom="1380" w:left="1300" w:right="1180"/>
          <w:pgNumType w:start="21"/>
          <w:cols w:num="2" w:equalWidth="0">
            <w:col w:w="4570" w:space="5339"/>
            <w:col w:w="4451"/>
          </w:cols>
        </w:sectPr>
      </w:pPr>
    </w:p>
    <w:p>
      <w:pPr>
        <w:spacing w:line="240" w:lineRule="auto" w:before="6"/>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3052"/>
        <w:gridCol w:w="434"/>
        <w:gridCol w:w="630"/>
        <w:gridCol w:w="1008"/>
        <w:gridCol w:w="1357"/>
        <w:gridCol w:w="938"/>
        <w:gridCol w:w="994"/>
        <w:gridCol w:w="1246"/>
        <w:gridCol w:w="812"/>
        <w:gridCol w:w="1259"/>
        <w:gridCol w:w="1358"/>
        <w:gridCol w:w="1008"/>
      </w:tblGrid>
      <w:tr>
        <w:trPr>
          <w:trHeight w:val="749"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sz w:val="18"/>
                <w:szCs w:val="18"/>
              </w:rPr>
              <w:t>衍生品投资操作方名称</w:t>
            </w:r>
          </w:p>
        </w:tc>
        <w:tc>
          <w:tcPr>
            <w:tcW w:w="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50"/>
              <w:ind w:left="32" w:right="3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50"/>
              <w:ind w:left="32" w:right="46"/>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97"/>
              <w:ind w:left="131" w:right="144" w:firstLine="90"/>
              <w:jc w:val="left"/>
              <w:rPr>
                <w:rFonts w:ascii="宋体" w:hAnsi="宋体" w:cs="宋体" w:eastAsia="宋体" w:hint="default"/>
                <w:sz w:val="18"/>
                <w:szCs w:val="18"/>
              </w:rPr>
            </w:pPr>
            <w:r>
              <w:rPr>
                <w:rFonts w:ascii="宋体" w:hAnsi="宋体" w:cs="宋体" w:eastAsia="宋体" w:hint="default"/>
                <w:sz w:val="18"/>
                <w:szCs w:val="18"/>
              </w:rPr>
              <w:t>衍生品 投资类型</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97"/>
              <w:ind w:left="133" w:right="132" w:firstLine="90"/>
              <w:jc w:val="left"/>
              <w:rPr>
                <w:rFonts w:ascii="宋体" w:hAnsi="宋体" w:cs="宋体" w:eastAsia="宋体" w:hint="default"/>
                <w:sz w:val="18"/>
                <w:szCs w:val="18"/>
              </w:rPr>
            </w:pPr>
            <w:r>
              <w:rPr>
                <w:rFonts w:ascii="宋体" w:hAnsi="宋体" w:cs="宋体" w:eastAsia="宋体" w:hint="default"/>
                <w:sz w:val="18"/>
                <w:szCs w:val="18"/>
              </w:rPr>
              <w:t>衍生品投资 初始投资金额</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期初投资金额</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40"/>
              <w:ind w:left="40" w:right="41"/>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02" w:lineRule="exact"/>
              <w:ind w:left="4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期末投资金额</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3" w:lineRule="auto" w:before="21"/>
              <w:ind w:left="43" w:right="43"/>
              <w:jc w:val="both"/>
              <w:rPr>
                <w:rFonts w:ascii="宋体" w:hAnsi="宋体" w:cs="宋体" w:eastAsia="宋体" w:hint="default"/>
                <w:sz w:val="18"/>
                <w:szCs w:val="18"/>
              </w:rPr>
            </w:pPr>
            <w:r>
              <w:rPr>
                <w:rFonts w:ascii="宋体" w:hAnsi="宋体" w:cs="宋体" w:eastAsia="宋体" w:hint="default"/>
                <w:sz w:val="18"/>
                <w:szCs w:val="18"/>
              </w:rPr>
              <w:t>期末投资金额占 公司报告期末净 资产比例（</w:t>
            </w:r>
            <w:r>
              <w:rPr>
                <w:rFonts w:ascii="Arial" w:hAnsi="Arial" w:cs="Arial" w:eastAsia="Arial" w:hint="default"/>
                <w:sz w:val="18"/>
                <w:szCs w:val="18"/>
              </w:rPr>
              <w:t>%</w:t>
            </w:r>
            <w:r>
              <w:rPr>
                <w:rFonts w:ascii="宋体" w:hAnsi="宋体" w:cs="宋体" w:eastAsia="宋体" w:hint="default"/>
                <w:sz w:val="18"/>
                <w:szCs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50"/>
              <w:ind w:left="137" w:right="48"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530"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41"/>
              <w:ind w:left="22" w:right="137"/>
              <w:jc w:val="left"/>
              <w:rPr>
                <w:rFonts w:ascii="宋体" w:hAnsi="宋体" w:cs="宋体" w:eastAsia="宋体" w:hint="default"/>
                <w:sz w:val="18"/>
                <w:szCs w:val="18"/>
              </w:rPr>
            </w:pPr>
            <w:r>
              <w:rPr>
                <w:rFonts w:ascii="宋体" w:hAnsi="宋体" w:cs="宋体" w:eastAsia="宋体" w:hint="default"/>
                <w:sz w:val="18"/>
                <w:szCs w:val="18"/>
              </w:rPr>
              <w:t>法国巴黎银行、星展银行、汇丰银行 兴业银行、农业银行、中国银行等</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9" w:right="12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position w:val="-10"/>
                <w:sz w:val="18"/>
                <w:szCs w:val="18"/>
              </w:rPr>
              <w:t>无</w:t>
            </w:r>
            <w:r>
              <w:rPr>
                <w:rFonts w:ascii="宋体" w:hAnsi="宋体" w:cs="宋体" w:eastAsia="宋体" w:hint="default"/>
                <w:sz w:val="18"/>
                <w:szCs w:val="18"/>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 w:right="0"/>
              <w:jc w:val="left"/>
              <w:rPr>
                <w:rFonts w:ascii="宋体" w:hAnsi="宋体" w:cs="宋体" w:eastAsia="宋体" w:hint="default"/>
                <w:sz w:val="18"/>
                <w:szCs w:val="18"/>
              </w:rPr>
            </w:pPr>
            <w:r>
              <w:rPr>
                <w:rFonts w:ascii="宋体" w:hAnsi="宋体" w:cs="宋体" w:eastAsia="宋体" w:hint="default"/>
                <w:sz w:val="18"/>
                <w:szCs w:val="18"/>
              </w:rPr>
              <w:t>远期结售汇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18"/>
                <w:szCs w:val="18"/>
              </w:rPr>
            </w:pPr>
            <w:r>
              <w:rPr>
                <w:rFonts w:ascii="Arial"/>
                <w:spacing w:val="-1"/>
                <w:w w:val="80"/>
                <w:sz w:val="18"/>
              </w:rPr>
              <w:t>540,825.51</w:t>
            </w:r>
            <w:r>
              <w:rPr>
                <w:rFonts w:ascii="Arial"/>
                <w:spacing w:val="-1"/>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Arial" w:hAnsi="Arial" w:cs="Arial" w:eastAsia="Arial" w:hint="default"/>
                <w:sz w:val="18"/>
                <w:szCs w:val="18"/>
              </w:rPr>
            </w:pPr>
            <w:r>
              <w:rPr>
                <w:rFonts w:ascii="Arial"/>
                <w:spacing w:val="-3"/>
                <w:w w:val="90"/>
                <w:sz w:val="18"/>
              </w:rPr>
              <w:t>2012.01.11</w:t>
            </w:r>
            <w:r>
              <w:rPr>
                <w:rFonts w:ascii="Arial"/>
                <w:spacing w:val="-3"/>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Arial" w:hAnsi="Arial" w:cs="Arial" w:eastAsia="Arial" w:hint="default"/>
                <w:sz w:val="18"/>
                <w:szCs w:val="18"/>
              </w:rPr>
            </w:pPr>
            <w:r>
              <w:rPr>
                <w:rFonts w:ascii="Arial"/>
                <w:w w:val="90"/>
                <w:sz w:val="18"/>
              </w:rPr>
              <w:t>2016.01.19</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Arial" w:hAnsi="Arial" w:cs="Arial" w:eastAsia="Arial" w:hint="default"/>
                <w:sz w:val="18"/>
                <w:szCs w:val="18"/>
              </w:rPr>
            </w:pPr>
            <w:r>
              <w:rPr>
                <w:rFonts w:ascii="Arial"/>
                <w:spacing w:val="-1"/>
                <w:w w:val="80"/>
                <w:sz w:val="18"/>
              </w:rPr>
              <w:t>321,546.30</w:t>
            </w:r>
            <w:r>
              <w:rPr>
                <w:rFonts w:ascii="Arial"/>
                <w:spacing w:val="-1"/>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75" w:right="0"/>
              <w:jc w:val="left"/>
              <w:rPr>
                <w:rFonts w:ascii="Arial" w:hAnsi="Arial" w:cs="Arial" w:eastAsia="Arial" w:hint="default"/>
                <w:sz w:val="18"/>
                <w:szCs w:val="18"/>
              </w:rPr>
            </w:pPr>
            <w:r>
              <w:rPr>
                <w:rFonts w:ascii="Arial"/>
                <w:w w:val="81"/>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18"/>
                <w:szCs w:val="18"/>
              </w:rPr>
            </w:pPr>
            <w:r>
              <w:rPr>
                <w:rFonts w:ascii="Arial"/>
                <w:spacing w:val="-1"/>
                <w:w w:val="80"/>
                <w:sz w:val="18"/>
              </w:rPr>
              <w:t>583,808.66</w:t>
            </w:r>
            <w:r>
              <w:rPr>
                <w:rFonts w:ascii="Arial"/>
                <w:spacing w:val="-1"/>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Arial" w:hAnsi="Arial" w:cs="Arial" w:eastAsia="Arial" w:hint="default"/>
                <w:sz w:val="18"/>
                <w:szCs w:val="18"/>
              </w:rPr>
            </w:pPr>
            <w:r>
              <w:rPr>
                <w:rFonts w:ascii="Arial"/>
                <w:spacing w:val="-1"/>
                <w:w w:val="80"/>
                <w:sz w:val="18"/>
              </w:rPr>
              <w:t>120.31%</w:t>
            </w:r>
            <w:r>
              <w:rPr>
                <w:rFonts w:ascii="Arial"/>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w:hAnsi="Arial" w:cs="Arial" w:eastAsia="Arial" w:hint="default"/>
                <w:sz w:val="18"/>
                <w:szCs w:val="18"/>
              </w:rPr>
            </w:pPr>
            <w:r>
              <w:rPr>
                <w:rFonts w:ascii="Arial"/>
                <w:spacing w:val="-1"/>
                <w:w w:val="80"/>
                <w:sz w:val="18"/>
              </w:rPr>
              <w:t>23,887.58</w:t>
            </w:r>
            <w:r>
              <w:rPr>
                <w:rFonts w:ascii="Arial"/>
                <w:sz w:val="18"/>
              </w:rPr>
            </w:r>
          </w:p>
        </w:tc>
      </w:tr>
      <w:tr>
        <w:trPr>
          <w:trHeight w:val="530" w:hRule="exact"/>
        </w:trPr>
        <w:tc>
          <w:tcPr>
            <w:tcW w:w="3052" w:type="dxa"/>
            <w:tcBorders>
              <w:top w:val="single" w:sz="4" w:space="0" w:color="000000"/>
              <w:left w:val="single" w:sz="4" w:space="0" w:color="000000"/>
              <w:bottom w:val="single" w:sz="18" w:space="0" w:color="D3D3D3"/>
              <w:right w:val="single" w:sz="4" w:space="0" w:color="000000"/>
            </w:tcBorders>
          </w:tcPr>
          <w:p>
            <w:pPr>
              <w:pStyle w:val="TableParagraph"/>
              <w:spacing w:line="220" w:lineRule="exact" w:before="40"/>
              <w:ind w:left="22" w:right="20"/>
              <w:jc w:val="left"/>
              <w:rPr>
                <w:rFonts w:ascii="宋体" w:hAnsi="宋体" w:cs="宋体" w:eastAsia="宋体" w:hint="default"/>
                <w:sz w:val="18"/>
                <w:szCs w:val="18"/>
              </w:rPr>
            </w:pPr>
            <w:r>
              <w:rPr>
                <w:rFonts w:ascii="宋体" w:hAnsi="宋体" w:cs="宋体" w:eastAsia="宋体" w:hint="default"/>
                <w:spacing w:val="-4"/>
                <w:sz w:val="18"/>
                <w:szCs w:val="18"/>
              </w:rPr>
              <w:t>法国巴黎银行香港支行、星展银行香港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支行、汇丰银行香港支行</w:t>
            </w:r>
          </w:p>
        </w:tc>
        <w:tc>
          <w:tcPr>
            <w:tcW w:w="434"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17"/>
              <w:ind w:right="120"/>
              <w:jc w:val="right"/>
              <w:rPr>
                <w:rFonts w:ascii="宋体" w:hAnsi="宋体" w:cs="宋体" w:eastAsia="宋体" w:hint="default"/>
                <w:sz w:val="18"/>
                <w:szCs w:val="18"/>
              </w:rPr>
            </w:pPr>
            <w:r>
              <w:rPr>
                <w:rFonts w:ascii="宋体" w:hAnsi="宋体" w:cs="宋体" w:eastAsia="宋体" w:hint="default"/>
                <w:sz w:val="18"/>
                <w:szCs w:val="18"/>
              </w:rPr>
              <w:t>无</w:t>
            </w:r>
          </w:p>
        </w:tc>
        <w:tc>
          <w:tcPr>
            <w:tcW w:w="630"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17"/>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17"/>
              <w:ind w:left="9"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18"/>
                <w:szCs w:val="18"/>
              </w:rPr>
            </w:pPr>
            <w:r>
              <w:rPr>
                <w:rFonts w:ascii="Arial"/>
                <w:spacing w:val="-1"/>
                <w:w w:val="80"/>
                <w:sz w:val="18"/>
              </w:rPr>
              <w:t>694,282.10</w:t>
            </w:r>
            <w:r>
              <w:rPr>
                <w:rFonts w:ascii="Arial"/>
                <w:spacing w:val="-1"/>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Arial" w:hAnsi="Arial" w:cs="Arial" w:eastAsia="Arial" w:hint="default"/>
                <w:sz w:val="18"/>
                <w:szCs w:val="18"/>
              </w:rPr>
            </w:pPr>
            <w:r>
              <w:rPr>
                <w:rFonts w:ascii="Arial"/>
                <w:w w:val="85"/>
                <w:sz w:val="18"/>
              </w:rPr>
              <w:t>2012.02.10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Arial" w:hAnsi="Arial" w:cs="Arial" w:eastAsia="Arial" w:hint="default"/>
                <w:sz w:val="18"/>
                <w:szCs w:val="18"/>
              </w:rPr>
            </w:pPr>
            <w:r>
              <w:rPr>
                <w:rFonts w:ascii="Arial"/>
                <w:w w:val="90"/>
                <w:sz w:val="18"/>
              </w:rPr>
              <w:t>2014.12.04</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Arial" w:hAnsi="Arial" w:cs="Arial" w:eastAsia="Arial" w:hint="default"/>
                <w:sz w:val="18"/>
                <w:szCs w:val="18"/>
              </w:rPr>
            </w:pPr>
            <w:r>
              <w:rPr>
                <w:rFonts w:ascii="Arial"/>
                <w:spacing w:val="-1"/>
                <w:w w:val="80"/>
                <w:sz w:val="18"/>
              </w:rPr>
              <w:t>339,614.82</w:t>
            </w:r>
            <w:r>
              <w:rPr>
                <w:rFonts w:ascii="Arial"/>
                <w:spacing w:val="-1"/>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75" w:right="0"/>
              <w:jc w:val="left"/>
              <w:rPr>
                <w:rFonts w:ascii="Arial" w:hAnsi="Arial" w:cs="Arial" w:eastAsia="Arial" w:hint="default"/>
                <w:sz w:val="18"/>
                <w:szCs w:val="18"/>
              </w:rPr>
            </w:pPr>
            <w:r>
              <w:rPr>
                <w:rFonts w:ascii="Arial"/>
                <w:w w:val="81"/>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18"/>
                <w:szCs w:val="18"/>
              </w:rPr>
            </w:pPr>
            <w:r>
              <w:rPr>
                <w:rFonts w:ascii="Arial"/>
                <w:spacing w:val="-1"/>
                <w:w w:val="80"/>
                <w:sz w:val="18"/>
              </w:rPr>
              <w:t>694,282.10</w:t>
            </w:r>
            <w:r>
              <w:rPr>
                <w:rFonts w:ascii="Arial"/>
                <w:spacing w:val="-1"/>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Arial" w:hAnsi="Arial" w:cs="Arial" w:eastAsia="Arial" w:hint="default"/>
                <w:sz w:val="18"/>
                <w:szCs w:val="18"/>
              </w:rPr>
            </w:pPr>
            <w:r>
              <w:rPr>
                <w:rFonts w:ascii="Arial"/>
                <w:spacing w:val="-1"/>
                <w:w w:val="80"/>
                <w:sz w:val="18"/>
              </w:rPr>
              <w:t>143.08%</w:t>
            </w:r>
            <w:r>
              <w:rPr>
                <w:rFonts w:ascii="Arial"/>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18"/>
                <w:szCs w:val="18"/>
              </w:rPr>
            </w:pPr>
            <w:r>
              <w:rPr>
                <w:rFonts w:ascii="Arial"/>
                <w:spacing w:val="-1"/>
                <w:w w:val="80"/>
                <w:sz w:val="18"/>
              </w:rPr>
              <w:t>5,256.42</w:t>
            </w:r>
            <w:r>
              <w:rPr>
                <w:rFonts w:ascii="Arial"/>
                <w:spacing w:val="-1"/>
                <w:sz w:val="18"/>
              </w:rPr>
            </w:r>
          </w:p>
        </w:tc>
      </w:tr>
      <w:tr>
        <w:trPr>
          <w:trHeight w:val="402" w:hRule="exact"/>
        </w:trPr>
        <w:tc>
          <w:tcPr>
            <w:tcW w:w="5124" w:type="dxa"/>
            <w:gridSpan w:val="4"/>
            <w:tcBorders>
              <w:top w:val="single" w:sz="18" w:space="0" w:color="D3D3D3"/>
              <w:left w:val="single" w:sz="4" w:space="0" w:color="000000"/>
              <w:bottom w:val="single" w:sz="19" w:space="0" w:color="D3D3D3"/>
              <w:right w:val="single" w:sz="4" w:space="0" w:color="000000"/>
            </w:tcBorders>
          </w:tcPr>
          <w:p>
            <w:pPr>
              <w:pStyle w:val="TableParagraph"/>
              <w:tabs>
                <w:tab w:pos="5091" w:val="left" w:leader="none"/>
              </w:tabs>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合计</w:t>
              <w:tab/>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Arial" w:hAnsi="Arial" w:cs="Arial" w:eastAsia="Arial" w:hint="default"/>
                <w:sz w:val="18"/>
                <w:szCs w:val="18"/>
              </w:rPr>
            </w:pPr>
            <w:r>
              <w:rPr>
                <w:rFonts w:ascii="Arial"/>
                <w:spacing w:val="-1"/>
                <w:w w:val="80"/>
                <w:sz w:val="18"/>
              </w:rPr>
              <w:t>1,235,107.61</w:t>
            </w:r>
            <w:r>
              <w:rPr>
                <w:rFonts w:ascii="Arial"/>
                <w:sz w:val="18"/>
              </w:rPr>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0"/>
              <w:jc w:val="center"/>
              <w:rPr>
                <w:rFonts w:ascii="Arial" w:hAnsi="Arial" w:cs="Arial" w:eastAsia="Arial" w:hint="default"/>
                <w:sz w:val="18"/>
                <w:szCs w:val="18"/>
              </w:rPr>
            </w:pPr>
            <w:r>
              <w:rPr>
                <w:rFonts w:ascii="Arial"/>
                <w:w w:val="90"/>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0"/>
              <w:jc w:val="center"/>
              <w:rPr>
                <w:rFonts w:ascii="Arial" w:hAnsi="Arial" w:cs="Arial" w:eastAsia="Arial" w:hint="default"/>
                <w:sz w:val="18"/>
                <w:szCs w:val="18"/>
              </w:rPr>
            </w:pPr>
            <w:r>
              <w:rPr>
                <w:rFonts w:ascii="Arial"/>
                <w:w w:val="90"/>
                <w:sz w:val="18"/>
              </w:rPr>
              <w:t>--</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661,161.12</w:t>
            </w:r>
            <w:r>
              <w:rPr>
                <w:rFonts w:ascii="Arial"/>
                <w:spacing w:val="-1"/>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1" w:right="0"/>
              <w:jc w:val="left"/>
              <w:rPr>
                <w:rFonts w:ascii="Arial" w:hAnsi="Arial" w:cs="Arial" w:eastAsia="Arial" w:hint="default"/>
                <w:sz w:val="18"/>
                <w:szCs w:val="18"/>
              </w:rPr>
            </w:pPr>
            <w:r>
              <w:rPr>
                <w:rFonts w:ascii="Arial"/>
                <w:w w:val="90"/>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Arial" w:hAnsi="Arial" w:cs="Arial" w:eastAsia="Arial" w:hint="default"/>
                <w:sz w:val="18"/>
                <w:szCs w:val="18"/>
              </w:rPr>
            </w:pPr>
            <w:r>
              <w:rPr>
                <w:rFonts w:ascii="Arial"/>
                <w:spacing w:val="-1"/>
                <w:w w:val="80"/>
                <w:sz w:val="18"/>
              </w:rPr>
              <w:t>1,278,090.76</w:t>
            </w:r>
            <w:r>
              <w:rPr>
                <w:rFonts w:ascii="Arial"/>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263.40%</w:t>
            </w:r>
            <w:r>
              <w:rPr>
                <w:rFonts w:ascii="Arial"/>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Arial" w:hAnsi="Arial" w:cs="Arial" w:eastAsia="Arial" w:hint="default"/>
                <w:sz w:val="18"/>
                <w:szCs w:val="18"/>
              </w:rPr>
            </w:pPr>
            <w:r>
              <w:rPr>
                <w:rFonts w:ascii="Arial"/>
                <w:spacing w:val="-1"/>
                <w:w w:val="80"/>
                <w:sz w:val="18"/>
              </w:rPr>
              <w:t>29,144.00</w:t>
            </w:r>
            <w:r>
              <w:rPr>
                <w:rFonts w:ascii="Arial"/>
                <w:sz w:val="18"/>
              </w:rPr>
            </w:r>
          </w:p>
        </w:tc>
      </w:tr>
      <w:tr>
        <w:trPr>
          <w:trHeight w:val="310"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9980" w:type="dxa"/>
            <w:gridSpan w:val="9"/>
            <w:tcBorders>
              <w:top w:val="single" w:sz="19" w:space="0" w:color="D3D3D3"/>
              <w:left w:val="single" w:sz="4" w:space="0" w:color="000000"/>
              <w:bottom w:val="single" w:sz="4" w:space="0" w:color="000000"/>
              <w:right w:val="single" w:sz="4" w:space="0" w:color="000000"/>
            </w:tcBorders>
          </w:tcPr>
          <w:p>
            <w:pPr>
              <w:pStyle w:val="TableParagraph"/>
              <w:spacing w:line="224" w:lineRule="exact"/>
              <w:ind w:left="37"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10"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9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Arial" w:hAnsi="Arial" w:cs="Arial" w:eastAsia="Arial" w:hint="default"/>
                <w:sz w:val="18"/>
                <w:szCs w:val="18"/>
              </w:rPr>
            </w:pPr>
            <w:r>
              <w:rPr>
                <w:rFonts w:ascii="宋体" w:hAnsi="宋体" w:cs="宋体" w:eastAsia="宋体" w:hint="default"/>
                <w:sz w:val="18"/>
                <w:szCs w:val="18"/>
              </w:rPr>
              <w:t>衍生品投资审批董事会公告披露日期（如有</w:t>
            </w:r>
            <w:r>
              <w:rPr>
                <w:rFonts w:ascii="Arial" w:hAnsi="Arial" w:cs="Arial" w:eastAsia="Arial" w:hint="default"/>
                <w:sz w:val="18"/>
                <w:szCs w:val="18"/>
              </w:rPr>
              <w:t>)</w:t>
            </w:r>
          </w:p>
        </w:tc>
        <w:tc>
          <w:tcPr>
            <w:tcW w:w="99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310"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Arial" w:hAnsi="Arial" w:cs="Arial" w:eastAsia="Arial" w:hint="default"/>
                <w:sz w:val="18"/>
                <w:szCs w:val="18"/>
              </w:rPr>
            </w:pPr>
            <w:r>
              <w:rPr>
                <w:rFonts w:ascii="宋体" w:hAnsi="宋体" w:cs="宋体" w:eastAsia="宋体" w:hint="default"/>
                <w:sz w:val="18"/>
                <w:szCs w:val="18"/>
              </w:rPr>
              <w:t>衍生品投资审批股东会公告披露日期（如有</w:t>
            </w:r>
            <w:r>
              <w:rPr>
                <w:rFonts w:ascii="Arial" w:hAnsi="Arial" w:cs="Arial" w:eastAsia="Arial" w:hint="default"/>
                <w:sz w:val="18"/>
                <w:szCs w:val="18"/>
              </w:rPr>
              <w:t>)</w:t>
            </w:r>
          </w:p>
        </w:tc>
        <w:tc>
          <w:tcPr>
            <w:tcW w:w="99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45" w:hRule="exact"/>
        </w:trPr>
        <w:tc>
          <w:tcPr>
            <w:tcW w:w="4116"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9980" w:type="dxa"/>
            <w:gridSpan w:val="9"/>
            <w:vMerge w:val="restart"/>
            <w:tcBorders>
              <w:top w:val="single" w:sz="4" w:space="0" w:color="000000"/>
              <w:left w:val="single" w:sz="4" w:space="0" w:color="000000"/>
              <w:right w:val="single" w:sz="4" w:space="0" w:color="000000"/>
            </w:tcBorders>
          </w:tcPr>
          <w:p>
            <w:pPr>
              <w:pStyle w:val="TableParagraph"/>
              <w:spacing w:line="240" w:lineRule="auto" w:before="7"/>
              <w:ind w:left="397"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、公司在做每一笔  </w:t>
            </w:r>
            <w:r>
              <w:rPr>
                <w:rFonts w:ascii="Arial" w:hAnsi="Arial" w:cs="Arial" w:eastAsia="Arial" w:hint="default"/>
                <w:w w:val="95"/>
                <w:sz w:val="18"/>
                <w:szCs w:val="18"/>
              </w:rPr>
              <w:t>NDF  </w:t>
            </w:r>
            <w:r>
              <w:rPr>
                <w:rFonts w:ascii="Arial" w:hAnsi="Arial" w:cs="Arial" w:eastAsia="Arial" w:hint="default"/>
                <w:spacing w:val="46"/>
                <w:w w:val="95"/>
                <w:sz w:val="18"/>
                <w:szCs w:val="18"/>
              </w:rPr>
              <w:t> </w:t>
            </w:r>
            <w:r>
              <w:rPr>
                <w:rFonts w:ascii="宋体" w:hAnsi="宋体" w:cs="宋体" w:eastAsia="宋体" w:hint="default"/>
                <w:w w:val="95"/>
                <w:sz w:val="18"/>
                <w:szCs w:val="18"/>
              </w:rPr>
              <w:t>组合业务时，到期收益是既定的，不存在不可预知的敞口及风险。</w:t>
            </w:r>
          </w:p>
          <w:p>
            <w:pPr>
              <w:pStyle w:val="TableParagraph"/>
              <w:spacing w:line="252" w:lineRule="auto" w:before="11"/>
              <w:ind w:left="397" w:right="21" w:hanging="360"/>
              <w:jc w:val="left"/>
              <w:rPr>
                <w:rFonts w:ascii="宋体" w:hAnsi="宋体" w:cs="宋体" w:eastAsia="宋体" w:hint="default"/>
                <w:sz w:val="18"/>
                <w:szCs w:val="18"/>
              </w:rPr>
            </w:pPr>
            <w:r>
              <w:rPr>
                <w:rFonts w:ascii="宋体" w:hAnsi="宋体" w:cs="宋体" w:eastAsia="宋体" w:hint="default"/>
                <w:sz w:val="18"/>
                <w:szCs w:val="18"/>
              </w:rPr>
              <w:t>公司开展的</w:t>
            </w:r>
            <w:r>
              <w:rPr>
                <w:rFonts w:ascii="宋体" w:hAnsi="宋体" w:cs="宋体" w:eastAsia="宋体" w:hint="default"/>
                <w:spacing w:val="-50"/>
                <w:sz w:val="18"/>
                <w:szCs w:val="18"/>
              </w:rPr>
              <w:t> </w:t>
            </w:r>
            <w:r>
              <w:rPr>
                <w:rFonts w:ascii="Arial" w:hAnsi="Arial" w:cs="Arial" w:eastAsia="Arial" w:hint="default"/>
                <w:sz w:val="18"/>
                <w:szCs w:val="18"/>
              </w:rPr>
              <w:t>NDF</w:t>
            </w:r>
            <w:r>
              <w:rPr>
                <w:rFonts w:ascii="Arial" w:hAnsi="Arial" w:cs="Arial" w:eastAsia="Arial" w:hint="default"/>
                <w:spacing w:val="-10"/>
                <w:sz w:val="18"/>
                <w:szCs w:val="18"/>
              </w:rPr>
              <w:t> </w:t>
            </w:r>
            <w:r>
              <w:rPr>
                <w:rFonts w:ascii="宋体" w:hAnsi="宋体" w:cs="宋体" w:eastAsia="宋体" w:hint="default"/>
                <w:sz w:val="18"/>
                <w:szCs w:val="18"/>
              </w:rPr>
              <w:t>组合业务的主要风险为人民币质押存款（一般为一年期）的银行倒闭，导致存款本金和利息的损失。 </w:t>
            </w:r>
            <w:r>
              <w:rPr>
                <w:rFonts w:ascii="宋体" w:hAnsi="宋体" w:cs="宋体" w:eastAsia="宋体" w:hint="default"/>
                <w:w w:val="95"/>
                <w:sz w:val="18"/>
                <w:szCs w:val="18"/>
              </w:rPr>
              <w:t>公司都是选择大型银行合作开展   </w:t>
            </w:r>
            <w:r>
              <w:rPr>
                <w:rFonts w:ascii="Arial" w:hAnsi="Arial" w:cs="Arial" w:eastAsia="Arial" w:hint="default"/>
                <w:w w:val="95"/>
                <w:sz w:val="18"/>
                <w:szCs w:val="18"/>
              </w:rPr>
              <w:t>NDF   </w:t>
            </w:r>
            <w:r>
              <w:rPr>
                <w:rFonts w:ascii="Arial" w:hAnsi="Arial" w:cs="Arial" w:eastAsia="Arial" w:hint="default"/>
                <w:spacing w:val="29"/>
                <w:w w:val="95"/>
                <w:sz w:val="18"/>
                <w:szCs w:val="18"/>
              </w:rPr>
              <w:t> </w:t>
            </w:r>
            <w:r>
              <w:rPr>
                <w:rFonts w:ascii="宋体" w:hAnsi="宋体" w:cs="宋体" w:eastAsia="宋体" w:hint="default"/>
                <w:w w:val="95"/>
                <w:sz w:val="18"/>
                <w:szCs w:val="18"/>
              </w:rPr>
              <w:t>组合业务，这类银行经营稳健、资信良好，发生倒闭的概率极小，基本上可以不考虑</w:t>
            </w:r>
          </w:p>
          <w:p>
            <w:pPr>
              <w:pStyle w:val="TableParagraph"/>
              <w:spacing w:line="197" w:lineRule="exact"/>
              <w:ind w:left="37" w:right="0"/>
              <w:jc w:val="left"/>
              <w:rPr>
                <w:rFonts w:ascii="宋体" w:hAnsi="宋体" w:cs="宋体" w:eastAsia="宋体" w:hint="default"/>
                <w:sz w:val="18"/>
                <w:szCs w:val="18"/>
              </w:rPr>
            </w:pPr>
            <w:r>
              <w:rPr>
                <w:rFonts w:ascii="宋体" w:hAnsi="宋体" w:cs="宋体" w:eastAsia="宋体" w:hint="default"/>
                <w:sz w:val="18"/>
                <w:szCs w:val="18"/>
              </w:rPr>
              <w:t>由于其倒闭可能给公司带来的损失。</w:t>
            </w:r>
          </w:p>
          <w:p>
            <w:pPr>
              <w:pStyle w:val="TableParagraph"/>
              <w:spacing w:line="220" w:lineRule="exact" w:before="59"/>
              <w:ind w:left="37" w:right="20" w:firstLine="360"/>
              <w:jc w:val="both"/>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、远期结汇业务（</w:t>
            </w:r>
            <w:r>
              <w:rPr>
                <w:rFonts w:ascii="Arial" w:hAnsi="Arial" w:cs="Arial" w:eastAsia="Arial" w:hint="default"/>
                <w:w w:val="95"/>
                <w:sz w:val="18"/>
                <w:szCs w:val="18"/>
              </w:rPr>
              <w:t>DF </w:t>
            </w:r>
            <w:r>
              <w:rPr>
                <w:rFonts w:ascii="宋体" w:hAnsi="宋体" w:cs="宋体" w:eastAsia="宋体" w:hint="default"/>
                <w:w w:val="95"/>
                <w:sz w:val="18"/>
                <w:szCs w:val="18"/>
              </w:rPr>
              <w:t>业务）是以约定的价格卖出美元，结成人民币。远期结汇业务（</w:t>
            </w:r>
            <w:r>
              <w:rPr>
                <w:rFonts w:ascii="Arial" w:hAnsi="Arial" w:cs="Arial" w:eastAsia="Arial" w:hint="default"/>
                <w:w w:val="95"/>
                <w:sz w:val="18"/>
                <w:szCs w:val="18"/>
              </w:rPr>
              <w:t>DF</w:t>
            </w:r>
            <w:r>
              <w:rPr>
                <w:rFonts w:ascii="Arial" w:hAnsi="Arial" w:cs="Arial" w:eastAsia="Arial" w:hint="default"/>
                <w:spacing w:val="38"/>
                <w:w w:val="95"/>
                <w:sz w:val="18"/>
                <w:szCs w:val="18"/>
              </w:rPr>
              <w:t> </w:t>
            </w:r>
            <w:r>
              <w:rPr>
                <w:rFonts w:ascii="宋体" w:hAnsi="宋体" w:cs="宋体" w:eastAsia="宋体" w:hint="default"/>
                <w:w w:val="95"/>
                <w:sz w:val="18"/>
                <w:szCs w:val="18"/>
              </w:rPr>
              <w:t>业务）下，如果人民币贬值，合</w:t>
            </w:r>
            <w:r>
              <w:rPr>
                <w:rFonts w:ascii="宋体" w:hAnsi="宋体" w:cs="宋体" w:eastAsia="宋体" w:hint="default"/>
                <w:sz w:val="18"/>
                <w:szCs w:val="18"/>
              </w:rPr>
              <w:t> 约将可能受到损失。</w:t>
            </w:r>
          </w:p>
          <w:p>
            <w:pPr>
              <w:pStyle w:val="TableParagraph"/>
              <w:spacing w:line="218" w:lineRule="auto" w:before="25"/>
              <w:ind w:left="37" w:right="22" w:firstLine="360"/>
              <w:jc w:val="both"/>
              <w:rPr>
                <w:rFonts w:ascii="宋体" w:hAnsi="宋体" w:cs="宋体" w:eastAsia="宋体" w:hint="default"/>
                <w:sz w:val="18"/>
                <w:szCs w:val="18"/>
              </w:rPr>
            </w:pPr>
            <w:r>
              <w:rPr>
                <w:rFonts w:ascii="Arial" w:hAnsi="Arial" w:cs="Arial" w:eastAsia="Arial" w:hint="default"/>
                <w:spacing w:val="-2"/>
                <w:sz w:val="18"/>
                <w:szCs w:val="18"/>
              </w:rPr>
              <w:t>3</w:t>
            </w:r>
            <w:r>
              <w:rPr>
                <w:rFonts w:ascii="宋体" w:hAnsi="宋体" w:cs="宋体" w:eastAsia="宋体" w:hint="default"/>
                <w:spacing w:val="-2"/>
                <w:sz w:val="18"/>
                <w:szCs w:val="18"/>
              </w:rPr>
              <w:t>、利率互换是在对未来利率预期的基础上，交易双方签订一个合约，规定在一定时间内，双方定期交换，以一个名义本金</w:t>
            </w:r>
            <w:r>
              <w:rPr>
                <w:rFonts w:ascii="宋体" w:hAnsi="宋体" w:cs="宋体" w:eastAsia="宋体" w:hint="default"/>
                <w:sz w:val="18"/>
                <w:szCs w:val="18"/>
              </w:rPr>
              <w:t> 作基础，按不同形式利率计算出利息。利率互换已锁定公司信用证贴现美元的借款利率，收益固定，市场利率的波动不会对公 司产生任何风险。</w:t>
            </w:r>
          </w:p>
        </w:tc>
      </w:tr>
      <w:tr>
        <w:trPr>
          <w:trHeight w:val="740" w:hRule="exact"/>
        </w:trPr>
        <w:tc>
          <w:tcPr>
            <w:tcW w:w="4116"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3" w:lineRule="auto" w:before="20"/>
              <w:ind w:left="22" w:right="6"/>
              <w:jc w:val="both"/>
              <w:rPr>
                <w:rFonts w:ascii="宋体" w:hAnsi="宋体" w:cs="宋体" w:eastAsia="宋体" w:hint="default"/>
                <w:sz w:val="18"/>
                <w:szCs w:val="18"/>
              </w:rPr>
            </w:pPr>
            <w:r>
              <w:rPr>
                <w:rFonts w:ascii="宋体" w:hAnsi="宋体" w:cs="宋体" w:eastAsia="宋体" w:hint="default"/>
                <w:spacing w:val="-3"/>
                <w:sz w:val="18"/>
                <w:szCs w:val="18"/>
              </w:rPr>
              <w:t>报告期衍生品持仓的风险分析及控制措施说明（包括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但不限于市场风险、流动性风险、信用风险、操作风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险、法律风险等）</w:t>
            </w:r>
          </w:p>
        </w:tc>
        <w:tc>
          <w:tcPr>
            <w:tcW w:w="9980" w:type="dxa"/>
            <w:gridSpan w:val="9"/>
            <w:vMerge/>
            <w:tcBorders>
              <w:left w:val="single" w:sz="4" w:space="0" w:color="000000"/>
              <w:right w:val="single" w:sz="4" w:space="0" w:color="000000"/>
            </w:tcBorders>
          </w:tcPr>
          <w:p>
            <w:pPr/>
          </w:p>
        </w:tc>
      </w:tr>
      <w:tr>
        <w:trPr>
          <w:trHeight w:val="744" w:hRule="exact"/>
        </w:trPr>
        <w:tc>
          <w:tcPr>
            <w:tcW w:w="4116"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9980" w:type="dxa"/>
            <w:gridSpan w:val="9"/>
            <w:vMerge/>
            <w:tcBorders>
              <w:left w:val="single" w:sz="4" w:space="0" w:color="000000"/>
              <w:bottom w:val="single" w:sz="4" w:space="0" w:color="000000"/>
              <w:right w:val="single" w:sz="4" w:space="0" w:color="000000"/>
            </w:tcBorders>
          </w:tcPr>
          <w:p>
            <w:pPr/>
          </w:p>
        </w:tc>
      </w:tr>
      <w:tr>
        <w:trPr>
          <w:trHeight w:val="750"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3" w:lineRule="auto" w:before="21"/>
              <w:ind w:left="22" w:right="0"/>
              <w:jc w:val="both"/>
              <w:rPr>
                <w:rFonts w:ascii="宋体" w:hAnsi="宋体" w:cs="宋体" w:eastAsia="宋体" w:hint="default"/>
                <w:sz w:val="18"/>
                <w:szCs w:val="18"/>
              </w:rPr>
            </w:pPr>
            <w:r>
              <w:rPr>
                <w:rFonts w:ascii="宋体" w:hAnsi="宋体" w:cs="宋体" w:eastAsia="宋体" w:hint="default"/>
                <w:spacing w:val="5"/>
                <w:sz w:val="18"/>
                <w:szCs w:val="18"/>
              </w:rPr>
              <w:t>已投资衍生品报告期内市场价格或产品公允价值变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动的情况，对衍生品公允价值的分析应披露具体使用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的方法及相关假设与参数的设定</w:t>
            </w:r>
          </w:p>
        </w:tc>
        <w:tc>
          <w:tcPr>
            <w:tcW w:w="9980" w:type="dxa"/>
            <w:gridSpan w:val="9"/>
            <w:tcBorders>
              <w:top w:val="single" w:sz="4" w:space="0" w:color="000000"/>
              <w:left w:val="single" w:sz="13" w:space="0" w:color="D3D3D3"/>
              <w:bottom w:val="single" w:sz="4" w:space="0" w:color="000000"/>
              <w:right w:val="single" w:sz="4" w:space="0" w:color="000000"/>
            </w:tcBorders>
          </w:tcPr>
          <w:p>
            <w:pPr>
              <w:pStyle w:val="TableParagraph"/>
              <w:spacing w:line="234" w:lineRule="exact" w:before="7"/>
              <w:ind w:left="385"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、公司开展的远期结售汇业务在报告期内的公允价值变动为增加了  </w:t>
            </w:r>
            <w:r>
              <w:rPr>
                <w:rFonts w:ascii="Arial" w:hAnsi="Arial" w:cs="Arial" w:eastAsia="Arial" w:hint="default"/>
                <w:w w:val="95"/>
                <w:sz w:val="18"/>
                <w:szCs w:val="18"/>
              </w:rPr>
              <w:t>7,036.34   </w:t>
            </w:r>
            <w:r>
              <w:rPr>
                <w:rFonts w:ascii="Arial" w:hAnsi="Arial" w:cs="Arial" w:eastAsia="Arial" w:hint="default"/>
                <w:spacing w:val="41"/>
                <w:w w:val="95"/>
                <w:sz w:val="18"/>
                <w:szCs w:val="18"/>
              </w:rPr>
              <w:t> </w:t>
            </w:r>
            <w:r>
              <w:rPr>
                <w:rFonts w:ascii="宋体" w:hAnsi="宋体" w:cs="宋体" w:eastAsia="宋体" w:hint="default"/>
                <w:w w:val="95"/>
                <w:sz w:val="18"/>
                <w:szCs w:val="18"/>
              </w:rPr>
              <w:t>万元，利率互换业务在报告期内的公允价值变</w:t>
            </w:r>
          </w:p>
          <w:p>
            <w:pPr>
              <w:pStyle w:val="TableParagraph"/>
              <w:spacing w:line="220" w:lineRule="exact"/>
              <w:ind w:left="25" w:right="0"/>
              <w:jc w:val="left"/>
              <w:rPr>
                <w:rFonts w:ascii="宋体" w:hAnsi="宋体" w:cs="宋体" w:eastAsia="宋体" w:hint="default"/>
                <w:sz w:val="18"/>
                <w:szCs w:val="18"/>
              </w:rPr>
            </w:pPr>
            <w:r>
              <w:rPr>
                <w:rFonts w:ascii="宋体" w:hAnsi="宋体" w:cs="宋体" w:eastAsia="宋体" w:hint="default"/>
                <w:w w:val="95"/>
                <w:sz w:val="18"/>
                <w:szCs w:val="18"/>
              </w:rPr>
              <w:t>动为增加了</w:t>
            </w:r>
            <w:r>
              <w:rPr>
                <w:rFonts w:ascii="宋体" w:hAnsi="宋体" w:cs="宋体" w:eastAsia="宋体" w:hint="default"/>
                <w:spacing w:val="-43"/>
                <w:w w:val="95"/>
                <w:sz w:val="18"/>
                <w:szCs w:val="18"/>
              </w:rPr>
              <w:t> </w:t>
            </w:r>
            <w:r>
              <w:rPr>
                <w:rFonts w:ascii="Arial" w:hAnsi="Arial" w:cs="Arial" w:eastAsia="Arial" w:hint="default"/>
                <w:w w:val="95"/>
                <w:sz w:val="18"/>
                <w:szCs w:val="18"/>
              </w:rPr>
              <w:t>370.87</w:t>
            </w:r>
            <w:r>
              <w:rPr>
                <w:rFonts w:ascii="Arial" w:hAnsi="Arial" w:cs="Arial" w:eastAsia="Arial" w:hint="default"/>
                <w:spacing w:val="-6"/>
                <w:w w:val="95"/>
                <w:sz w:val="18"/>
                <w:szCs w:val="18"/>
              </w:rPr>
              <w:t> </w:t>
            </w:r>
            <w:r>
              <w:rPr>
                <w:rFonts w:ascii="宋体" w:hAnsi="宋体" w:cs="宋体" w:eastAsia="宋体" w:hint="default"/>
                <w:w w:val="95"/>
                <w:sz w:val="18"/>
                <w:szCs w:val="18"/>
              </w:rPr>
              <w:t>万元；</w:t>
            </w:r>
          </w:p>
          <w:p>
            <w:pPr>
              <w:pStyle w:val="TableParagraph"/>
              <w:spacing w:line="235" w:lineRule="exact"/>
              <w:ind w:left="38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、对衍生品的公允价值的计算依据来源于银行提供的期末时点的公允价值。</w:t>
            </w:r>
          </w:p>
        </w:tc>
      </w:tr>
      <w:tr>
        <w:trPr>
          <w:trHeight w:val="530" w:hRule="exact"/>
        </w:trPr>
        <w:tc>
          <w:tcPr>
            <w:tcW w:w="41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41"/>
              <w:ind w:left="22" w:right="121"/>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9980" w:type="dxa"/>
            <w:gridSpan w:val="9"/>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7"/>
              <w:ind w:left="385" w:right="0"/>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报告期公司衍生品的会计政策及会计核算具体原则与上一报告期相比无重大变化。</w:t>
            </w:r>
          </w:p>
        </w:tc>
      </w:tr>
      <w:tr>
        <w:trPr>
          <w:trHeight w:val="376" w:hRule="exact"/>
        </w:trPr>
        <w:tc>
          <w:tcPr>
            <w:tcW w:w="4116"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9980" w:type="dxa"/>
            <w:gridSpan w:val="9"/>
            <w:vMerge w:val="restart"/>
            <w:tcBorders>
              <w:top w:val="single" w:sz="4" w:space="0" w:color="000000"/>
              <w:left w:val="single" w:sz="4" w:space="0" w:color="000000"/>
              <w:right w:val="single" w:sz="4" w:space="0" w:color="000000"/>
            </w:tcBorders>
          </w:tcPr>
          <w:p>
            <w:pPr>
              <w:pStyle w:val="TableParagraph"/>
              <w:spacing w:line="220" w:lineRule="exact" w:before="40"/>
              <w:ind w:left="37" w:right="21" w:firstLine="360"/>
              <w:jc w:val="left"/>
              <w:rPr>
                <w:rFonts w:ascii="宋体" w:hAnsi="宋体" w:cs="宋体" w:eastAsia="宋体" w:hint="default"/>
                <w:sz w:val="18"/>
                <w:szCs w:val="18"/>
              </w:rPr>
            </w:pPr>
            <w:r>
              <w:rPr>
                <w:rFonts w:ascii="宋体" w:hAnsi="宋体" w:cs="宋体" w:eastAsia="宋体" w:hint="default"/>
                <w:sz w:val="18"/>
                <w:szCs w:val="18"/>
              </w:rPr>
              <w:t>鉴于公司每年有大量的原材料进口及成品出口业务，需要对外支付和收取美元，为了规避汇率波动风险以及外币贷款利率 波动风险，公司通过利用合理的金融工具降低汇兑损失、锁定交易成本，有利于降低风险，提高公司竞争力。</w:t>
            </w:r>
          </w:p>
          <w:p>
            <w:pPr>
              <w:pStyle w:val="TableParagraph"/>
              <w:spacing w:line="220" w:lineRule="exact" w:before="40"/>
              <w:ind w:left="37" w:right="21" w:firstLine="360"/>
              <w:jc w:val="left"/>
              <w:rPr>
                <w:rFonts w:ascii="宋体" w:hAnsi="宋体" w:cs="宋体" w:eastAsia="宋体" w:hint="default"/>
                <w:sz w:val="18"/>
                <w:szCs w:val="18"/>
              </w:rPr>
            </w:pPr>
            <w:r>
              <w:rPr>
                <w:rFonts w:ascii="宋体" w:hAnsi="宋体" w:cs="宋体" w:eastAsia="宋体" w:hint="default"/>
                <w:sz w:val="18"/>
                <w:szCs w:val="18"/>
              </w:rPr>
              <w:t>公司已为操作衍生品业务进行了严格的内部评估，建立了相应的监管机制，配备了专职财务人员，签约机构经营稳健、资 信良好。</w:t>
            </w:r>
          </w:p>
          <w:p>
            <w:pPr>
              <w:pStyle w:val="TableParagraph"/>
              <w:spacing w:line="240" w:lineRule="auto" w:before="6"/>
              <w:ind w:left="397" w:right="0"/>
              <w:jc w:val="left"/>
              <w:rPr>
                <w:rFonts w:ascii="宋体" w:hAnsi="宋体" w:cs="宋体" w:eastAsia="宋体" w:hint="default"/>
                <w:sz w:val="18"/>
                <w:szCs w:val="18"/>
              </w:rPr>
            </w:pPr>
            <w:r>
              <w:rPr>
                <w:rFonts w:ascii="宋体" w:hAnsi="宋体" w:cs="宋体" w:eastAsia="宋体" w:hint="default"/>
                <w:sz w:val="18"/>
                <w:szCs w:val="18"/>
              </w:rPr>
              <w:t>我们认为：公司开展的衍生品业务主要为锁定汇率、利率，规避汇率、利率波动风险，符合法律、法规的有关规定。</w:t>
            </w:r>
          </w:p>
        </w:tc>
      </w:tr>
      <w:tr>
        <w:trPr>
          <w:trHeight w:val="520" w:hRule="exact"/>
        </w:trPr>
        <w:tc>
          <w:tcPr>
            <w:tcW w:w="4116"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before="40"/>
              <w:ind w:left="22" w:right="0"/>
              <w:jc w:val="left"/>
              <w:rPr>
                <w:rFonts w:ascii="宋体" w:hAnsi="宋体" w:cs="宋体" w:eastAsia="宋体" w:hint="default"/>
                <w:sz w:val="18"/>
                <w:szCs w:val="18"/>
              </w:rPr>
            </w:pPr>
            <w:r>
              <w:rPr>
                <w:rFonts w:ascii="宋体" w:hAnsi="宋体" w:cs="宋体" w:eastAsia="宋体" w:hint="default"/>
                <w:spacing w:val="5"/>
                <w:sz w:val="18"/>
                <w:szCs w:val="18"/>
              </w:rPr>
              <w:t>独立董事对公司衍生品投资及风险控制情况的专项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意见</w:t>
            </w:r>
          </w:p>
        </w:tc>
        <w:tc>
          <w:tcPr>
            <w:tcW w:w="9980" w:type="dxa"/>
            <w:gridSpan w:val="9"/>
            <w:vMerge/>
            <w:tcBorders>
              <w:left w:val="single" w:sz="4" w:space="0" w:color="000000"/>
              <w:right w:val="single" w:sz="4" w:space="0" w:color="000000"/>
            </w:tcBorders>
          </w:tcPr>
          <w:p>
            <w:pPr/>
          </w:p>
        </w:tc>
      </w:tr>
      <w:tr>
        <w:trPr>
          <w:trHeight w:val="376" w:hRule="exact"/>
        </w:trPr>
        <w:tc>
          <w:tcPr>
            <w:tcW w:w="4116"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9980" w:type="dxa"/>
            <w:gridSpan w:val="9"/>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280" w:left="130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356" w:lineRule="exact"/>
        <w:ind w:right="149"/>
        <w:jc w:val="left"/>
        <w:rPr>
          <w:b w:val="0"/>
          <w:bCs w:val="0"/>
        </w:rPr>
      </w:pPr>
      <w:r>
        <w:rPr>
          <w:rFonts w:ascii="Arial" w:hAnsi="Arial" w:cs="Arial" w:eastAsia="Arial" w:hint="default"/>
        </w:rPr>
        <w:t>2</w:t>
      </w:r>
      <w:r>
        <w:rPr/>
        <w:t>、募集资金使用情况</w:t>
      </w:r>
      <w:r>
        <w:rPr>
          <w:b w:val="0"/>
          <w:bCs w:val="0"/>
        </w:rPr>
      </w:r>
    </w:p>
    <w:p>
      <w:pPr>
        <w:pStyle w:val="Heading4"/>
        <w:spacing w:line="240" w:lineRule="auto" w:before="201"/>
        <w:ind w:right="149"/>
        <w:jc w:val="left"/>
        <w:rPr>
          <w:b w:val="0"/>
          <w:bCs w:val="0"/>
        </w:rPr>
      </w:pPr>
      <w:r>
        <w:rPr/>
        <w:t>（</w:t>
      </w:r>
      <w:r>
        <w:rPr>
          <w:rFonts w:ascii="Arial" w:hAnsi="Arial" w:cs="Arial" w:eastAsia="Arial"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before="6"/>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87" w:firstLine="0"/>
        <w:jc w:val="right"/>
        <w:rPr>
          <w:rFonts w:ascii="宋体" w:hAnsi="宋体" w:cs="宋体" w:eastAsia="宋体" w:hint="default"/>
          <w:sz w:val="21"/>
          <w:szCs w:val="21"/>
        </w:rPr>
      </w:pPr>
      <w:r>
        <w:rPr/>
        <w:pict>
          <v:shape style="position:absolute;margin-left:56.459999pt;margin-top:-189.036026pt;width:479.1pt;height:309.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67,733.62</w:t>
                        </w:r>
                        <w:r>
                          <w:rPr>
                            <w:rFonts w:ascii="Arial"/>
                            <w:spacing w:val="-1"/>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25,647.19</w:t>
                        </w:r>
                        <w:r>
                          <w:rPr>
                            <w:rFonts w:ascii="Arial"/>
                            <w:spacing w:val="-1"/>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25,647.19</w:t>
                        </w:r>
                        <w:r>
                          <w:rPr>
                            <w:rFonts w:ascii="Arial"/>
                            <w:spacing w:val="-1"/>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Arial" w:hAnsi="Arial" w:cs="Arial" w:eastAsia="Arial" w:hint="default"/>
                            <w:sz w:val="21"/>
                            <w:szCs w:val="21"/>
                          </w:rPr>
                          <w:t>%</w:t>
                        </w:r>
                        <w:r>
                          <w:rPr>
                            <w:rFonts w:ascii="宋体" w:hAnsi="宋体" w:cs="宋体" w:eastAsia="宋体" w:hint="default"/>
                            <w:sz w:val="21"/>
                            <w:szCs w:val="21"/>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0%</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337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1"/>
                          <w:ind w:left="22" w:right="-15"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经中国证券监督管理委员会《关于核准深圳长城开发科技股份有限公司非公开发行股票的批复》</w:t>
                        </w:r>
                        <w:r>
                          <w:rPr>
                            <w:rFonts w:ascii="Arial" w:hAnsi="Arial" w:cs="Arial" w:eastAsia="Arial" w:hint="default"/>
                            <w:sz w:val="21"/>
                            <w:szCs w:val="21"/>
                          </w:rPr>
                          <w:t>(</w:t>
                        </w:r>
                        <w:r>
                          <w:rPr>
                            <w:rFonts w:ascii="宋体" w:hAnsi="宋体" w:cs="宋体" w:eastAsia="宋体" w:hint="default"/>
                            <w:sz w:val="21"/>
                            <w:szCs w:val="21"/>
                          </w:rPr>
                          <w:t>证 </w:t>
                        </w:r>
                        <w:r>
                          <w:rPr>
                            <w:rFonts w:ascii="宋体" w:hAnsi="宋体" w:cs="宋体" w:eastAsia="宋体" w:hint="default"/>
                            <w:w w:val="95"/>
                            <w:sz w:val="21"/>
                            <w:szCs w:val="21"/>
                          </w:rPr>
                          <w:t>监许可</w:t>
                        </w:r>
                        <w:r>
                          <w:rPr>
                            <w:rFonts w:ascii="Arial" w:hAnsi="Arial" w:cs="Arial" w:eastAsia="Arial" w:hint="default"/>
                            <w:w w:val="95"/>
                            <w:sz w:val="21"/>
                            <w:szCs w:val="21"/>
                          </w:rPr>
                          <w:t>[2013]1010</w:t>
                        </w:r>
                        <w:r>
                          <w:rPr>
                            <w:rFonts w:ascii="Arial" w:hAnsi="Arial" w:cs="Arial" w:eastAsia="Arial" w:hint="default"/>
                            <w:spacing w:val="-13"/>
                            <w:w w:val="95"/>
                            <w:sz w:val="21"/>
                            <w:szCs w:val="21"/>
                          </w:rPr>
                          <w:t> </w:t>
                        </w:r>
                        <w:r>
                          <w:rPr>
                            <w:rFonts w:ascii="宋体" w:hAnsi="宋体" w:cs="宋体" w:eastAsia="宋体" w:hint="default"/>
                            <w:w w:val="95"/>
                            <w:sz w:val="21"/>
                            <w:szCs w:val="21"/>
                          </w:rPr>
                          <w:t>号文</w:t>
                        </w:r>
                        <w:r>
                          <w:rPr>
                            <w:rFonts w:ascii="Arial" w:hAnsi="Arial" w:cs="Arial" w:eastAsia="Arial" w:hint="default"/>
                            <w:w w:val="95"/>
                            <w:sz w:val="21"/>
                            <w:szCs w:val="21"/>
                          </w:rPr>
                          <w:t>)</w:t>
                        </w:r>
                        <w:r>
                          <w:rPr>
                            <w:rFonts w:ascii="宋体" w:hAnsi="宋体" w:cs="宋体" w:eastAsia="宋体" w:hint="default"/>
                            <w:w w:val="95"/>
                            <w:sz w:val="21"/>
                            <w:szCs w:val="21"/>
                          </w:rPr>
                          <w:t>核准，公司于</w:t>
                        </w:r>
                        <w:r>
                          <w:rPr>
                            <w:rFonts w:ascii="宋体" w:hAnsi="宋体" w:cs="宋体" w:eastAsia="宋体" w:hint="default"/>
                            <w:spacing w:val="-58"/>
                            <w:w w:val="95"/>
                            <w:sz w:val="21"/>
                            <w:szCs w:val="21"/>
                          </w:rPr>
                          <w:t> </w:t>
                        </w:r>
                        <w:r>
                          <w:rPr>
                            <w:rFonts w:ascii="Arial" w:hAnsi="Arial" w:cs="Arial" w:eastAsia="Arial" w:hint="default"/>
                            <w:w w:val="95"/>
                            <w:sz w:val="21"/>
                            <w:szCs w:val="21"/>
                          </w:rPr>
                          <w:t>2013</w:t>
                        </w:r>
                        <w:r>
                          <w:rPr>
                            <w:rFonts w:ascii="Arial" w:hAnsi="Arial" w:cs="Arial" w:eastAsia="Arial" w:hint="default"/>
                            <w:spacing w:val="-13"/>
                            <w:w w:val="95"/>
                            <w:sz w:val="21"/>
                            <w:szCs w:val="21"/>
                          </w:rPr>
                          <w:t> </w:t>
                        </w:r>
                        <w:r>
                          <w:rPr>
                            <w:rFonts w:ascii="宋体" w:hAnsi="宋体" w:cs="宋体" w:eastAsia="宋体" w:hint="default"/>
                            <w:w w:val="95"/>
                            <w:sz w:val="21"/>
                            <w:szCs w:val="21"/>
                          </w:rPr>
                          <w:t>年</w:t>
                        </w:r>
                        <w:r>
                          <w:rPr>
                            <w:rFonts w:ascii="宋体" w:hAnsi="宋体" w:cs="宋体" w:eastAsia="宋体" w:hint="default"/>
                            <w:spacing w:val="-59"/>
                            <w:w w:val="95"/>
                            <w:sz w:val="21"/>
                            <w:szCs w:val="21"/>
                          </w:rPr>
                          <w:t> </w:t>
                        </w:r>
                        <w:r>
                          <w:rPr>
                            <w:rFonts w:ascii="Arial" w:hAnsi="Arial" w:cs="Arial" w:eastAsia="Arial" w:hint="default"/>
                            <w:w w:val="95"/>
                            <w:sz w:val="21"/>
                            <w:szCs w:val="21"/>
                          </w:rPr>
                          <w:t>9</w:t>
                        </w:r>
                        <w:r>
                          <w:rPr>
                            <w:rFonts w:ascii="Arial" w:hAnsi="Arial" w:cs="Arial" w:eastAsia="Arial" w:hint="default"/>
                            <w:spacing w:val="-13"/>
                            <w:w w:val="95"/>
                            <w:sz w:val="21"/>
                            <w:szCs w:val="21"/>
                          </w:rPr>
                          <w:t> </w:t>
                        </w:r>
                        <w:r>
                          <w:rPr>
                            <w:rFonts w:ascii="宋体" w:hAnsi="宋体" w:cs="宋体" w:eastAsia="宋体" w:hint="default"/>
                            <w:w w:val="95"/>
                            <w:sz w:val="21"/>
                            <w:szCs w:val="21"/>
                          </w:rPr>
                          <w:t>月非公开发行人民币普通股</w:t>
                        </w:r>
                        <w:r>
                          <w:rPr>
                            <w:rFonts w:ascii="宋体" w:hAnsi="宋体" w:cs="宋体" w:eastAsia="宋体" w:hint="default"/>
                            <w:spacing w:val="-58"/>
                            <w:w w:val="95"/>
                            <w:sz w:val="21"/>
                            <w:szCs w:val="21"/>
                          </w:rPr>
                          <w:t> </w:t>
                        </w:r>
                        <w:r>
                          <w:rPr>
                            <w:rFonts w:ascii="Arial" w:hAnsi="Arial" w:cs="Arial" w:eastAsia="Arial" w:hint="default"/>
                            <w:w w:val="95"/>
                            <w:sz w:val="21"/>
                            <w:szCs w:val="21"/>
                          </w:rPr>
                          <w:t>151,981,582</w:t>
                        </w:r>
                        <w:r>
                          <w:rPr>
                            <w:rFonts w:ascii="Arial" w:hAnsi="Arial" w:cs="Arial" w:eastAsia="Arial" w:hint="default"/>
                            <w:spacing w:val="-13"/>
                            <w:w w:val="95"/>
                            <w:sz w:val="21"/>
                            <w:szCs w:val="21"/>
                          </w:rPr>
                          <w:t> </w:t>
                        </w:r>
                        <w:r>
                          <w:rPr>
                            <w:rFonts w:ascii="宋体" w:hAnsi="宋体" w:cs="宋体" w:eastAsia="宋体" w:hint="default"/>
                            <w:w w:val="95"/>
                            <w:sz w:val="21"/>
                            <w:szCs w:val="21"/>
                          </w:rPr>
                          <w:t>股</w:t>
                        </w:r>
                        <w:r>
                          <w:rPr>
                            <w:rFonts w:ascii="Arial" w:hAnsi="Arial" w:cs="Arial" w:eastAsia="Arial" w:hint="default"/>
                            <w:w w:val="95"/>
                            <w:sz w:val="21"/>
                            <w:szCs w:val="21"/>
                          </w:rPr>
                          <w:t>(</w:t>
                        </w:r>
                        <w:r>
                          <w:rPr>
                            <w:rFonts w:ascii="宋体" w:hAnsi="宋体" w:cs="宋体" w:eastAsia="宋体" w:hint="default"/>
                            <w:w w:val="95"/>
                            <w:sz w:val="21"/>
                            <w:szCs w:val="21"/>
                          </w:rPr>
                          <w:t>每股面值</w:t>
                        </w:r>
                        <w:r>
                          <w:rPr>
                            <w:rFonts w:ascii="宋体" w:hAnsi="宋体" w:cs="宋体" w:eastAsia="宋体" w:hint="default"/>
                            <w:spacing w:val="-58"/>
                            <w:w w:val="95"/>
                            <w:sz w:val="21"/>
                            <w:szCs w:val="21"/>
                          </w:rPr>
                          <w:t> </w:t>
                        </w:r>
                        <w:r>
                          <w:rPr>
                            <w:rFonts w:ascii="Arial" w:hAnsi="Arial" w:cs="Arial" w:eastAsia="Arial" w:hint="default"/>
                            <w:w w:val="95"/>
                            <w:sz w:val="21"/>
                            <w:szCs w:val="21"/>
                          </w:rPr>
                          <w:t>1</w:t>
                        </w:r>
                        <w:r>
                          <w:rPr>
                            <w:rFonts w:ascii="Arial" w:hAnsi="Arial" w:cs="Arial" w:eastAsia="Arial" w:hint="default"/>
                            <w:spacing w:val="-14"/>
                            <w:w w:val="95"/>
                            <w:sz w:val="21"/>
                            <w:szCs w:val="21"/>
                          </w:rPr>
                          <w:t> </w:t>
                        </w:r>
                        <w:r>
                          <w:rPr>
                            <w:rFonts w:ascii="宋体" w:hAnsi="宋体" w:cs="宋体" w:eastAsia="宋体" w:hint="default"/>
                            <w:w w:val="95"/>
                            <w:sz w:val="21"/>
                            <w:szCs w:val="21"/>
                          </w:rPr>
                          <w:t>元</w:t>
                        </w:r>
                        <w:r>
                          <w:rPr>
                            <w:rFonts w:ascii="Arial" w:hAnsi="Arial" w:cs="Arial" w:eastAsia="Arial" w:hint="default"/>
                            <w:w w:val="95"/>
                            <w:sz w:val="21"/>
                            <w:szCs w:val="21"/>
                          </w:rPr>
                          <w:t>)</w:t>
                        </w:r>
                        <w:r>
                          <w:rPr>
                            <w:rFonts w:ascii="宋体" w:hAnsi="宋体" w:cs="宋体" w:eastAsia="宋体" w:hint="default"/>
                            <w:w w:val="95"/>
                            <w:sz w:val="21"/>
                            <w:szCs w:val="21"/>
                          </w:rPr>
                          <w:t>，</w:t>
                        </w:r>
                      </w:p>
                      <w:p>
                        <w:pPr>
                          <w:pStyle w:val="TableParagraph"/>
                          <w:spacing w:line="240" w:lineRule="auto" w:before="3"/>
                          <w:ind w:left="22" w:right="0"/>
                          <w:jc w:val="left"/>
                          <w:rPr>
                            <w:rFonts w:ascii="宋体" w:hAnsi="宋体" w:cs="宋体" w:eastAsia="宋体" w:hint="default"/>
                            <w:sz w:val="21"/>
                            <w:szCs w:val="21"/>
                          </w:rPr>
                        </w:pPr>
                        <w:r>
                          <w:rPr>
                            <w:rFonts w:ascii="宋体" w:hAnsi="宋体" w:cs="宋体" w:eastAsia="宋体" w:hint="default"/>
                            <w:w w:val="95"/>
                            <w:sz w:val="21"/>
                            <w:szCs w:val="21"/>
                          </w:rPr>
                          <w:t>每股发行价人民币 </w:t>
                        </w:r>
                        <w:r>
                          <w:rPr>
                            <w:rFonts w:ascii="Arial" w:hAnsi="Arial" w:cs="Arial" w:eastAsia="Arial" w:hint="default"/>
                            <w:w w:val="95"/>
                            <w:sz w:val="21"/>
                            <w:szCs w:val="21"/>
                          </w:rPr>
                          <w:t>4.55  </w:t>
                        </w:r>
                        <w:r>
                          <w:rPr>
                            <w:rFonts w:ascii="宋体" w:hAnsi="宋体" w:cs="宋体" w:eastAsia="宋体" w:hint="default"/>
                            <w:w w:val="95"/>
                            <w:sz w:val="21"/>
                            <w:szCs w:val="21"/>
                          </w:rPr>
                          <w:t>元，募集资金总额人民币 </w:t>
                        </w:r>
                        <w:r>
                          <w:rPr>
                            <w:rFonts w:ascii="Arial" w:hAnsi="Arial" w:cs="Arial" w:eastAsia="Arial" w:hint="default"/>
                            <w:w w:val="95"/>
                            <w:sz w:val="21"/>
                            <w:szCs w:val="21"/>
                          </w:rPr>
                          <w:t>69,151.62 </w:t>
                        </w:r>
                        <w:r>
                          <w:rPr>
                            <w:rFonts w:ascii="Arial" w:hAnsi="Arial" w:cs="Arial" w:eastAsia="Arial" w:hint="default"/>
                            <w:spacing w:val="18"/>
                            <w:w w:val="95"/>
                            <w:sz w:val="21"/>
                            <w:szCs w:val="21"/>
                          </w:rPr>
                          <w:t> </w:t>
                        </w:r>
                        <w:r>
                          <w:rPr>
                            <w:rFonts w:ascii="宋体" w:hAnsi="宋体" w:cs="宋体" w:eastAsia="宋体" w:hint="default"/>
                            <w:w w:val="95"/>
                            <w:sz w:val="21"/>
                            <w:szCs w:val="21"/>
                          </w:rPr>
                          <w:t>元，扣除发行费用后，募集资金净额为人民币</w:t>
                        </w:r>
                      </w:p>
                      <w:p>
                        <w:pPr>
                          <w:pStyle w:val="TableParagraph"/>
                          <w:spacing w:line="259" w:lineRule="auto" w:before="22"/>
                          <w:ind w:left="22" w:right="169"/>
                          <w:jc w:val="left"/>
                          <w:rPr>
                            <w:rFonts w:ascii="宋体" w:hAnsi="宋体" w:cs="宋体" w:eastAsia="宋体" w:hint="default"/>
                            <w:sz w:val="21"/>
                            <w:szCs w:val="21"/>
                          </w:rPr>
                        </w:pPr>
                        <w:r>
                          <w:rPr>
                            <w:rFonts w:ascii="Arial" w:hAnsi="Arial" w:cs="Arial" w:eastAsia="Arial" w:hint="default"/>
                            <w:w w:val="95"/>
                            <w:sz w:val="21"/>
                            <w:szCs w:val="21"/>
                          </w:rPr>
                          <w:t>67,733.62</w:t>
                        </w:r>
                        <w:r>
                          <w:rPr>
                            <w:rFonts w:ascii="Arial" w:hAnsi="Arial" w:cs="Arial" w:eastAsia="Arial" w:hint="default"/>
                            <w:spacing w:val="16"/>
                            <w:w w:val="95"/>
                            <w:sz w:val="21"/>
                            <w:szCs w:val="21"/>
                          </w:rPr>
                          <w:t> </w:t>
                        </w:r>
                        <w:r>
                          <w:rPr>
                            <w:rFonts w:ascii="宋体" w:hAnsi="宋体" w:cs="宋体" w:eastAsia="宋体" w:hint="default"/>
                            <w:w w:val="95"/>
                            <w:sz w:val="21"/>
                            <w:szCs w:val="21"/>
                          </w:rPr>
                          <w:t>元。以上募集资金已于</w:t>
                        </w:r>
                        <w:r>
                          <w:rPr>
                            <w:rFonts w:ascii="宋体" w:hAnsi="宋体" w:cs="宋体" w:eastAsia="宋体" w:hint="default"/>
                            <w:spacing w:val="-28"/>
                            <w:w w:val="95"/>
                            <w:sz w:val="21"/>
                            <w:szCs w:val="21"/>
                          </w:rPr>
                          <w:t> </w:t>
                        </w:r>
                        <w:r>
                          <w:rPr>
                            <w:rFonts w:ascii="Arial" w:hAnsi="Arial" w:cs="Arial" w:eastAsia="Arial" w:hint="default"/>
                            <w:w w:val="95"/>
                            <w:sz w:val="21"/>
                            <w:szCs w:val="21"/>
                          </w:rPr>
                          <w:t>2013</w:t>
                        </w:r>
                        <w:r>
                          <w:rPr>
                            <w:rFonts w:ascii="Arial" w:hAnsi="Arial" w:cs="Arial" w:eastAsia="Arial" w:hint="default"/>
                            <w:spacing w:val="16"/>
                            <w:w w:val="95"/>
                            <w:sz w:val="21"/>
                            <w:szCs w:val="21"/>
                          </w:rPr>
                          <w:t> </w:t>
                        </w:r>
                        <w:r>
                          <w:rPr>
                            <w:rFonts w:ascii="宋体" w:hAnsi="宋体" w:cs="宋体" w:eastAsia="宋体" w:hint="default"/>
                            <w:w w:val="95"/>
                            <w:sz w:val="21"/>
                            <w:szCs w:val="21"/>
                          </w:rPr>
                          <w:t>年</w:t>
                        </w:r>
                        <w:r>
                          <w:rPr>
                            <w:rFonts w:ascii="宋体" w:hAnsi="宋体" w:cs="宋体" w:eastAsia="宋体" w:hint="default"/>
                            <w:spacing w:val="-28"/>
                            <w:w w:val="95"/>
                            <w:sz w:val="21"/>
                            <w:szCs w:val="21"/>
                          </w:rPr>
                          <w:t> </w:t>
                        </w:r>
                        <w:r>
                          <w:rPr>
                            <w:rFonts w:ascii="Arial" w:hAnsi="Arial" w:cs="Arial" w:eastAsia="Arial" w:hint="default"/>
                            <w:w w:val="95"/>
                            <w:sz w:val="21"/>
                            <w:szCs w:val="21"/>
                          </w:rPr>
                          <w:t>9</w:t>
                        </w:r>
                        <w:r>
                          <w:rPr>
                            <w:rFonts w:ascii="Arial" w:hAnsi="Arial" w:cs="Arial" w:eastAsia="Arial" w:hint="default"/>
                            <w:spacing w:val="16"/>
                            <w:w w:val="95"/>
                            <w:sz w:val="21"/>
                            <w:szCs w:val="21"/>
                          </w:rPr>
                          <w:t> </w:t>
                        </w:r>
                        <w:r>
                          <w:rPr>
                            <w:rFonts w:ascii="宋体" w:hAnsi="宋体" w:cs="宋体" w:eastAsia="宋体" w:hint="default"/>
                            <w:w w:val="95"/>
                            <w:sz w:val="21"/>
                            <w:szCs w:val="21"/>
                          </w:rPr>
                          <w:t>月</w:t>
                        </w:r>
                        <w:r>
                          <w:rPr>
                            <w:rFonts w:ascii="宋体" w:hAnsi="宋体" w:cs="宋体" w:eastAsia="宋体" w:hint="default"/>
                            <w:spacing w:val="-30"/>
                            <w:w w:val="95"/>
                            <w:sz w:val="21"/>
                            <w:szCs w:val="21"/>
                          </w:rPr>
                          <w:t> </w:t>
                        </w:r>
                        <w:r>
                          <w:rPr>
                            <w:rFonts w:ascii="Arial" w:hAnsi="Arial" w:cs="Arial" w:eastAsia="Arial" w:hint="default"/>
                            <w:w w:val="95"/>
                            <w:sz w:val="21"/>
                            <w:szCs w:val="21"/>
                          </w:rPr>
                          <w:t>17</w:t>
                        </w:r>
                        <w:r>
                          <w:rPr>
                            <w:rFonts w:ascii="Arial" w:hAnsi="Arial" w:cs="Arial" w:eastAsia="Arial" w:hint="default"/>
                            <w:spacing w:val="15"/>
                            <w:w w:val="95"/>
                            <w:sz w:val="21"/>
                            <w:szCs w:val="21"/>
                          </w:rPr>
                          <w:t> </w:t>
                        </w:r>
                        <w:r>
                          <w:rPr>
                            <w:rFonts w:ascii="宋体" w:hAnsi="宋体" w:cs="宋体" w:eastAsia="宋体" w:hint="default"/>
                            <w:w w:val="95"/>
                            <w:sz w:val="21"/>
                            <w:szCs w:val="21"/>
                          </w:rPr>
                          <w:t>日到位，并由由信永中和会计师事务所（特殊普通合伙</w:t>
                        </w:r>
                        <w:r>
                          <w:rPr>
                            <w:rFonts w:ascii="宋体" w:hAnsi="宋体" w:cs="宋体" w:eastAsia="宋体" w:hint="default"/>
                            <w:spacing w:val="-92"/>
                            <w:w w:val="95"/>
                            <w:sz w:val="21"/>
                            <w:szCs w:val="21"/>
                          </w:rPr>
                          <w:t> </w:t>
                        </w:r>
                        <w:r>
                          <w:rPr>
                            <w:rFonts w:ascii="宋体" w:hAnsi="宋体" w:cs="宋体" w:eastAsia="宋体" w:hint="default"/>
                            <w:sz w:val="21"/>
                            <w:szCs w:val="21"/>
                          </w:rPr>
                          <w:t>审验并出具报告号为</w:t>
                        </w:r>
                        <w:r>
                          <w:rPr>
                            <w:rFonts w:ascii="宋体" w:hAnsi="宋体" w:cs="宋体" w:eastAsia="宋体" w:hint="default"/>
                            <w:spacing w:val="-44"/>
                            <w:sz w:val="21"/>
                            <w:szCs w:val="21"/>
                          </w:rPr>
                          <w:t> </w:t>
                        </w:r>
                        <w:r>
                          <w:rPr>
                            <w:rFonts w:ascii="Arial" w:hAnsi="Arial" w:cs="Arial" w:eastAsia="Arial" w:hint="default"/>
                            <w:spacing w:val="-1"/>
                            <w:w w:val="81"/>
                            <w:sz w:val="21"/>
                            <w:szCs w:val="21"/>
                          </w:rPr>
                          <w:t>XYZH/2013SZA1019</w:t>
                        </w:r>
                        <w:r>
                          <w:rPr>
                            <w:rFonts w:ascii="Arial" w:hAnsi="Arial" w:cs="Arial" w:eastAsia="Arial" w:hint="default"/>
                            <w:spacing w:val="14"/>
                            <w:w w:val="81"/>
                            <w:sz w:val="21"/>
                            <w:szCs w:val="21"/>
                          </w:rPr>
                          <w:t> </w:t>
                        </w:r>
                        <w:r>
                          <w:rPr>
                            <w:rFonts w:ascii="宋体" w:hAnsi="宋体" w:cs="宋体" w:eastAsia="宋体" w:hint="default"/>
                            <w:spacing w:val="-14"/>
                            <w:sz w:val="21"/>
                            <w:szCs w:val="21"/>
                          </w:rPr>
                          <w:t>的《验资报告》。</w:t>
                        </w:r>
                      </w:p>
                      <w:p>
                        <w:pPr>
                          <w:pStyle w:val="TableParagraph"/>
                          <w:spacing w:line="240" w:lineRule="auto" w:before="43"/>
                          <w:ind w:left="442" w:right="0"/>
                          <w:jc w:val="left"/>
                          <w:rPr>
                            <w:rFonts w:ascii="宋体" w:hAnsi="宋体" w:cs="宋体" w:eastAsia="宋体" w:hint="default"/>
                            <w:sz w:val="21"/>
                            <w:szCs w:val="21"/>
                          </w:rPr>
                        </w:pPr>
                        <w:r>
                          <w:rPr>
                            <w:rFonts w:ascii="宋体" w:hAnsi="宋体" w:cs="宋体" w:eastAsia="宋体" w:hint="default"/>
                            <w:w w:val="95"/>
                            <w:sz w:val="21"/>
                            <w:szCs w:val="21"/>
                          </w:rPr>
                          <w:t>截至</w:t>
                        </w:r>
                        <w:r>
                          <w:rPr>
                            <w:rFonts w:ascii="宋体" w:hAnsi="宋体" w:cs="宋体" w:eastAsia="宋体" w:hint="default"/>
                            <w:spacing w:val="-36"/>
                            <w:w w:val="95"/>
                            <w:sz w:val="21"/>
                            <w:szCs w:val="21"/>
                          </w:rPr>
                          <w:t> </w:t>
                        </w:r>
                        <w:r>
                          <w:rPr>
                            <w:rFonts w:ascii="Arial" w:hAnsi="Arial" w:cs="Arial" w:eastAsia="Arial" w:hint="default"/>
                            <w:w w:val="95"/>
                            <w:sz w:val="21"/>
                            <w:szCs w:val="21"/>
                          </w:rPr>
                          <w:t>2013</w:t>
                        </w:r>
                        <w:r>
                          <w:rPr>
                            <w:rFonts w:ascii="Arial" w:hAnsi="Arial" w:cs="Arial" w:eastAsia="Arial" w:hint="default"/>
                            <w:spacing w:val="8"/>
                            <w:w w:val="95"/>
                            <w:sz w:val="21"/>
                            <w:szCs w:val="21"/>
                          </w:rPr>
                          <w:t> </w:t>
                        </w:r>
                        <w:r>
                          <w:rPr>
                            <w:rFonts w:ascii="宋体" w:hAnsi="宋体" w:cs="宋体" w:eastAsia="宋体" w:hint="default"/>
                            <w:w w:val="95"/>
                            <w:sz w:val="21"/>
                            <w:szCs w:val="21"/>
                          </w:rPr>
                          <w:t>年</w:t>
                        </w:r>
                        <w:r>
                          <w:rPr>
                            <w:rFonts w:ascii="宋体" w:hAnsi="宋体" w:cs="宋体" w:eastAsia="宋体" w:hint="default"/>
                            <w:spacing w:val="-37"/>
                            <w:w w:val="95"/>
                            <w:sz w:val="21"/>
                            <w:szCs w:val="21"/>
                          </w:rPr>
                          <w:t> </w:t>
                        </w:r>
                        <w:r>
                          <w:rPr>
                            <w:rFonts w:ascii="Arial" w:hAnsi="Arial" w:cs="Arial" w:eastAsia="Arial" w:hint="default"/>
                            <w:w w:val="95"/>
                            <w:sz w:val="21"/>
                            <w:szCs w:val="21"/>
                          </w:rPr>
                          <w:t>12</w:t>
                        </w:r>
                        <w:r>
                          <w:rPr>
                            <w:rFonts w:ascii="Arial" w:hAnsi="Arial" w:cs="Arial" w:eastAsia="Arial" w:hint="default"/>
                            <w:spacing w:val="9"/>
                            <w:w w:val="95"/>
                            <w:sz w:val="21"/>
                            <w:szCs w:val="21"/>
                          </w:rPr>
                          <w:t> </w:t>
                        </w:r>
                        <w:r>
                          <w:rPr>
                            <w:rFonts w:ascii="宋体" w:hAnsi="宋体" w:cs="宋体" w:eastAsia="宋体" w:hint="default"/>
                            <w:w w:val="95"/>
                            <w:sz w:val="21"/>
                            <w:szCs w:val="21"/>
                          </w:rPr>
                          <w:t>月</w:t>
                        </w:r>
                        <w:r>
                          <w:rPr>
                            <w:rFonts w:ascii="宋体" w:hAnsi="宋体" w:cs="宋体" w:eastAsia="宋体" w:hint="default"/>
                            <w:spacing w:val="-36"/>
                            <w:w w:val="95"/>
                            <w:sz w:val="21"/>
                            <w:szCs w:val="21"/>
                          </w:rPr>
                          <w:t> </w:t>
                        </w:r>
                        <w:r>
                          <w:rPr>
                            <w:rFonts w:ascii="Arial" w:hAnsi="Arial" w:cs="Arial" w:eastAsia="Arial" w:hint="default"/>
                            <w:w w:val="95"/>
                            <w:sz w:val="21"/>
                            <w:szCs w:val="21"/>
                          </w:rPr>
                          <w:t>31</w:t>
                        </w:r>
                        <w:r>
                          <w:rPr>
                            <w:rFonts w:ascii="Arial" w:hAnsi="Arial" w:cs="Arial" w:eastAsia="Arial" w:hint="default"/>
                            <w:spacing w:val="9"/>
                            <w:w w:val="95"/>
                            <w:sz w:val="21"/>
                            <w:szCs w:val="21"/>
                          </w:rPr>
                          <w:t> </w:t>
                        </w:r>
                        <w:r>
                          <w:rPr>
                            <w:rFonts w:ascii="宋体" w:hAnsi="宋体" w:cs="宋体" w:eastAsia="宋体" w:hint="default"/>
                            <w:w w:val="95"/>
                            <w:sz w:val="21"/>
                            <w:szCs w:val="21"/>
                          </w:rPr>
                          <w:t>日，公司募集资金投资项目已使用募集资金合计</w:t>
                        </w:r>
                        <w:r>
                          <w:rPr>
                            <w:rFonts w:ascii="宋体" w:hAnsi="宋体" w:cs="宋体" w:eastAsia="宋体" w:hint="default"/>
                            <w:spacing w:val="-36"/>
                            <w:w w:val="95"/>
                            <w:sz w:val="21"/>
                            <w:szCs w:val="21"/>
                          </w:rPr>
                          <w:t> </w:t>
                        </w:r>
                        <w:r>
                          <w:rPr>
                            <w:rFonts w:ascii="Arial" w:hAnsi="Arial" w:cs="Arial" w:eastAsia="Arial" w:hint="default"/>
                            <w:w w:val="95"/>
                            <w:sz w:val="21"/>
                            <w:szCs w:val="21"/>
                          </w:rPr>
                          <w:t>25,647.19</w:t>
                        </w:r>
                        <w:r>
                          <w:rPr>
                            <w:rFonts w:ascii="Arial" w:hAnsi="Arial" w:cs="Arial" w:eastAsia="Arial" w:hint="default"/>
                            <w:spacing w:val="9"/>
                            <w:w w:val="95"/>
                            <w:sz w:val="21"/>
                            <w:szCs w:val="21"/>
                          </w:rPr>
                          <w:t> </w:t>
                        </w:r>
                        <w:r>
                          <w:rPr>
                            <w:rFonts w:ascii="宋体" w:hAnsi="宋体" w:cs="宋体" w:eastAsia="宋体" w:hint="default"/>
                            <w:w w:val="95"/>
                            <w:sz w:val="21"/>
                            <w:szCs w:val="21"/>
                          </w:rPr>
                          <w:t>万元，具体如下：</w:t>
                        </w:r>
                      </w:p>
                      <w:p>
                        <w:pPr>
                          <w:pStyle w:val="TableParagraph"/>
                          <w:spacing w:line="240" w:lineRule="auto" w:before="62"/>
                          <w:ind w:left="442"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1</w:t>
                        </w:r>
                        <w:r>
                          <w:rPr>
                            <w:rFonts w:ascii="宋体" w:hAnsi="宋体" w:cs="宋体" w:eastAsia="宋体" w:hint="default"/>
                            <w:w w:val="95"/>
                            <w:sz w:val="21"/>
                            <w:szCs w:val="21"/>
                          </w:rPr>
                          <w:t>）智能移动通信终端搬迁扩产建设项目使用募集资金 </w:t>
                        </w:r>
                        <w:r>
                          <w:rPr>
                            <w:rFonts w:ascii="Arial" w:hAnsi="Arial" w:cs="Arial" w:eastAsia="Arial" w:hint="default"/>
                            <w:w w:val="95"/>
                            <w:sz w:val="21"/>
                            <w:szCs w:val="21"/>
                          </w:rPr>
                          <w:t>3,245.38 </w:t>
                        </w:r>
                        <w:r>
                          <w:rPr>
                            <w:rFonts w:ascii="Arial" w:hAnsi="Arial" w:cs="Arial" w:eastAsia="Arial" w:hint="default"/>
                            <w:spacing w:val="54"/>
                            <w:w w:val="95"/>
                            <w:sz w:val="21"/>
                            <w:szCs w:val="21"/>
                          </w:rPr>
                          <w:t> </w:t>
                        </w:r>
                        <w:r>
                          <w:rPr>
                            <w:rFonts w:ascii="宋体" w:hAnsi="宋体" w:cs="宋体" w:eastAsia="宋体" w:hint="default"/>
                            <w:w w:val="95"/>
                            <w:sz w:val="21"/>
                            <w:szCs w:val="21"/>
                          </w:rPr>
                          <w:t>万元；</w:t>
                        </w:r>
                      </w:p>
                      <w:p>
                        <w:pPr>
                          <w:pStyle w:val="TableParagraph"/>
                          <w:spacing w:line="240" w:lineRule="auto" w:before="62"/>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）置换于募集资金到位之前利用自有资金先期投入的“智能移动通信终端搬迁扩产建设项目”</w:t>
                        </w:r>
                      </w:p>
                      <w:p>
                        <w:pPr>
                          <w:pStyle w:val="TableParagraph"/>
                          <w:spacing w:line="240" w:lineRule="auto" w:before="23"/>
                          <w:ind w:left="22" w:right="0"/>
                          <w:jc w:val="left"/>
                          <w:rPr>
                            <w:rFonts w:ascii="宋体" w:hAnsi="宋体" w:cs="宋体" w:eastAsia="宋体" w:hint="default"/>
                            <w:sz w:val="21"/>
                            <w:szCs w:val="21"/>
                          </w:rPr>
                        </w:pPr>
                        <w:r>
                          <w:rPr>
                            <w:rFonts w:ascii="Arial" w:hAnsi="Arial" w:cs="Arial" w:eastAsia="Arial" w:hint="default"/>
                            <w:w w:val="90"/>
                            <w:sz w:val="21"/>
                            <w:szCs w:val="21"/>
                          </w:rPr>
                          <w:t>12,601.81</w:t>
                        </w:r>
                        <w:r>
                          <w:rPr>
                            <w:rFonts w:ascii="Arial" w:hAnsi="Arial" w:cs="Arial" w:eastAsia="Arial" w:hint="default"/>
                            <w:spacing w:val="-15"/>
                            <w:w w:val="90"/>
                            <w:sz w:val="21"/>
                            <w:szCs w:val="21"/>
                          </w:rPr>
                          <w:t> </w:t>
                        </w:r>
                        <w:r>
                          <w:rPr>
                            <w:rFonts w:ascii="宋体" w:hAnsi="宋体" w:cs="宋体" w:eastAsia="宋体" w:hint="default"/>
                            <w:w w:val="90"/>
                            <w:sz w:val="21"/>
                            <w:szCs w:val="21"/>
                          </w:rPr>
                          <w:t>万元；</w:t>
                        </w:r>
                      </w:p>
                      <w:p>
                        <w:pPr>
                          <w:pStyle w:val="TableParagraph"/>
                          <w:spacing w:line="240" w:lineRule="auto" w:before="62"/>
                          <w:ind w:left="442"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3</w:t>
                        </w:r>
                        <w:r>
                          <w:rPr>
                            <w:rFonts w:ascii="宋体" w:hAnsi="宋体" w:cs="宋体" w:eastAsia="宋体" w:hint="default"/>
                            <w:w w:val="95"/>
                            <w:sz w:val="21"/>
                            <w:szCs w:val="21"/>
                          </w:rPr>
                          <w:t>）补充公司流动资金项目使用募集资金 </w:t>
                        </w:r>
                        <w:r>
                          <w:rPr>
                            <w:rFonts w:ascii="Arial" w:hAnsi="Arial" w:cs="Arial" w:eastAsia="Arial" w:hint="default"/>
                            <w:w w:val="95"/>
                            <w:sz w:val="21"/>
                            <w:szCs w:val="21"/>
                          </w:rPr>
                          <w:t>9,800.00</w:t>
                        </w:r>
                        <w:r>
                          <w:rPr>
                            <w:rFonts w:ascii="Arial" w:hAnsi="Arial" w:cs="Arial" w:eastAsia="Arial" w:hint="default"/>
                            <w:spacing w:val="46"/>
                            <w:w w:val="95"/>
                            <w:sz w:val="21"/>
                            <w:szCs w:val="21"/>
                          </w:rPr>
                          <w:t> </w:t>
                        </w:r>
                        <w:r>
                          <w:rPr>
                            <w:rFonts w:ascii="宋体" w:hAnsi="宋体" w:cs="宋体" w:eastAsia="宋体" w:hint="default"/>
                            <w:w w:val="95"/>
                            <w:sz w:val="21"/>
                            <w:szCs w:val="21"/>
                          </w:rPr>
                          <w:t>万元。</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356" w:lineRule="exact"/>
        <w:ind w:right="149"/>
        <w:jc w:val="left"/>
        <w:rPr>
          <w:b w:val="0"/>
          <w:bCs w:val="0"/>
        </w:rPr>
      </w:pPr>
      <w:r>
        <w:rPr/>
        <w:t>（</w:t>
      </w:r>
      <w:r>
        <w:rPr>
          <w:rFonts w:ascii="Arial" w:hAnsi="Arial" w:cs="Arial" w:eastAsia="Arial" w:hint="default"/>
        </w:rPr>
        <w:t>2</w:t>
      </w:r>
      <w:r>
        <w:rPr/>
        <w:t>）募集资金承诺项目情况</w:t>
      </w:r>
      <w:r>
        <w:rPr>
          <w:b w:val="0"/>
          <w:bCs w:val="0"/>
        </w:rPr>
      </w:r>
    </w:p>
    <w:p>
      <w:pPr>
        <w:spacing w:line="240" w:lineRule="auto" w:before="3"/>
        <w:rPr>
          <w:rFonts w:ascii="Microsoft JhengHei" w:hAnsi="Microsoft JhengHei" w:cs="Microsoft JhengHei" w:eastAsia="Microsoft JhengHei" w:hint="default"/>
          <w:b/>
          <w:bCs/>
          <w:sz w:val="21"/>
          <w:szCs w:val="21"/>
        </w:rPr>
      </w:pPr>
    </w:p>
    <w:p>
      <w:pPr>
        <w:pStyle w:val="BodyText"/>
        <w:spacing w:line="240" w:lineRule="auto" w:before="6"/>
        <w:ind w:left="0" w:right="151"/>
        <w:jc w:val="right"/>
      </w:pPr>
      <w:r>
        <w:rPr/>
        <w:t>单位：万元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94"/>
        <w:gridCol w:w="811"/>
        <w:gridCol w:w="823"/>
        <w:gridCol w:w="857"/>
        <w:gridCol w:w="728"/>
        <w:gridCol w:w="754"/>
        <w:gridCol w:w="780"/>
        <w:gridCol w:w="1056"/>
        <w:gridCol w:w="798"/>
        <w:gridCol w:w="486"/>
        <w:gridCol w:w="780"/>
      </w:tblGrid>
      <w:tr>
        <w:trPr>
          <w:trHeight w:val="12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481" w:right="31"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0" w:lineRule="auto" w:before="54"/>
              <w:ind w:left="40" w:right="38"/>
              <w:jc w:val="center"/>
              <w:rPr>
                <w:rFonts w:ascii="Arial" w:hAnsi="Arial" w:cs="Arial" w:eastAsia="Arial" w:hint="default"/>
                <w:sz w:val="18"/>
                <w:szCs w:val="18"/>
              </w:rPr>
            </w:pPr>
            <w:r>
              <w:rPr>
                <w:rFonts w:ascii="宋体" w:hAnsi="宋体" w:cs="宋体" w:eastAsia="宋体" w:hint="default"/>
                <w:sz w:val="18"/>
                <w:szCs w:val="18"/>
              </w:rPr>
              <w:t>是否已变 更项目 </w:t>
            </w:r>
            <w:r>
              <w:rPr>
                <w:rFonts w:ascii="Arial" w:hAnsi="Arial" w:cs="Arial" w:eastAsia="Arial" w:hint="default"/>
                <w:sz w:val="18"/>
                <w:szCs w:val="18"/>
              </w:rPr>
              <w:t>(</w:t>
            </w:r>
            <w:r>
              <w:rPr>
                <w:rFonts w:ascii="宋体" w:hAnsi="宋体" w:cs="宋体" w:eastAsia="宋体" w:hint="default"/>
                <w:sz w:val="18"/>
                <w:szCs w:val="18"/>
              </w:rPr>
              <w:t>含部分 变更</w:t>
            </w:r>
            <w:r>
              <w:rPr>
                <w:rFonts w:ascii="Arial" w:hAnsi="Arial" w:cs="Arial" w:eastAsia="Arial" w:hint="default"/>
                <w:sz w:val="18"/>
                <w:szCs w:val="18"/>
              </w:rPr>
              <w:t>)</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46" w:right="4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63" w:right="61"/>
              <w:jc w:val="left"/>
              <w:rPr>
                <w:rFonts w:ascii="Arial" w:hAnsi="Arial" w:cs="Arial" w:eastAsia="Arial" w:hint="default"/>
                <w:sz w:val="18"/>
                <w:szCs w:val="18"/>
              </w:rPr>
            </w:pPr>
            <w:r>
              <w:rPr>
                <w:rFonts w:ascii="宋体" w:hAnsi="宋体" w:cs="宋体" w:eastAsia="宋体" w:hint="default"/>
                <w:sz w:val="18"/>
                <w:szCs w:val="18"/>
              </w:rPr>
              <w:t>调整后投 </w:t>
            </w:r>
            <w:r>
              <w:rPr>
                <w:rFonts w:ascii="宋体" w:hAnsi="宋体" w:cs="宋体" w:eastAsia="宋体" w:hint="default"/>
                <w:w w:val="95"/>
                <w:sz w:val="18"/>
                <w:szCs w:val="18"/>
              </w:rPr>
              <w:t>资总额</w:t>
            </w:r>
            <w:r>
              <w:rPr>
                <w:rFonts w:ascii="Arial" w:hAnsi="Arial" w:cs="Arial" w:eastAsia="Arial" w:hint="default"/>
                <w:w w:val="95"/>
                <w:sz w:val="18"/>
                <w:szCs w:val="18"/>
              </w:rPr>
              <w:t>(1)</w:t>
            </w:r>
            <w:r>
              <w:rPr>
                <w:rFonts w:ascii="Arial" w:hAnsi="Arial" w:cs="Arial" w:eastAsia="Arial"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90"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4"/>
              <w:ind w:left="101" w:right="101"/>
              <w:jc w:val="both"/>
              <w:rPr>
                <w:rFonts w:ascii="Arial" w:hAnsi="Arial" w:cs="Arial" w:eastAsia="Arial" w:hint="default"/>
                <w:sz w:val="18"/>
                <w:szCs w:val="18"/>
              </w:rPr>
            </w:pPr>
            <w:r>
              <w:rPr>
                <w:rFonts w:ascii="宋体" w:hAnsi="宋体" w:cs="宋体" w:eastAsia="宋体" w:hint="default"/>
                <w:sz w:val="18"/>
                <w:szCs w:val="18"/>
              </w:rPr>
              <w:t>截至期 末累计 投入金 额</w:t>
            </w:r>
            <w:r>
              <w:rPr>
                <w:rFonts w:ascii="Arial" w:hAnsi="Arial" w:cs="Arial" w:eastAsia="Arial"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4"/>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Arial" w:hAnsi="Arial" w:cs="Arial" w:eastAsia="Arial" w:hint="default"/>
                <w:sz w:val="18"/>
                <w:szCs w:val="18"/>
              </w:rPr>
              <w:t>(%)(3)</w:t>
            </w:r>
            <w:r>
              <w:rPr>
                <w:rFonts w:ascii="宋体" w:hAnsi="宋体" w:cs="宋体" w:eastAsia="宋体" w:hint="default"/>
                <w:sz w:val="18"/>
                <w:szCs w:val="18"/>
              </w:rPr>
              <w:t>＝</w:t>
            </w:r>
          </w:p>
          <w:p>
            <w:pPr>
              <w:pStyle w:val="TableParagraph"/>
              <w:spacing w:line="240" w:lineRule="auto" w:before="34"/>
              <w:ind w:left="184" w:right="0"/>
              <w:jc w:val="left"/>
              <w:rPr>
                <w:rFonts w:ascii="Arial" w:hAnsi="Arial" w:cs="Arial" w:eastAsia="Arial" w:hint="default"/>
                <w:sz w:val="18"/>
                <w:szCs w:val="18"/>
              </w:rPr>
            </w:pPr>
            <w:r>
              <w:rPr>
                <w:rFonts w:ascii="Arial"/>
                <w:w w:val="90"/>
                <w:sz w:val="18"/>
              </w:rPr>
              <w:t>(2)/(1)</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73" w:right="7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33" w:right="3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4"/>
              <w:ind w:left="57" w:right="5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4"/>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7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1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41"/>
              <w:jc w:val="left"/>
              <w:rPr>
                <w:rFonts w:ascii="宋体" w:hAnsi="宋体" w:cs="宋体" w:eastAsia="宋体" w:hint="default"/>
                <w:sz w:val="18"/>
                <w:szCs w:val="18"/>
              </w:rPr>
            </w:pPr>
            <w:r>
              <w:rPr>
                <w:rFonts w:ascii="宋体" w:hAnsi="宋体" w:cs="宋体" w:eastAsia="宋体" w:hint="default"/>
                <w:sz w:val="18"/>
                <w:szCs w:val="18"/>
              </w:rPr>
              <w:t>智能移动通信终端搬 迁扩产建设项目</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36,600</w:t>
            </w:r>
            <w:r>
              <w:rPr>
                <w:rFonts w:ascii="Arial"/>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36,600</w:t>
            </w:r>
            <w:r>
              <w:rPr>
                <w:rFonts w:ascii="Arial"/>
                <w:spacing w:val="-1"/>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15,847.19</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15,847.19</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43.30%</w:t>
            </w:r>
            <w:r>
              <w:rPr>
                <w:rFonts w:ascii="Arial"/>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20"/>
                <w:w w:val="95"/>
                <w:sz w:val="18"/>
                <w:szCs w:val="18"/>
              </w:rPr>
              <w:t> </w:t>
            </w:r>
            <w:r>
              <w:rPr>
                <w:rFonts w:ascii="宋体" w:hAnsi="宋体" w:cs="宋体" w:eastAsia="宋体" w:hint="default"/>
                <w:w w:val="95"/>
                <w:sz w:val="18"/>
                <w:szCs w:val="18"/>
              </w:rPr>
              <w:t>年</w:t>
            </w:r>
            <w:r>
              <w:rPr>
                <w:rFonts w:ascii="宋体" w:hAnsi="宋体" w:cs="宋体" w:eastAsia="宋体" w:hint="default"/>
                <w:spacing w:val="-58"/>
                <w:w w:val="95"/>
                <w:sz w:val="18"/>
                <w:szCs w:val="18"/>
              </w:rPr>
              <w:t> </w:t>
            </w:r>
            <w:r>
              <w:rPr>
                <w:rFonts w:ascii="Arial" w:hAnsi="Arial" w:cs="Arial" w:eastAsia="Arial" w:hint="default"/>
                <w:w w:val="95"/>
                <w:sz w:val="18"/>
                <w:szCs w:val="18"/>
              </w:rPr>
              <w:t>8</w:t>
            </w:r>
            <w:r>
              <w:rPr>
                <w:rFonts w:ascii="Arial" w:hAnsi="Arial" w:cs="Arial" w:eastAsia="Arial" w:hint="default"/>
                <w:spacing w:val="-21"/>
                <w:w w:val="95"/>
                <w:sz w:val="18"/>
                <w:szCs w:val="18"/>
              </w:rPr>
              <w:t> </w:t>
            </w:r>
            <w:r>
              <w:rPr>
                <w:rFonts w:ascii="宋体" w:hAnsi="宋体" w:cs="宋体" w:eastAsia="宋体" w:hint="default"/>
                <w:w w:val="95"/>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1,161.74</w:t>
            </w:r>
            <w:r>
              <w:rPr>
                <w:rFonts w:ascii="Arial"/>
                <w:spacing w:val="-1"/>
                <w:sz w:val="18"/>
              </w:rPr>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Arial" w:hAnsi="Arial" w:cs="Arial" w:eastAsia="Arial"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1"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41"/>
              <w:jc w:val="left"/>
              <w:rPr>
                <w:rFonts w:ascii="宋体" w:hAnsi="宋体" w:cs="宋体" w:eastAsia="宋体" w:hint="default"/>
                <w:sz w:val="18"/>
                <w:szCs w:val="18"/>
              </w:rPr>
            </w:pPr>
            <w:r>
              <w:rPr>
                <w:rFonts w:ascii="宋体" w:hAnsi="宋体" w:cs="宋体" w:eastAsia="宋体" w:hint="default"/>
                <w:sz w:val="18"/>
                <w:szCs w:val="18"/>
              </w:rPr>
              <w:t>国际智能电表计量终 端与管理系统项目</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13,900</w:t>
            </w:r>
            <w:r>
              <w:rPr>
                <w:rFonts w:ascii="Arial"/>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13,900</w:t>
            </w:r>
            <w:r>
              <w:rPr>
                <w:rFonts w:ascii="Arial"/>
                <w:spacing w:val="-1"/>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24"/>
                <w:w w:val="95"/>
                <w:sz w:val="18"/>
                <w:szCs w:val="18"/>
              </w:rPr>
              <w:t> </w:t>
            </w:r>
            <w:r>
              <w:rPr>
                <w:rFonts w:ascii="宋体" w:hAnsi="宋体" w:cs="宋体" w:eastAsia="宋体" w:hint="default"/>
                <w:w w:val="95"/>
                <w:sz w:val="18"/>
                <w:szCs w:val="18"/>
              </w:rPr>
              <w:t>年</w:t>
            </w:r>
            <w:r>
              <w:rPr>
                <w:rFonts w:ascii="宋体" w:hAnsi="宋体" w:cs="宋体" w:eastAsia="宋体" w:hint="default"/>
                <w:spacing w:val="-63"/>
                <w:w w:val="95"/>
                <w:sz w:val="18"/>
                <w:szCs w:val="18"/>
              </w:rPr>
              <w:t> </w:t>
            </w:r>
            <w:r>
              <w:rPr>
                <w:rFonts w:ascii="Arial" w:hAnsi="Arial" w:cs="Arial" w:eastAsia="Arial" w:hint="default"/>
                <w:w w:val="95"/>
                <w:sz w:val="18"/>
                <w:szCs w:val="18"/>
              </w:rPr>
              <w:t>10</w:t>
            </w:r>
            <w:r>
              <w:rPr>
                <w:rFonts w:ascii="Arial" w:hAnsi="Arial" w:cs="Arial" w:eastAsia="Arial" w:hint="default"/>
                <w:spacing w:val="-25"/>
                <w:w w:val="95"/>
                <w:sz w:val="18"/>
                <w:szCs w:val="18"/>
              </w:rPr>
              <w:t> </w:t>
            </w:r>
            <w:r>
              <w:rPr>
                <w:rFonts w:ascii="宋体" w:hAnsi="宋体" w:cs="宋体" w:eastAsia="宋体" w:hint="default"/>
                <w:w w:val="95"/>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47" w:right="56"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41"/>
              <w:jc w:val="left"/>
              <w:rPr>
                <w:rFonts w:ascii="宋体" w:hAnsi="宋体" w:cs="宋体" w:eastAsia="宋体" w:hint="default"/>
                <w:sz w:val="18"/>
                <w:szCs w:val="18"/>
              </w:rPr>
            </w:pPr>
            <w:r>
              <w:rPr>
                <w:rFonts w:ascii="宋体" w:hAnsi="宋体" w:cs="宋体" w:eastAsia="宋体" w:hint="default"/>
                <w:sz w:val="18"/>
                <w:szCs w:val="18"/>
              </w:rPr>
              <w:t>高端医疗电子设备及 部件生产项目</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20"/>
                <w:w w:val="95"/>
                <w:sz w:val="18"/>
                <w:szCs w:val="18"/>
              </w:rPr>
              <w:t> </w:t>
            </w:r>
            <w:r>
              <w:rPr>
                <w:rFonts w:ascii="宋体" w:hAnsi="宋体" w:cs="宋体" w:eastAsia="宋体" w:hint="default"/>
                <w:w w:val="95"/>
                <w:sz w:val="18"/>
                <w:szCs w:val="18"/>
              </w:rPr>
              <w:t>年</w:t>
            </w:r>
            <w:r>
              <w:rPr>
                <w:rFonts w:ascii="宋体" w:hAnsi="宋体" w:cs="宋体" w:eastAsia="宋体" w:hint="default"/>
                <w:spacing w:val="-58"/>
                <w:w w:val="95"/>
                <w:sz w:val="18"/>
                <w:szCs w:val="18"/>
              </w:rPr>
              <w:t> </w:t>
            </w:r>
            <w:r>
              <w:rPr>
                <w:rFonts w:ascii="Arial" w:hAnsi="Arial" w:cs="Arial" w:eastAsia="Arial" w:hint="default"/>
                <w:w w:val="95"/>
                <w:sz w:val="18"/>
                <w:szCs w:val="18"/>
              </w:rPr>
              <w:t>4</w:t>
            </w:r>
            <w:r>
              <w:rPr>
                <w:rFonts w:ascii="Arial" w:hAnsi="Arial" w:cs="Arial" w:eastAsia="Arial" w:hint="default"/>
                <w:spacing w:val="-21"/>
                <w:w w:val="95"/>
                <w:sz w:val="18"/>
                <w:szCs w:val="18"/>
              </w:rPr>
              <w:t> </w:t>
            </w:r>
            <w:r>
              <w:rPr>
                <w:rFonts w:ascii="宋体" w:hAnsi="宋体" w:cs="宋体" w:eastAsia="宋体" w:hint="default"/>
                <w:w w:val="95"/>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47" w:right="56"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9,800</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9,800</w:t>
            </w:r>
            <w:r>
              <w:rPr>
                <w:rFonts w:ascii="Arial"/>
                <w:spacing w:val="-1"/>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98.65%</w:t>
            </w:r>
            <w:r>
              <w:rPr>
                <w:rFonts w:ascii="Arial"/>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47" w:right="56"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67,733.62</w:t>
            </w:r>
            <w:r>
              <w:rPr>
                <w:rFonts w:ascii="Arial"/>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spacing w:val="-1"/>
                <w:w w:val="80"/>
                <w:sz w:val="18"/>
              </w:rPr>
              <w:t>67,733.62</w:t>
            </w:r>
            <w:r>
              <w:rPr>
                <w:rFonts w:ascii="Arial"/>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spacing w:val="-1"/>
                <w:w w:val="80"/>
                <w:sz w:val="18"/>
              </w:rPr>
              <w:t>25,647.19</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spacing w:val="-1"/>
                <w:w w:val="80"/>
                <w:sz w:val="18"/>
              </w:rPr>
              <w:t>25,647.19</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w:hAnsi="Arial" w:cs="Arial" w:eastAsia="Arial" w:hint="default"/>
                <w:sz w:val="18"/>
                <w:szCs w:val="18"/>
              </w:rPr>
            </w:pPr>
            <w:r>
              <w:rPr>
                <w:rFonts w:ascii="Arial"/>
                <w:spacing w:val="-1"/>
                <w:w w:val="80"/>
                <w:sz w:val="18"/>
              </w:rPr>
              <w:t>1,161.74</w:t>
            </w:r>
            <w:r>
              <w:rPr>
                <w:rFonts w:ascii="Arial"/>
                <w:spacing w:val="-1"/>
                <w:sz w:val="18"/>
              </w:rPr>
            </w:r>
          </w:p>
        </w:tc>
        <w:tc>
          <w:tcPr>
            <w:tcW w:w="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Arial" w:hAnsi="Arial" w:cs="Arial" w:eastAsia="Arial" w:hint="default"/>
                <w:sz w:val="18"/>
                <w:szCs w:val="18"/>
              </w:rPr>
            </w:pPr>
            <w:r>
              <w:rPr>
                <w:rFonts w:ascii="Arial"/>
                <w:w w:val="90"/>
                <w:sz w:val="18"/>
              </w:rPr>
              <w:t>--</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r>
    </w:tbl>
    <w:p>
      <w:pPr>
        <w:spacing w:after="0" w:line="240" w:lineRule="auto"/>
        <w:jc w:val="center"/>
        <w:rPr>
          <w:rFonts w:ascii="Arial" w:hAnsi="Arial" w:cs="Arial" w:eastAsia="Arial" w:hint="default"/>
          <w:sz w:val="18"/>
          <w:szCs w:val="18"/>
        </w:rPr>
        <w:sectPr>
          <w:headerReference w:type="default" r:id="rId16"/>
          <w:footerReference w:type="default" r:id="rId17"/>
          <w:pgSz w:w="11910" w:h="16840"/>
          <w:pgMar w:header="877" w:footer="1190" w:top="1100" w:bottom="1380" w:left="980" w:right="980"/>
          <w:pgNumType w:start="2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59" w:firstLine="0"/>
        <w:jc w:val="right"/>
        <w:rPr>
          <w:rFonts w:ascii="宋体" w:hAnsi="宋体" w:cs="宋体" w:eastAsia="宋体" w:hint="default"/>
          <w:sz w:val="18"/>
          <w:szCs w:val="18"/>
        </w:rPr>
      </w:pPr>
      <w:r>
        <w:rPr/>
        <w:pict>
          <v:shape style="position:absolute;margin-left:56.459999pt;margin-top:-58.668007pt;width:479.1pt;height:55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4"/>
                    <w:gridCol w:w="811"/>
                    <w:gridCol w:w="823"/>
                    <w:gridCol w:w="857"/>
                    <w:gridCol w:w="728"/>
                    <w:gridCol w:w="754"/>
                    <w:gridCol w:w="780"/>
                    <w:gridCol w:w="1056"/>
                    <w:gridCol w:w="798"/>
                    <w:gridCol w:w="486"/>
                    <w:gridCol w:w="780"/>
                  </w:tblGrid>
                  <w:tr>
                    <w:trPr>
                      <w:trHeight w:val="37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71"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1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Arial" w:hAnsi="Arial" w:cs="Arial" w:eastAsia="Arial" w:hint="default"/>
                            <w:sz w:val="18"/>
                            <w:szCs w:val="18"/>
                          </w:rPr>
                        </w:pPr>
                        <w:r>
                          <w:rPr>
                            <w:rFonts w:ascii="Arial"/>
                            <w:w w:val="80"/>
                            <w:sz w:val="18"/>
                          </w:rPr>
                          <w:t>67,733.62</w:t>
                        </w:r>
                        <w:r>
                          <w:rPr>
                            <w:rFonts w:ascii="Arial"/>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Arial" w:hAnsi="Arial" w:cs="Arial" w:eastAsia="Arial" w:hint="default"/>
                            <w:sz w:val="18"/>
                            <w:szCs w:val="18"/>
                          </w:rPr>
                        </w:pPr>
                        <w:r>
                          <w:rPr>
                            <w:rFonts w:ascii="Arial"/>
                            <w:w w:val="80"/>
                            <w:sz w:val="18"/>
                          </w:rPr>
                          <w:t>67,733.62</w:t>
                        </w:r>
                        <w:r>
                          <w:rPr>
                            <w:rFonts w:ascii="Arial"/>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 w:right="0"/>
                          <w:jc w:val="left"/>
                          <w:rPr>
                            <w:rFonts w:ascii="Arial" w:hAnsi="Arial" w:cs="Arial" w:eastAsia="Arial" w:hint="default"/>
                            <w:sz w:val="18"/>
                            <w:szCs w:val="18"/>
                          </w:rPr>
                        </w:pPr>
                        <w:r>
                          <w:rPr>
                            <w:rFonts w:ascii="Arial"/>
                            <w:w w:val="80"/>
                            <w:sz w:val="18"/>
                          </w:rPr>
                          <w:t>25,647.19</w:t>
                        </w:r>
                        <w:r>
                          <w:rPr>
                            <w:rFonts w:ascii="Arial"/>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Arial" w:hAnsi="Arial" w:cs="Arial" w:eastAsia="Arial" w:hint="default"/>
                            <w:sz w:val="18"/>
                            <w:szCs w:val="18"/>
                          </w:rPr>
                        </w:pPr>
                        <w:r>
                          <w:rPr>
                            <w:rFonts w:ascii="Arial"/>
                            <w:w w:val="80"/>
                            <w:sz w:val="18"/>
                          </w:rPr>
                          <w:t>25,647.19</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 w:right="0"/>
                          <w:jc w:val="left"/>
                          <w:rPr>
                            <w:rFonts w:ascii="Arial" w:hAnsi="Arial" w:cs="Arial" w:eastAsia="Arial" w:hint="default"/>
                            <w:sz w:val="18"/>
                            <w:szCs w:val="18"/>
                          </w:rPr>
                        </w:pPr>
                        <w:r>
                          <w:rPr>
                            <w:rFonts w:ascii="Arial"/>
                            <w:w w:val="80"/>
                            <w:sz w:val="18"/>
                          </w:rPr>
                          <w:t>1,161.74</w:t>
                        </w:r>
                        <w:r>
                          <w:rPr>
                            <w:rFonts w:ascii="Arial"/>
                            <w:sz w:val="18"/>
                          </w:rPr>
                        </w:r>
                      </w:p>
                    </w:tc>
                    <w:tc>
                      <w:tcPr>
                        <w:tcW w:w="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Arial" w:hAnsi="Arial" w:cs="Arial" w:eastAsia="Arial" w:hint="default"/>
                            <w:sz w:val="18"/>
                            <w:szCs w:val="18"/>
                          </w:rPr>
                        </w:pPr>
                        <w:r>
                          <w:rPr>
                            <w:rFonts w:ascii="Arial"/>
                            <w:w w:val="90"/>
                            <w:sz w:val="18"/>
                          </w:rPr>
                          <w:t>--</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Arial" w:hAnsi="Arial" w:cs="Arial" w:eastAsia="Arial" w:hint="default"/>
                            <w:sz w:val="18"/>
                            <w:szCs w:val="18"/>
                          </w:rPr>
                        </w:pPr>
                        <w:r>
                          <w:rPr>
                            <w:rFonts w:ascii="Arial"/>
                            <w:w w:val="90"/>
                            <w:sz w:val="18"/>
                          </w:rPr>
                          <w:t>--</w:t>
                        </w:r>
                        <w:r>
                          <w:rPr>
                            <w:rFonts w:ascii="Arial"/>
                            <w:sz w:val="18"/>
                          </w:rPr>
                        </w:r>
                      </w:p>
                    </w:tc>
                  </w:tr>
                  <w:tr>
                    <w:trPr>
                      <w:trHeight w:val="12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both"/>
                          <w:rPr>
                            <w:rFonts w:ascii="宋体" w:hAnsi="宋体" w:cs="宋体" w:eastAsia="宋体" w:hint="default"/>
                            <w:sz w:val="18"/>
                            <w:szCs w:val="18"/>
                          </w:rPr>
                        </w:pPr>
                        <w:r>
                          <w:rPr>
                            <w:rFonts w:ascii="宋体" w:hAnsi="宋体" w:cs="宋体" w:eastAsia="宋体" w:hint="default"/>
                            <w:spacing w:val="-3"/>
                            <w:sz w:val="18"/>
                            <w:szCs w:val="18"/>
                          </w:rPr>
                          <w:t>在前期公告中，智能移动通信终端搬迁扩产建设项目计划建设期为</w:t>
                        </w:r>
                        <w:r>
                          <w:rPr>
                            <w:rFonts w:ascii="宋体" w:hAnsi="宋体" w:cs="宋体" w:eastAsia="宋体" w:hint="default"/>
                            <w:spacing w:val="-64"/>
                            <w:sz w:val="18"/>
                            <w:szCs w:val="18"/>
                          </w:rPr>
                          <w:t> </w:t>
                        </w:r>
                        <w:r>
                          <w:rPr>
                            <w:rFonts w:ascii="Arial" w:hAnsi="Arial" w:cs="Arial" w:eastAsia="Arial" w:hint="default"/>
                            <w:sz w:val="18"/>
                            <w:szCs w:val="18"/>
                          </w:rPr>
                          <w:t>12</w:t>
                        </w:r>
                        <w:r>
                          <w:rPr>
                            <w:rFonts w:ascii="Arial" w:hAnsi="Arial" w:cs="Arial" w:eastAsia="Arial" w:hint="default"/>
                            <w:spacing w:val="-25"/>
                            <w:sz w:val="18"/>
                            <w:szCs w:val="18"/>
                          </w:rPr>
                          <w:t> </w:t>
                        </w:r>
                        <w:r>
                          <w:rPr>
                            <w:rFonts w:ascii="宋体" w:hAnsi="宋体" w:cs="宋体" w:eastAsia="宋体" w:hint="default"/>
                            <w:spacing w:val="-12"/>
                            <w:sz w:val="18"/>
                            <w:szCs w:val="18"/>
                          </w:rPr>
                          <w:t>个月，原计划</w:t>
                        </w:r>
                        <w:r>
                          <w:rPr>
                            <w:rFonts w:ascii="宋体" w:hAnsi="宋体" w:cs="宋体" w:eastAsia="宋体" w:hint="default"/>
                            <w:spacing w:val="-64"/>
                            <w:sz w:val="18"/>
                            <w:szCs w:val="18"/>
                          </w:rPr>
                          <w:t> </w:t>
                        </w:r>
                        <w:r>
                          <w:rPr>
                            <w:rFonts w:ascii="Arial" w:hAnsi="Arial" w:cs="Arial" w:eastAsia="Arial" w:hint="default"/>
                            <w:sz w:val="18"/>
                            <w:szCs w:val="18"/>
                          </w:rPr>
                          <w:t>2013</w:t>
                        </w:r>
                        <w:r>
                          <w:rPr>
                            <w:rFonts w:ascii="Arial" w:hAnsi="Arial" w:cs="Arial" w:eastAsia="Arial"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w:hAnsi="Arial" w:cs="Arial" w:eastAsia="Arial" w:hint="default"/>
                            <w:sz w:val="18"/>
                            <w:szCs w:val="18"/>
                          </w:rPr>
                          <w:t>7</w:t>
                        </w:r>
                        <w:r>
                          <w:rPr>
                            <w:rFonts w:ascii="Arial" w:hAnsi="Arial" w:cs="Arial" w:eastAsia="Arial" w:hint="default"/>
                            <w:spacing w:val="-25"/>
                            <w:sz w:val="18"/>
                            <w:szCs w:val="18"/>
                          </w:rPr>
                          <w:t> </w:t>
                        </w:r>
                        <w:r>
                          <w:rPr>
                            <w:rFonts w:ascii="宋体" w:hAnsi="宋体" w:cs="宋体" w:eastAsia="宋体" w:hint="default"/>
                            <w:sz w:val="18"/>
                            <w:szCs w:val="18"/>
                          </w:rPr>
                          <w:t>月竣工</w:t>
                        </w:r>
                      </w:p>
                      <w:p>
                        <w:pPr>
                          <w:pStyle w:val="TableParagraph"/>
                          <w:spacing w:line="271" w:lineRule="auto" w:before="32"/>
                          <w:ind w:left="22" w:right="19"/>
                          <w:jc w:val="both"/>
                          <w:rPr>
                            <w:rFonts w:ascii="宋体" w:hAnsi="宋体" w:cs="宋体" w:eastAsia="宋体" w:hint="default"/>
                            <w:sz w:val="18"/>
                            <w:szCs w:val="18"/>
                          </w:rPr>
                        </w:pPr>
                        <w:r>
                          <w:rPr>
                            <w:rFonts w:ascii="宋体" w:hAnsi="宋体" w:cs="宋体" w:eastAsia="宋体" w:hint="default"/>
                            <w:sz w:val="18"/>
                            <w:szCs w:val="18"/>
                          </w:rPr>
                          <w:t>但截止</w:t>
                        </w:r>
                        <w:r>
                          <w:rPr>
                            <w:rFonts w:ascii="宋体" w:hAnsi="宋体" w:cs="宋体" w:eastAsia="宋体" w:hint="default"/>
                            <w:spacing w:val="-74"/>
                            <w:sz w:val="18"/>
                            <w:szCs w:val="18"/>
                          </w:rPr>
                          <w:t> </w:t>
                        </w:r>
                        <w:r>
                          <w:rPr>
                            <w:rFonts w:ascii="Arial" w:hAnsi="Arial" w:cs="Arial" w:eastAsia="Arial" w:hint="default"/>
                            <w:sz w:val="18"/>
                            <w:szCs w:val="18"/>
                          </w:rPr>
                          <w:t>2013</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12</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日，该项目未达到计划进度，主要原因为：</w:t>
                        </w:r>
                        <w:r>
                          <w:rPr>
                            <w:rFonts w:ascii="宋体" w:hAnsi="宋体" w:cs="宋体" w:eastAsia="宋体" w:hint="default"/>
                            <w:spacing w:val="-63"/>
                            <w:sz w:val="18"/>
                            <w:szCs w:val="18"/>
                          </w:rPr>
                          <w:t> </w:t>
                        </w:r>
                        <w:r>
                          <w:rPr>
                            <w:rFonts w:ascii="Arial" w:hAnsi="Arial" w:cs="Arial" w:eastAsia="Arial" w:hint="default"/>
                            <w:sz w:val="18"/>
                            <w:szCs w:val="18"/>
                          </w:rPr>
                          <w:t>2013</w:t>
                        </w:r>
                        <w:r>
                          <w:rPr>
                            <w:rFonts w:ascii="Arial" w:hAnsi="Arial" w:cs="Arial" w:eastAsia="Arial" w:hint="default"/>
                            <w:spacing w:val="-34"/>
                            <w:sz w:val="18"/>
                            <w:szCs w:val="18"/>
                          </w:rPr>
                          <w:t> </w:t>
                        </w:r>
                        <w:r>
                          <w:rPr>
                            <w:rFonts w:ascii="宋体" w:hAnsi="宋体" w:cs="宋体" w:eastAsia="宋体" w:hint="default"/>
                            <w:sz w:val="18"/>
                            <w:szCs w:val="18"/>
                          </w:rPr>
                          <w:t>年下半年受智能手机行业市 </w:t>
                        </w:r>
                        <w:r>
                          <w:rPr>
                            <w:rFonts w:ascii="宋体" w:hAnsi="宋体" w:cs="宋体" w:eastAsia="宋体" w:hint="default"/>
                            <w:w w:val="95"/>
                            <w:sz w:val="18"/>
                            <w:szCs w:val="18"/>
                          </w:rPr>
                          <w:t>场需求整体下滑的影响，</w:t>
                        </w:r>
                        <w:r>
                          <w:rPr>
                            <w:rFonts w:ascii="Arial" w:hAnsi="Arial" w:cs="Arial" w:eastAsia="Arial" w:hint="default"/>
                            <w:w w:val="95"/>
                            <w:sz w:val="18"/>
                            <w:szCs w:val="18"/>
                          </w:rPr>
                          <w:t>2013</w:t>
                        </w:r>
                        <w:r>
                          <w:rPr>
                            <w:rFonts w:ascii="Arial" w:hAnsi="Arial" w:cs="Arial" w:eastAsia="Arial" w:hint="default"/>
                            <w:spacing w:val="13"/>
                            <w:w w:val="95"/>
                            <w:sz w:val="18"/>
                            <w:szCs w:val="18"/>
                          </w:rPr>
                          <w:t> </w:t>
                        </w:r>
                        <w:r>
                          <w:rPr>
                            <w:rFonts w:ascii="宋体" w:hAnsi="宋体" w:cs="宋体" w:eastAsia="宋体" w:hint="default"/>
                            <w:w w:val="95"/>
                            <w:sz w:val="18"/>
                            <w:szCs w:val="18"/>
                          </w:rPr>
                          <w:t>年度完成项目搬迁后，根据市场情况仅采购</w:t>
                        </w:r>
                        <w:r>
                          <w:rPr>
                            <w:rFonts w:ascii="宋体" w:hAnsi="宋体" w:cs="宋体" w:eastAsia="宋体" w:hint="default"/>
                            <w:spacing w:val="-23"/>
                            <w:w w:val="95"/>
                            <w:sz w:val="18"/>
                            <w:szCs w:val="18"/>
                          </w:rPr>
                          <w:t> </w:t>
                        </w:r>
                        <w:r>
                          <w:rPr>
                            <w:rFonts w:ascii="Arial" w:hAnsi="Arial" w:cs="Arial" w:eastAsia="Arial" w:hint="default"/>
                            <w:w w:val="95"/>
                            <w:sz w:val="18"/>
                            <w:szCs w:val="18"/>
                          </w:rPr>
                          <w:t>2</w:t>
                        </w:r>
                        <w:r>
                          <w:rPr>
                            <w:rFonts w:ascii="Arial" w:hAnsi="Arial" w:cs="Arial" w:eastAsia="Arial" w:hint="default"/>
                            <w:spacing w:val="16"/>
                            <w:w w:val="95"/>
                            <w:sz w:val="18"/>
                            <w:szCs w:val="18"/>
                          </w:rPr>
                          <w:t> </w:t>
                        </w:r>
                        <w:r>
                          <w:rPr>
                            <w:rFonts w:ascii="宋体" w:hAnsi="宋体" w:cs="宋体" w:eastAsia="宋体" w:hint="default"/>
                            <w:w w:val="95"/>
                            <w:sz w:val="18"/>
                            <w:szCs w:val="18"/>
                          </w:rPr>
                          <w:t>条</w:t>
                        </w:r>
                        <w:r>
                          <w:rPr>
                            <w:rFonts w:ascii="宋体" w:hAnsi="宋体" w:cs="宋体" w:eastAsia="宋体" w:hint="default"/>
                            <w:spacing w:val="-23"/>
                            <w:w w:val="95"/>
                            <w:sz w:val="18"/>
                            <w:szCs w:val="18"/>
                          </w:rPr>
                          <w:t> </w:t>
                        </w:r>
                        <w:r>
                          <w:rPr>
                            <w:rFonts w:ascii="Arial" w:hAnsi="Arial" w:cs="Arial" w:eastAsia="Arial" w:hint="default"/>
                            <w:w w:val="95"/>
                            <w:sz w:val="18"/>
                            <w:szCs w:val="18"/>
                          </w:rPr>
                          <w:t>SMT</w:t>
                        </w:r>
                        <w:r>
                          <w:rPr>
                            <w:rFonts w:ascii="Arial" w:hAnsi="Arial" w:cs="Arial" w:eastAsia="Arial" w:hint="default"/>
                            <w:spacing w:val="15"/>
                            <w:w w:val="95"/>
                            <w:sz w:val="18"/>
                            <w:szCs w:val="18"/>
                          </w:rPr>
                          <w:t> </w:t>
                        </w:r>
                        <w:r>
                          <w:rPr>
                            <w:rFonts w:ascii="宋体" w:hAnsi="宋体" w:cs="宋体" w:eastAsia="宋体" w:hint="default"/>
                            <w:w w:val="95"/>
                            <w:sz w:val="18"/>
                            <w:szCs w:val="18"/>
                          </w:rPr>
                          <w:t>线体，金额</w:t>
                        </w:r>
                        <w:r>
                          <w:rPr>
                            <w:rFonts w:ascii="宋体" w:hAnsi="宋体" w:cs="宋体" w:eastAsia="宋体" w:hint="default"/>
                            <w:spacing w:val="-23"/>
                            <w:w w:val="95"/>
                            <w:sz w:val="18"/>
                            <w:szCs w:val="18"/>
                          </w:rPr>
                          <w:t> </w:t>
                        </w:r>
                        <w:r>
                          <w:rPr>
                            <w:rFonts w:ascii="Arial" w:hAnsi="Arial" w:cs="Arial" w:eastAsia="Arial" w:hint="default"/>
                            <w:w w:val="95"/>
                            <w:sz w:val="18"/>
                            <w:szCs w:val="18"/>
                          </w:rPr>
                          <w:t>1,936</w:t>
                        </w:r>
                        <w:r>
                          <w:rPr>
                            <w:rFonts w:ascii="Arial" w:hAnsi="Arial" w:cs="Arial" w:eastAsia="Arial" w:hint="default"/>
                            <w:spacing w:val="-37"/>
                            <w:w w:val="95"/>
                            <w:sz w:val="18"/>
                            <w:szCs w:val="18"/>
                          </w:rPr>
                          <w:t> </w:t>
                        </w:r>
                        <w:r>
                          <w:rPr>
                            <w:rFonts w:ascii="Arial" w:hAnsi="Arial" w:cs="Arial" w:eastAsia="Arial" w:hint="default"/>
                            <w:spacing w:val="-37"/>
                            <w:w w:val="95"/>
                            <w:sz w:val="18"/>
                            <w:szCs w:val="18"/>
                          </w:rPr>
                        </w:r>
                        <w:r>
                          <w:rPr>
                            <w:rFonts w:ascii="宋体" w:hAnsi="宋体" w:cs="宋体" w:eastAsia="宋体" w:hint="default"/>
                            <w:sz w:val="18"/>
                            <w:szCs w:val="18"/>
                          </w:rPr>
                          <w:t>万元。</w:t>
                        </w:r>
                      </w:p>
                    </w:tc>
                  </w:tr>
                  <w:tr>
                    <w:trPr>
                      <w:trHeight w:val="650"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5"/>
                          <w:ind w:left="22" w:right="4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本年度项目可行性未发生重大变化。</w:t>
                        </w:r>
                      </w:p>
                    </w:tc>
                  </w:tr>
                  <w:tr>
                    <w:trPr>
                      <w:trHeight w:val="1026"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5"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5"/>
                            <w:szCs w:val="15"/>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5"/>
                            <w:szCs w:val="25"/>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1" w:hRule="exact"/>
                    </w:trPr>
                    <w:tc>
                      <w:tcPr>
                        <w:tcW w:w="1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43"/>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0" w:hRule="exact"/>
                    </w:trPr>
                    <w:tc>
                      <w:tcPr>
                        <w:tcW w:w="1694" w:type="dxa"/>
                        <w:vMerge/>
                        <w:tcBorders>
                          <w:left w:val="single" w:sz="4" w:space="0" w:color="000000"/>
                          <w:bottom w:val="single" w:sz="4" w:space="0" w:color="000000"/>
                          <w:right w:val="single" w:sz="4" w:space="0" w:color="000000"/>
                        </w:tcBorders>
                        <w:shd w:val="clear" w:color="auto" w:fill="D3D3D3"/>
                      </w:tcPr>
                      <w:p>
                        <w:pP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98"/>
                          <w:jc w:val="left"/>
                          <w:rPr>
                            <w:rFonts w:ascii="宋体" w:hAnsi="宋体" w:cs="宋体" w:eastAsia="宋体" w:hint="default"/>
                            <w:sz w:val="18"/>
                            <w:szCs w:val="18"/>
                          </w:rPr>
                        </w:pPr>
                        <w:r>
                          <w:rPr>
                            <w:rFonts w:ascii="宋体" w:hAnsi="宋体" w:cs="宋体" w:eastAsia="宋体" w:hint="default"/>
                            <w:sz w:val="18"/>
                            <w:szCs w:val="18"/>
                          </w:rPr>
                          <w:t>为加快募集资金投资项目建设，在本次募集资金到位前，公司已以自筹资金预先投入智能移动通信 终端搬迁扩产建设项目。</w:t>
                        </w:r>
                        <w:r>
                          <w:rPr>
                            <w:rFonts w:ascii="宋体" w:hAnsi="宋体" w:cs="宋体" w:eastAsia="宋体" w:hint="default"/>
                            <w:spacing w:val="-50"/>
                            <w:sz w:val="18"/>
                            <w:szCs w:val="18"/>
                          </w:rPr>
                          <w:t> </w:t>
                        </w:r>
                        <w:r>
                          <w:rPr>
                            <w:rFonts w:ascii="Microsoft Sans Serif" w:hAnsi="Microsoft Sans Serif" w:cs="Microsoft Sans Serif" w:eastAsia="Microsoft Sans Serif" w:hint="default"/>
                            <w:spacing w:val="-50"/>
                            <w:sz w:val="18"/>
                            <w:szCs w:val="18"/>
                          </w:rPr>
                        </w:r>
                        <w:r>
                          <w:rPr>
                            <w:rFonts w:ascii="宋体" w:hAnsi="宋体" w:cs="宋体" w:eastAsia="宋体" w:hint="default"/>
                            <w:sz w:val="18"/>
                            <w:szCs w:val="18"/>
                          </w:rPr>
                          <w:t>报告期内，公司以自筹资金预先投入上述募集资金投资项目的总额为 </w:t>
                        </w:r>
                        <w:r>
                          <w:rPr>
                            <w:rFonts w:ascii="Arial" w:hAnsi="Arial" w:cs="Arial" w:eastAsia="Arial" w:hint="default"/>
                            <w:w w:val="95"/>
                            <w:sz w:val="18"/>
                            <w:szCs w:val="18"/>
                          </w:rPr>
                          <w:t>12,601.82    </w:t>
                        </w:r>
                        <w:r>
                          <w:rPr>
                            <w:rFonts w:ascii="Arial" w:hAnsi="Arial" w:cs="Arial" w:eastAsia="Arial" w:hint="default"/>
                            <w:spacing w:val="31"/>
                            <w:w w:val="95"/>
                            <w:sz w:val="18"/>
                            <w:szCs w:val="18"/>
                          </w:rPr>
                          <w:t> </w:t>
                        </w:r>
                        <w:r>
                          <w:rPr>
                            <w:rFonts w:ascii="宋体" w:hAnsi="宋体" w:cs="宋体" w:eastAsia="宋体" w:hint="default"/>
                            <w:w w:val="95"/>
                            <w:sz w:val="18"/>
                            <w:szCs w:val="18"/>
                          </w:rPr>
                          <w:t>万元，公司以本次募集资金对上述已预先投入募投项目的全部自筹资金进行了置换。</w:t>
                        </w:r>
                      </w:p>
                    </w:tc>
                  </w:tr>
                  <w:tr>
                    <w:trPr>
                      <w:trHeight w:val="1026"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22" w:right="4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49"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22" w:right="4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按规定用于募集资金投资项目，存放于募集资金专户及转作定期存款。</w:t>
                        </w:r>
                      </w:p>
                    </w:tc>
                  </w:tr>
                  <w:tr>
                    <w:trPr>
                      <w:trHeight w:val="931" w:hRule="exact"/>
                    </w:trPr>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5"/>
                          <w:ind w:left="22" w:right="4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1" w:lineRule="auto"/>
                          <w:ind w:left="22" w:right="86"/>
                          <w:jc w:val="left"/>
                          <w:rPr>
                            <w:rFonts w:ascii="宋体" w:hAnsi="宋体" w:cs="宋体" w:eastAsia="宋体" w:hint="default"/>
                            <w:sz w:val="18"/>
                            <w:szCs w:val="18"/>
                          </w:rPr>
                        </w:pPr>
                        <w:r>
                          <w:rPr>
                            <w:rFonts w:ascii="宋体" w:hAnsi="宋体" w:cs="宋体" w:eastAsia="宋体" w:hint="default"/>
                            <w:w w:val="95"/>
                            <w:sz w:val="18"/>
                            <w:szCs w:val="18"/>
                          </w:rPr>
                          <w:t>本公司在募集资金使用及披露中不存在未及时、真实、准确、完整披露的情况，</w:t>
                        </w:r>
                        <w:r>
                          <w:rPr>
                            <w:rFonts w:ascii="Arial" w:hAnsi="Arial" w:cs="Arial" w:eastAsia="Arial" w:hint="default"/>
                            <w:w w:val="95"/>
                            <w:sz w:val="18"/>
                            <w:szCs w:val="18"/>
                          </w:rPr>
                          <w:t>2013 </w:t>
                        </w:r>
                        <w:r>
                          <w:rPr>
                            <w:rFonts w:ascii="宋体" w:hAnsi="宋体" w:cs="宋体" w:eastAsia="宋体" w:hint="default"/>
                            <w:w w:val="95"/>
                            <w:sz w:val="18"/>
                            <w:szCs w:val="18"/>
                          </w:rPr>
                          <w:t>年度本公司不</w:t>
                        </w:r>
                        <w:r>
                          <w:rPr>
                            <w:rFonts w:ascii="宋体" w:hAnsi="宋体" w:cs="宋体" w:eastAsia="宋体" w:hint="default"/>
                            <w:spacing w:val="-13"/>
                            <w:w w:val="95"/>
                            <w:sz w:val="18"/>
                            <w:szCs w:val="18"/>
                          </w:rPr>
                          <w:t> </w:t>
                        </w:r>
                        <w:r>
                          <w:rPr>
                            <w:rFonts w:ascii="宋体" w:hAnsi="宋体" w:cs="宋体" w:eastAsia="宋体" w:hint="default"/>
                            <w:sz w:val="18"/>
                            <w:szCs w:val="18"/>
                          </w:rPr>
                          <w:t>存在募集资金管理违规的情况。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259" w:lineRule="auto" w:before="13"/>
        <w:ind w:left="154" w:right="149"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8"/>
          <w:sz w:val="22"/>
          <w:szCs w:val="22"/>
        </w:rPr>
        <w:t> </w:t>
      </w:r>
      <w:r>
        <w:rPr>
          <w:rFonts w:ascii="宋体" w:hAnsi="宋体" w:cs="宋体" w:eastAsia="宋体" w:hint="default"/>
          <w:sz w:val="22"/>
          <w:szCs w:val="22"/>
        </w:rPr>
        <w:t>1：智能移动通信终端搬迁扩产建设项目为</w:t>
      </w:r>
      <w:r>
        <w:rPr>
          <w:rFonts w:ascii="宋体" w:hAnsi="宋体" w:cs="宋体" w:eastAsia="宋体" w:hint="default"/>
          <w:spacing w:val="-47"/>
          <w:sz w:val="22"/>
          <w:szCs w:val="22"/>
        </w:rPr>
        <w:t> </w:t>
      </w:r>
      <w:r>
        <w:rPr>
          <w:rFonts w:ascii="宋体" w:hAnsi="宋体" w:cs="宋体" w:eastAsia="宋体" w:hint="default"/>
          <w:sz w:val="22"/>
          <w:szCs w:val="22"/>
        </w:rPr>
        <w:t>2013</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7</w:t>
      </w:r>
      <w:r>
        <w:rPr>
          <w:rFonts w:ascii="宋体" w:hAnsi="宋体" w:cs="宋体" w:eastAsia="宋体" w:hint="default"/>
          <w:spacing w:val="-49"/>
          <w:sz w:val="22"/>
          <w:szCs w:val="22"/>
        </w:rPr>
        <w:t> </w:t>
      </w:r>
      <w:r>
        <w:rPr>
          <w:rFonts w:ascii="宋体" w:hAnsi="宋体" w:cs="宋体" w:eastAsia="宋体" w:hint="default"/>
          <w:sz w:val="22"/>
          <w:szCs w:val="22"/>
        </w:rPr>
        <w:t>月建成后，8</w:t>
      </w:r>
      <w:r>
        <w:rPr>
          <w:rFonts w:ascii="宋体" w:hAnsi="宋体" w:cs="宋体" w:eastAsia="宋体" w:hint="default"/>
          <w:spacing w:val="-48"/>
          <w:sz w:val="22"/>
          <w:szCs w:val="22"/>
        </w:rPr>
        <w:t> </w:t>
      </w:r>
      <w:r>
        <w:rPr>
          <w:rFonts w:ascii="宋体" w:hAnsi="宋体" w:cs="宋体" w:eastAsia="宋体" w:hint="default"/>
          <w:sz w:val="22"/>
          <w:szCs w:val="22"/>
        </w:rPr>
        <w:t>月正式投产，本年度不足完整</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会计年度，与预计效益不具有可比性。</w:t>
      </w:r>
    </w:p>
    <w:p>
      <w:pPr>
        <w:spacing w:after="0" w:line="259" w:lineRule="auto"/>
        <w:jc w:val="left"/>
        <w:rPr>
          <w:rFonts w:ascii="宋体" w:hAnsi="宋体" w:cs="宋体" w:eastAsia="宋体" w:hint="default"/>
          <w:sz w:val="22"/>
          <w:szCs w:val="22"/>
        </w:rPr>
        <w:sectPr>
          <w:pgSz w:w="11910" w:h="16840"/>
          <w:pgMar w:header="877" w:footer="1190" w:top="1100" w:bottom="1380" w:left="980" w:right="980"/>
        </w:sectPr>
      </w:pPr>
    </w:p>
    <w:p>
      <w:pPr>
        <w:spacing w:before="17"/>
        <w:ind w:left="0" w:right="699" w:firstLine="0"/>
        <w:jc w:val="righ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6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2"/>
          <w:szCs w:val="12"/>
        </w:rPr>
      </w:pPr>
    </w:p>
    <w:p>
      <w:pPr>
        <w:pStyle w:val="Heading4"/>
        <w:spacing w:line="356" w:lineRule="exact"/>
        <w:ind w:left="699" w:right="0"/>
        <w:jc w:val="left"/>
        <w:rPr>
          <w:b w:val="0"/>
          <w:bCs w:val="0"/>
        </w:rPr>
      </w:pPr>
      <w:r>
        <w:rPr>
          <w:rFonts w:ascii="Arial" w:hAnsi="Arial" w:cs="Arial" w:eastAsia="Arial" w:hint="default"/>
        </w:rPr>
        <w:t>4</w:t>
      </w:r>
      <w:r>
        <w:rPr/>
        <w:t>、主要子公司、参股公司分析</w:t>
      </w:r>
      <w:r>
        <w:rPr>
          <w:b w:val="0"/>
          <w:bCs w:val="0"/>
        </w:rPr>
      </w:r>
    </w:p>
    <w:p>
      <w:pPr>
        <w:spacing w:line="240" w:lineRule="auto" w:before="2"/>
        <w:rPr>
          <w:rFonts w:ascii="Microsoft JhengHei" w:hAnsi="Microsoft JhengHei" w:cs="Microsoft JhengHei" w:eastAsia="Microsoft JhengHei" w:hint="default"/>
          <w:b/>
          <w:bCs/>
          <w:sz w:val="11"/>
          <w:szCs w:val="11"/>
        </w:rPr>
      </w:pPr>
    </w:p>
    <w:p>
      <w:pPr>
        <w:pStyle w:val="BodyText"/>
        <w:spacing w:line="297" w:lineRule="exact" w:before="6"/>
        <w:ind w:left="699" w:right="0"/>
        <w:jc w:val="left"/>
      </w:pPr>
      <w:r>
        <w:rPr/>
        <w:t>主要子公司、参股公司情况</w:t>
      </w:r>
    </w:p>
    <w:p>
      <w:pPr>
        <w:pStyle w:val="BodyText"/>
        <w:spacing w:line="297" w:lineRule="exact"/>
        <w:ind w:left="0" w:right="798"/>
        <w:jc w:val="right"/>
      </w:pPr>
      <w:r>
        <w:rPr/>
        <w:t>单位：元</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246"/>
        <w:gridCol w:w="952"/>
        <w:gridCol w:w="827"/>
        <w:gridCol w:w="3527"/>
        <w:gridCol w:w="1372"/>
        <w:gridCol w:w="1526"/>
        <w:gridCol w:w="1512"/>
        <w:gridCol w:w="1496"/>
        <w:gridCol w:w="1331"/>
        <w:gridCol w:w="1330"/>
      </w:tblGrid>
      <w:tr>
        <w:trPr>
          <w:trHeight w:val="610" w:hRule="exact"/>
        </w:trPr>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19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0" w:lineRule="exact" w:before="8"/>
              <w:ind w:left="260" w:right="259"/>
              <w:jc w:val="left"/>
              <w:rPr>
                <w:rFonts w:ascii="宋体" w:hAnsi="宋体" w:cs="宋体" w:eastAsia="宋体" w:hint="default"/>
                <w:sz w:val="21"/>
                <w:szCs w:val="21"/>
              </w:rPr>
            </w:pPr>
            <w:r>
              <w:rPr>
                <w:rFonts w:ascii="宋体" w:hAnsi="宋体" w:cs="宋体" w:eastAsia="宋体" w:hint="default"/>
                <w:sz w:val="21"/>
                <w:szCs w:val="21"/>
              </w:rPr>
              <w:t>公司 类型</w:t>
            </w:r>
          </w:p>
        </w:tc>
        <w:tc>
          <w:tcPr>
            <w:tcW w:w="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0" w:lineRule="exact" w:before="8"/>
              <w:ind w:left="199" w:right="196"/>
              <w:jc w:val="left"/>
              <w:rPr>
                <w:rFonts w:ascii="宋体" w:hAnsi="宋体" w:cs="宋体" w:eastAsia="宋体" w:hint="default"/>
                <w:sz w:val="21"/>
                <w:szCs w:val="21"/>
              </w:rPr>
            </w:pPr>
            <w:r>
              <w:rPr>
                <w:rFonts w:ascii="宋体" w:hAnsi="宋体" w:cs="宋体" w:eastAsia="宋体" w:hint="default"/>
                <w:sz w:val="21"/>
                <w:szCs w:val="21"/>
              </w:rPr>
              <w:t>所处 行业</w:t>
            </w:r>
          </w:p>
        </w:tc>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1023"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26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44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43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3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24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34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开发香港</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exact"/>
              <w:ind w:left="23" w:right="154"/>
              <w:jc w:val="both"/>
              <w:rPr>
                <w:rFonts w:ascii="宋体" w:hAnsi="宋体" w:cs="宋体" w:eastAsia="宋体" w:hint="default"/>
                <w:sz w:val="21"/>
                <w:szCs w:val="21"/>
              </w:rPr>
            </w:pPr>
            <w:r>
              <w:rPr>
                <w:rFonts w:ascii="宋体" w:hAnsi="宋体" w:cs="宋体" w:eastAsia="宋体" w:hint="default"/>
                <w:sz w:val="21"/>
                <w:szCs w:val="21"/>
              </w:rPr>
              <w:t>计算机 通信和 其他电 子设备 制造业</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21"/>
                <w:szCs w:val="21"/>
              </w:rPr>
            </w:pPr>
            <w:r>
              <w:rPr>
                <w:rFonts w:ascii="Arial" w:hAnsi="Arial" w:cs="Arial" w:eastAsia="Arial" w:hint="default"/>
                <w:w w:val="95"/>
                <w:sz w:val="21"/>
                <w:szCs w:val="21"/>
              </w:rPr>
              <w:t>390</w:t>
            </w:r>
            <w:r>
              <w:rPr>
                <w:rFonts w:ascii="Arial" w:hAnsi="Arial" w:cs="Arial" w:eastAsia="Arial" w:hint="default"/>
                <w:spacing w:val="-18"/>
                <w:w w:val="95"/>
                <w:sz w:val="21"/>
                <w:szCs w:val="21"/>
              </w:rPr>
              <w:t> </w:t>
            </w:r>
            <w:r>
              <w:rPr>
                <w:rFonts w:ascii="宋体" w:hAnsi="宋体" w:cs="宋体" w:eastAsia="宋体" w:hint="default"/>
                <w:w w:val="95"/>
                <w:sz w:val="21"/>
                <w:szCs w:val="21"/>
              </w:rPr>
              <w:t>万港币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9,167,427,202.83</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80"/>
                <w:sz w:val="21"/>
              </w:rPr>
              <w:t>946,313,141.33</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19,749,267,108.60</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125,757,476.02</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100,855,381.87</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开发微电子</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88"/>
              <w:jc w:val="left"/>
              <w:rPr>
                <w:rFonts w:ascii="宋体" w:hAnsi="宋体" w:cs="宋体" w:eastAsia="宋体" w:hint="default"/>
                <w:sz w:val="21"/>
                <w:szCs w:val="21"/>
              </w:rPr>
            </w:pPr>
            <w:r>
              <w:rPr>
                <w:rFonts w:ascii="宋体" w:hAnsi="宋体" w:cs="宋体" w:eastAsia="宋体" w:hint="default"/>
                <w:w w:val="95"/>
                <w:sz w:val="21"/>
                <w:szCs w:val="21"/>
              </w:rPr>
              <w:t>生产内存条、</w:t>
            </w:r>
            <w:r>
              <w:rPr>
                <w:rFonts w:ascii="Arial" w:hAnsi="Arial" w:cs="Arial" w:eastAsia="Arial" w:hint="default"/>
                <w:w w:val="95"/>
                <w:sz w:val="21"/>
                <w:szCs w:val="21"/>
              </w:rPr>
              <w:t>U</w:t>
            </w:r>
            <w:r>
              <w:rPr>
                <w:rFonts w:ascii="Arial" w:hAnsi="Arial" w:cs="Arial" w:eastAsia="Arial" w:hint="default"/>
                <w:spacing w:val="12"/>
                <w:w w:val="95"/>
                <w:sz w:val="21"/>
                <w:szCs w:val="21"/>
              </w:rPr>
              <w:t> </w:t>
            </w:r>
            <w:r>
              <w:rPr>
                <w:rFonts w:ascii="宋体" w:hAnsi="宋体" w:cs="宋体" w:eastAsia="宋体" w:hint="default"/>
                <w:w w:val="95"/>
                <w:sz w:val="21"/>
                <w:szCs w:val="21"/>
              </w:rPr>
              <w:t>盘以及其他</w:t>
            </w:r>
            <w:r>
              <w:rPr>
                <w:rFonts w:ascii="宋体" w:hAnsi="宋体" w:cs="宋体" w:eastAsia="宋体" w:hint="default"/>
                <w:spacing w:val="-33"/>
                <w:w w:val="95"/>
                <w:sz w:val="21"/>
                <w:szCs w:val="21"/>
              </w:rPr>
              <w:t> </w:t>
            </w:r>
            <w:r>
              <w:rPr>
                <w:rFonts w:ascii="Arial" w:hAnsi="Arial" w:cs="Arial" w:eastAsia="Arial" w:hint="default"/>
                <w:w w:val="95"/>
                <w:sz w:val="21"/>
                <w:szCs w:val="21"/>
              </w:rPr>
              <w:t>OEM</w:t>
            </w:r>
            <w:r>
              <w:rPr>
                <w:rFonts w:ascii="Arial" w:hAnsi="Arial" w:cs="Arial" w:eastAsia="Arial" w:hint="default"/>
                <w:spacing w:val="13"/>
                <w:w w:val="95"/>
                <w:sz w:val="21"/>
                <w:szCs w:val="21"/>
              </w:rPr>
              <w:t> </w:t>
            </w:r>
            <w:r>
              <w:rPr>
                <w:rFonts w:ascii="宋体" w:hAnsi="宋体" w:cs="宋体" w:eastAsia="宋体" w:hint="default"/>
                <w:w w:val="95"/>
                <w:sz w:val="21"/>
                <w:szCs w:val="21"/>
              </w:rPr>
              <w:t>业务</w:t>
            </w:r>
            <w:r>
              <w:rPr>
                <w:rFonts w:ascii="宋体" w:hAnsi="宋体" w:cs="宋体" w:eastAsia="宋体" w:hint="default"/>
                <w:spacing w:val="-96"/>
                <w:w w:val="95"/>
                <w:sz w:val="21"/>
                <w:szCs w:val="21"/>
              </w:rPr>
              <w:t> </w:t>
            </w:r>
            <w:r>
              <w:rPr>
                <w:rFonts w:ascii="宋体" w:hAnsi="宋体" w:cs="宋体" w:eastAsia="宋体" w:hint="default"/>
                <w:sz w:val="21"/>
                <w:szCs w:val="21"/>
              </w:rPr>
              <w:t>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0"/>
                <w:sz w:val="21"/>
                <w:szCs w:val="21"/>
              </w:rPr>
              <w:t>2,000</w:t>
            </w:r>
            <w:r>
              <w:rPr>
                <w:rFonts w:ascii="Arial" w:hAnsi="Arial" w:cs="Arial" w:eastAsia="Arial" w:hint="default"/>
                <w:spacing w:val="20"/>
                <w:w w:val="90"/>
                <w:sz w:val="21"/>
                <w:szCs w:val="21"/>
              </w:rPr>
              <w:t> </w:t>
            </w:r>
            <w:r>
              <w:rPr>
                <w:rFonts w:ascii="宋体" w:hAnsi="宋体" w:cs="宋体" w:eastAsia="宋体" w:hint="default"/>
                <w:w w:val="90"/>
                <w:sz w:val="21"/>
                <w:szCs w:val="21"/>
              </w:rPr>
              <w:t>万美元</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318,612,630.23</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276,020,492.90</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163,538,336.16</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86,360,754.29</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73,697,238.02</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开发苏州</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2"/>
              <w:jc w:val="left"/>
              <w:rPr>
                <w:rFonts w:ascii="宋体" w:hAnsi="宋体" w:cs="宋体" w:eastAsia="宋体" w:hint="default"/>
                <w:sz w:val="21"/>
                <w:szCs w:val="21"/>
              </w:rPr>
            </w:pPr>
            <w:r>
              <w:rPr>
                <w:rFonts w:ascii="宋体" w:hAnsi="宋体" w:cs="宋体" w:eastAsia="宋体" w:hint="default"/>
                <w:spacing w:val="-6"/>
                <w:sz w:val="21"/>
                <w:szCs w:val="21"/>
              </w:rPr>
              <w:t>开发、设计、生产大容量磁盘驱动器磁</w:t>
            </w:r>
            <w:r>
              <w:rPr>
                <w:rFonts w:ascii="宋体" w:hAnsi="宋体" w:cs="宋体" w:eastAsia="宋体" w:hint="default"/>
                <w:sz w:val="21"/>
                <w:szCs w:val="21"/>
              </w:rPr>
              <w:t> 头、电脑硬盘用线路板等电子部件</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5"/>
                <w:sz w:val="21"/>
                <w:szCs w:val="21"/>
              </w:rPr>
              <w:t>6000</w:t>
            </w:r>
            <w:r>
              <w:rPr>
                <w:rFonts w:ascii="Arial" w:hAnsi="Arial" w:cs="Arial" w:eastAsia="Arial" w:hint="default"/>
                <w:spacing w:val="-33"/>
                <w:w w:val="95"/>
                <w:sz w:val="21"/>
                <w:szCs w:val="21"/>
              </w:rPr>
              <w:t> </w:t>
            </w:r>
            <w:r>
              <w:rPr>
                <w:rFonts w:ascii="宋体" w:hAnsi="宋体" w:cs="宋体" w:eastAsia="宋体" w:hint="default"/>
                <w:w w:val="95"/>
                <w:sz w:val="21"/>
                <w:szCs w:val="21"/>
              </w:rPr>
              <w:t>万美元</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w:hAnsi="Arial" w:cs="Arial" w:eastAsia="Arial" w:hint="default"/>
                <w:sz w:val="21"/>
                <w:szCs w:val="21"/>
              </w:rPr>
            </w:pPr>
            <w:r>
              <w:rPr>
                <w:rFonts w:ascii="Arial"/>
                <w:spacing w:val="-1"/>
                <w:w w:val="80"/>
                <w:sz w:val="21"/>
              </w:rPr>
              <w:t>5,490,467,258.87</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634,873,013.48</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4,955,171,956.08</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224,414,817.78</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168,524,166.85</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开发光磁</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2"/>
              <w:jc w:val="left"/>
              <w:rPr>
                <w:rFonts w:ascii="宋体" w:hAnsi="宋体" w:cs="宋体" w:eastAsia="宋体" w:hint="default"/>
                <w:sz w:val="21"/>
                <w:szCs w:val="21"/>
              </w:rPr>
            </w:pPr>
            <w:r>
              <w:rPr>
                <w:rFonts w:ascii="宋体" w:hAnsi="宋体" w:cs="宋体" w:eastAsia="宋体" w:hint="default"/>
                <w:spacing w:val="-6"/>
                <w:sz w:val="21"/>
                <w:szCs w:val="21"/>
              </w:rPr>
              <w:t>生产经营新型电子元器件、数字摄录机</w:t>
            </w:r>
            <w:r>
              <w:rPr>
                <w:rFonts w:ascii="宋体" w:hAnsi="宋体" w:cs="宋体" w:eastAsia="宋体" w:hint="default"/>
                <w:sz w:val="21"/>
                <w:szCs w:val="21"/>
              </w:rPr>
              <w:t> 及相关产品的开发</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21"/>
                <w:szCs w:val="21"/>
              </w:rPr>
            </w:pPr>
            <w:r>
              <w:rPr>
                <w:rFonts w:ascii="Arial" w:hAnsi="Arial" w:cs="Arial" w:eastAsia="Arial" w:hint="default"/>
                <w:w w:val="95"/>
                <w:sz w:val="21"/>
                <w:szCs w:val="21"/>
              </w:rPr>
              <w:t>1600</w:t>
            </w:r>
            <w:r>
              <w:rPr>
                <w:rFonts w:ascii="Arial" w:hAnsi="Arial" w:cs="Arial" w:eastAsia="Arial" w:hint="default"/>
                <w:spacing w:val="-24"/>
                <w:w w:val="95"/>
                <w:sz w:val="21"/>
                <w:szCs w:val="21"/>
              </w:rPr>
              <w:t> </w:t>
            </w:r>
            <w:r>
              <w:rPr>
                <w:rFonts w:ascii="宋体" w:hAnsi="宋体" w:cs="宋体" w:eastAsia="宋体" w:hint="default"/>
                <w:w w:val="95"/>
                <w:sz w:val="21"/>
                <w:szCs w:val="21"/>
              </w:rPr>
              <w:t>万人民币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89,014,439.78</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17,689,121.28</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166,724,939.31</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-3,581,751.16</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-3,612,145.86</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开发惠州</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13" w:space="0" w:color="FFFFFF"/>
              <w:bottom w:val="single" w:sz="4" w:space="0" w:color="000000"/>
              <w:right w:val="single" w:sz="13" w:space="0" w:color="FFFFFF"/>
            </w:tcBorders>
          </w:tcPr>
          <w:p>
            <w:pPr>
              <w:pStyle w:val="TableParagraph"/>
              <w:spacing w:line="246" w:lineRule="exact"/>
              <w:ind w:left="11" w:right="0"/>
              <w:jc w:val="left"/>
              <w:rPr>
                <w:rFonts w:ascii="宋体" w:hAnsi="宋体" w:cs="宋体" w:eastAsia="宋体" w:hint="default"/>
                <w:sz w:val="21"/>
                <w:szCs w:val="21"/>
              </w:rPr>
            </w:pPr>
            <w:r>
              <w:rPr>
                <w:rFonts w:ascii="宋体" w:hAnsi="宋体" w:cs="宋体" w:eastAsia="宋体" w:hint="default"/>
                <w:sz w:val="21"/>
                <w:szCs w:val="21"/>
              </w:rPr>
              <w:t>从事手机通讯类电子产品的研发</w:t>
            </w:r>
            <w:r>
              <w:rPr>
                <w:rFonts w:ascii="宋体" w:hAnsi="宋体" w:cs="宋体" w:eastAsia="宋体" w:hint="default"/>
                <w:spacing w:val="-99"/>
                <w:sz w:val="21"/>
                <w:szCs w:val="21"/>
              </w:rPr>
              <w:t>、</w:t>
            </w:r>
            <w:r>
              <w:rPr>
                <w:rFonts w:ascii="宋体" w:hAnsi="宋体" w:cs="宋体" w:eastAsia="宋体" w:hint="default"/>
                <w:spacing w:val="-2"/>
                <w:sz w:val="21"/>
                <w:szCs w:val="21"/>
              </w:rPr>
              <w:t>制造</w:t>
            </w:r>
            <w:r>
              <w:rPr>
                <w:rFonts w:ascii="宋体" w:hAnsi="宋体" w:cs="宋体" w:eastAsia="宋体" w:hint="default"/>
                <w:sz w:val="21"/>
                <w:szCs w:val="21"/>
              </w:rPr>
            </w:r>
          </w:p>
          <w:p>
            <w:pPr>
              <w:pStyle w:val="TableParagraph"/>
              <w:spacing w:line="270" w:lineRule="exact"/>
              <w:ind w:left="-185"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position w:val="1"/>
                <w:sz w:val="21"/>
                <w:szCs w:val="21"/>
              </w:rPr>
              <w:t>和销售等</w:t>
            </w:r>
            <w:r>
              <w:rPr>
                <w:rFonts w:ascii="宋体" w:hAnsi="宋体" w:cs="宋体" w:eastAsia="宋体" w:hint="default"/>
                <w:spacing w:val="-3"/>
                <w:sz w:val="21"/>
                <w:szCs w:val="21"/>
              </w:rPr>
            </w:r>
          </w:p>
        </w:tc>
        <w:tc>
          <w:tcPr>
            <w:tcW w:w="137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5"/>
                <w:sz w:val="21"/>
                <w:szCs w:val="21"/>
              </w:rPr>
              <w:t>7.05</w:t>
            </w:r>
            <w:r>
              <w:rPr>
                <w:rFonts w:ascii="Arial" w:hAnsi="Arial" w:cs="Arial" w:eastAsia="Arial" w:hint="default"/>
                <w:spacing w:val="-15"/>
                <w:w w:val="95"/>
                <w:sz w:val="21"/>
                <w:szCs w:val="21"/>
              </w:rPr>
              <w:t> </w:t>
            </w:r>
            <w:r>
              <w:rPr>
                <w:rFonts w:ascii="宋体" w:hAnsi="宋体" w:cs="宋体" w:eastAsia="宋体" w:hint="default"/>
                <w:w w:val="95"/>
                <w:sz w:val="21"/>
                <w:szCs w:val="21"/>
              </w:rPr>
              <w:t>亿人民币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847,968,778.04</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700,803,776.67</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162,270,975.07</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-1,626,699.29</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-1,641,579.29</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开发东莞</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46"/>
              <w:jc w:val="left"/>
              <w:rPr>
                <w:rFonts w:ascii="宋体" w:hAnsi="宋体" w:cs="宋体" w:eastAsia="宋体" w:hint="default"/>
                <w:sz w:val="21"/>
                <w:szCs w:val="21"/>
              </w:rPr>
            </w:pPr>
            <w:r>
              <w:rPr>
                <w:rFonts w:ascii="Arial" w:hAnsi="Arial" w:cs="Arial" w:eastAsia="Arial" w:hint="default"/>
                <w:w w:val="95"/>
                <w:sz w:val="21"/>
                <w:szCs w:val="21"/>
              </w:rPr>
              <w:t>ODM </w:t>
            </w:r>
            <w:r>
              <w:rPr>
                <w:rFonts w:ascii="宋体" w:hAnsi="宋体" w:cs="宋体" w:eastAsia="宋体" w:hint="default"/>
                <w:w w:val="95"/>
                <w:sz w:val="21"/>
                <w:szCs w:val="21"/>
              </w:rPr>
              <w:t>研发制造中心、消费类电子、医</w:t>
            </w:r>
            <w:r>
              <w:rPr>
                <w:rFonts w:ascii="宋体" w:hAnsi="宋体" w:cs="宋体" w:eastAsia="宋体" w:hint="default"/>
                <w:spacing w:val="-81"/>
                <w:w w:val="95"/>
                <w:sz w:val="21"/>
                <w:szCs w:val="21"/>
              </w:rPr>
              <w:t> </w:t>
            </w:r>
            <w:r>
              <w:rPr>
                <w:rFonts w:ascii="宋体" w:hAnsi="宋体" w:cs="宋体" w:eastAsia="宋体" w:hint="default"/>
                <w:spacing w:val="-81"/>
                <w:w w:val="95"/>
                <w:sz w:val="21"/>
                <w:szCs w:val="21"/>
              </w:rPr>
            </w:r>
            <w:r>
              <w:rPr>
                <w:rFonts w:ascii="宋体" w:hAnsi="宋体" w:cs="宋体" w:eastAsia="宋体" w:hint="default"/>
                <w:w w:val="95"/>
                <w:sz w:val="21"/>
                <w:szCs w:val="21"/>
              </w:rPr>
              <w:t>疗电子、汽车电子、</w:t>
            </w:r>
            <w:r>
              <w:rPr>
                <w:rFonts w:ascii="Arial" w:hAnsi="Arial" w:cs="Arial" w:eastAsia="Arial" w:hint="default"/>
                <w:w w:val="95"/>
                <w:sz w:val="21"/>
                <w:szCs w:val="21"/>
              </w:rPr>
              <w:t>LED  </w:t>
            </w:r>
            <w:r>
              <w:rPr>
                <w:rFonts w:ascii="Arial" w:hAnsi="Arial" w:cs="Arial" w:eastAsia="Arial" w:hint="default"/>
                <w:spacing w:val="31"/>
                <w:w w:val="95"/>
                <w:sz w:val="21"/>
                <w:szCs w:val="21"/>
              </w:rPr>
              <w:t> </w:t>
            </w:r>
            <w:r>
              <w:rPr>
                <w:rFonts w:ascii="宋体" w:hAnsi="宋体" w:cs="宋体" w:eastAsia="宋体" w:hint="default"/>
                <w:w w:val="95"/>
                <w:sz w:val="21"/>
                <w:szCs w:val="21"/>
              </w:rPr>
              <w:t>电子产品等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27"/>
                <w:sz w:val="21"/>
                <w:szCs w:val="21"/>
              </w:rPr>
              <w:t> </w:t>
            </w:r>
            <w:r>
              <w:rPr>
                <w:rFonts w:ascii="宋体" w:hAnsi="宋体" w:cs="宋体" w:eastAsia="宋体" w:hint="default"/>
                <w:sz w:val="21"/>
                <w:szCs w:val="21"/>
              </w:rPr>
              <w:t>亿人民币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346,797,843.67</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313,658,240.31</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w:hAnsi="Arial" w:cs="Arial" w:eastAsia="Arial" w:hint="default"/>
                <w:sz w:val="21"/>
                <w:szCs w:val="21"/>
              </w:rPr>
            </w:pPr>
            <w:r>
              <w:rPr>
                <w:rFonts w:ascii="Arial"/>
                <w:w w:val="81"/>
                <w:sz w:val="21"/>
              </w:rPr>
              <w:t>-</w:t>
            </w:r>
            <w:r>
              <w:rPr>
                <w:rFonts w:ascii="Arial"/>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9,007,895.65</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6,755,663.24</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开发磁记录</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0"/>
              <w:jc w:val="left"/>
              <w:rPr>
                <w:rFonts w:ascii="宋体" w:hAnsi="宋体" w:cs="宋体" w:eastAsia="宋体" w:hint="default"/>
                <w:sz w:val="21"/>
                <w:szCs w:val="21"/>
              </w:rPr>
            </w:pPr>
            <w:r>
              <w:rPr>
                <w:rFonts w:ascii="宋体" w:hAnsi="宋体" w:cs="宋体" w:eastAsia="宋体" w:hint="default"/>
                <w:spacing w:val="-6"/>
                <w:sz w:val="21"/>
                <w:szCs w:val="21"/>
              </w:rPr>
              <w:t>从事硬盘盘基片的开发、研制、生产和</w:t>
            </w:r>
            <w:r>
              <w:rPr>
                <w:rFonts w:ascii="宋体" w:hAnsi="宋体" w:cs="宋体" w:eastAsia="宋体" w:hint="default"/>
                <w:sz w:val="21"/>
                <w:szCs w:val="21"/>
              </w:rPr>
              <w:t> 销售等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5"/>
                <w:sz w:val="21"/>
                <w:szCs w:val="21"/>
              </w:rPr>
              <w:t>2.51</w:t>
            </w:r>
            <w:r>
              <w:rPr>
                <w:rFonts w:ascii="Arial" w:hAnsi="Arial" w:cs="Arial" w:eastAsia="Arial" w:hint="default"/>
                <w:spacing w:val="-15"/>
                <w:w w:val="95"/>
                <w:sz w:val="21"/>
                <w:szCs w:val="21"/>
              </w:rPr>
              <w:t> </w:t>
            </w:r>
            <w:r>
              <w:rPr>
                <w:rFonts w:ascii="宋体" w:hAnsi="宋体" w:cs="宋体" w:eastAsia="宋体" w:hint="default"/>
                <w:w w:val="95"/>
                <w:sz w:val="21"/>
                <w:szCs w:val="21"/>
              </w:rPr>
              <w:t>亿人民币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320,199,754.29</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w:hAnsi="Arial" w:cs="Arial" w:eastAsia="Arial" w:hint="default"/>
                <w:sz w:val="21"/>
                <w:szCs w:val="21"/>
              </w:rPr>
            </w:pPr>
            <w:r>
              <w:rPr>
                <w:rFonts w:ascii="Arial"/>
                <w:spacing w:val="-2"/>
                <w:w w:val="80"/>
                <w:sz w:val="21"/>
              </w:rPr>
              <w:t>248,846,138.11</w:t>
            </w:r>
            <w:r>
              <w:rPr>
                <w:rFonts w:ascii="Arial"/>
                <w:spacing w:val="-2"/>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390,231,823.27</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w:hAnsi="Arial" w:cs="Arial" w:eastAsia="Arial" w:hint="default"/>
                <w:sz w:val="21"/>
                <w:szCs w:val="21"/>
              </w:rPr>
            </w:pPr>
            <w:r>
              <w:rPr>
                <w:rFonts w:ascii="Arial"/>
                <w:spacing w:val="-1"/>
                <w:w w:val="80"/>
                <w:sz w:val="21"/>
              </w:rPr>
              <w:t>-140,722,344.61</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w:hAnsi="Arial" w:cs="Arial" w:eastAsia="Arial" w:hint="default"/>
                <w:sz w:val="21"/>
                <w:szCs w:val="21"/>
              </w:rPr>
            </w:pPr>
            <w:r>
              <w:rPr>
                <w:rFonts w:ascii="Arial"/>
                <w:spacing w:val="-1"/>
                <w:w w:val="80"/>
                <w:sz w:val="21"/>
              </w:rPr>
              <w:t>-165,248,175.13</w:t>
            </w:r>
            <w:r>
              <w:rPr>
                <w:rFonts w:ascii="Arial"/>
                <w:spacing w:val="-1"/>
                <w:sz w:val="21"/>
              </w:rPr>
            </w:r>
          </w:p>
        </w:tc>
      </w:tr>
      <w:tr>
        <w:trPr>
          <w:trHeight w:val="61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21"/>
                <w:szCs w:val="21"/>
              </w:rPr>
            </w:pPr>
            <w:r>
              <w:rPr>
                <w:rFonts w:ascii="宋体" w:hAnsi="宋体" w:cs="宋体" w:eastAsia="宋体" w:hint="default"/>
                <w:sz w:val="21"/>
                <w:szCs w:val="21"/>
              </w:rPr>
              <w:t>昂纳光通信</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sz w:val="21"/>
                <w:szCs w:val="21"/>
              </w:rPr>
              <w:t>参股公司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0"/>
              <w:ind w:left="22" w:right="22"/>
              <w:jc w:val="left"/>
              <w:rPr>
                <w:rFonts w:ascii="宋体" w:hAnsi="宋体" w:cs="宋体" w:eastAsia="宋体" w:hint="default"/>
                <w:sz w:val="21"/>
                <w:szCs w:val="21"/>
              </w:rPr>
            </w:pPr>
            <w:r>
              <w:rPr>
                <w:rFonts w:ascii="宋体" w:hAnsi="宋体" w:cs="宋体" w:eastAsia="宋体" w:hint="default"/>
                <w:sz w:val="21"/>
                <w:szCs w:val="21"/>
              </w:rPr>
              <w:t>从事高速通信及数据通讯网络中无源 </w:t>
            </w:r>
            <w:r>
              <w:rPr>
                <w:rFonts w:ascii="宋体" w:hAnsi="宋体" w:cs="宋体" w:eastAsia="宋体" w:hint="default"/>
                <w:spacing w:val="-6"/>
                <w:sz w:val="21"/>
                <w:szCs w:val="21"/>
              </w:rPr>
              <w:t>光网络子元器件，模块和子系统产品等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Arial" w:hAnsi="Arial" w:cs="Arial" w:eastAsia="Arial" w:hint="default"/>
                <w:w w:val="85"/>
                <w:sz w:val="21"/>
                <w:szCs w:val="21"/>
              </w:rPr>
              <w:t>72,387.02</w:t>
            </w:r>
            <w:r>
              <w:rPr>
                <w:rFonts w:ascii="Arial" w:hAnsi="Arial" w:cs="Arial" w:eastAsia="Arial" w:hint="default"/>
                <w:spacing w:val="5"/>
                <w:w w:val="85"/>
                <w:sz w:val="21"/>
                <w:szCs w:val="21"/>
              </w:rPr>
              <w:t> </w:t>
            </w:r>
            <w:r>
              <w:rPr>
                <w:rFonts w:ascii="宋体" w:hAnsi="宋体" w:cs="宋体" w:eastAsia="宋体" w:hint="default"/>
                <w:w w:val="85"/>
                <w:sz w:val="21"/>
                <w:szCs w:val="21"/>
              </w:rPr>
              <w:t>万</w:t>
            </w:r>
          </w:p>
          <w:p>
            <w:pPr>
              <w:pStyle w:val="TableParagraph"/>
              <w:spacing w:line="270" w:lineRule="exact"/>
              <w:ind w:right="20"/>
              <w:jc w:val="right"/>
              <w:rPr>
                <w:rFonts w:ascii="宋体" w:hAnsi="宋体" w:cs="宋体" w:eastAsia="宋体" w:hint="default"/>
                <w:sz w:val="21"/>
                <w:szCs w:val="21"/>
              </w:rPr>
            </w:pPr>
            <w:r>
              <w:rPr>
                <w:rFonts w:ascii="宋体" w:hAnsi="宋体" w:cs="宋体" w:eastAsia="宋体" w:hint="default"/>
                <w:sz w:val="21"/>
                <w:szCs w:val="21"/>
              </w:rPr>
              <w:t>港元</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w w:val="80"/>
                <w:sz w:val="21"/>
              </w:rPr>
              <w:t>1,246,580,637.40</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w w:val="80"/>
                <w:sz w:val="21"/>
              </w:rPr>
              <w:t>1,080,069,767.00</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528,275,497.20</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995,854.20</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10,681,275.00</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342"/>
              <w:jc w:val="left"/>
              <w:rPr>
                <w:rFonts w:ascii="宋体" w:hAnsi="宋体" w:cs="宋体" w:eastAsia="宋体" w:hint="default"/>
                <w:sz w:val="21"/>
                <w:szCs w:val="21"/>
              </w:rPr>
            </w:pPr>
            <w:r>
              <w:rPr>
                <w:rFonts w:ascii="宋体"/>
                <w:spacing w:val="-23"/>
                <w:sz w:val="21"/>
              </w:rPr>
              <w:t>Excelstor</w:t>
            </w:r>
            <w:r>
              <w:rPr>
                <w:rFonts w:ascii="宋体"/>
                <w:spacing w:val="-21"/>
                <w:w w:val="93"/>
                <w:sz w:val="21"/>
              </w:rPr>
              <w:t> </w:t>
            </w:r>
            <w:r>
              <w:rPr>
                <w:rFonts w:ascii="宋体"/>
                <w:spacing w:val="-18"/>
                <w:sz w:val="21"/>
              </w:rPr>
              <w:t>GroupLtc.</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参股公司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pacing w:val="-6"/>
                <w:sz w:val="21"/>
                <w:szCs w:val="21"/>
              </w:rPr>
              <w:t>硬盘驱动器的开发、研制、生产及销售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5"/>
                <w:sz w:val="21"/>
                <w:szCs w:val="21"/>
              </w:rPr>
              <w:t>1500</w:t>
            </w:r>
            <w:r>
              <w:rPr>
                <w:rFonts w:ascii="Arial" w:hAnsi="Arial" w:cs="Arial" w:eastAsia="Arial" w:hint="default"/>
                <w:spacing w:val="-33"/>
                <w:w w:val="95"/>
                <w:sz w:val="21"/>
                <w:szCs w:val="21"/>
              </w:rPr>
              <w:t> </w:t>
            </w:r>
            <w:r>
              <w:rPr>
                <w:rFonts w:ascii="宋体" w:hAnsi="宋体" w:cs="宋体" w:eastAsia="宋体" w:hint="default"/>
                <w:w w:val="95"/>
                <w:sz w:val="21"/>
                <w:szCs w:val="21"/>
              </w:rPr>
              <w:t>万美元</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w:hAnsi="Arial" w:cs="Arial" w:eastAsia="Arial" w:hint="default"/>
                <w:sz w:val="21"/>
                <w:szCs w:val="21"/>
              </w:rPr>
            </w:pPr>
            <w:r>
              <w:rPr>
                <w:rFonts w:ascii="Arial"/>
                <w:spacing w:val="-1"/>
                <w:w w:val="80"/>
                <w:sz w:val="21"/>
              </w:rPr>
              <w:t>134,296,131.96</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51" w:right="0"/>
              <w:jc w:val="left"/>
              <w:rPr>
                <w:rFonts w:ascii="Arial" w:hAnsi="Arial" w:cs="Arial" w:eastAsia="Arial" w:hint="default"/>
                <w:sz w:val="21"/>
                <w:szCs w:val="21"/>
              </w:rPr>
            </w:pPr>
            <w:r>
              <w:rPr>
                <w:rFonts w:ascii="Arial"/>
                <w:w w:val="85"/>
                <w:sz w:val="21"/>
              </w:rPr>
              <w:t>106,949,841.29</w:t>
            </w:r>
            <w:r>
              <w:rPr>
                <w:rFonts w:ascii="Arial"/>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10,947,576.77</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Arial" w:hAnsi="Arial" w:cs="Arial" w:eastAsia="Arial" w:hint="default"/>
                <w:sz w:val="21"/>
                <w:szCs w:val="21"/>
              </w:rPr>
            </w:pPr>
            <w:r>
              <w:rPr>
                <w:rFonts w:ascii="Arial"/>
                <w:spacing w:val="-1"/>
                <w:w w:val="80"/>
                <w:sz w:val="21"/>
              </w:rPr>
              <w:t>13,827,579.14</w:t>
            </w:r>
            <w:r>
              <w:rPr>
                <w:rFonts w:ascii="Arial"/>
                <w:spacing w:val="-1"/>
                <w:sz w:val="21"/>
              </w:rPr>
            </w:r>
          </w:p>
        </w:tc>
      </w:tr>
      <w:tr>
        <w:trPr>
          <w:trHeight w:val="45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长城科美</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参股公司</w:t>
            </w:r>
          </w:p>
        </w:tc>
        <w:tc>
          <w:tcPr>
            <w:tcW w:w="827" w:type="dxa"/>
            <w:vMerge/>
            <w:tcBorders>
              <w:left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研发、生产经营计量类仪器仪表等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Arial" w:hAnsi="Arial" w:cs="Arial" w:eastAsia="Arial" w:hint="default"/>
                <w:w w:val="95"/>
                <w:sz w:val="21"/>
                <w:szCs w:val="21"/>
              </w:rPr>
              <w:t>5000</w:t>
            </w:r>
            <w:r>
              <w:rPr>
                <w:rFonts w:ascii="Arial" w:hAnsi="Arial" w:cs="Arial" w:eastAsia="Arial" w:hint="default"/>
                <w:spacing w:val="-24"/>
                <w:w w:val="95"/>
                <w:sz w:val="21"/>
                <w:szCs w:val="21"/>
              </w:rPr>
              <w:t> </w:t>
            </w:r>
            <w:r>
              <w:rPr>
                <w:rFonts w:ascii="宋体" w:hAnsi="宋体" w:cs="宋体" w:eastAsia="宋体" w:hint="default"/>
                <w:w w:val="95"/>
                <w:sz w:val="21"/>
                <w:szCs w:val="21"/>
              </w:rPr>
              <w:t>万人民币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Arial" w:hAnsi="Arial" w:cs="Arial" w:eastAsia="Arial" w:hint="default"/>
                <w:sz w:val="21"/>
                <w:szCs w:val="21"/>
              </w:rPr>
            </w:pPr>
            <w:r>
              <w:rPr>
                <w:rFonts w:ascii="Arial"/>
                <w:spacing w:val="-1"/>
                <w:w w:val="80"/>
                <w:sz w:val="21"/>
              </w:rPr>
              <w:t>96,208,330.10</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Arial" w:hAnsi="Arial" w:cs="Arial" w:eastAsia="Arial" w:hint="default"/>
                <w:sz w:val="21"/>
                <w:szCs w:val="21"/>
              </w:rPr>
            </w:pPr>
            <w:r>
              <w:rPr>
                <w:rFonts w:ascii="Arial"/>
                <w:spacing w:val="-1"/>
                <w:w w:val="80"/>
                <w:sz w:val="21"/>
              </w:rPr>
              <w:t>89,127,792.94</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39,571,885.48</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4,508,867.40</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5,512,131.45</w:t>
            </w:r>
            <w:r>
              <w:rPr>
                <w:rFonts w:ascii="Arial"/>
                <w:spacing w:val="-1"/>
                <w:sz w:val="21"/>
              </w:rPr>
            </w:r>
          </w:p>
        </w:tc>
      </w:tr>
      <w:tr>
        <w:trPr>
          <w:trHeight w:val="57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开发晶</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参股公司</w:t>
            </w:r>
          </w:p>
        </w:tc>
        <w:tc>
          <w:tcPr>
            <w:tcW w:w="827" w:type="dxa"/>
            <w:vMerge/>
            <w:tcBorders>
              <w:left w:val="single" w:sz="4" w:space="0" w:color="000000"/>
              <w:bottom w:val="single" w:sz="4" w:space="0" w:color="000000"/>
              <w:right w:val="single" w:sz="9" w:space="0" w:color="FFFFFF"/>
            </w:tcBorders>
          </w:tcPr>
          <w:p>
            <w:pP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9"/>
              <w:jc w:val="left"/>
              <w:rPr>
                <w:rFonts w:ascii="宋体" w:hAnsi="宋体" w:cs="宋体" w:eastAsia="宋体" w:hint="default"/>
                <w:sz w:val="21"/>
                <w:szCs w:val="21"/>
              </w:rPr>
            </w:pPr>
            <w:r>
              <w:rPr>
                <w:rFonts w:ascii="宋体" w:hAnsi="宋体" w:cs="宋体" w:eastAsia="宋体" w:hint="default"/>
                <w:w w:val="95"/>
                <w:sz w:val="21"/>
                <w:szCs w:val="21"/>
              </w:rPr>
              <w:t>高亮度</w:t>
            </w:r>
            <w:r>
              <w:rPr>
                <w:rFonts w:ascii="宋体" w:hAnsi="宋体" w:cs="宋体" w:eastAsia="宋体" w:hint="default"/>
                <w:spacing w:val="-39"/>
                <w:w w:val="95"/>
                <w:sz w:val="21"/>
                <w:szCs w:val="21"/>
              </w:rPr>
              <w:t> </w:t>
            </w:r>
            <w:r>
              <w:rPr>
                <w:rFonts w:ascii="Arial" w:hAnsi="Arial" w:cs="Arial" w:eastAsia="Arial" w:hint="default"/>
                <w:w w:val="95"/>
                <w:sz w:val="21"/>
                <w:szCs w:val="21"/>
              </w:rPr>
              <w:t>LED</w:t>
            </w:r>
            <w:r>
              <w:rPr>
                <w:rFonts w:ascii="Arial" w:hAnsi="Arial" w:cs="Arial" w:eastAsia="Arial" w:hint="default"/>
                <w:spacing w:val="5"/>
                <w:w w:val="95"/>
                <w:sz w:val="21"/>
                <w:szCs w:val="21"/>
              </w:rPr>
              <w:t> </w:t>
            </w:r>
            <w:r>
              <w:rPr>
                <w:rFonts w:ascii="宋体" w:hAnsi="宋体" w:cs="宋体" w:eastAsia="宋体" w:hint="default"/>
                <w:spacing w:val="-9"/>
                <w:w w:val="95"/>
                <w:sz w:val="21"/>
                <w:szCs w:val="21"/>
              </w:rPr>
              <w:t>外延片、芯片、</w:t>
            </w:r>
            <w:r>
              <w:rPr>
                <w:rFonts w:ascii="Arial" w:hAnsi="Arial" w:cs="Arial" w:eastAsia="Arial" w:hint="default"/>
                <w:spacing w:val="-9"/>
                <w:w w:val="95"/>
                <w:sz w:val="21"/>
                <w:szCs w:val="21"/>
              </w:rPr>
              <w:t>LED</w:t>
            </w:r>
            <w:r>
              <w:rPr>
                <w:rFonts w:ascii="Arial" w:hAnsi="Arial" w:cs="Arial" w:eastAsia="Arial" w:hint="default"/>
                <w:spacing w:val="7"/>
                <w:w w:val="95"/>
                <w:sz w:val="21"/>
                <w:szCs w:val="21"/>
              </w:rPr>
              <w:t> </w:t>
            </w:r>
            <w:r>
              <w:rPr>
                <w:rFonts w:ascii="宋体" w:hAnsi="宋体" w:cs="宋体" w:eastAsia="宋体" w:hint="default"/>
                <w:w w:val="95"/>
                <w:sz w:val="21"/>
                <w:szCs w:val="21"/>
              </w:rPr>
              <w:t>光源模</w:t>
            </w:r>
            <w:r>
              <w:rPr>
                <w:rFonts w:ascii="宋体" w:hAnsi="宋体" w:cs="宋体" w:eastAsia="宋体" w:hint="default"/>
                <w:spacing w:val="-97"/>
                <w:w w:val="95"/>
                <w:sz w:val="21"/>
                <w:szCs w:val="21"/>
              </w:rPr>
              <w:t> </w:t>
            </w:r>
            <w:r>
              <w:rPr>
                <w:rFonts w:ascii="宋体" w:hAnsi="宋体" w:cs="宋体" w:eastAsia="宋体" w:hint="default"/>
                <w:sz w:val="21"/>
                <w:szCs w:val="21"/>
              </w:rPr>
              <w:t>块、灯源及灯具的研发、生产和销售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10"/>
                <w:w w:val="95"/>
                <w:sz w:val="21"/>
                <w:szCs w:val="21"/>
              </w:rPr>
              <w:t> </w:t>
            </w:r>
            <w:r>
              <w:rPr>
                <w:rFonts w:ascii="宋体" w:hAnsi="宋体" w:cs="宋体" w:eastAsia="宋体" w:hint="default"/>
                <w:w w:val="95"/>
                <w:sz w:val="21"/>
                <w:szCs w:val="21"/>
              </w:rPr>
              <w:t>亿美元</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w w:val="80"/>
                <w:sz w:val="21"/>
              </w:rPr>
              <w:t>1,106,687,422.34</w:t>
            </w:r>
            <w:r>
              <w:rPr>
                <w:rFonts w:ascii="Arial"/>
                <w:spacing w:val="-1"/>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w w:val="80"/>
                <w:sz w:val="21"/>
              </w:rPr>
              <w:t>744,192,006.41</w:t>
            </w:r>
            <w:r>
              <w:rPr>
                <w:rFonts w:ascii="Arial"/>
                <w:spacing w:val="-1"/>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266,299,317.45</w:t>
            </w:r>
            <w:r>
              <w:rPr>
                <w:rFonts w:ascii="Arial"/>
                <w:spacing w:val="-1"/>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-8,942,730.94</w:t>
            </w:r>
            <w:r>
              <w:rPr>
                <w:rFonts w:ascii="Arial"/>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2,307,838.02</w:t>
            </w:r>
            <w:r>
              <w:rPr>
                <w:rFonts w:ascii="Arial"/>
                <w:spacing w:val="-1"/>
                <w:sz w:val="21"/>
              </w:rPr>
            </w:r>
          </w:p>
        </w:tc>
      </w:tr>
    </w:tbl>
    <w:p>
      <w:pPr>
        <w:pStyle w:val="BodyText"/>
        <w:spacing w:line="240" w:lineRule="auto" w:before="16"/>
        <w:ind w:left="127" w:right="0"/>
        <w:jc w:val="left"/>
      </w:pPr>
      <w:r>
        <w:rPr/>
        <w:t>主要子公司、参股公司说明：</w:t>
      </w:r>
    </w:p>
    <w:p>
      <w:pPr>
        <w:pStyle w:val="BodyText"/>
        <w:spacing w:line="320" w:lineRule="exact" w:before="70"/>
        <w:ind w:left="127" w:right="0" w:firstLine="480"/>
        <w:jc w:val="left"/>
      </w:pPr>
      <w:r>
        <w:rPr>
          <w:w w:val="95"/>
        </w:rPr>
        <w:t>开发苏州 </w:t>
      </w:r>
      <w:r>
        <w:rPr>
          <w:rFonts w:ascii="Arial" w:hAnsi="Arial" w:cs="Arial" w:eastAsia="Arial" w:hint="default"/>
          <w:w w:val="95"/>
        </w:rPr>
        <w:t>2013 </w:t>
      </w:r>
      <w:r>
        <w:rPr>
          <w:w w:val="95"/>
        </w:rPr>
        <w:t>年净利润为 </w:t>
      </w:r>
      <w:r>
        <w:rPr>
          <w:rFonts w:ascii="Arial" w:hAnsi="Arial" w:cs="Arial" w:eastAsia="Arial" w:hint="default"/>
          <w:w w:val="95"/>
        </w:rPr>
        <w:t>168,524,166.85 </w:t>
      </w:r>
      <w:r>
        <w:rPr>
          <w:w w:val="95"/>
        </w:rPr>
        <w:t>元，比去年同期增长</w:t>
      </w:r>
      <w:r>
        <w:rPr>
          <w:spacing w:val="-58"/>
          <w:w w:val="95"/>
        </w:rPr>
        <w:t> </w:t>
      </w:r>
      <w:r>
        <w:rPr>
          <w:rFonts w:ascii="Arial" w:hAnsi="Arial" w:cs="Arial" w:eastAsia="Arial" w:hint="default"/>
          <w:w w:val="95"/>
        </w:rPr>
        <w:t>205.05%</w:t>
      </w:r>
      <w:r>
        <w:rPr>
          <w:w w:val="95"/>
        </w:rPr>
        <w:t>，主要是保证金存款利息收入增加及远期结售汇公允价值变动收</w:t>
      </w:r>
      <w:r>
        <w:rPr/>
        <w:t> 益增加所致。</w:t>
      </w:r>
    </w:p>
    <w:p>
      <w:pPr>
        <w:spacing w:line="240" w:lineRule="auto" w:before="6"/>
        <w:rPr>
          <w:rFonts w:ascii="宋体" w:hAnsi="宋体" w:cs="宋体" w:eastAsia="宋体" w:hint="default"/>
          <w:sz w:val="18"/>
          <w:szCs w:val="18"/>
        </w:rPr>
      </w:pPr>
    </w:p>
    <w:p>
      <w:pPr>
        <w:spacing w:before="76"/>
        <w:ind w:left="7569" w:right="7570" w:firstLine="0"/>
        <w:jc w:val="center"/>
        <w:rPr>
          <w:rFonts w:ascii="Times New Roman" w:hAnsi="Times New Roman" w:cs="Times New Roman" w:eastAsia="Times New Roman" w:hint="default"/>
          <w:sz w:val="18"/>
          <w:szCs w:val="18"/>
        </w:rPr>
      </w:pPr>
      <w:r>
        <w:rPr>
          <w:rFonts w:ascii="Times New Roman"/>
          <w:sz w:val="18"/>
        </w:rPr>
        <w:t>24</w:t>
      </w:r>
    </w:p>
    <w:p>
      <w:pPr>
        <w:spacing w:after="0"/>
        <w:jc w:val="center"/>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0" w:footer="0" w:top="800" w:bottom="280" w:left="740" w:right="7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3"/>
        <w:ind w:left="154" w:right="149"/>
        <w:jc w:val="left"/>
      </w:pPr>
      <w:r>
        <w:rPr/>
        <w:t>报告期内取得和处置子公司的情况</w:t>
      </w:r>
    </w:p>
    <w:p>
      <w:pPr>
        <w:pStyle w:val="BodyText"/>
        <w:spacing w:line="240" w:lineRule="auto" w:before="166"/>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66"/>
        <w:gridCol w:w="3373"/>
        <w:gridCol w:w="1736"/>
        <w:gridCol w:w="1392"/>
      </w:tblGrid>
      <w:tr>
        <w:trPr>
          <w:trHeight w:val="730" w:hRule="exact"/>
        </w:trPr>
        <w:tc>
          <w:tcPr>
            <w:tcW w:w="3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34"/>
              <w:ind w:left="841" w:right="840" w:firstLine="210"/>
              <w:jc w:val="left"/>
              <w:rPr>
                <w:rFonts w:ascii="宋体" w:hAnsi="宋体" w:cs="宋体" w:eastAsia="宋体" w:hint="default"/>
                <w:sz w:val="21"/>
                <w:szCs w:val="21"/>
              </w:rPr>
            </w:pPr>
            <w:r>
              <w:rPr>
                <w:rFonts w:ascii="宋体" w:hAnsi="宋体" w:cs="宋体" w:eastAsia="宋体" w:hint="default"/>
                <w:sz w:val="21"/>
                <w:szCs w:val="21"/>
              </w:rPr>
              <w:t>报告期内取得 和处置子公司目的</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34"/>
              <w:ind w:left="22" w:right="23" w:firstLine="210"/>
              <w:jc w:val="left"/>
              <w:rPr>
                <w:rFonts w:ascii="宋体" w:hAnsi="宋体" w:cs="宋体" w:eastAsia="宋体" w:hint="default"/>
                <w:sz w:val="21"/>
                <w:szCs w:val="21"/>
              </w:rPr>
            </w:pPr>
            <w:r>
              <w:rPr>
                <w:rFonts w:ascii="宋体" w:hAnsi="宋体" w:cs="宋体" w:eastAsia="宋体" w:hint="default"/>
                <w:sz w:val="21"/>
                <w:szCs w:val="21"/>
              </w:rPr>
              <w:t>报告期内取得 和处置子公司方式</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auto" w:before="54"/>
              <w:ind w:left="165" w:right="59" w:hanging="105"/>
              <w:jc w:val="left"/>
              <w:rPr>
                <w:rFonts w:ascii="宋体" w:hAnsi="宋体" w:cs="宋体" w:eastAsia="宋体" w:hint="default"/>
                <w:sz w:val="21"/>
                <w:szCs w:val="21"/>
              </w:rPr>
            </w:pPr>
            <w:r>
              <w:rPr>
                <w:rFonts w:ascii="宋体" w:hAnsi="宋体" w:cs="宋体" w:eastAsia="宋体" w:hint="default"/>
                <w:sz w:val="21"/>
                <w:szCs w:val="21"/>
              </w:rPr>
              <w:t>对整体生产和 业绩的影响</w:t>
            </w:r>
          </w:p>
        </w:tc>
      </w:tr>
      <w:tr>
        <w:trPr>
          <w:trHeight w:val="390"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泰中开发科技（泰国）有限公司</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开拓泰国电表市场</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377" w:hRule="exact"/>
        </w:trPr>
        <w:tc>
          <w:tcPr>
            <w:tcW w:w="3066" w:type="dxa"/>
            <w:tcBorders>
              <w:top w:val="single" w:sz="4" w:space="0" w:color="000000"/>
              <w:left w:val="single" w:sz="4" w:space="0" w:color="000000"/>
              <w:bottom w:val="nil" w:sz="6" w:space="0" w:color="auto"/>
              <w:right w:val="single" w:sz="4" w:space="0" w:color="000000"/>
            </w:tcBorders>
          </w:tcPr>
          <w:p>
            <w:pPr/>
          </w:p>
        </w:tc>
        <w:tc>
          <w:tcPr>
            <w:tcW w:w="3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可进一步扩展与希捷客户的战略合</w:t>
            </w:r>
          </w:p>
        </w:tc>
        <w:tc>
          <w:tcPr>
            <w:tcW w:w="1736"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3066"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马来西亚开发科技有限公司</w:t>
            </w:r>
          </w:p>
        </w:tc>
        <w:tc>
          <w:tcPr>
            <w:tcW w:w="3373"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作伙伴关系，同时是公司现有其他业</w:t>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313" w:hRule="exact"/>
        </w:trPr>
        <w:tc>
          <w:tcPr>
            <w:tcW w:w="3066" w:type="dxa"/>
            <w:tcBorders>
              <w:top w:val="nil" w:sz="6" w:space="0" w:color="auto"/>
              <w:left w:val="single" w:sz="4" w:space="0" w:color="000000"/>
              <w:bottom w:val="single" w:sz="4" w:space="0" w:color="000000"/>
              <w:right w:val="single" w:sz="4" w:space="0" w:color="000000"/>
            </w:tcBorders>
          </w:tcPr>
          <w:p>
            <w:pPr/>
          </w:p>
        </w:tc>
        <w:tc>
          <w:tcPr>
            <w:tcW w:w="3373"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务在海外生产的平台</w:t>
            </w:r>
          </w:p>
        </w:tc>
        <w:tc>
          <w:tcPr>
            <w:tcW w:w="1736"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r>
      <w:tr>
        <w:trPr>
          <w:trHeight w:val="377" w:hRule="exact"/>
        </w:trPr>
        <w:tc>
          <w:tcPr>
            <w:tcW w:w="3066" w:type="dxa"/>
            <w:tcBorders>
              <w:top w:val="single" w:sz="4" w:space="0" w:color="000000"/>
              <w:left w:val="single" w:sz="4" w:space="0" w:color="000000"/>
              <w:bottom w:val="nil" w:sz="6" w:space="0" w:color="auto"/>
              <w:right w:val="single" w:sz="4" w:space="0" w:color="000000"/>
            </w:tcBorders>
          </w:tcPr>
          <w:p>
            <w:pPr/>
          </w:p>
        </w:tc>
        <w:tc>
          <w:tcPr>
            <w:tcW w:w="3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开发技研自成立以来，经营状况不</w:t>
            </w:r>
          </w:p>
        </w:tc>
        <w:tc>
          <w:tcPr>
            <w:tcW w:w="1736"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r>
      <w:tr>
        <w:trPr>
          <w:trHeight w:val="600" w:hRule="exact"/>
        </w:trPr>
        <w:tc>
          <w:tcPr>
            <w:tcW w:w="3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深圳开发技研汽车电子有限公司</w:t>
            </w:r>
          </w:p>
        </w:tc>
        <w:tc>
          <w:tcPr>
            <w:tcW w:w="3373"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20"/>
              <w:jc w:val="left"/>
              <w:rPr>
                <w:rFonts w:ascii="宋体" w:hAnsi="宋体" w:cs="宋体" w:eastAsia="宋体" w:hint="default"/>
                <w:sz w:val="21"/>
                <w:szCs w:val="21"/>
              </w:rPr>
            </w:pPr>
            <w:r>
              <w:rPr>
                <w:rFonts w:ascii="宋体" w:hAnsi="宋体" w:cs="宋体" w:eastAsia="宋体" w:hint="default"/>
                <w:sz w:val="21"/>
                <w:szCs w:val="21"/>
              </w:rPr>
              <w:t>佳，持续亏损，无法实现预期目标，</w:t>
            </w:r>
          </w:p>
          <w:p>
            <w:pPr>
              <w:pStyle w:val="TableParagraph"/>
              <w:spacing w:line="240" w:lineRule="auto" w:before="25"/>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Arial" w:hAnsi="Arial" w:cs="Arial" w:eastAsia="Arial" w:hint="default"/>
                <w:sz w:val="21"/>
                <w:szCs w:val="21"/>
              </w:rPr>
              <w:t>9</w:t>
            </w:r>
            <w:r>
              <w:rPr>
                <w:rFonts w:ascii="Arial" w:hAnsi="Arial" w:cs="Arial" w:eastAsia="Arial" w:hint="default"/>
                <w:spacing w:val="-38"/>
                <w:sz w:val="21"/>
                <w:szCs w:val="21"/>
              </w:rPr>
              <w:t> </w:t>
            </w:r>
            <w:r>
              <w:rPr>
                <w:rFonts w:ascii="宋体" w:hAnsi="宋体" w:cs="宋体" w:eastAsia="宋体" w:hint="default"/>
                <w:spacing w:val="-4"/>
                <w:sz w:val="21"/>
                <w:szCs w:val="21"/>
              </w:rPr>
              <w:t>月公司做出清算决定，报告</w:t>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清算</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r>
        <w:trPr>
          <w:trHeight w:val="314" w:hRule="exact"/>
        </w:trPr>
        <w:tc>
          <w:tcPr>
            <w:tcW w:w="3066" w:type="dxa"/>
            <w:tcBorders>
              <w:top w:val="nil" w:sz="6" w:space="0" w:color="auto"/>
              <w:left w:val="single" w:sz="4" w:space="0" w:color="000000"/>
              <w:bottom w:val="single" w:sz="4" w:space="0" w:color="000000"/>
              <w:right w:val="single" w:sz="4" w:space="0" w:color="000000"/>
            </w:tcBorders>
          </w:tcPr>
          <w:p>
            <w:pPr/>
          </w:p>
        </w:tc>
        <w:tc>
          <w:tcPr>
            <w:tcW w:w="3373"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期内已清算完毕。</w:t>
            </w:r>
          </w:p>
        </w:tc>
        <w:tc>
          <w:tcPr>
            <w:tcW w:w="1736"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Heading4"/>
        <w:spacing w:line="356" w:lineRule="exact"/>
        <w:ind w:right="149"/>
        <w:jc w:val="left"/>
        <w:rPr>
          <w:b w:val="0"/>
          <w:bCs w:val="0"/>
        </w:rPr>
      </w:pPr>
      <w:r>
        <w:rPr>
          <w:w w:val="95"/>
        </w:rPr>
        <w:t>七、</w:t>
      </w:r>
      <w:r>
        <w:rPr>
          <w:rFonts w:ascii="Arial" w:hAnsi="Arial" w:cs="Arial" w:eastAsia="Arial" w:hint="default"/>
          <w:w w:val="95"/>
        </w:rPr>
        <w:t>2014 </w:t>
      </w:r>
      <w:r>
        <w:rPr>
          <w:w w:val="95"/>
        </w:rPr>
        <w:t>年 </w:t>
      </w:r>
      <w:r>
        <w:rPr>
          <w:rFonts w:ascii="Arial" w:hAnsi="Arial" w:cs="Arial" w:eastAsia="Arial" w:hint="default"/>
          <w:w w:val="95"/>
        </w:rPr>
        <w:t>1-3</w:t>
      </w:r>
      <w:r>
        <w:rPr>
          <w:rFonts w:ascii="Arial" w:hAnsi="Arial" w:cs="Arial" w:eastAsia="Arial" w:hint="default"/>
          <w:spacing w:val="10"/>
          <w:w w:val="95"/>
        </w:rPr>
        <w:t> </w:t>
      </w:r>
      <w:r>
        <w:rPr>
          <w:w w:val="95"/>
        </w:rPr>
        <w:t>月经营业绩的预计</w:t>
      </w:r>
      <w:r>
        <w:rPr>
          <w:b w:val="0"/>
          <w:bCs w:val="0"/>
          <w:w w:val="95"/>
        </w:rPr>
      </w:r>
    </w:p>
    <w:p>
      <w:pPr>
        <w:spacing w:line="240" w:lineRule="auto" w:before="15"/>
        <w:rPr>
          <w:rFonts w:ascii="Microsoft JhengHei" w:hAnsi="Microsoft JhengHei" w:cs="Microsoft JhengHei" w:eastAsia="Microsoft JhengHei" w:hint="default"/>
          <w:b/>
          <w:bCs/>
          <w:sz w:val="22"/>
          <w:szCs w:val="22"/>
        </w:rPr>
      </w:pPr>
    </w:p>
    <w:p>
      <w:pPr>
        <w:pStyle w:val="BodyText"/>
        <w:spacing w:line="338" w:lineRule="auto"/>
        <w:ind w:right="171"/>
        <w:jc w:val="left"/>
      </w:pPr>
      <w:r>
        <w:rPr/>
        <w:t>预测年初至下一报告期期末的累计净利润可能为亏损或者与上年同期相比发生大幅度变动的 警示及原因说明</w:t>
      </w:r>
    </w:p>
    <w:p>
      <w:pPr>
        <w:spacing w:line="475" w:lineRule="auto" w:before="67"/>
        <w:ind w:left="153" w:right="6171" w:firstLine="0"/>
        <w:jc w:val="left"/>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八、公司控制的特殊目的主体情况 </w:t>
      </w:r>
      <w:r>
        <w:rPr>
          <w:rFonts w:ascii="宋体" w:hAnsi="宋体" w:cs="宋体" w:eastAsia="宋体" w:hint="default"/>
          <w:sz w:val="24"/>
          <w:szCs w:val="24"/>
        </w:rPr>
        <w:t>不适用</w:t>
      </w:r>
    </w:p>
    <w:p>
      <w:pPr>
        <w:pStyle w:val="Heading4"/>
        <w:spacing w:line="240" w:lineRule="auto" w:before="113"/>
        <w:ind w:left="153" w:right="149"/>
        <w:jc w:val="left"/>
        <w:rPr>
          <w:b w:val="0"/>
          <w:bCs w:val="0"/>
        </w:rPr>
      </w:pPr>
      <w:r>
        <w:rPr/>
        <w:t>九、公司未来发展的展望</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36" w:lineRule="auto"/>
        <w:ind w:right="148" w:firstLine="480"/>
        <w:jc w:val="both"/>
      </w:pPr>
      <w:r>
        <w:rPr/>
        <w:t>2014</w:t>
      </w:r>
      <w:r>
        <w:rPr>
          <w:spacing w:val="5"/>
        </w:rPr>
        <w:t> </w:t>
      </w:r>
      <w:r>
        <w:rPr>
          <w:spacing w:val="-3"/>
        </w:rPr>
        <w:t>年，世界经济形势有望得到改善，整体经济复苏步伐或将加快，发达国家经济可望</w:t>
      </w:r>
      <w:r>
        <w:rPr/>
        <w:t> 延续回升向好态势，全球经济回升也将更多地集中在发达经济体；新兴经济体和发展中国家</w:t>
      </w:r>
      <w:r>
        <w:rPr>
          <w:spacing w:val="-83"/>
        </w:rPr>
        <w:t> </w:t>
      </w:r>
      <w:r>
        <w:rPr>
          <w:spacing w:val="-83"/>
        </w:rPr>
      </w:r>
      <w:r>
        <w:rPr/>
        <w:t>经济的增长速度也有望加快。</w:t>
      </w:r>
    </w:p>
    <w:p>
      <w:pPr>
        <w:pStyle w:val="BodyText"/>
        <w:spacing w:line="336" w:lineRule="auto" w:before="68"/>
        <w:ind w:right="148" w:firstLine="480"/>
        <w:jc w:val="both"/>
      </w:pPr>
      <w:r>
        <w:rPr/>
        <w:t>为抵御经济增长带来的全球竞争威胁并获得更多业务机会和市场份额，公司一方面持续</w:t>
      </w:r>
      <w:r>
        <w:rPr>
          <w:spacing w:val="1"/>
        </w:rPr>
        <w:t> </w:t>
      </w:r>
      <w:r>
        <w:rPr/>
        <w:t>推动自动化进程及技术创新，提高技术实力，另一方面加大力度推进产业转型升级，提高盈</w:t>
      </w:r>
      <w:r>
        <w:rPr>
          <w:spacing w:val="-83"/>
        </w:rPr>
        <w:t> </w:t>
      </w:r>
      <w:r>
        <w:rPr>
          <w:spacing w:val="-83"/>
        </w:rPr>
      </w:r>
      <w:r>
        <w:rPr/>
        <w:t>利能力，智能手机、智能电表和医疗器械等新兴高毛利产品将成为长城开发下一步着力强化</w:t>
      </w:r>
      <w:r>
        <w:rPr>
          <w:spacing w:val="-83"/>
        </w:rPr>
        <w:t> </w:t>
      </w:r>
      <w:r>
        <w:rPr>
          <w:spacing w:val="-83"/>
        </w:rPr>
      </w:r>
      <w:r>
        <w:rPr/>
        <w:t>的业务着力点。同时，随着公司泰国、英国、马来西亚等地分公司的建立及启动运营，将为</w:t>
      </w:r>
      <w:r>
        <w:rPr>
          <w:spacing w:val="-83"/>
        </w:rPr>
        <w:t> </w:t>
      </w:r>
      <w:r>
        <w:rPr>
          <w:spacing w:val="-83"/>
        </w:rPr>
      </w:r>
      <w:r>
        <w:rPr/>
        <w:t>公司获取更多潜在业务发展机会，扩大海外市场业务份额。另外，公司正积极推进总部彩田</w:t>
      </w:r>
      <w:r>
        <w:rPr>
          <w:spacing w:val="-83"/>
        </w:rPr>
        <w:t> </w:t>
      </w:r>
      <w:r>
        <w:rPr>
          <w:spacing w:val="-83"/>
        </w:rPr>
      </w:r>
      <w:r>
        <w:rPr/>
        <w:t>工业园区的城市更新改造计划，充分落实公司产业升级和产业转移的战略规划，继续推进惠</w:t>
      </w:r>
      <w:r>
        <w:rPr>
          <w:spacing w:val="-83"/>
        </w:rPr>
        <w:t> </w:t>
      </w:r>
      <w:r>
        <w:rPr>
          <w:spacing w:val="-83"/>
        </w:rPr>
      </w:r>
      <w:r>
        <w:rPr/>
        <w:t>州产业基地和中国电子东莞虎门产业基地的逐步完善，努力早日实现战略意图。</w:t>
      </w:r>
    </w:p>
    <w:p>
      <w:pPr>
        <w:spacing w:after="0" w:line="336" w:lineRule="auto"/>
        <w:jc w:val="both"/>
        <w:sectPr>
          <w:footerReference w:type="default" r:id="rId20"/>
          <w:pgSz w:w="11910" w:h="16840"/>
          <w:pgMar w:footer="1190" w:header="0" w:top="1100" w:bottom="1380" w:left="980" w:right="980"/>
        </w:sectPr>
      </w:pPr>
    </w:p>
    <w:p>
      <w:pPr>
        <w:spacing w:line="240" w:lineRule="auto" w:before="6"/>
        <w:rPr>
          <w:rFonts w:ascii="宋体" w:hAnsi="宋体" w:cs="宋体" w:eastAsia="宋体" w:hint="default"/>
          <w:sz w:val="29"/>
          <w:szCs w:val="29"/>
        </w:rPr>
      </w:pPr>
    </w:p>
    <w:p>
      <w:pPr>
        <w:pStyle w:val="BodyText"/>
        <w:spacing w:line="336" w:lineRule="auto" w:before="6"/>
        <w:ind w:left="213" w:right="0" w:firstLine="480"/>
        <w:jc w:val="left"/>
      </w:pPr>
      <w:r>
        <w:rPr/>
        <w:t>为进一步提升整体服务质量，促进业务持续增长，公司将 2014</w:t>
      </w:r>
      <w:r>
        <w:rPr>
          <w:spacing w:val="17"/>
        </w:rPr>
        <w:t> </w:t>
      </w:r>
      <w:r>
        <w:rPr/>
        <w:t>年确定为“服务质量”</w:t>
      </w:r>
      <w:r>
        <w:rPr/>
        <w:t> </w:t>
      </w:r>
      <w:r>
        <w:rPr>
          <w:spacing w:val="-3"/>
        </w:rPr>
        <w:t>年。在此期间，公司将倡导服务质量提升，坚持品牌形象发展，对内加强各部门间协同合作，</w:t>
      </w:r>
      <w:r>
        <w:rPr>
          <w:spacing w:val="-81"/>
        </w:rPr>
        <w:t> </w:t>
      </w:r>
      <w:r>
        <w:rPr>
          <w:spacing w:val="-81"/>
        </w:rPr>
      </w:r>
      <w:r>
        <w:rPr/>
        <w:t>对公司现有业务结构继续整合优化，提高资源利用，对外结合市场需求环境，倡导服务国际</w:t>
      </w:r>
      <w:r>
        <w:rPr>
          <w:spacing w:val="-83"/>
        </w:rPr>
        <w:t> </w:t>
      </w:r>
      <w:r>
        <w:rPr>
          <w:spacing w:val="-83"/>
        </w:rPr>
      </w:r>
      <w:r>
        <w:rPr/>
        <w:t>化水平，推动实现“2015 年跨入全球 EMS</w:t>
      </w:r>
      <w:r>
        <w:rPr>
          <w:spacing w:val="-20"/>
        </w:rPr>
        <w:t> </w:t>
      </w:r>
      <w:r>
        <w:rPr/>
        <w:t>企业前列”愿景。</w:t>
      </w:r>
    </w:p>
    <w:p>
      <w:pPr>
        <w:spacing w:line="240" w:lineRule="auto" w:before="4"/>
        <w:rPr>
          <w:rFonts w:ascii="宋体" w:hAnsi="宋体" w:cs="宋体" w:eastAsia="宋体" w:hint="default"/>
          <w:sz w:val="19"/>
          <w:szCs w:val="19"/>
        </w:rPr>
      </w:pPr>
    </w:p>
    <w:p>
      <w:pPr>
        <w:pStyle w:val="Heading4"/>
        <w:spacing w:line="468" w:lineRule="auto"/>
        <w:ind w:left="213" w:right="2103"/>
        <w:jc w:val="left"/>
        <w:rPr>
          <w:rFonts w:ascii="宋体" w:hAnsi="宋体" w:cs="宋体" w:eastAsia="宋体" w:hint="default"/>
          <w:b w:val="0"/>
          <w:bCs w:val="0"/>
        </w:rPr>
      </w:pPr>
      <w:r>
        <w:rPr>
          <w:w w:val="95"/>
        </w:rPr>
        <w:t>十、董事会、监事会对会计师事务所本报告期</w:t>
      </w:r>
      <w:r>
        <w:rPr>
          <w:rFonts w:ascii="Arial" w:hAnsi="Arial" w:cs="Arial" w:eastAsia="Arial" w:hint="default"/>
          <w:w w:val="95"/>
        </w:rPr>
        <w:t>“</w:t>
      </w:r>
      <w:r>
        <w:rPr>
          <w:w w:val="95"/>
        </w:rPr>
        <w:t>非标准审计报告</w:t>
      </w:r>
      <w:r>
        <w:rPr>
          <w:rFonts w:ascii="Arial" w:hAnsi="Arial" w:cs="Arial" w:eastAsia="Arial" w:hint="default"/>
          <w:w w:val="95"/>
        </w:rPr>
        <w:t>”</w:t>
      </w:r>
      <w:r>
        <w:rPr>
          <w:w w:val="95"/>
        </w:rPr>
        <w:t>的说明</w:t>
      </w:r>
      <w:r>
        <w:rPr>
          <w:spacing w:val="42"/>
          <w:w w:val="95"/>
        </w:rPr>
        <w:t> </w:t>
      </w:r>
      <w:r>
        <w:rPr>
          <w:rFonts w:ascii="宋体" w:hAnsi="宋体" w:cs="宋体" w:eastAsia="宋体" w:hint="default"/>
          <w:b w:val="0"/>
          <w:bCs w:val="0"/>
        </w:rPr>
        <w:t>不适用</w:t>
      </w:r>
    </w:p>
    <w:p>
      <w:pPr>
        <w:pStyle w:val="Heading4"/>
        <w:spacing w:line="470" w:lineRule="auto" w:before="122"/>
        <w:ind w:left="214" w:right="970"/>
        <w:jc w:val="left"/>
        <w:rPr>
          <w:rFonts w:ascii="宋体" w:hAnsi="宋体" w:cs="宋体" w:eastAsia="宋体" w:hint="default"/>
          <w:b w:val="0"/>
          <w:bCs w:val="0"/>
        </w:rPr>
      </w:pPr>
      <w:r>
        <w:rPr/>
        <w:t>十一、与上年度财务报告相比，会计政策、会计估计和核算方法发生变化的情况说明 </w:t>
      </w:r>
      <w:r>
        <w:rPr>
          <w:rFonts w:ascii="宋体" w:hAnsi="宋体" w:cs="宋体" w:eastAsia="宋体" w:hint="default"/>
          <w:b w:val="0"/>
          <w:bCs w:val="0"/>
        </w:rPr>
        <w:t>不适用</w:t>
      </w:r>
    </w:p>
    <w:p>
      <w:pPr>
        <w:pStyle w:val="Heading4"/>
        <w:spacing w:line="487" w:lineRule="auto" w:before="118"/>
        <w:ind w:left="214" w:right="2890"/>
        <w:jc w:val="left"/>
        <w:rPr>
          <w:b w:val="0"/>
          <w:bCs w:val="0"/>
        </w:rPr>
      </w:pPr>
      <w:r>
        <w:rPr/>
        <w:t>十二、报告期内发生重大会计差错更正需追溯重述的情况说明 </w:t>
      </w:r>
      <w:r>
        <w:rPr>
          <w:rFonts w:ascii="宋体" w:hAnsi="宋体" w:cs="宋体" w:eastAsia="宋体" w:hint="default"/>
          <w:b w:val="0"/>
          <w:bCs w:val="0"/>
        </w:rPr>
        <w:t>不适用 </w:t>
      </w:r>
      <w:r>
        <w:rPr/>
        <w:t>十三、与上年度财务报告相比，合并报表范围发生变化的情况说明</w:t>
      </w:r>
      <w:r>
        <w:rPr>
          <w:b w:val="0"/>
          <w:bCs w:val="0"/>
        </w:rPr>
      </w:r>
    </w:p>
    <w:p>
      <w:pPr>
        <w:pStyle w:val="BodyText"/>
        <w:spacing w:line="240" w:lineRule="auto" w:before="81"/>
        <w:ind w:left="214" w:right="0"/>
        <w:jc w:val="left"/>
      </w:pPr>
      <w:r>
        <w:rPr/>
        <w:t>1、报告期内，公司投资设立泰中开发科技（泰国）有限公司，并纳入合并范围，具体如下：</w:t>
      </w:r>
    </w:p>
    <w:p>
      <w:pPr>
        <w:spacing w:line="240" w:lineRule="auto" w:before="1"/>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104"/>
        <w:gridCol w:w="2407"/>
        <w:gridCol w:w="1482"/>
        <w:gridCol w:w="1514"/>
        <w:gridCol w:w="1346"/>
      </w:tblGrid>
      <w:tr>
        <w:trPr>
          <w:trHeight w:val="450" w:hRule="exact"/>
        </w:trPr>
        <w:tc>
          <w:tcPr>
            <w:tcW w:w="3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新纳入合并范围的原因</w:t>
            </w:r>
          </w:p>
        </w:tc>
        <w:tc>
          <w:tcPr>
            <w:tcW w:w="1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103" w:right="-1"/>
              <w:jc w:val="left"/>
              <w:rPr>
                <w:rFonts w:ascii="宋体" w:hAnsi="宋体" w:cs="宋体" w:eastAsia="宋体" w:hint="default"/>
                <w:sz w:val="21"/>
                <w:szCs w:val="21"/>
              </w:rPr>
            </w:pPr>
            <w:r>
              <w:rPr>
                <w:rFonts w:ascii="宋体" w:hAnsi="宋体" w:cs="宋体" w:eastAsia="宋体" w:hint="default"/>
                <w:spacing w:val="-9"/>
                <w:w w:val="105"/>
                <w:sz w:val="21"/>
                <w:szCs w:val="21"/>
              </w:rPr>
              <w:t>持股比例（%）</w:t>
            </w:r>
            <w:r>
              <w:rPr>
                <w:rFonts w:ascii="宋体" w:hAnsi="宋体" w:cs="宋体" w:eastAsia="宋体" w:hint="default"/>
                <w:sz w:val="21"/>
                <w:szCs w:val="21"/>
              </w:rPr>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年末净资产</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450"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pacing w:val="-5"/>
                <w:sz w:val="21"/>
                <w:szCs w:val="21"/>
              </w:rPr>
              <w:t>泰中开发科技（泰国）有限公司</w:t>
            </w:r>
            <w:r>
              <w:rPr>
                <w:rFonts w:ascii="宋体" w:hAnsi="宋体" w:cs="宋体" w:eastAsia="宋体" w:hint="default"/>
                <w:sz w:val="21"/>
                <w:szCs w:val="21"/>
              </w:rPr>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3" w:right="0"/>
              <w:jc w:val="left"/>
              <w:rPr>
                <w:rFonts w:ascii="宋体" w:hAnsi="宋体" w:cs="宋体" w:eastAsia="宋体" w:hint="default"/>
                <w:sz w:val="21"/>
                <w:szCs w:val="21"/>
              </w:rPr>
            </w:pPr>
            <w:r>
              <w:rPr>
                <w:rFonts w:ascii="宋体"/>
                <w:sz w:val="21"/>
              </w:rPr>
              <w:t>60.00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2,500</w:t>
            </w:r>
            <w:r>
              <w:rPr>
                <w:rFonts w:ascii="宋体" w:hAnsi="宋体" w:cs="宋体" w:eastAsia="宋体" w:hint="default"/>
                <w:spacing w:val="-62"/>
                <w:sz w:val="21"/>
                <w:szCs w:val="21"/>
              </w:rPr>
              <w:t> </w:t>
            </w:r>
            <w:r>
              <w:rPr>
                <w:rFonts w:ascii="宋体" w:hAnsi="宋体" w:cs="宋体" w:eastAsia="宋体" w:hint="default"/>
                <w:sz w:val="21"/>
                <w:szCs w:val="21"/>
              </w:rPr>
              <w:t>万泰铢</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9"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1"/>
        <w:rPr>
          <w:rFonts w:ascii="宋体" w:hAnsi="宋体" w:cs="宋体" w:eastAsia="宋体" w:hint="default"/>
          <w:sz w:val="28"/>
          <w:szCs w:val="28"/>
        </w:rPr>
      </w:pPr>
    </w:p>
    <w:p>
      <w:pPr>
        <w:spacing w:line="506" w:lineRule="auto" w:before="6"/>
        <w:ind w:left="213" w:right="0"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6"/>
          <w:sz w:val="24"/>
          <w:szCs w:val="24"/>
        </w:rPr>
        <w:t>2、公司参股公司深圳开发技研汽车电子有限公司，于本年度已清算，不再纳入合并报表范围。</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Microsoft JhengHei" w:hAnsi="Microsoft JhengHei" w:cs="Microsoft JhengHei" w:eastAsia="Microsoft JhengHei" w:hint="default"/>
          <w:b/>
          <w:bCs/>
          <w:sz w:val="24"/>
          <w:szCs w:val="24"/>
        </w:rPr>
        <w:t>十四、公司利润分配及分红派息情况</w:t>
      </w:r>
      <w:r>
        <w:rPr>
          <w:rFonts w:ascii="Microsoft JhengHei" w:hAnsi="Microsoft JhengHei" w:cs="Microsoft JhengHei" w:eastAsia="Microsoft JhengHei" w:hint="default"/>
          <w:sz w:val="24"/>
          <w:szCs w:val="24"/>
        </w:rPr>
      </w:r>
    </w:p>
    <w:p>
      <w:pPr>
        <w:pStyle w:val="BodyText"/>
        <w:spacing w:line="240" w:lineRule="auto" w:before="46"/>
        <w:ind w:left="213" w:right="0"/>
        <w:jc w:val="left"/>
      </w:pPr>
      <w:r>
        <w:rPr/>
        <w:t>报告期内利润分配政策特别是现金分红政策的制定、执行或调整情况</w:t>
      </w:r>
    </w:p>
    <w:p>
      <w:pPr>
        <w:pStyle w:val="BodyText"/>
        <w:spacing w:line="240" w:lineRule="auto" w:before="166"/>
        <w:ind w:left="213"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319" w:lineRule="auto" w:before="147"/>
        <w:ind w:left="213" w:right="229" w:firstLine="360"/>
        <w:jc w:val="both"/>
      </w:pPr>
      <w:r>
        <w:rPr>
          <w:rFonts w:ascii="Arial" w:hAnsi="Arial" w:cs="Arial" w:eastAsia="Arial" w:hint="default"/>
        </w:rPr>
        <w:t>1</w:t>
      </w:r>
      <w:r>
        <w:rPr/>
        <w:t>、公司自上市以来，高度重视对投资者的回报，并在实践中不断健全和完善利润分配政</w:t>
      </w:r>
      <w:r>
        <w:rPr>
          <w:spacing w:val="1"/>
        </w:rPr>
        <w:t> </w:t>
      </w:r>
      <w:r>
        <w:rPr/>
        <w:t>策尤其是现金分红政策。</w:t>
      </w:r>
    </w:p>
    <w:p>
      <w:pPr>
        <w:pStyle w:val="BodyText"/>
        <w:spacing w:line="326" w:lineRule="auto" w:before="47"/>
        <w:ind w:left="213" w:right="228" w:firstLine="360"/>
        <w:jc w:val="both"/>
      </w:pPr>
      <w:r>
        <w:rPr>
          <w:rFonts w:ascii="Arial" w:hAnsi="Arial" w:cs="Arial" w:eastAsia="Arial" w:hint="default"/>
          <w:spacing w:val="-7"/>
          <w:w w:val="95"/>
        </w:rPr>
        <w:t>2012</w:t>
      </w:r>
      <w:r>
        <w:rPr>
          <w:spacing w:val="-7"/>
          <w:w w:val="95"/>
        </w:rPr>
        <w:t>年度，公司根据根据有关规定和要求，制定了《公司未来三年股东回报规划（</w:t>
      </w:r>
      <w:r>
        <w:rPr>
          <w:rFonts w:ascii="Arial" w:hAnsi="Arial" w:cs="Arial" w:eastAsia="Arial" w:hint="default"/>
          <w:spacing w:val="-7"/>
          <w:w w:val="95"/>
        </w:rPr>
        <w:t>2012-2014</w:t>
      </w:r>
      <w:r>
        <w:rPr>
          <w:rFonts w:ascii="Arial" w:hAnsi="Arial" w:cs="Arial" w:eastAsia="Arial" w:hint="default"/>
          <w:spacing w:val="-1"/>
          <w:w w:val="81"/>
        </w:rPr>
        <w:t> </w:t>
      </w:r>
      <w:r>
        <w:rPr/>
        <w:t>年）》，并对《公司章程》中有关利润分配政策条款进行了全面修订，进一步明确了现金分</w:t>
      </w:r>
      <w:r>
        <w:rPr>
          <w:spacing w:val="-83"/>
        </w:rPr>
        <w:t> </w:t>
      </w:r>
      <w:r>
        <w:rPr>
          <w:spacing w:val="-83"/>
        </w:rPr>
      </w:r>
      <w:r>
        <w:rPr/>
        <w:t>红的标准及比例、利润分配尤其是现金分红事项决策程序和机制以及对利润分配政策进行调</w:t>
      </w:r>
    </w:p>
    <w:p>
      <w:pPr>
        <w:spacing w:after="0" w:line="326" w:lineRule="auto"/>
        <w:jc w:val="both"/>
        <w:sectPr>
          <w:footerReference w:type="default" r:id="rId21"/>
          <w:pgSz w:w="11910" w:h="16840"/>
          <w:pgMar w:footer="1190" w:header="0" w:top="1100" w:bottom="1380" w:left="920" w:right="900"/>
          <w:pgNumType w:start="26"/>
        </w:sectPr>
      </w:pPr>
    </w:p>
    <w:p>
      <w:pPr>
        <w:spacing w:line="240" w:lineRule="auto" w:before="10"/>
        <w:rPr>
          <w:rFonts w:ascii="宋体" w:hAnsi="宋体" w:cs="宋体" w:eastAsia="宋体" w:hint="default"/>
          <w:sz w:val="28"/>
          <w:szCs w:val="28"/>
        </w:rPr>
      </w:pPr>
    </w:p>
    <w:p>
      <w:pPr>
        <w:pStyle w:val="BodyText"/>
        <w:spacing w:line="319" w:lineRule="auto" w:before="15"/>
        <w:ind w:right="96"/>
        <w:jc w:val="left"/>
      </w:pPr>
      <w:r>
        <w:rPr>
          <w:w w:val="95"/>
        </w:rPr>
        <w:t>整的条件及程序等。以上事项已经公司</w:t>
      </w:r>
      <w:r>
        <w:rPr>
          <w:rFonts w:ascii="Arial" w:hAnsi="Arial" w:cs="Arial" w:eastAsia="Arial" w:hint="default"/>
          <w:w w:val="95"/>
        </w:rPr>
        <w:t>2012</w:t>
      </w:r>
      <w:r>
        <w:rPr>
          <w:w w:val="95"/>
        </w:rPr>
        <w:t>年</w:t>
      </w:r>
      <w:r>
        <w:rPr>
          <w:rFonts w:ascii="Arial" w:hAnsi="Arial" w:cs="Arial" w:eastAsia="Arial" w:hint="default"/>
          <w:w w:val="95"/>
        </w:rPr>
        <w:t>7</w:t>
      </w:r>
      <w:r>
        <w:rPr>
          <w:w w:val="95"/>
        </w:rPr>
        <w:t>月</w:t>
      </w:r>
      <w:r>
        <w:rPr>
          <w:rFonts w:ascii="Arial" w:hAnsi="Arial" w:cs="Arial" w:eastAsia="Arial" w:hint="default"/>
          <w:w w:val="95"/>
        </w:rPr>
        <w:t>19</w:t>
      </w:r>
      <w:r>
        <w:rPr>
          <w:w w:val="95"/>
        </w:rPr>
        <w:t>日召开的第六届董事会审议通过，并经公</w:t>
      </w:r>
      <w:r>
        <w:rPr>
          <w:spacing w:val="80"/>
          <w:w w:val="95"/>
        </w:rPr>
        <w:t> </w:t>
      </w:r>
      <w:r>
        <w:rPr>
          <w:spacing w:val="80"/>
          <w:w w:val="95"/>
        </w:rPr>
      </w:r>
      <w:r>
        <w:rPr>
          <w:w w:val="95"/>
        </w:rPr>
        <w:t>司</w:t>
      </w:r>
      <w:r>
        <w:rPr>
          <w:rFonts w:ascii="Arial" w:hAnsi="Arial" w:cs="Arial" w:eastAsia="Arial" w:hint="default"/>
          <w:w w:val="95"/>
        </w:rPr>
        <w:t>2012</w:t>
      </w:r>
      <w:r>
        <w:rPr>
          <w:w w:val="95"/>
        </w:rPr>
        <w:t>年</w:t>
      </w:r>
      <w:r>
        <w:rPr>
          <w:rFonts w:ascii="Arial" w:hAnsi="Arial" w:cs="Arial" w:eastAsia="Arial" w:hint="default"/>
          <w:w w:val="95"/>
        </w:rPr>
        <w:t>8</w:t>
      </w:r>
      <w:r>
        <w:rPr>
          <w:w w:val="95"/>
        </w:rPr>
        <w:t>月</w:t>
      </w:r>
      <w:r>
        <w:rPr>
          <w:rFonts w:ascii="Arial" w:hAnsi="Arial" w:cs="Arial" w:eastAsia="Arial" w:hint="default"/>
          <w:w w:val="95"/>
        </w:rPr>
        <w:t>7</w:t>
      </w:r>
      <w:r>
        <w:rPr>
          <w:w w:val="95"/>
        </w:rPr>
        <w:t>日召开的</w:t>
      </w:r>
      <w:r>
        <w:rPr>
          <w:rFonts w:ascii="Arial" w:hAnsi="Arial" w:cs="Arial" w:eastAsia="Arial" w:hint="default"/>
          <w:w w:val="95"/>
        </w:rPr>
        <w:t>2012  </w:t>
      </w:r>
      <w:r>
        <w:rPr>
          <w:rFonts w:ascii="Arial" w:hAnsi="Arial" w:cs="Arial" w:eastAsia="Arial" w:hint="default"/>
          <w:spacing w:val="47"/>
          <w:w w:val="95"/>
        </w:rPr>
        <w:t> </w:t>
      </w:r>
      <w:r>
        <w:rPr>
          <w:w w:val="95"/>
        </w:rPr>
        <w:t>年度（第二次）临时股东大会批准实施。</w:t>
      </w:r>
    </w:p>
    <w:p>
      <w:pPr>
        <w:pStyle w:val="BodyText"/>
        <w:spacing w:line="240" w:lineRule="auto" w:before="19"/>
        <w:ind w:left="634" w:right="1691"/>
        <w:jc w:val="left"/>
      </w:pPr>
      <w:r>
        <w:rPr>
          <w:rFonts w:ascii="Arial" w:hAnsi="Arial" w:cs="Arial" w:eastAsia="Arial" w:hint="default"/>
        </w:rPr>
        <w:t>2</w:t>
      </w:r>
      <w:r>
        <w:rPr/>
        <w:t>、报告期内，公司严格按照《公司章程》执行利润分配政策。</w:t>
      </w:r>
    </w:p>
    <w:p>
      <w:pPr>
        <w:pStyle w:val="BodyText"/>
        <w:spacing w:line="319" w:lineRule="auto" w:before="109"/>
        <w:ind w:right="231" w:firstLine="480"/>
        <w:jc w:val="both"/>
      </w:pPr>
      <w:r>
        <w:rPr>
          <w:rFonts w:ascii="Arial" w:hAnsi="Arial" w:cs="Arial" w:eastAsia="Arial" w:hint="default"/>
          <w:spacing w:val="-3"/>
          <w:w w:val="95"/>
        </w:rPr>
        <w:t>2013</w:t>
      </w:r>
      <w:r>
        <w:rPr>
          <w:spacing w:val="-3"/>
          <w:w w:val="95"/>
        </w:rPr>
        <w:t>年</w:t>
      </w:r>
      <w:r>
        <w:rPr>
          <w:rFonts w:ascii="Arial" w:hAnsi="Arial" w:cs="Arial" w:eastAsia="Arial" w:hint="default"/>
          <w:spacing w:val="-3"/>
          <w:w w:val="95"/>
        </w:rPr>
        <w:t>6</w:t>
      </w:r>
      <w:r>
        <w:rPr>
          <w:spacing w:val="-3"/>
          <w:w w:val="95"/>
        </w:rPr>
        <w:t>月</w:t>
      </w:r>
      <w:r>
        <w:rPr>
          <w:rFonts w:ascii="Arial" w:hAnsi="Arial" w:cs="Arial" w:eastAsia="Arial" w:hint="default"/>
          <w:spacing w:val="-3"/>
          <w:w w:val="95"/>
        </w:rPr>
        <w:t>19</w:t>
      </w:r>
      <w:r>
        <w:rPr>
          <w:spacing w:val="-3"/>
          <w:w w:val="95"/>
        </w:rPr>
        <w:t>日，公司实施了</w:t>
      </w:r>
      <w:r>
        <w:rPr>
          <w:rFonts w:ascii="Arial" w:hAnsi="Arial" w:cs="Arial" w:eastAsia="Arial" w:hint="default"/>
          <w:spacing w:val="-3"/>
          <w:w w:val="95"/>
        </w:rPr>
        <w:t>2012</w:t>
      </w:r>
      <w:r>
        <w:rPr>
          <w:spacing w:val="-3"/>
          <w:w w:val="95"/>
        </w:rPr>
        <w:t>年度每</w:t>
      </w:r>
      <w:r>
        <w:rPr>
          <w:rFonts w:ascii="Arial" w:hAnsi="Arial" w:cs="Arial" w:eastAsia="Arial" w:hint="default"/>
          <w:spacing w:val="-3"/>
          <w:w w:val="95"/>
        </w:rPr>
        <w:t>10</w:t>
      </w:r>
      <w:r>
        <w:rPr>
          <w:spacing w:val="-3"/>
          <w:w w:val="95"/>
        </w:rPr>
        <w:t>股派现</w:t>
      </w:r>
      <w:r>
        <w:rPr>
          <w:rFonts w:ascii="Arial" w:hAnsi="Arial" w:cs="Arial" w:eastAsia="Arial" w:hint="default"/>
          <w:spacing w:val="-3"/>
          <w:w w:val="95"/>
        </w:rPr>
        <w:t>0.20</w:t>
      </w:r>
      <w:r>
        <w:rPr>
          <w:spacing w:val="-3"/>
          <w:w w:val="95"/>
        </w:rPr>
        <w:t>人民币（含税）的利润分配方案，共</w:t>
      </w:r>
      <w:r>
        <w:rPr/>
        <w:t> 计向全体股东分配现金股利</w:t>
      </w:r>
      <w:r>
        <w:rPr>
          <w:rFonts w:ascii="Arial" w:hAnsi="Arial" w:cs="Arial" w:eastAsia="Arial" w:hint="default"/>
        </w:rPr>
        <w:t>26,385,555.62</w:t>
      </w:r>
      <w:r>
        <w:rPr/>
        <w:t>元。</w:t>
      </w:r>
    </w:p>
    <w:p>
      <w:pPr>
        <w:pStyle w:val="BodyText"/>
        <w:spacing w:line="319" w:lineRule="auto" w:before="19"/>
        <w:ind w:right="96" w:firstLine="480"/>
        <w:jc w:val="left"/>
      </w:pPr>
      <w:r>
        <w:rPr>
          <w:w w:val="95"/>
        </w:rPr>
        <w:t>公司最近三年（</w:t>
      </w:r>
      <w:r>
        <w:rPr>
          <w:rFonts w:ascii="Arial" w:hAnsi="Arial" w:cs="Arial" w:eastAsia="Arial" w:hint="default"/>
          <w:w w:val="95"/>
        </w:rPr>
        <w:t>2010—2012</w:t>
      </w:r>
      <w:r>
        <w:rPr>
          <w:w w:val="95"/>
        </w:rPr>
        <w:t>年）累计现金分红金额占最近三年均净利润的比例为</w:t>
      </w:r>
      <w:r>
        <w:rPr>
          <w:rFonts w:ascii="Arial" w:hAnsi="Arial" w:cs="Arial" w:eastAsia="Arial" w:hint="default"/>
          <w:w w:val="95"/>
        </w:rPr>
        <w:t>146.52%</w:t>
      </w:r>
      <w:r>
        <w:rPr>
          <w:w w:val="95"/>
        </w:rPr>
        <w:t>。</w:t>
      </w:r>
      <w:r>
        <w:rPr/>
        <w:t> 公司现金分红政策的制定及执行均符合《公司章程》的规定及股东大会决议的要求。</w:t>
      </w:r>
    </w:p>
    <w:p>
      <w:pPr>
        <w:pStyle w:val="BodyText"/>
        <w:spacing w:line="336" w:lineRule="auto" w:before="88"/>
        <w:ind w:right="268" w:firstLine="480"/>
        <w:jc w:val="both"/>
      </w:pPr>
      <w:r>
        <w:rPr/>
        <w:t>公司将严格按照《公司章程》以及回报规划的有关规定，继续贯彻执行现金分红的有关 工作，并将根据业务发展需要持续健全完善现金分红制度，注重回馈股东，致力于为股东创 造更多回报。</w:t>
      </w:r>
    </w:p>
    <w:tbl>
      <w:tblPr>
        <w:tblW w:w="0" w:type="auto"/>
        <w:jc w:val="left"/>
        <w:tblInd w:w="149" w:type="dxa"/>
        <w:tblLayout w:type="fixed"/>
        <w:tblCellMar>
          <w:top w:w="0" w:type="dxa"/>
          <w:left w:w="0" w:type="dxa"/>
          <w:bottom w:w="0" w:type="dxa"/>
          <w:right w:w="0" w:type="dxa"/>
        </w:tblCellMar>
        <w:tblLook w:val="01E0"/>
      </w:tblPr>
      <w:tblGrid>
        <w:gridCol w:w="7462"/>
        <w:gridCol w:w="21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
        <w:rPr>
          <w:rFonts w:ascii="宋体" w:hAnsi="宋体" w:cs="宋体" w:eastAsia="宋体" w:hint="default"/>
          <w:sz w:val="5"/>
          <w:szCs w:val="5"/>
        </w:rPr>
      </w:pPr>
    </w:p>
    <w:p>
      <w:pPr>
        <w:pStyle w:val="BodyText"/>
        <w:spacing w:line="240" w:lineRule="auto" w:before="15"/>
        <w:ind w:left="154" w:right="96"/>
        <w:jc w:val="left"/>
      </w:pPr>
      <w:r>
        <w:rPr/>
        <w:t>公司近</w:t>
      </w:r>
      <w:r>
        <w:rPr>
          <w:spacing w:val="-73"/>
        </w:rPr>
        <w:t> </w:t>
      </w:r>
      <w:r>
        <w:rPr>
          <w:rFonts w:ascii="Arial" w:hAnsi="Arial" w:cs="Arial" w:eastAsia="Arial" w:hint="default"/>
        </w:rPr>
        <w:t>3</w:t>
      </w:r>
      <w:r>
        <w:rPr>
          <w:rFonts w:ascii="Arial" w:hAnsi="Arial" w:cs="Arial" w:eastAsia="Arial" w:hint="default"/>
          <w:spacing w:val="-19"/>
        </w:rPr>
        <w:t> </w:t>
      </w:r>
      <w:r>
        <w:rPr/>
        <w:t>年（含报告期）的利润分配预案或方案及资本公积金转增股本预案或方案情况：</w:t>
      </w:r>
    </w:p>
    <w:p>
      <w:pPr>
        <w:pStyle w:val="BodyText"/>
        <w:spacing w:line="290" w:lineRule="auto" w:before="108"/>
        <w:ind w:left="154" w:right="96" w:firstLine="480"/>
        <w:jc w:val="left"/>
      </w:pPr>
      <w:r>
        <w:rPr>
          <w:rFonts w:ascii="Arial" w:hAnsi="Arial" w:cs="Arial" w:eastAsia="Arial" w:hint="default"/>
          <w:w w:val="95"/>
        </w:rPr>
        <w:t>2013</w:t>
      </w:r>
      <w:r>
        <w:rPr>
          <w:w w:val="95"/>
        </w:rPr>
        <w:t>年度利润分配预案：以</w:t>
      </w:r>
      <w:r>
        <w:rPr>
          <w:rFonts w:ascii="Arial" w:hAnsi="Arial" w:cs="Arial" w:eastAsia="Arial" w:hint="default"/>
          <w:w w:val="95"/>
        </w:rPr>
        <w:t>2013</w:t>
      </w:r>
      <w:r>
        <w:rPr>
          <w:w w:val="95"/>
        </w:rPr>
        <w:t>年年末总股本</w:t>
      </w:r>
      <w:r>
        <w:rPr>
          <w:rFonts w:ascii="Arial" w:hAnsi="Arial" w:cs="Arial" w:eastAsia="Arial" w:hint="default"/>
          <w:w w:val="95"/>
        </w:rPr>
        <w:t>1,471,259,363</w:t>
      </w:r>
      <w:r>
        <w:rPr>
          <w:w w:val="95"/>
        </w:rPr>
        <w:t>股为基数，向全体股东每</w:t>
      </w:r>
      <w:r>
        <w:rPr>
          <w:rFonts w:ascii="Arial" w:hAnsi="Arial" w:cs="Arial" w:eastAsia="Arial" w:hint="default"/>
          <w:w w:val="95"/>
        </w:rPr>
        <w:t>10</w:t>
      </w:r>
      <w:r>
        <w:rPr>
          <w:w w:val="95"/>
        </w:rPr>
        <w:t>股</w:t>
      </w:r>
      <w:r>
        <w:rPr/>
        <w:t> 派现</w:t>
      </w:r>
      <w:r>
        <w:rPr>
          <w:rFonts w:ascii="Arial" w:hAnsi="Arial" w:cs="Arial" w:eastAsia="Arial" w:hint="default"/>
        </w:rPr>
        <w:t>0.50</w:t>
      </w:r>
      <w:r>
        <w:rPr/>
        <w:t>元人民币（含税），合计派发现金股利</w:t>
      </w:r>
      <w:r>
        <w:rPr>
          <w:rFonts w:ascii="Arial" w:hAnsi="Arial" w:cs="Arial" w:eastAsia="Arial" w:hint="default"/>
        </w:rPr>
        <w:t>73,562,968.15</w:t>
      </w:r>
      <w:r>
        <w:rPr/>
        <w:t>元。</w:t>
      </w:r>
    </w:p>
    <w:p>
      <w:pPr>
        <w:pStyle w:val="BodyText"/>
        <w:spacing w:line="290" w:lineRule="auto" w:before="12"/>
        <w:ind w:left="154" w:right="96" w:firstLine="480"/>
        <w:jc w:val="left"/>
      </w:pPr>
      <w:r>
        <w:rPr>
          <w:rFonts w:ascii="Arial" w:hAnsi="Arial" w:cs="Arial" w:eastAsia="Arial" w:hint="default"/>
          <w:w w:val="95"/>
        </w:rPr>
        <w:t>2012</w:t>
      </w:r>
      <w:r>
        <w:rPr>
          <w:w w:val="95"/>
        </w:rPr>
        <w:t>年度利润分配方案：以</w:t>
      </w:r>
      <w:r>
        <w:rPr>
          <w:rFonts w:ascii="Arial" w:hAnsi="Arial" w:cs="Arial" w:eastAsia="Arial" w:hint="default"/>
          <w:w w:val="95"/>
        </w:rPr>
        <w:t>2012</w:t>
      </w:r>
      <w:r>
        <w:rPr>
          <w:w w:val="95"/>
        </w:rPr>
        <w:t>年年末总股本</w:t>
      </w:r>
      <w:r>
        <w:rPr>
          <w:rFonts w:ascii="Arial" w:hAnsi="Arial" w:cs="Arial" w:eastAsia="Arial" w:hint="default"/>
          <w:w w:val="95"/>
        </w:rPr>
        <w:t>1,319,277,781</w:t>
      </w:r>
      <w:r>
        <w:rPr>
          <w:w w:val="95"/>
        </w:rPr>
        <w:t>股为基数，向全体股东每</w:t>
      </w:r>
      <w:r>
        <w:rPr>
          <w:rFonts w:ascii="Arial" w:hAnsi="Arial" w:cs="Arial" w:eastAsia="Arial" w:hint="default"/>
          <w:w w:val="95"/>
        </w:rPr>
        <w:t>10</w:t>
      </w:r>
      <w:r>
        <w:rPr>
          <w:w w:val="95"/>
        </w:rPr>
        <w:t>股</w:t>
      </w:r>
      <w:r>
        <w:rPr/>
        <w:t> 派现</w:t>
      </w:r>
      <w:r>
        <w:rPr>
          <w:rFonts w:ascii="Arial" w:hAnsi="Arial" w:cs="Arial" w:eastAsia="Arial" w:hint="default"/>
        </w:rPr>
        <w:t>0.20</w:t>
      </w:r>
      <w:r>
        <w:rPr/>
        <w:t>元人民币（含税），合计派发现金股利</w:t>
      </w:r>
      <w:r>
        <w:rPr>
          <w:rFonts w:ascii="Arial" w:hAnsi="Arial" w:cs="Arial" w:eastAsia="Arial" w:hint="default"/>
        </w:rPr>
        <w:t>26,385,555.62</w:t>
      </w:r>
      <w:r>
        <w:rPr/>
        <w:t>元。</w:t>
      </w:r>
    </w:p>
    <w:p>
      <w:pPr>
        <w:pStyle w:val="BodyText"/>
        <w:spacing w:line="290" w:lineRule="auto" w:before="12"/>
        <w:ind w:left="154" w:right="96" w:firstLine="480"/>
        <w:jc w:val="left"/>
      </w:pPr>
      <w:r>
        <w:rPr>
          <w:rFonts w:ascii="Arial" w:hAnsi="Arial" w:cs="Arial" w:eastAsia="Arial" w:hint="default"/>
          <w:w w:val="95"/>
        </w:rPr>
        <w:t>2011</w:t>
      </w:r>
      <w:r>
        <w:rPr>
          <w:w w:val="95"/>
        </w:rPr>
        <w:t>年度利润分配方案：以</w:t>
      </w:r>
      <w:r>
        <w:rPr>
          <w:rFonts w:ascii="Arial" w:hAnsi="Arial" w:cs="Arial" w:eastAsia="Arial" w:hint="default"/>
          <w:w w:val="95"/>
        </w:rPr>
        <w:t>2011</w:t>
      </w:r>
      <w:r>
        <w:rPr>
          <w:w w:val="95"/>
        </w:rPr>
        <w:t>年年末总股本</w:t>
      </w:r>
      <w:r>
        <w:rPr>
          <w:rFonts w:ascii="Arial" w:hAnsi="Arial" w:cs="Arial" w:eastAsia="Arial" w:hint="default"/>
          <w:w w:val="95"/>
        </w:rPr>
        <w:t>1,319,277,781</w:t>
      </w:r>
      <w:r>
        <w:rPr>
          <w:w w:val="95"/>
        </w:rPr>
        <w:t>股为基数，向全体股东每</w:t>
      </w:r>
      <w:r>
        <w:rPr>
          <w:rFonts w:ascii="Arial" w:hAnsi="Arial" w:cs="Arial" w:eastAsia="Arial" w:hint="default"/>
          <w:w w:val="95"/>
        </w:rPr>
        <w:t>10</w:t>
      </w:r>
      <w:r>
        <w:rPr>
          <w:w w:val="95"/>
        </w:rPr>
        <w:t>股</w:t>
      </w:r>
      <w:r>
        <w:rPr/>
        <w:t> 派现</w:t>
      </w:r>
      <w:r>
        <w:rPr>
          <w:rFonts w:ascii="Arial" w:hAnsi="Arial" w:cs="Arial" w:eastAsia="Arial" w:hint="default"/>
        </w:rPr>
        <w:t>1.00</w:t>
      </w:r>
      <w:r>
        <w:rPr/>
        <w:t>元人民币（含税），合计派发现金股利</w:t>
      </w:r>
      <w:r>
        <w:rPr>
          <w:rFonts w:ascii="Arial" w:hAnsi="Arial" w:cs="Arial" w:eastAsia="Arial" w:hint="default"/>
        </w:rPr>
        <w:t>131,927,778.10</w:t>
      </w:r>
      <w:r>
        <w:rPr/>
        <w:t>元。</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2"/>
          <w:pgSz w:w="11910" w:h="16840"/>
          <w:pgMar w:footer="1190" w:header="0" w:top="1100" w:bottom="1380" w:left="980" w:right="900"/>
          <w:pgNumType w:start="27"/>
        </w:sectPr>
      </w:pPr>
    </w:p>
    <w:p>
      <w:pPr>
        <w:pStyle w:val="BodyText"/>
        <w:spacing w:line="240" w:lineRule="auto" w:before="6"/>
        <w:ind w:right="-19"/>
        <w:jc w:val="left"/>
      </w:pPr>
      <w:r>
        <w:rPr/>
        <w:t>公司近三年现金分红情况表</w:t>
      </w:r>
    </w:p>
    <w:p>
      <w:pPr>
        <w:spacing w:line="240" w:lineRule="auto" w:before="11"/>
        <w:rPr>
          <w:rFonts w:ascii="宋体" w:hAnsi="宋体" w:cs="宋体" w:eastAsia="宋体" w:hint="default"/>
          <w:sz w:val="24"/>
          <w:szCs w:val="24"/>
        </w:rPr>
      </w:pPr>
      <w:r>
        <w:rPr/>
        <w:br w:type="column"/>
      </w:r>
      <w:r>
        <w:rPr>
          <w:rFonts w:ascii="宋体"/>
          <w:sz w:val="24"/>
        </w:rPr>
      </w:r>
    </w:p>
    <w:p>
      <w:pPr>
        <w:pStyle w:val="BodyText"/>
        <w:spacing w:line="240" w:lineRule="auto"/>
        <w:ind w:right="0"/>
        <w:jc w:val="left"/>
      </w:pPr>
      <w:r>
        <w:rPr/>
        <w:pict>
          <v:shape style="position:absolute;margin-left:56.459999pt;margin-top:18.815922pt;width:479.1pt;height:88.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2"/>
                    <w:gridCol w:w="2436"/>
                    <w:gridCol w:w="2533"/>
                    <w:gridCol w:w="2666"/>
                  </w:tblGrid>
                  <w:tr>
                    <w:trPr>
                      <w:trHeight w:val="145" w:hRule="exact"/>
                    </w:trPr>
                    <w:tc>
                      <w:tcPr>
                        <w:tcW w:w="1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left="539"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36" w:type="dxa"/>
                        <w:tcBorders>
                          <w:top w:val="single" w:sz="4" w:space="0" w:color="000000"/>
                          <w:left w:val="single" w:sz="4" w:space="0" w:color="000000"/>
                          <w:bottom w:val="nil" w:sz="6" w:space="0" w:color="auto"/>
                          <w:right w:val="single" w:sz="4" w:space="0" w:color="000000"/>
                        </w:tcBorders>
                        <w:shd w:val="clear" w:color="auto" w:fill="D3D3D3"/>
                      </w:tcPr>
                      <w:p>
                        <w:pPr/>
                      </w:p>
                    </w:tc>
                    <w:tc>
                      <w:tcPr>
                        <w:tcW w:w="2533"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8"/>
                          <w:ind w:left="105" w:right="107"/>
                          <w:jc w:val="left"/>
                          <w:rPr>
                            <w:rFonts w:ascii="宋体" w:hAnsi="宋体" w:cs="宋体" w:eastAsia="宋体" w:hint="default"/>
                            <w:sz w:val="21"/>
                            <w:szCs w:val="21"/>
                          </w:rPr>
                        </w:pPr>
                        <w:r>
                          <w:rPr>
                            <w:rFonts w:ascii="宋体" w:hAnsi="宋体" w:cs="宋体" w:eastAsia="宋体" w:hint="default"/>
                            <w:sz w:val="21"/>
                            <w:szCs w:val="21"/>
                          </w:rPr>
                          <w:t>分红年度合并报表中归属 于上市公司股东的净利润</w:t>
                        </w:r>
                      </w:p>
                    </w:tc>
                    <w:tc>
                      <w:tcPr>
                        <w:tcW w:w="266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8"/>
                          <w:ind w:left="22" w:right="66" w:firstLine="45"/>
                          <w:jc w:val="left"/>
                          <w:rPr>
                            <w:rFonts w:ascii="Arial" w:hAnsi="Arial" w:cs="Arial" w:eastAsia="Arial" w:hint="default"/>
                            <w:sz w:val="21"/>
                            <w:szCs w:val="21"/>
                          </w:rPr>
                        </w:pPr>
                        <w:r>
                          <w:rPr>
                            <w:rFonts w:ascii="宋体" w:hAnsi="宋体" w:cs="宋体" w:eastAsia="宋体" w:hint="default"/>
                            <w:sz w:val="21"/>
                            <w:szCs w:val="21"/>
                          </w:rPr>
                          <w:t>占合并报表中归属于上市公 司股东的净利润的比率（</w:t>
                        </w:r>
                        <w:r>
                          <w:rPr>
                            <w:rFonts w:ascii="Arial" w:hAnsi="Arial" w:cs="Arial" w:eastAsia="Arial" w:hint="default"/>
                            <w:sz w:val="21"/>
                            <w:szCs w:val="21"/>
                          </w:rPr>
                          <w:t>%</w:t>
                        </w:r>
                      </w:p>
                    </w:tc>
                  </w:tr>
                  <w:tr>
                    <w:trPr>
                      <w:trHeight w:val="360" w:hRule="exact"/>
                    </w:trPr>
                    <w:tc>
                      <w:tcPr>
                        <w:tcW w:w="1932" w:type="dxa"/>
                        <w:vMerge/>
                        <w:tcBorders>
                          <w:left w:val="single" w:sz="4" w:space="0" w:color="000000"/>
                          <w:right w:val="single" w:sz="4" w:space="0" w:color="000000"/>
                        </w:tcBorders>
                        <w:shd w:val="clear" w:color="auto" w:fill="D3D3D3"/>
                      </w:tcPr>
                      <w:p>
                        <w:pPr/>
                      </w:p>
                    </w:tc>
                    <w:tc>
                      <w:tcPr>
                        <w:tcW w:w="24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16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533" w:type="dxa"/>
                        <w:vMerge/>
                        <w:tcBorders>
                          <w:left w:val="single" w:sz="4" w:space="0" w:color="000000"/>
                          <w:right w:val="single" w:sz="4" w:space="0" w:color="000000"/>
                        </w:tcBorders>
                        <w:shd w:val="clear" w:color="auto" w:fill="D3D3D3"/>
                      </w:tcPr>
                      <w:p>
                        <w:pPr/>
                      </w:p>
                    </w:tc>
                    <w:tc>
                      <w:tcPr>
                        <w:tcW w:w="2666" w:type="dxa"/>
                        <w:vMerge/>
                        <w:tcBorders>
                          <w:left w:val="single" w:sz="4" w:space="0" w:color="000000"/>
                          <w:right w:val="single" w:sz="4" w:space="0" w:color="000000"/>
                        </w:tcBorders>
                        <w:shd w:val="clear" w:color="auto" w:fill="D3D3D3"/>
                      </w:tcPr>
                      <w:p>
                        <w:pPr/>
                      </w:p>
                    </w:tc>
                  </w:tr>
                  <w:tr>
                    <w:trPr>
                      <w:trHeight w:val="145" w:hRule="exact"/>
                    </w:trPr>
                    <w:tc>
                      <w:tcPr>
                        <w:tcW w:w="1932" w:type="dxa"/>
                        <w:vMerge/>
                        <w:tcBorders>
                          <w:left w:val="single" w:sz="4" w:space="0" w:color="000000"/>
                          <w:bottom w:val="single" w:sz="4" w:space="0" w:color="000000"/>
                          <w:right w:val="single" w:sz="4" w:space="0" w:color="000000"/>
                        </w:tcBorders>
                        <w:shd w:val="clear" w:color="auto" w:fill="D3D3D3"/>
                      </w:tcPr>
                      <w:p>
                        <w:pPr/>
                      </w:p>
                    </w:tc>
                    <w:tc>
                      <w:tcPr>
                        <w:tcW w:w="2436" w:type="dxa"/>
                        <w:tcBorders>
                          <w:top w:val="nil" w:sz="6" w:space="0" w:color="auto"/>
                          <w:left w:val="single" w:sz="4" w:space="0" w:color="000000"/>
                          <w:bottom w:val="single" w:sz="4" w:space="0" w:color="000000"/>
                          <w:right w:val="single" w:sz="4" w:space="0" w:color="000000"/>
                        </w:tcBorders>
                        <w:shd w:val="clear" w:color="auto" w:fill="D3D3D3"/>
                      </w:tcPr>
                      <w:p>
                        <w:pPr/>
                      </w:p>
                    </w:tc>
                    <w:tc>
                      <w:tcPr>
                        <w:tcW w:w="2533" w:type="dxa"/>
                        <w:vMerge/>
                        <w:tcBorders>
                          <w:left w:val="single" w:sz="4" w:space="0" w:color="000000"/>
                          <w:bottom w:val="single" w:sz="4" w:space="0" w:color="000000"/>
                          <w:right w:val="single" w:sz="4" w:space="0" w:color="000000"/>
                        </w:tcBorders>
                        <w:shd w:val="clear" w:color="auto" w:fill="D3D3D3"/>
                      </w:tcPr>
                      <w:p>
                        <w:pPr/>
                      </w:p>
                    </w:tc>
                    <w:tc>
                      <w:tcPr>
                        <w:tcW w:w="2666" w:type="dxa"/>
                        <w:vMerge/>
                        <w:tcBorders>
                          <w:left w:val="single" w:sz="4" w:space="0" w:color="000000"/>
                          <w:bottom w:val="single" w:sz="4" w:space="0" w:color="000000"/>
                          <w:right w:val="single" w:sz="4" w:space="0" w:color="000000"/>
                        </w:tcBorders>
                        <w:shd w:val="clear" w:color="auto" w:fill="D3D3D3"/>
                      </w:tcPr>
                      <w:p>
                        <w:pPr/>
                      </w:p>
                    </w:tc>
                  </w:tr>
                  <w:tr>
                    <w:trPr>
                      <w:trHeight w:val="370" w:hRule="exact"/>
                    </w:trPr>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21"/>
                            <w:szCs w:val="21"/>
                          </w:rPr>
                        </w:pPr>
                        <w:r>
                          <w:rPr>
                            <w:rFonts w:ascii="Arial"/>
                            <w:spacing w:val="-1"/>
                            <w:sz w:val="21"/>
                          </w:rPr>
                          <w:t>73,562,968.15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right"/>
                          <w:rPr>
                            <w:rFonts w:ascii="Arial" w:hAnsi="Arial" w:cs="Arial" w:eastAsia="Arial" w:hint="default"/>
                            <w:sz w:val="21"/>
                            <w:szCs w:val="21"/>
                          </w:rPr>
                        </w:pPr>
                        <w:r>
                          <w:rPr>
                            <w:rFonts w:ascii="Arial"/>
                            <w:spacing w:val="-1"/>
                            <w:sz w:val="21"/>
                          </w:rPr>
                          <w:t>229,931,230.46</w:t>
                        </w:r>
                        <w:r>
                          <w:rPr>
                            <w:rFonts w:ascii="Arial"/>
                            <w:sz w:val="21"/>
                          </w:rPr>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21"/>
                            <w:szCs w:val="21"/>
                          </w:rPr>
                        </w:pPr>
                        <w:r>
                          <w:rPr>
                            <w:rFonts w:ascii="Arial"/>
                            <w:spacing w:val="-1"/>
                            <w:w w:val="95"/>
                            <w:sz w:val="21"/>
                          </w:rPr>
                          <w:t>31.99%</w:t>
                        </w:r>
                        <w:r>
                          <w:rPr>
                            <w:rFonts w:ascii="Arial"/>
                            <w:sz w:val="21"/>
                          </w:rPr>
                        </w:r>
                      </w:p>
                    </w:tc>
                  </w:tr>
                  <w:tr>
                    <w:trPr>
                      <w:trHeight w:val="370" w:hRule="exact"/>
                    </w:trPr>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21"/>
                            <w:szCs w:val="21"/>
                          </w:rPr>
                        </w:pPr>
                        <w:r>
                          <w:rPr>
                            <w:rFonts w:ascii="Arial"/>
                            <w:spacing w:val="-1"/>
                            <w:sz w:val="21"/>
                          </w:rPr>
                          <w:t>26,385,555.62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21"/>
                            <w:szCs w:val="21"/>
                          </w:rPr>
                        </w:pPr>
                        <w:r>
                          <w:rPr>
                            <w:rFonts w:ascii="Arial"/>
                            <w:spacing w:val="-1"/>
                            <w:sz w:val="21"/>
                          </w:rPr>
                          <w:t>93,561,007.08</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21"/>
                            <w:szCs w:val="21"/>
                          </w:rPr>
                        </w:pPr>
                        <w:r>
                          <w:rPr>
                            <w:rFonts w:ascii="Arial"/>
                            <w:spacing w:val="-1"/>
                            <w:w w:val="95"/>
                            <w:sz w:val="21"/>
                          </w:rPr>
                          <w:t>28.20%</w:t>
                        </w:r>
                        <w:r>
                          <w:rPr>
                            <w:rFonts w:ascii="Arial"/>
                            <w:sz w:val="21"/>
                          </w:rPr>
                        </w:r>
                      </w:p>
                    </w:tc>
                  </w:tr>
                  <w:tr>
                    <w:trPr>
                      <w:trHeight w:val="371" w:hRule="exact"/>
                    </w:trPr>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Arial" w:hAnsi="Arial" w:cs="Arial" w:eastAsia="Arial" w:hint="default"/>
                            <w:sz w:val="21"/>
                            <w:szCs w:val="21"/>
                          </w:rPr>
                        </w:pPr>
                        <w:r>
                          <w:rPr>
                            <w:rFonts w:ascii="Arial"/>
                            <w:spacing w:val="-1"/>
                            <w:sz w:val="21"/>
                          </w:rPr>
                          <w:t>131,927,778.10</w:t>
                        </w:r>
                        <w:r>
                          <w:rPr>
                            <w:rFonts w:ascii="Arial"/>
                            <w:sz w:val="21"/>
                          </w:rPr>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4"/>
                          <w:jc w:val="right"/>
                          <w:rPr>
                            <w:rFonts w:ascii="Arial" w:hAnsi="Arial" w:cs="Arial" w:eastAsia="Arial" w:hint="default"/>
                            <w:sz w:val="21"/>
                            <w:szCs w:val="21"/>
                          </w:rPr>
                        </w:pPr>
                        <w:r>
                          <w:rPr>
                            <w:rFonts w:ascii="Arial"/>
                            <w:spacing w:val="-1"/>
                            <w:sz w:val="21"/>
                          </w:rPr>
                          <w:t>251,508,997.33</w:t>
                        </w:r>
                        <w:r>
                          <w:rPr>
                            <w:rFonts w:ascii="Arial"/>
                            <w:sz w:val="21"/>
                          </w:rPr>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Arial" w:hAnsi="Arial" w:cs="Arial" w:eastAsia="Arial" w:hint="default"/>
                            <w:sz w:val="21"/>
                            <w:szCs w:val="21"/>
                          </w:rPr>
                        </w:pPr>
                        <w:r>
                          <w:rPr>
                            <w:rFonts w:ascii="Arial"/>
                            <w:spacing w:val="-1"/>
                            <w:w w:val="95"/>
                            <w:sz w:val="21"/>
                          </w:rPr>
                          <w:t>52.45%</w:t>
                        </w:r>
                        <w:r>
                          <w:rPr>
                            <w:rFonts w:ascii="Arial"/>
                            <w:sz w:val="21"/>
                          </w:rPr>
                        </w:r>
                      </w:p>
                    </w:tc>
                  </w:tr>
                </w:tbl>
                <w:p>
                  <w:pPr/>
                </w:p>
              </w:txbxContent>
            </v:textbox>
            <w10:wrap type="none"/>
          </v:shape>
        </w:pict>
      </w:r>
      <w:r>
        <w:rPr/>
        <w:t>单位：元</w:t>
      </w:r>
    </w:p>
    <w:p>
      <w:pPr>
        <w:spacing w:line="240" w:lineRule="auto" w:before="5"/>
        <w:rPr>
          <w:rFonts w:ascii="宋体" w:hAnsi="宋体" w:cs="宋体" w:eastAsia="宋体" w:hint="default"/>
          <w:sz w:val="28"/>
          <w:szCs w:val="28"/>
        </w:rPr>
      </w:pPr>
    </w:p>
    <w:p>
      <w:pPr>
        <w:spacing w:before="0"/>
        <w:ind w:left="866"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060" w:bottom="280" w:left="980" w:right="900"/>
          <w:cols w:num="2" w:equalWidth="0">
            <w:col w:w="3035" w:space="5644"/>
            <w:col w:w="135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6"/>
        <w:ind w:left="154" w:right="1691"/>
        <w:jc w:val="left"/>
      </w:pPr>
      <w:r>
        <w:rPr/>
        <w:t>公司报告期内盈利且母公司未分配利润为正但未提出现金红利分配预案</w:t>
      </w:r>
    </w:p>
    <w:p>
      <w:pPr>
        <w:pStyle w:val="BodyText"/>
        <w:spacing w:line="240" w:lineRule="auto" w:before="166"/>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type w:val="continuous"/>
          <w:pgSz w:w="11910" w:h="16840"/>
          <w:pgMar w:top="1060" w:bottom="280" w:left="980" w:right="900"/>
        </w:sectPr>
      </w:pPr>
    </w:p>
    <w:p>
      <w:pPr>
        <w:spacing w:line="240" w:lineRule="auto" w:before="6"/>
        <w:rPr>
          <w:rFonts w:ascii="宋体" w:hAnsi="宋体" w:cs="宋体" w:eastAsia="宋体" w:hint="default"/>
          <w:sz w:val="29"/>
          <w:szCs w:val="29"/>
        </w:rPr>
      </w:pPr>
    </w:p>
    <w:p>
      <w:pPr>
        <w:pStyle w:val="Heading4"/>
        <w:spacing w:line="348" w:lineRule="exact"/>
        <w:ind w:right="149"/>
        <w:jc w:val="left"/>
        <w:rPr>
          <w:b w:val="0"/>
          <w:bCs w:val="0"/>
        </w:rPr>
      </w:pPr>
      <w:r>
        <w:rPr/>
        <w:t>十五、本报告期利润分配及资本公积金转增股本预案</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5"/>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Arial" w:hAnsi="Arial" w:cs="Arial" w:eastAsia="Arial" w:hint="default"/>
                <w:w w:val="82"/>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0.50</w:t>
            </w:r>
            <w:r>
              <w:rPr>
                <w:rFonts w:ascii="Arial"/>
                <w:sz w:val="21"/>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5"/>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1,471,259,363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73,562,968.15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sz w:val="21"/>
              </w:rPr>
              <w:t>564,958,455.38</w:t>
            </w:r>
            <w:r>
              <w:rPr>
                <w:rFonts w:ascii="Arial"/>
                <w:sz w:val="21"/>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现金分红政策：</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83" w:firstLine="420"/>
              <w:jc w:val="left"/>
              <w:rPr>
                <w:rFonts w:ascii="宋体" w:hAnsi="宋体" w:cs="宋体" w:eastAsia="宋体" w:hint="default"/>
                <w:sz w:val="21"/>
                <w:szCs w:val="21"/>
              </w:rPr>
            </w:pPr>
            <w:r>
              <w:rPr>
                <w:rFonts w:ascii="宋体" w:hAnsi="宋体" w:cs="宋体" w:eastAsia="宋体" w:hint="default"/>
                <w:sz w:val="21"/>
                <w:szCs w:val="21"/>
              </w:rPr>
              <w:t>公司发展阶段不易区分但有重大资金支出安排的，进行利润分配时，现金分红在本次利润分配中所 </w:t>
            </w:r>
            <w:r>
              <w:rPr>
                <w:rFonts w:ascii="宋体" w:hAnsi="宋体" w:cs="宋体" w:eastAsia="宋体" w:hint="default"/>
                <w:w w:val="95"/>
                <w:sz w:val="21"/>
                <w:szCs w:val="21"/>
              </w:rPr>
              <w:t>占比例最低应达到</w:t>
            </w:r>
            <w:r>
              <w:rPr>
                <w:rFonts w:ascii="宋体" w:hAnsi="宋体" w:cs="宋体" w:eastAsia="宋体" w:hint="default"/>
                <w:spacing w:val="22"/>
                <w:w w:val="95"/>
                <w:sz w:val="21"/>
                <w:szCs w:val="21"/>
              </w:rPr>
              <w:t> </w:t>
            </w:r>
            <w:r>
              <w:rPr>
                <w:rFonts w:ascii="Arial" w:hAnsi="Arial" w:cs="Arial" w:eastAsia="Arial" w:hint="default"/>
                <w:w w:val="95"/>
                <w:sz w:val="21"/>
                <w:szCs w:val="21"/>
              </w:rPr>
              <w:t>20</w:t>
            </w:r>
            <w:r>
              <w:rPr>
                <w:rFonts w:ascii="宋体" w:hAnsi="宋体" w:cs="宋体" w:eastAsia="宋体" w:hint="default"/>
                <w:w w:val="95"/>
                <w:sz w:val="21"/>
                <w:szCs w:val="21"/>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297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auto" w:before="21"/>
              <w:ind w:left="22" w:right="19" w:firstLine="420"/>
              <w:jc w:val="both"/>
              <w:rPr>
                <w:rFonts w:ascii="Arial" w:hAnsi="Arial" w:cs="Arial" w:eastAsia="Arial" w:hint="default"/>
                <w:sz w:val="21"/>
                <w:szCs w:val="21"/>
              </w:rPr>
            </w:pPr>
            <w:r>
              <w:rPr>
                <w:rFonts w:ascii="宋体" w:hAnsi="宋体" w:cs="宋体" w:eastAsia="宋体" w:hint="default"/>
                <w:sz w:val="21"/>
                <w:szCs w:val="21"/>
              </w:rPr>
              <w:t>公司利润分配及分红派息基于母公司可供分配利润，经信永中和会计师事务所（特殊普通合伙）审 </w:t>
            </w:r>
            <w:r>
              <w:rPr>
                <w:rFonts w:ascii="宋体" w:hAnsi="宋体" w:cs="宋体" w:eastAsia="宋体" w:hint="default"/>
                <w:spacing w:val="-2"/>
                <w:w w:val="88"/>
                <w:sz w:val="21"/>
                <w:szCs w:val="21"/>
              </w:rPr>
              <w:t>计，</w:t>
            </w:r>
            <w:r>
              <w:rPr>
                <w:rFonts w:ascii="Arial" w:hAnsi="Arial" w:cs="Arial" w:eastAsia="Arial" w:hint="default"/>
                <w:spacing w:val="-2"/>
                <w:w w:val="88"/>
                <w:sz w:val="21"/>
                <w:szCs w:val="21"/>
              </w:rPr>
              <w:t>2013</w:t>
            </w:r>
            <w:r>
              <w:rPr>
                <w:rFonts w:ascii="Arial" w:hAnsi="Arial" w:cs="Arial" w:eastAsia="Arial" w:hint="default"/>
                <w:spacing w:val="23"/>
                <w:w w:val="88"/>
                <w:sz w:val="21"/>
                <w:szCs w:val="21"/>
              </w:rPr>
              <w:t> </w:t>
            </w:r>
            <w:r>
              <w:rPr>
                <w:rFonts w:ascii="宋体" w:hAnsi="宋体" w:cs="宋体" w:eastAsia="宋体" w:hint="default"/>
                <w:spacing w:val="-1"/>
                <w:sz w:val="21"/>
                <w:szCs w:val="21"/>
              </w:rPr>
              <w:t>年度公司母公司净利润</w:t>
            </w:r>
            <w:r>
              <w:rPr>
                <w:rFonts w:ascii="宋体" w:hAnsi="宋体" w:cs="宋体" w:eastAsia="宋体" w:hint="default"/>
                <w:spacing w:val="-43"/>
                <w:sz w:val="21"/>
                <w:szCs w:val="21"/>
              </w:rPr>
              <w:t> </w:t>
            </w:r>
            <w:r>
              <w:rPr>
                <w:rFonts w:ascii="Arial" w:hAnsi="Arial" w:cs="Arial" w:eastAsia="Arial" w:hint="default"/>
                <w:spacing w:val="-1"/>
                <w:w w:val="82"/>
                <w:sz w:val="21"/>
                <w:szCs w:val="21"/>
              </w:rPr>
              <w:t>127,001,708.45</w:t>
            </w:r>
            <w:r>
              <w:rPr>
                <w:rFonts w:ascii="Arial" w:hAnsi="Arial" w:cs="Arial" w:eastAsia="Arial" w:hint="default"/>
                <w:spacing w:val="14"/>
                <w:w w:val="82"/>
                <w:sz w:val="21"/>
                <w:szCs w:val="21"/>
              </w:rPr>
              <w:t> </w:t>
            </w:r>
            <w:r>
              <w:rPr>
                <w:rFonts w:ascii="宋体" w:hAnsi="宋体" w:cs="宋体" w:eastAsia="宋体" w:hint="default"/>
                <w:spacing w:val="-10"/>
                <w:sz w:val="21"/>
                <w:szCs w:val="21"/>
              </w:rPr>
              <w:t>元。根据《公司法》、《公司章程》的有关规定，公司按母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w w:val="95"/>
                <w:sz w:val="21"/>
                <w:szCs w:val="21"/>
              </w:rPr>
              <w:t>公司净利润的</w:t>
            </w:r>
            <w:r>
              <w:rPr>
                <w:rFonts w:ascii="宋体" w:hAnsi="宋体" w:cs="宋体" w:eastAsia="宋体" w:hint="default"/>
                <w:spacing w:val="-43"/>
                <w:w w:val="95"/>
                <w:sz w:val="21"/>
                <w:szCs w:val="21"/>
              </w:rPr>
              <w:t> </w:t>
            </w:r>
            <w:r>
              <w:rPr>
                <w:rFonts w:ascii="Arial" w:hAnsi="Arial" w:cs="Arial" w:eastAsia="Arial" w:hint="default"/>
                <w:w w:val="95"/>
                <w:sz w:val="21"/>
                <w:szCs w:val="21"/>
              </w:rPr>
              <w:t>10%</w:t>
            </w:r>
            <w:r>
              <w:rPr>
                <w:rFonts w:ascii="宋体" w:hAnsi="宋体" w:cs="宋体" w:eastAsia="宋体" w:hint="default"/>
                <w:w w:val="95"/>
                <w:sz w:val="21"/>
                <w:szCs w:val="21"/>
              </w:rPr>
              <w:t>提取法定盈余公积金</w:t>
            </w:r>
            <w:r>
              <w:rPr>
                <w:rFonts w:ascii="宋体" w:hAnsi="宋体" w:cs="宋体" w:eastAsia="宋体" w:hint="default"/>
                <w:spacing w:val="-43"/>
                <w:w w:val="95"/>
                <w:sz w:val="21"/>
                <w:szCs w:val="21"/>
              </w:rPr>
              <w:t> </w:t>
            </w:r>
            <w:r>
              <w:rPr>
                <w:rFonts w:ascii="Arial" w:hAnsi="Arial" w:cs="Arial" w:eastAsia="Arial" w:hint="default"/>
                <w:w w:val="95"/>
                <w:sz w:val="21"/>
                <w:szCs w:val="21"/>
              </w:rPr>
              <w:t>12,700,170.85</w:t>
            </w:r>
            <w:r>
              <w:rPr>
                <w:rFonts w:ascii="Arial" w:hAnsi="Arial" w:cs="Arial" w:eastAsia="Arial" w:hint="default"/>
                <w:spacing w:val="-28"/>
                <w:w w:val="95"/>
                <w:sz w:val="21"/>
                <w:szCs w:val="21"/>
              </w:rPr>
              <w:t> </w:t>
            </w:r>
            <w:r>
              <w:rPr>
                <w:rFonts w:ascii="宋体" w:hAnsi="宋体" w:cs="宋体" w:eastAsia="宋体" w:hint="default"/>
                <w:spacing w:val="-4"/>
                <w:w w:val="95"/>
                <w:sz w:val="21"/>
                <w:szCs w:val="21"/>
              </w:rPr>
              <w:t>元。公司</w:t>
            </w:r>
            <w:r>
              <w:rPr>
                <w:rFonts w:ascii="宋体" w:hAnsi="宋体" w:cs="宋体" w:eastAsia="宋体" w:hint="default"/>
                <w:spacing w:val="-72"/>
                <w:w w:val="95"/>
                <w:sz w:val="21"/>
                <w:szCs w:val="21"/>
              </w:rPr>
              <w:t> </w:t>
            </w:r>
            <w:r>
              <w:rPr>
                <w:rFonts w:ascii="Arial" w:hAnsi="Arial" w:cs="Arial" w:eastAsia="Arial" w:hint="default"/>
                <w:w w:val="95"/>
                <w:sz w:val="21"/>
                <w:szCs w:val="21"/>
              </w:rPr>
              <w:t>2013</w:t>
            </w:r>
            <w:r>
              <w:rPr>
                <w:rFonts w:ascii="Arial" w:hAnsi="Arial" w:cs="Arial" w:eastAsia="Arial" w:hint="default"/>
                <w:spacing w:val="-28"/>
                <w:w w:val="95"/>
                <w:sz w:val="21"/>
                <w:szCs w:val="21"/>
              </w:rPr>
              <w:t> </w:t>
            </w:r>
            <w:r>
              <w:rPr>
                <w:rFonts w:ascii="宋体" w:hAnsi="宋体" w:cs="宋体" w:eastAsia="宋体" w:hint="default"/>
                <w:w w:val="95"/>
                <w:sz w:val="21"/>
                <w:szCs w:val="21"/>
              </w:rPr>
              <w:t>年度实现的可分配利润</w:t>
            </w:r>
            <w:r>
              <w:rPr>
                <w:rFonts w:ascii="宋体" w:hAnsi="宋体" w:cs="宋体" w:eastAsia="宋体" w:hint="default"/>
                <w:spacing w:val="-72"/>
                <w:w w:val="95"/>
                <w:sz w:val="21"/>
                <w:szCs w:val="21"/>
              </w:rPr>
              <w:t> </w:t>
            </w:r>
            <w:r>
              <w:rPr>
                <w:rFonts w:ascii="Arial" w:hAnsi="Arial" w:cs="Arial" w:eastAsia="Arial" w:hint="default"/>
                <w:w w:val="95"/>
                <w:sz w:val="21"/>
                <w:szCs w:val="21"/>
              </w:rPr>
              <w:t>114,301,537.60</w:t>
            </w:r>
            <w:r>
              <w:rPr>
                <w:rFonts w:ascii="Arial" w:hAnsi="Arial" w:cs="Arial" w:eastAsia="Arial" w:hint="default"/>
                <w:sz w:val="21"/>
                <w:szCs w:val="21"/>
              </w:rPr>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pacing w:val="-4"/>
                <w:w w:val="95"/>
                <w:sz w:val="21"/>
                <w:szCs w:val="21"/>
              </w:rPr>
              <w:t>元，加上年初未分配利润</w:t>
            </w:r>
            <w:r>
              <w:rPr>
                <w:rFonts w:ascii="宋体" w:hAnsi="宋体" w:cs="宋体" w:eastAsia="宋体" w:hint="default"/>
                <w:spacing w:val="-60"/>
                <w:w w:val="95"/>
                <w:sz w:val="21"/>
                <w:szCs w:val="21"/>
              </w:rPr>
              <w:t> </w:t>
            </w:r>
            <w:r>
              <w:rPr>
                <w:rFonts w:ascii="Arial" w:hAnsi="Arial" w:cs="Arial" w:eastAsia="Arial" w:hint="default"/>
                <w:w w:val="95"/>
                <w:sz w:val="21"/>
                <w:szCs w:val="21"/>
              </w:rPr>
              <w:t>477,042,473.40</w:t>
            </w:r>
            <w:r>
              <w:rPr>
                <w:rFonts w:ascii="Arial" w:hAnsi="Arial" w:cs="Arial" w:eastAsia="Arial" w:hint="default"/>
                <w:spacing w:val="-16"/>
                <w:w w:val="95"/>
                <w:sz w:val="21"/>
                <w:szCs w:val="21"/>
              </w:rPr>
              <w:t> </w:t>
            </w:r>
            <w:r>
              <w:rPr>
                <w:rFonts w:ascii="宋体" w:hAnsi="宋体" w:cs="宋体" w:eastAsia="宋体" w:hint="default"/>
                <w:spacing w:val="-9"/>
                <w:w w:val="95"/>
                <w:sz w:val="21"/>
                <w:szCs w:val="21"/>
              </w:rPr>
              <w:t>元，减去</w:t>
            </w:r>
            <w:r>
              <w:rPr>
                <w:rFonts w:ascii="宋体" w:hAnsi="宋体" w:cs="宋体" w:eastAsia="宋体" w:hint="default"/>
                <w:spacing w:val="-18"/>
                <w:w w:val="95"/>
                <w:sz w:val="21"/>
                <w:szCs w:val="21"/>
              </w:rPr>
              <w:t> </w:t>
            </w:r>
            <w:r>
              <w:rPr>
                <w:rFonts w:ascii="Arial" w:hAnsi="Arial" w:cs="Arial" w:eastAsia="Arial" w:hint="default"/>
                <w:w w:val="95"/>
                <w:sz w:val="21"/>
                <w:szCs w:val="21"/>
              </w:rPr>
              <w:t>2013</w:t>
            </w:r>
            <w:r>
              <w:rPr>
                <w:rFonts w:ascii="Arial" w:hAnsi="Arial" w:cs="Arial" w:eastAsia="Arial" w:hint="default"/>
                <w:spacing w:val="27"/>
                <w:w w:val="95"/>
                <w:sz w:val="21"/>
                <w:szCs w:val="21"/>
              </w:rPr>
              <w:t> </w:t>
            </w:r>
            <w:r>
              <w:rPr>
                <w:rFonts w:ascii="宋体" w:hAnsi="宋体" w:cs="宋体" w:eastAsia="宋体" w:hint="default"/>
                <w:w w:val="95"/>
                <w:sz w:val="21"/>
                <w:szCs w:val="21"/>
              </w:rPr>
              <w:t>年度分配给股东的现金股利</w:t>
            </w:r>
            <w:r>
              <w:rPr>
                <w:rFonts w:ascii="宋体" w:hAnsi="宋体" w:cs="宋体" w:eastAsia="宋体" w:hint="default"/>
                <w:spacing w:val="-60"/>
                <w:w w:val="95"/>
                <w:sz w:val="21"/>
                <w:szCs w:val="21"/>
              </w:rPr>
              <w:t> </w:t>
            </w:r>
            <w:r>
              <w:rPr>
                <w:rFonts w:ascii="Arial" w:hAnsi="Arial" w:cs="Arial" w:eastAsia="Arial" w:hint="default"/>
                <w:w w:val="95"/>
                <w:sz w:val="21"/>
                <w:szCs w:val="21"/>
              </w:rPr>
              <w:t>26,385,555.62</w:t>
            </w:r>
            <w:r>
              <w:rPr>
                <w:rFonts w:ascii="Arial" w:hAnsi="Arial" w:cs="Arial" w:eastAsia="Arial" w:hint="default"/>
                <w:spacing w:val="-15"/>
                <w:w w:val="95"/>
                <w:sz w:val="21"/>
                <w:szCs w:val="21"/>
              </w:rPr>
              <w:t> </w:t>
            </w:r>
            <w:r>
              <w:rPr>
                <w:rFonts w:ascii="宋体" w:hAnsi="宋体" w:cs="宋体" w:eastAsia="宋体" w:hint="default"/>
                <w:spacing w:val="-9"/>
                <w:w w:val="95"/>
                <w:sz w:val="21"/>
                <w:szCs w:val="21"/>
              </w:rPr>
              <w:t>元后，截</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w w:val="95"/>
                <w:sz w:val="21"/>
                <w:szCs w:val="21"/>
              </w:rPr>
              <w:t>至</w:t>
            </w:r>
            <w:r>
              <w:rPr>
                <w:rFonts w:ascii="宋体" w:hAnsi="宋体" w:cs="宋体" w:eastAsia="宋体" w:hint="default"/>
                <w:spacing w:val="-63"/>
                <w:w w:val="95"/>
                <w:sz w:val="21"/>
                <w:szCs w:val="21"/>
              </w:rPr>
              <w:t> </w:t>
            </w:r>
            <w:r>
              <w:rPr>
                <w:rFonts w:ascii="Arial" w:hAnsi="Arial" w:cs="Arial" w:eastAsia="Arial" w:hint="default"/>
                <w:w w:val="95"/>
                <w:sz w:val="21"/>
                <w:szCs w:val="21"/>
              </w:rPr>
              <w:t>2013</w:t>
            </w:r>
            <w:r>
              <w:rPr>
                <w:rFonts w:ascii="Arial" w:hAnsi="Arial" w:cs="Arial" w:eastAsia="Arial" w:hint="default"/>
                <w:spacing w:val="-19"/>
                <w:w w:val="95"/>
                <w:sz w:val="21"/>
                <w:szCs w:val="21"/>
              </w:rPr>
              <w:t> </w:t>
            </w:r>
            <w:r>
              <w:rPr>
                <w:rFonts w:ascii="宋体" w:hAnsi="宋体" w:cs="宋体" w:eastAsia="宋体" w:hint="default"/>
                <w:w w:val="95"/>
                <w:sz w:val="21"/>
                <w:szCs w:val="21"/>
              </w:rPr>
              <w:t>年</w:t>
            </w:r>
            <w:r>
              <w:rPr>
                <w:rFonts w:ascii="宋体" w:hAnsi="宋体" w:cs="宋体" w:eastAsia="宋体" w:hint="default"/>
                <w:spacing w:val="-63"/>
                <w:w w:val="95"/>
                <w:sz w:val="21"/>
                <w:szCs w:val="21"/>
              </w:rPr>
              <w:t> </w:t>
            </w:r>
            <w:r>
              <w:rPr>
                <w:rFonts w:ascii="Arial" w:hAnsi="Arial" w:cs="Arial" w:eastAsia="Arial" w:hint="default"/>
                <w:w w:val="95"/>
                <w:sz w:val="21"/>
                <w:szCs w:val="21"/>
              </w:rPr>
              <w:t>12</w:t>
            </w:r>
            <w:r>
              <w:rPr>
                <w:rFonts w:ascii="Arial" w:hAnsi="Arial" w:cs="Arial" w:eastAsia="Arial" w:hint="default"/>
                <w:spacing w:val="-19"/>
                <w:w w:val="95"/>
                <w:sz w:val="21"/>
                <w:szCs w:val="21"/>
              </w:rPr>
              <w:t> </w:t>
            </w:r>
            <w:r>
              <w:rPr>
                <w:rFonts w:ascii="宋体" w:hAnsi="宋体" w:cs="宋体" w:eastAsia="宋体" w:hint="default"/>
                <w:w w:val="95"/>
                <w:sz w:val="21"/>
                <w:szCs w:val="21"/>
              </w:rPr>
              <w:t>月</w:t>
            </w:r>
            <w:r>
              <w:rPr>
                <w:rFonts w:ascii="宋体" w:hAnsi="宋体" w:cs="宋体" w:eastAsia="宋体" w:hint="default"/>
                <w:spacing w:val="-63"/>
                <w:w w:val="95"/>
                <w:sz w:val="21"/>
                <w:szCs w:val="21"/>
              </w:rPr>
              <w:t> </w:t>
            </w:r>
            <w:r>
              <w:rPr>
                <w:rFonts w:ascii="Arial" w:hAnsi="Arial" w:cs="Arial" w:eastAsia="Arial" w:hint="default"/>
                <w:w w:val="95"/>
                <w:sz w:val="21"/>
                <w:szCs w:val="21"/>
              </w:rPr>
              <w:t>31</w:t>
            </w:r>
            <w:r>
              <w:rPr>
                <w:rFonts w:ascii="Arial" w:hAnsi="Arial" w:cs="Arial" w:eastAsia="Arial" w:hint="default"/>
                <w:spacing w:val="-18"/>
                <w:w w:val="95"/>
                <w:sz w:val="21"/>
                <w:szCs w:val="21"/>
              </w:rPr>
              <w:t> </w:t>
            </w:r>
            <w:r>
              <w:rPr>
                <w:rFonts w:ascii="宋体" w:hAnsi="宋体" w:cs="宋体" w:eastAsia="宋体" w:hint="default"/>
                <w:w w:val="95"/>
                <w:sz w:val="21"/>
                <w:szCs w:val="21"/>
              </w:rPr>
              <w:t>日，母公司可供股东分配的利润</w:t>
            </w:r>
            <w:r>
              <w:rPr>
                <w:rFonts w:ascii="宋体" w:hAnsi="宋体" w:cs="宋体" w:eastAsia="宋体" w:hint="default"/>
                <w:spacing w:val="-63"/>
                <w:w w:val="95"/>
                <w:sz w:val="21"/>
                <w:szCs w:val="21"/>
              </w:rPr>
              <w:t> </w:t>
            </w:r>
            <w:r>
              <w:rPr>
                <w:rFonts w:ascii="Arial" w:hAnsi="Arial" w:cs="Arial" w:eastAsia="Arial" w:hint="default"/>
                <w:w w:val="95"/>
                <w:sz w:val="21"/>
                <w:szCs w:val="21"/>
              </w:rPr>
              <w:t>564,958,455.38</w:t>
            </w:r>
            <w:r>
              <w:rPr>
                <w:rFonts w:ascii="Arial" w:hAnsi="Arial" w:cs="Arial" w:eastAsia="Arial" w:hint="default"/>
                <w:spacing w:val="-18"/>
                <w:w w:val="95"/>
                <w:sz w:val="21"/>
                <w:szCs w:val="21"/>
              </w:rPr>
              <w:t> </w:t>
            </w:r>
            <w:r>
              <w:rPr>
                <w:rFonts w:ascii="宋体" w:hAnsi="宋体" w:cs="宋体" w:eastAsia="宋体" w:hint="default"/>
                <w:w w:val="95"/>
                <w:sz w:val="21"/>
                <w:szCs w:val="21"/>
              </w:rPr>
              <w:t>元。</w:t>
            </w:r>
          </w:p>
          <w:p>
            <w:pPr>
              <w:pStyle w:val="TableParagraph"/>
              <w:spacing w:line="240" w:lineRule="auto" w:before="63"/>
              <w:ind w:left="442" w:right="0"/>
              <w:jc w:val="left"/>
              <w:rPr>
                <w:rFonts w:ascii="宋体" w:hAnsi="宋体" w:cs="宋体" w:eastAsia="宋体" w:hint="default"/>
                <w:sz w:val="21"/>
                <w:szCs w:val="21"/>
              </w:rPr>
            </w:pPr>
            <w:r>
              <w:rPr>
                <w:rFonts w:ascii="宋体" w:hAnsi="宋体" w:cs="宋体" w:eastAsia="宋体" w:hint="default"/>
                <w:sz w:val="21"/>
                <w:szCs w:val="21"/>
              </w:rPr>
              <w:t>经综合考虑各类股东利益和公司长远发展等因素，董事会提出公司</w:t>
            </w:r>
            <w:r>
              <w:rPr>
                <w:rFonts w:ascii="宋体" w:hAnsi="宋体" w:cs="宋体" w:eastAsia="宋体" w:hint="default"/>
                <w:spacing w:val="-59"/>
                <w:sz w:val="21"/>
                <w:szCs w:val="21"/>
              </w:rPr>
              <w:t> </w:t>
            </w:r>
            <w:r>
              <w:rPr>
                <w:rFonts w:ascii="Arial" w:hAnsi="Arial" w:cs="Arial" w:eastAsia="Arial" w:hint="default"/>
                <w:sz w:val="21"/>
                <w:szCs w:val="21"/>
              </w:rPr>
              <w:t>2013</w:t>
            </w:r>
            <w:r>
              <w:rPr>
                <w:rFonts w:ascii="Arial" w:hAnsi="Arial" w:cs="Arial" w:eastAsia="Arial" w:hint="default"/>
                <w:spacing w:val="-35"/>
                <w:sz w:val="21"/>
                <w:szCs w:val="21"/>
              </w:rPr>
              <w:t> </w:t>
            </w:r>
            <w:r>
              <w:rPr>
                <w:rFonts w:ascii="宋体" w:hAnsi="宋体" w:cs="宋体" w:eastAsia="宋体" w:hint="default"/>
                <w:sz w:val="21"/>
                <w:szCs w:val="21"/>
              </w:rPr>
              <w:t>年度分红派息预案如下：</w:t>
            </w:r>
          </w:p>
          <w:p>
            <w:pPr>
              <w:pStyle w:val="TableParagraph"/>
              <w:spacing w:line="240" w:lineRule="auto" w:before="60"/>
              <w:ind w:left="442"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Arial" w:hAnsi="Arial" w:cs="Arial" w:eastAsia="Arial" w:hint="default"/>
                <w:w w:val="82"/>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末</w:t>
            </w:r>
            <w:r>
              <w:rPr>
                <w:rFonts w:ascii="宋体" w:hAnsi="宋体" w:cs="宋体" w:eastAsia="宋体" w:hint="default"/>
                <w:sz w:val="21"/>
                <w:szCs w:val="21"/>
              </w:rPr>
              <w:t>总股本</w:t>
            </w:r>
            <w:r>
              <w:rPr>
                <w:rFonts w:ascii="宋体" w:hAnsi="宋体" w:cs="宋体" w:eastAsia="宋体" w:hint="default"/>
                <w:spacing w:val="-53"/>
                <w:sz w:val="21"/>
                <w:szCs w:val="21"/>
              </w:rPr>
              <w:t> </w:t>
            </w:r>
            <w:r>
              <w:rPr>
                <w:rFonts w:ascii="Arial" w:hAnsi="Arial" w:cs="Arial" w:eastAsia="Arial" w:hint="default"/>
                <w:w w:val="82"/>
                <w:sz w:val="21"/>
                <w:szCs w:val="21"/>
              </w:rPr>
              <w:t>1,471</w:t>
            </w:r>
            <w:r>
              <w:rPr>
                <w:rFonts w:ascii="Arial" w:hAnsi="Arial" w:cs="Arial" w:eastAsia="Arial" w:hint="default"/>
                <w:spacing w:val="-2"/>
                <w:w w:val="82"/>
                <w:sz w:val="21"/>
                <w:szCs w:val="21"/>
              </w:rPr>
              <w:t>,</w:t>
            </w:r>
            <w:r>
              <w:rPr>
                <w:rFonts w:ascii="Arial" w:hAnsi="Arial" w:cs="Arial" w:eastAsia="Arial" w:hint="default"/>
                <w:w w:val="82"/>
                <w:sz w:val="21"/>
                <w:szCs w:val="21"/>
              </w:rPr>
              <w:t>259,3</w:t>
            </w:r>
            <w:r>
              <w:rPr>
                <w:rFonts w:ascii="Arial" w:hAnsi="Arial" w:cs="Arial" w:eastAsia="Arial" w:hint="default"/>
                <w:spacing w:val="-1"/>
                <w:w w:val="82"/>
                <w:sz w:val="21"/>
                <w:szCs w:val="21"/>
              </w:rPr>
              <w:t>6</w:t>
            </w:r>
            <w:r>
              <w:rPr>
                <w:rFonts w:ascii="Arial" w:hAnsi="Arial" w:cs="Arial" w:eastAsia="Arial" w:hint="default"/>
                <w:w w:val="82"/>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为</w:t>
            </w:r>
            <w:r>
              <w:rPr>
                <w:rFonts w:ascii="宋体" w:hAnsi="宋体" w:cs="宋体" w:eastAsia="宋体" w:hint="default"/>
                <w:sz w:val="21"/>
                <w:szCs w:val="21"/>
              </w:rPr>
              <w:t>基数，向全体股东每</w:t>
            </w:r>
            <w:r>
              <w:rPr>
                <w:rFonts w:ascii="宋体" w:hAnsi="宋体" w:cs="宋体" w:eastAsia="宋体" w:hint="default"/>
                <w:spacing w:val="-53"/>
                <w:sz w:val="21"/>
                <w:szCs w:val="21"/>
              </w:rPr>
              <w:t> </w:t>
            </w:r>
            <w:r>
              <w:rPr>
                <w:rFonts w:ascii="Arial" w:hAnsi="Arial" w:cs="Arial" w:eastAsia="Arial" w:hint="default"/>
                <w:w w:val="82"/>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股派现</w:t>
            </w:r>
            <w:r>
              <w:rPr>
                <w:rFonts w:ascii="宋体" w:hAnsi="宋体" w:cs="宋体" w:eastAsia="宋体" w:hint="default"/>
                <w:spacing w:val="-53"/>
                <w:sz w:val="21"/>
                <w:szCs w:val="21"/>
              </w:rPr>
              <w:t> </w:t>
            </w:r>
            <w:r>
              <w:rPr>
                <w:rFonts w:ascii="Arial" w:hAnsi="Arial" w:cs="Arial" w:eastAsia="Arial" w:hint="default"/>
                <w:w w:val="82"/>
                <w:sz w:val="21"/>
                <w:szCs w:val="21"/>
              </w:rPr>
              <w:t>0.50</w:t>
            </w:r>
            <w:r>
              <w:rPr>
                <w:rFonts w:ascii="Arial" w:hAnsi="Arial" w:cs="Arial" w:eastAsia="Arial" w:hint="default"/>
                <w:spacing w:val="-7"/>
                <w:sz w:val="21"/>
                <w:szCs w:val="21"/>
              </w:rPr>
              <w:t> </w:t>
            </w:r>
            <w:r>
              <w:rPr>
                <w:rFonts w:ascii="宋体" w:hAnsi="宋体" w:cs="宋体" w:eastAsia="宋体" w:hint="default"/>
                <w:sz w:val="21"/>
                <w:szCs w:val="21"/>
              </w:rPr>
              <w:t>元人民币（含税</w:t>
            </w:r>
            <w:r>
              <w:rPr>
                <w:rFonts w:ascii="宋体" w:hAnsi="宋体" w:cs="宋体" w:eastAsia="宋体" w:hint="default"/>
                <w:spacing w:val="-105"/>
                <w:sz w:val="21"/>
                <w:szCs w:val="21"/>
              </w:rPr>
              <w:t>）</w:t>
            </w:r>
            <w:r>
              <w:rPr>
                <w:rFonts w:ascii="宋体" w:hAnsi="宋体" w:cs="宋体" w:eastAsia="宋体" w:hint="default"/>
                <w:sz w:val="21"/>
                <w:szCs w:val="21"/>
              </w:rPr>
              <w:t>，合</w:t>
            </w:r>
            <w:r>
              <w:rPr>
                <w:rFonts w:ascii="宋体" w:hAnsi="宋体" w:cs="宋体" w:eastAsia="宋体" w:hint="default"/>
                <w:spacing w:val="-2"/>
                <w:sz w:val="21"/>
                <w:szCs w:val="21"/>
              </w:rPr>
              <w:t>计</w:t>
            </w:r>
            <w:r>
              <w:rPr>
                <w:rFonts w:ascii="宋体" w:hAnsi="宋体" w:cs="宋体" w:eastAsia="宋体" w:hint="default"/>
                <w:sz w:val="21"/>
                <w:szCs w:val="21"/>
              </w:rPr>
              <w:t>派</w:t>
            </w:r>
          </w:p>
          <w:p>
            <w:pPr>
              <w:pStyle w:val="TableParagraph"/>
              <w:spacing w:line="259" w:lineRule="auto" w:before="22"/>
              <w:ind w:left="22" w:right="19"/>
              <w:jc w:val="left"/>
              <w:rPr>
                <w:rFonts w:ascii="宋体" w:hAnsi="宋体" w:cs="宋体" w:eastAsia="宋体" w:hint="default"/>
                <w:sz w:val="21"/>
                <w:szCs w:val="21"/>
              </w:rPr>
            </w:pPr>
            <w:r>
              <w:rPr>
                <w:rFonts w:ascii="宋体" w:hAnsi="宋体" w:cs="宋体" w:eastAsia="宋体" w:hint="default"/>
                <w:w w:val="95"/>
                <w:sz w:val="21"/>
                <w:szCs w:val="21"/>
              </w:rPr>
              <w:t>发现金股利</w:t>
            </w:r>
            <w:r>
              <w:rPr>
                <w:rFonts w:ascii="宋体" w:hAnsi="宋体" w:cs="宋体" w:eastAsia="宋体" w:hint="default"/>
                <w:spacing w:val="-79"/>
                <w:w w:val="95"/>
                <w:sz w:val="21"/>
                <w:szCs w:val="21"/>
              </w:rPr>
              <w:t> </w:t>
            </w:r>
            <w:r>
              <w:rPr>
                <w:rFonts w:ascii="Arial" w:hAnsi="Arial" w:cs="Arial" w:eastAsia="Arial" w:hint="default"/>
                <w:w w:val="95"/>
                <w:sz w:val="21"/>
                <w:szCs w:val="21"/>
              </w:rPr>
              <w:t>73,562,968.15</w:t>
            </w:r>
            <w:r>
              <w:rPr>
                <w:rFonts w:ascii="Arial" w:hAnsi="Arial" w:cs="Arial" w:eastAsia="Arial" w:hint="default"/>
                <w:spacing w:val="-35"/>
                <w:w w:val="95"/>
                <w:sz w:val="21"/>
                <w:szCs w:val="21"/>
              </w:rPr>
              <w:t> </w:t>
            </w:r>
            <w:r>
              <w:rPr>
                <w:rFonts w:ascii="宋体" w:hAnsi="宋体" w:cs="宋体" w:eastAsia="宋体" w:hint="default"/>
                <w:w w:val="95"/>
                <w:sz w:val="21"/>
                <w:szCs w:val="21"/>
              </w:rPr>
              <w:t>元，占</w:t>
            </w:r>
            <w:r>
              <w:rPr>
                <w:rFonts w:ascii="宋体" w:hAnsi="宋体" w:cs="宋体" w:eastAsia="宋体" w:hint="default"/>
                <w:spacing w:val="-79"/>
                <w:w w:val="95"/>
                <w:sz w:val="21"/>
                <w:szCs w:val="21"/>
              </w:rPr>
              <w:t> </w:t>
            </w:r>
            <w:r>
              <w:rPr>
                <w:rFonts w:ascii="Arial" w:hAnsi="Arial" w:cs="Arial" w:eastAsia="Arial" w:hint="default"/>
                <w:w w:val="95"/>
                <w:sz w:val="21"/>
                <w:szCs w:val="21"/>
              </w:rPr>
              <w:t>2013</w:t>
            </w:r>
            <w:r>
              <w:rPr>
                <w:rFonts w:ascii="Arial" w:hAnsi="Arial" w:cs="Arial" w:eastAsia="Arial" w:hint="default"/>
                <w:spacing w:val="-35"/>
                <w:w w:val="95"/>
                <w:sz w:val="21"/>
                <w:szCs w:val="21"/>
              </w:rPr>
              <w:t> </w:t>
            </w:r>
            <w:r>
              <w:rPr>
                <w:rFonts w:ascii="宋体" w:hAnsi="宋体" w:cs="宋体" w:eastAsia="宋体" w:hint="default"/>
                <w:w w:val="95"/>
                <w:sz w:val="21"/>
                <w:szCs w:val="21"/>
              </w:rPr>
              <w:t>年度公司合并净利润的</w:t>
            </w:r>
            <w:r>
              <w:rPr>
                <w:rFonts w:ascii="宋体" w:hAnsi="宋体" w:cs="宋体" w:eastAsia="宋体" w:hint="default"/>
                <w:spacing w:val="-79"/>
                <w:w w:val="95"/>
                <w:sz w:val="21"/>
                <w:szCs w:val="21"/>
              </w:rPr>
              <w:t> </w:t>
            </w:r>
            <w:r>
              <w:rPr>
                <w:rFonts w:ascii="Arial" w:hAnsi="Arial" w:cs="Arial" w:eastAsia="Arial" w:hint="default"/>
                <w:w w:val="95"/>
                <w:sz w:val="21"/>
                <w:szCs w:val="21"/>
              </w:rPr>
              <w:t>31.99%</w:t>
            </w:r>
            <w:r>
              <w:rPr>
                <w:rFonts w:ascii="宋体" w:hAnsi="宋体" w:cs="宋体" w:eastAsia="宋体" w:hint="default"/>
                <w:w w:val="95"/>
                <w:sz w:val="21"/>
                <w:szCs w:val="21"/>
              </w:rPr>
              <w:t>。剩余未分配利润</w:t>
            </w:r>
            <w:r>
              <w:rPr>
                <w:rFonts w:ascii="宋体" w:hAnsi="宋体" w:cs="宋体" w:eastAsia="宋体" w:hint="default"/>
                <w:spacing w:val="-79"/>
                <w:w w:val="95"/>
                <w:sz w:val="21"/>
                <w:szCs w:val="21"/>
              </w:rPr>
              <w:t> </w:t>
            </w:r>
            <w:r>
              <w:rPr>
                <w:rFonts w:ascii="Arial" w:hAnsi="Arial" w:cs="Arial" w:eastAsia="Arial" w:hint="default"/>
                <w:w w:val="95"/>
                <w:sz w:val="21"/>
                <w:szCs w:val="21"/>
              </w:rPr>
              <w:t>491,395,487.23</w:t>
            </w:r>
            <w:r>
              <w:rPr>
                <w:rFonts w:ascii="Arial" w:hAnsi="Arial" w:cs="Arial" w:eastAsia="Arial" w:hint="default"/>
                <w:spacing w:val="-35"/>
                <w:w w:val="95"/>
                <w:sz w:val="21"/>
                <w:szCs w:val="21"/>
              </w:rPr>
              <w:t> </w:t>
            </w:r>
            <w:r>
              <w:rPr>
                <w:rFonts w:ascii="宋体" w:hAnsi="宋体" w:cs="宋体" w:eastAsia="宋体" w:hint="default"/>
                <w:w w:val="95"/>
                <w:sz w:val="21"/>
                <w:szCs w:val="21"/>
              </w:rPr>
              <w:t>元转</w:t>
            </w:r>
            <w:r>
              <w:rPr>
                <w:rFonts w:ascii="宋体" w:hAnsi="宋体" w:cs="宋体" w:eastAsia="宋体" w:hint="default"/>
                <w:sz w:val="21"/>
                <w:szCs w:val="21"/>
              </w:rPr>
              <w:t> </w:t>
            </w:r>
            <w:r>
              <w:rPr>
                <w:rFonts w:ascii="宋体" w:hAnsi="宋体" w:cs="宋体" w:eastAsia="宋体" w:hint="default"/>
                <w:w w:val="95"/>
                <w:sz w:val="21"/>
                <w:szCs w:val="21"/>
              </w:rPr>
              <w:t>入下一年度。该事项需提请公司第二十二次（</w:t>
            </w:r>
            <w:r>
              <w:rPr>
                <w:rFonts w:ascii="Arial" w:hAnsi="Arial" w:cs="Arial" w:eastAsia="Arial" w:hint="default"/>
                <w:w w:val="95"/>
                <w:sz w:val="21"/>
                <w:szCs w:val="21"/>
              </w:rPr>
              <w:t>2013     </w:t>
            </w:r>
            <w:r>
              <w:rPr>
                <w:rFonts w:ascii="Arial" w:hAnsi="Arial" w:cs="Arial" w:eastAsia="Arial" w:hint="default"/>
                <w:spacing w:val="24"/>
                <w:w w:val="95"/>
                <w:sz w:val="21"/>
                <w:szCs w:val="21"/>
              </w:rPr>
              <w:t> </w:t>
            </w:r>
            <w:r>
              <w:rPr>
                <w:rFonts w:ascii="宋体" w:hAnsi="宋体" w:cs="宋体" w:eastAsia="宋体" w:hint="default"/>
                <w:w w:val="95"/>
                <w:sz w:val="21"/>
                <w:szCs w:val="21"/>
              </w:rPr>
              <w:t>年度）股东大会审议后方可实施。</w:t>
            </w:r>
          </w:p>
        </w:tc>
      </w:tr>
    </w:tbl>
    <w:p>
      <w:pPr>
        <w:spacing w:line="240" w:lineRule="auto" w:before="17"/>
        <w:rPr>
          <w:rFonts w:ascii="Microsoft JhengHei" w:hAnsi="Microsoft JhengHei" w:cs="Microsoft JhengHei" w:eastAsia="Microsoft JhengHei" w:hint="default"/>
          <w:b/>
          <w:bCs/>
          <w:sz w:val="20"/>
          <w:szCs w:val="20"/>
        </w:rPr>
      </w:pPr>
    </w:p>
    <w:p>
      <w:pPr>
        <w:pStyle w:val="Heading4"/>
        <w:spacing w:line="348" w:lineRule="exact"/>
        <w:ind w:right="149"/>
        <w:jc w:val="left"/>
        <w:rPr>
          <w:b w:val="0"/>
          <w:bCs w:val="0"/>
        </w:rPr>
      </w:pPr>
      <w:r>
        <w:rPr/>
        <w:t>十六、社会责任情况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240" w:lineRule="auto"/>
        <w:ind w:right="149"/>
        <w:jc w:val="left"/>
      </w:pPr>
      <w:r>
        <w:rPr/>
        <w:t>《公司社会责任报告》全文详见巨潮资讯网（</w:t>
      </w:r>
      <w:r>
        <w:rPr>
          <w:rFonts w:ascii="Arial" w:hAnsi="Arial" w:cs="Arial" w:eastAsia="Arial" w:hint="default"/>
          <w:color w:val="0000FF"/>
        </w:rPr>
      </w:r>
      <w:hyperlink r:id="rId8">
        <w:r>
          <w:rPr>
            <w:rFonts w:ascii="Arial" w:hAnsi="Arial" w:cs="Arial" w:eastAsia="Arial" w:hint="default"/>
            <w:color w:val="0000FF"/>
            <w:u w:val="single" w:color="0000FF"/>
          </w:rPr>
          <w:t>http://www.cninfo.com.cn</w:t>
        </w:r>
        <w:r>
          <w:rPr>
            <w:rFonts w:ascii="Arial" w:hAnsi="Arial" w:cs="Arial" w:eastAsia="Arial" w:hint="default"/>
            <w:color w:val="0000FF"/>
          </w:rPr>
        </w:r>
      </w:hyperlink>
      <w:r>
        <w:rPr/>
        <w:t>）。</w:t>
      </w:r>
    </w:p>
    <w:p>
      <w:pPr>
        <w:spacing w:line="240" w:lineRule="auto" w:before="13"/>
        <w:rPr>
          <w:rFonts w:ascii="宋体" w:hAnsi="宋体" w:cs="宋体" w:eastAsia="宋体" w:hint="default"/>
          <w:sz w:val="10"/>
          <w:szCs w:val="10"/>
        </w:rPr>
      </w:pPr>
    </w:p>
    <w:p>
      <w:pPr>
        <w:pStyle w:val="BodyText"/>
        <w:spacing w:line="240" w:lineRule="auto" w:before="6"/>
        <w:ind w:left="154" w:right="149"/>
        <w:jc w:val="left"/>
      </w:pPr>
      <w:r>
        <w:rPr/>
        <w:t>上市公司及其子公司是否属于国家环境保护部门规定的重污染行业</w:t>
      </w:r>
    </w:p>
    <w:p>
      <w:pPr>
        <w:pStyle w:val="BodyText"/>
        <w:spacing w:line="348" w:lineRule="auto" w:before="166"/>
        <w:ind w:right="4251"/>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5"/>
        </w:rPr>
        <w:t> </w:t>
      </w:r>
      <w:r>
        <w:rPr/>
        <w:t>不适用 上市公司及其子公司是否存在其他重大社会安全问题</w:t>
      </w:r>
    </w:p>
    <w:p>
      <w:pPr>
        <w:pStyle w:val="BodyText"/>
        <w:spacing w:line="348" w:lineRule="auto" w:before="58"/>
        <w:ind w:right="7131"/>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5"/>
        </w:rPr>
        <w:t> </w:t>
      </w:r>
      <w:r>
        <w:rPr/>
        <w:t>不适用 报告期内是否被行政处罚</w:t>
      </w:r>
    </w:p>
    <w:p>
      <w:pPr>
        <w:pStyle w:val="BodyText"/>
        <w:spacing w:line="240" w:lineRule="auto" w:before="58"/>
        <w:ind w:right="149"/>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5"/>
        </w:rPr>
        <w:t> </w:t>
      </w:r>
      <w:r>
        <w:rPr/>
        <w:t>不适用</w:t>
      </w:r>
    </w:p>
    <w:p>
      <w:pPr>
        <w:spacing w:after="0" w:line="240" w:lineRule="auto"/>
        <w:jc w:val="left"/>
        <w:sectPr>
          <w:pgSz w:w="11910" w:h="16840"/>
          <w:pgMar w:header="0" w:footer="1190" w:top="1100" w:bottom="1380" w:left="980" w:right="980"/>
        </w:sectPr>
      </w:pPr>
    </w:p>
    <w:p>
      <w:pPr>
        <w:spacing w:line="240" w:lineRule="auto" w:before="6"/>
        <w:rPr>
          <w:rFonts w:ascii="宋体" w:hAnsi="宋体" w:cs="宋体" w:eastAsia="宋体" w:hint="default"/>
          <w:sz w:val="29"/>
          <w:szCs w:val="29"/>
        </w:rPr>
      </w:pPr>
    </w:p>
    <w:p>
      <w:pPr>
        <w:pStyle w:val="Heading4"/>
        <w:spacing w:line="348" w:lineRule="exact"/>
        <w:ind w:right="149"/>
        <w:jc w:val="left"/>
        <w:rPr>
          <w:b w:val="0"/>
          <w:bCs w:val="0"/>
        </w:rPr>
      </w:pPr>
      <w:r>
        <w:rPr/>
        <w:t>十七、报告期内接待调研、沟通、采访等活动登记表</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680"/>
        <w:gridCol w:w="1582"/>
        <w:gridCol w:w="1274"/>
        <w:gridCol w:w="851"/>
        <w:gridCol w:w="2268"/>
        <w:gridCol w:w="1914"/>
      </w:tblGrid>
      <w:tr>
        <w:trPr>
          <w:trHeight w:val="714"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36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212"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05" w:right="103"/>
              <w:jc w:val="left"/>
              <w:rPr>
                <w:rFonts w:ascii="宋体" w:hAnsi="宋体" w:cs="宋体" w:eastAsia="宋体" w:hint="default"/>
                <w:sz w:val="21"/>
                <w:szCs w:val="21"/>
              </w:rPr>
            </w:pPr>
            <w:r>
              <w:rPr>
                <w:rFonts w:ascii="宋体" w:hAnsi="宋体" w:cs="宋体" w:eastAsia="宋体" w:hint="default"/>
                <w:sz w:val="21"/>
                <w:szCs w:val="21"/>
              </w:rPr>
              <w:t>接待对 象类型</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708"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425" w:right="110" w:hanging="315"/>
              <w:jc w:val="left"/>
              <w:rPr>
                <w:rFonts w:ascii="宋体" w:hAnsi="宋体" w:cs="宋体" w:eastAsia="宋体" w:hint="default"/>
                <w:sz w:val="21"/>
                <w:szCs w:val="21"/>
              </w:rPr>
            </w:pPr>
            <w:r>
              <w:rPr>
                <w:rFonts w:ascii="宋体" w:hAnsi="宋体" w:cs="宋体" w:eastAsia="宋体" w:hint="default"/>
                <w:sz w:val="21"/>
                <w:szCs w:val="21"/>
              </w:rPr>
              <w:t>谈论的主要内容及 提供的资料</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01</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16</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公司所在地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1"/>
              <w:ind w:left="22" w:right="72"/>
              <w:jc w:val="left"/>
              <w:rPr>
                <w:rFonts w:ascii="宋体" w:hAnsi="宋体" w:cs="宋体" w:eastAsia="宋体" w:hint="default"/>
                <w:sz w:val="21"/>
                <w:szCs w:val="21"/>
              </w:rPr>
            </w:pPr>
            <w:r>
              <w:rPr>
                <w:rFonts w:ascii="宋体" w:hAnsi="宋体" w:cs="宋体" w:eastAsia="宋体" w:hint="default"/>
                <w:w w:val="95"/>
                <w:sz w:val="21"/>
                <w:szCs w:val="21"/>
              </w:rPr>
              <w:t>接待</w:t>
            </w:r>
            <w:r>
              <w:rPr>
                <w:rFonts w:ascii="Arial" w:hAnsi="Arial" w:cs="Arial" w:eastAsia="Arial" w:hint="default"/>
                <w:w w:val="95"/>
                <w:sz w:val="21"/>
                <w:szCs w:val="21"/>
              </w:rPr>
              <w:t>"</w:t>
            </w:r>
            <w:r>
              <w:rPr>
                <w:rFonts w:ascii="宋体" w:hAnsi="宋体" w:cs="宋体" w:eastAsia="宋体" w:hint="default"/>
                <w:w w:val="95"/>
                <w:sz w:val="21"/>
                <w:szCs w:val="21"/>
              </w:rPr>
              <w:t>走进上市公司，投</w:t>
            </w:r>
            <w:r>
              <w:rPr>
                <w:rFonts w:ascii="宋体" w:hAnsi="宋体" w:cs="宋体" w:eastAsia="宋体" w:hint="default"/>
                <w:spacing w:val="-5"/>
                <w:w w:val="95"/>
                <w:sz w:val="21"/>
                <w:szCs w:val="21"/>
              </w:rPr>
              <w:t> </w:t>
            </w:r>
            <w:r>
              <w:rPr>
                <w:rFonts w:ascii="宋体" w:hAnsi="宋体" w:cs="宋体" w:eastAsia="宋体" w:hint="default"/>
                <w:sz w:val="21"/>
                <w:szCs w:val="21"/>
              </w:rPr>
              <w:t>资接待日</w:t>
            </w:r>
            <w:r>
              <w:rPr>
                <w:rFonts w:ascii="Arial" w:hAnsi="Arial" w:cs="Arial" w:eastAsia="Arial" w:hint="default"/>
                <w:sz w:val="21"/>
                <w:szCs w:val="21"/>
              </w:rPr>
              <w:t>"</w:t>
            </w:r>
            <w:r>
              <w:rPr>
                <w:rFonts w:ascii="宋体" w:hAnsi="宋体" w:cs="宋体" w:eastAsia="宋体" w:hint="default"/>
                <w:sz w:val="21"/>
                <w:szCs w:val="21"/>
              </w:rPr>
              <w:t>广大投资者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22"/>
              <w:jc w:val="left"/>
              <w:rPr>
                <w:rFonts w:ascii="宋体" w:hAnsi="宋体" w:cs="宋体" w:eastAsia="宋体" w:hint="default"/>
                <w:sz w:val="21"/>
                <w:szCs w:val="21"/>
              </w:rPr>
            </w:pPr>
            <w:r>
              <w:rPr>
                <w:rFonts w:ascii="宋体" w:hAnsi="宋体" w:cs="宋体" w:eastAsia="宋体" w:hint="default"/>
                <w:spacing w:val="-4"/>
                <w:sz w:val="21"/>
                <w:szCs w:val="21"/>
              </w:rPr>
              <w:t>公司经营情况、行业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前景、发展战略等</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09</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09</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1"/>
              <w:ind w:left="22" w:right="61"/>
              <w:jc w:val="left"/>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11"/>
                <w:w w:val="95"/>
                <w:sz w:val="21"/>
                <w:szCs w:val="21"/>
              </w:rPr>
              <w:t> </w:t>
            </w:r>
            <w:r>
              <w:rPr>
                <w:rFonts w:ascii="宋体" w:hAnsi="宋体" w:cs="宋体" w:eastAsia="宋体" w:hint="default"/>
                <w:w w:val="95"/>
                <w:sz w:val="21"/>
                <w:szCs w:val="21"/>
              </w:rPr>
              <w:t>年度中期业</w:t>
            </w:r>
            <w:r>
              <w:rPr>
                <w:rFonts w:ascii="宋体" w:hAnsi="宋体" w:cs="宋体" w:eastAsia="宋体" w:hint="default"/>
                <w:sz w:val="21"/>
                <w:szCs w:val="21"/>
              </w:rPr>
              <w:t> 绩网上路演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22"/>
              <w:jc w:val="left"/>
              <w:rPr>
                <w:rFonts w:ascii="宋体" w:hAnsi="宋体" w:cs="宋体" w:eastAsia="宋体" w:hint="default"/>
                <w:sz w:val="21"/>
                <w:szCs w:val="21"/>
              </w:rPr>
            </w:pPr>
            <w:r>
              <w:rPr>
                <w:rFonts w:ascii="宋体" w:hAnsi="宋体" w:cs="宋体" w:eastAsia="宋体" w:hint="default"/>
                <w:spacing w:val="-4"/>
                <w:sz w:val="21"/>
                <w:szCs w:val="21"/>
              </w:rPr>
              <w:t>公司经营情况、行业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前景、发展战略等</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09</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13</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网上集体接待日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22"/>
              <w:jc w:val="left"/>
              <w:rPr>
                <w:rFonts w:ascii="宋体" w:hAnsi="宋体" w:cs="宋体" w:eastAsia="宋体" w:hint="default"/>
                <w:sz w:val="21"/>
                <w:szCs w:val="21"/>
              </w:rPr>
            </w:pPr>
            <w:r>
              <w:rPr>
                <w:rFonts w:ascii="宋体" w:hAnsi="宋体" w:cs="宋体" w:eastAsia="宋体" w:hint="default"/>
                <w:spacing w:val="-4"/>
                <w:sz w:val="21"/>
                <w:szCs w:val="21"/>
              </w:rPr>
              <w:t>公司经营情况、行业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前景、发展战略等</w:t>
            </w:r>
          </w:p>
        </w:tc>
      </w:tr>
      <w:tr>
        <w:trPr>
          <w:trHeight w:val="71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09</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17</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公司所在地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22"/>
              <w:jc w:val="left"/>
              <w:rPr>
                <w:rFonts w:ascii="宋体" w:hAnsi="宋体" w:cs="宋体" w:eastAsia="宋体" w:hint="default"/>
                <w:sz w:val="21"/>
                <w:szCs w:val="21"/>
              </w:rPr>
            </w:pPr>
            <w:r>
              <w:rPr>
                <w:rFonts w:ascii="宋体" w:hAnsi="宋体" w:cs="宋体" w:eastAsia="宋体" w:hint="default"/>
                <w:spacing w:val="-4"/>
                <w:sz w:val="21"/>
                <w:szCs w:val="21"/>
              </w:rPr>
              <w:t>公司经营情况、行业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前景、发展战略等</w:t>
            </w:r>
          </w:p>
        </w:tc>
      </w:tr>
      <w:tr>
        <w:trPr>
          <w:trHeight w:val="7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Arial" w:hAnsi="Arial" w:cs="Arial" w:eastAsia="Arial" w:hint="default"/>
                <w:sz w:val="21"/>
                <w:szCs w:val="21"/>
              </w:rPr>
              <w:t>1</w:t>
            </w:r>
            <w:r>
              <w:rPr>
                <w:rFonts w:ascii="Arial" w:hAnsi="Arial" w:cs="Arial" w:eastAsia="Arial"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90"/>
                <w:sz w:val="21"/>
                <w:szCs w:val="21"/>
              </w:rPr>
              <w:t> </w:t>
            </w:r>
            <w:r>
              <w:rPr>
                <w:rFonts w:ascii="Arial" w:hAnsi="Arial" w:cs="Arial" w:eastAsia="Arial" w:hint="default"/>
                <w:sz w:val="21"/>
                <w:szCs w:val="21"/>
              </w:rPr>
              <w:t>1</w:t>
            </w:r>
            <w:r>
              <w:rPr>
                <w:rFonts w:ascii="Arial" w:hAnsi="Arial" w:cs="Arial" w:eastAsia="Arial" w:hint="default"/>
                <w:spacing w:val="-43"/>
                <w:sz w:val="21"/>
                <w:szCs w:val="21"/>
              </w:rPr>
              <w:t> </w:t>
            </w:r>
            <w:r>
              <w:rPr>
                <w:rFonts w:ascii="宋体" w:hAnsi="宋体" w:cs="宋体" w:eastAsia="宋体" w:hint="default"/>
                <w:sz w:val="21"/>
                <w:szCs w:val="21"/>
              </w:rPr>
              <w:t>日至</w:t>
            </w:r>
          </w:p>
          <w:p>
            <w:pPr>
              <w:pStyle w:val="TableParagraph"/>
              <w:spacing w:line="240" w:lineRule="auto" w:before="63"/>
              <w:ind w:left="22" w:right="0"/>
              <w:jc w:val="left"/>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12</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31</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Arial" w:hAnsi="Arial" w:cs="Arial" w:eastAsia="Arial" w:hint="default"/>
                <w:sz w:val="21"/>
                <w:szCs w:val="21"/>
              </w:rPr>
            </w:pPr>
            <w:r>
              <w:rPr>
                <w:rFonts w:ascii="Arial"/>
                <w:w w:val="81"/>
                <w:sz w:val="21"/>
              </w:rPr>
              <w:t>-</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1"/>
              <w:ind w:left="22" w:right="22"/>
              <w:jc w:val="left"/>
              <w:rPr>
                <w:rFonts w:ascii="宋体" w:hAnsi="宋体" w:cs="宋体" w:eastAsia="宋体" w:hint="default"/>
                <w:sz w:val="21"/>
                <w:szCs w:val="21"/>
              </w:rPr>
            </w:pPr>
            <w:r>
              <w:rPr>
                <w:rFonts w:ascii="宋体" w:hAnsi="宋体" w:cs="宋体" w:eastAsia="宋体" w:hint="default"/>
                <w:spacing w:val="-4"/>
                <w:sz w:val="21"/>
                <w:szCs w:val="21"/>
              </w:rPr>
              <w:t>公司经营情况、行业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前景、发展战略等</w:t>
            </w:r>
          </w:p>
        </w:tc>
      </w:tr>
    </w:tbl>
    <w:p>
      <w:pPr>
        <w:spacing w:after="0" w:line="273" w:lineRule="auto"/>
        <w:jc w:val="left"/>
        <w:rPr>
          <w:rFonts w:ascii="宋体" w:hAnsi="宋体" w:cs="宋体" w:eastAsia="宋体" w:hint="default"/>
          <w:sz w:val="21"/>
          <w:szCs w:val="21"/>
        </w:rPr>
        <w:sectPr>
          <w:pgSz w:w="11910" w:h="16840"/>
          <w:pgMar w:header="0" w:footer="1190" w:top="1100" w:bottom="1380" w:left="980" w:right="980"/>
        </w:sectPr>
      </w:pPr>
    </w:p>
    <w:p>
      <w:pPr>
        <w:spacing w:before="21"/>
        <w:ind w:left="4396"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1"/>
        <w:ind w:left="3088" w:right="0" w:firstLine="0"/>
        <w:jc w:val="left"/>
        <w:rPr>
          <w:rFonts w:ascii="黑体" w:hAnsi="黑体" w:cs="黑体" w:eastAsia="黑体" w:hint="default"/>
          <w:sz w:val="32"/>
          <w:szCs w:val="32"/>
        </w:rPr>
      </w:pPr>
      <w:r>
        <w:rPr>
          <w:rFonts w:ascii="黑体" w:hAnsi="黑体" w:cs="黑体" w:eastAsia="黑体" w:hint="default"/>
          <w:b/>
          <w:bCs/>
          <w:sz w:val="32"/>
          <w:szCs w:val="32"/>
        </w:rPr>
        <w:t>第五节</w:t>
      </w:r>
      <w:r>
        <w:rPr>
          <w:rFonts w:ascii="黑体" w:hAnsi="黑体" w:cs="黑体" w:eastAsia="黑体" w:hint="default"/>
          <w:b/>
          <w:bCs/>
          <w:spacing w:val="-1"/>
          <w:sz w:val="32"/>
          <w:szCs w:val="32"/>
        </w:rPr>
        <w:t> </w:t>
      </w:r>
      <w:r>
        <w:rPr>
          <w:rFonts w:ascii="黑体" w:hAnsi="黑体" w:cs="黑体" w:eastAsia="黑体" w:hint="default"/>
          <w:b/>
          <w:bCs/>
          <w:sz w:val="32"/>
          <w:szCs w:val="32"/>
        </w:rPr>
        <w:t>重要事项</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6"/>
          <w:szCs w:val="26"/>
        </w:rPr>
      </w:pPr>
    </w:p>
    <w:p>
      <w:pPr>
        <w:pStyle w:val="Heading4"/>
        <w:spacing w:line="348" w:lineRule="exact"/>
        <w:ind w:left="140" w:right="0"/>
        <w:jc w:val="left"/>
        <w:rPr>
          <w:b w:val="0"/>
          <w:bCs w:val="0"/>
        </w:rPr>
      </w:pPr>
      <w:r>
        <w:rPr/>
        <w:t>一、重大诉讼仲裁事项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348" w:lineRule="auto"/>
        <w:ind w:left="139" w:right="5165"/>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本报告期公司无重大诉讼、仲裁事项。</w:t>
      </w:r>
    </w:p>
    <w:p>
      <w:pPr>
        <w:spacing w:line="240" w:lineRule="auto" w:before="5"/>
        <w:rPr>
          <w:rFonts w:ascii="宋体" w:hAnsi="宋体" w:cs="宋体" w:eastAsia="宋体" w:hint="default"/>
          <w:sz w:val="18"/>
          <w:szCs w:val="18"/>
        </w:rPr>
      </w:pPr>
    </w:p>
    <w:p>
      <w:pPr>
        <w:pStyle w:val="Heading4"/>
        <w:spacing w:line="240" w:lineRule="auto"/>
        <w:ind w:left="140" w:right="0"/>
        <w:jc w:val="left"/>
        <w:rPr>
          <w:b w:val="0"/>
          <w:bCs w:val="0"/>
        </w:rPr>
      </w:pPr>
      <w:r>
        <w:rPr/>
        <w:t>二、媒体质疑情况</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48" w:lineRule="auto"/>
        <w:ind w:left="139" w:right="5405"/>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本报告期公司无媒体普遍质疑事项。</w:t>
      </w:r>
    </w:p>
    <w:p>
      <w:pPr>
        <w:spacing w:line="240" w:lineRule="auto" w:before="5"/>
        <w:rPr>
          <w:rFonts w:ascii="宋体" w:hAnsi="宋体" w:cs="宋体" w:eastAsia="宋体" w:hint="default"/>
          <w:sz w:val="18"/>
          <w:szCs w:val="18"/>
        </w:rPr>
      </w:pPr>
    </w:p>
    <w:p>
      <w:pPr>
        <w:pStyle w:val="Heading4"/>
        <w:spacing w:line="240" w:lineRule="auto"/>
        <w:ind w:left="140" w:right="0"/>
        <w:jc w:val="left"/>
        <w:rPr>
          <w:b w:val="0"/>
          <w:bCs w:val="0"/>
        </w:rPr>
      </w:pPr>
      <w:r>
        <w:rPr/>
        <w:t>三、控股股东及其关联方对上市公司的非经营性占用资金情况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6"/>
        <w:ind w:left="0" w:right="957"/>
        <w:jc w:val="right"/>
      </w:pPr>
      <w:r>
        <w:rPr/>
        <w:t>单位：万元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18"/>
        <w:ind w:left="0" w:right="113" w:firstLine="0"/>
        <w:jc w:val="right"/>
        <w:rPr>
          <w:rFonts w:ascii="宋体" w:hAnsi="宋体" w:cs="宋体" w:eastAsia="宋体" w:hint="default"/>
          <w:sz w:val="21"/>
          <w:szCs w:val="21"/>
        </w:rPr>
      </w:pPr>
      <w:r>
        <w:rPr/>
        <w:pict>
          <v:shape style="position:absolute;margin-left:90.330002pt;margin-top:-18.246044pt;width:453.75pt;height:165.4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0"/>
                    <w:gridCol w:w="630"/>
                    <w:gridCol w:w="913"/>
                    <w:gridCol w:w="977"/>
                    <w:gridCol w:w="1163"/>
                    <w:gridCol w:w="1076"/>
                    <w:gridCol w:w="827"/>
                    <w:gridCol w:w="727"/>
                    <w:gridCol w:w="701"/>
                    <w:gridCol w:w="1106"/>
                  </w:tblGrid>
                  <w:tr>
                    <w:trPr>
                      <w:trHeight w:val="754" w:hRule="exact"/>
                    </w:trPr>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39" w:right="49"/>
                          <w:jc w:val="left"/>
                          <w:rPr>
                            <w:rFonts w:ascii="宋体" w:hAnsi="宋体" w:cs="宋体" w:eastAsia="宋体" w:hint="default"/>
                            <w:sz w:val="21"/>
                            <w:szCs w:val="21"/>
                          </w:rPr>
                        </w:pPr>
                        <w:r>
                          <w:rPr>
                            <w:rFonts w:ascii="宋体" w:hAnsi="宋体" w:cs="宋体" w:eastAsia="宋体" w:hint="default"/>
                            <w:sz w:val="21"/>
                            <w:szCs w:val="21"/>
                          </w:rPr>
                          <w:t>股东或关 联人名称</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99" w:right="98"/>
                          <w:jc w:val="left"/>
                          <w:rPr>
                            <w:rFonts w:ascii="宋体" w:hAnsi="宋体" w:cs="宋体" w:eastAsia="宋体" w:hint="default"/>
                            <w:sz w:val="21"/>
                            <w:szCs w:val="21"/>
                          </w:rPr>
                        </w:pPr>
                        <w:r>
                          <w:rPr>
                            <w:rFonts w:ascii="宋体" w:hAnsi="宋体" w:cs="宋体" w:eastAsia="宋体" w:hint="default"/>
                            <w:sz w:val="21"/>
                            <w:szCs w:val="21"/>
                          </w:rPr>
                          <w:t>占用 时间</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发生原因</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157" w:right="49" w:hanging="106"/>
                          <w:jc w:val="left"/>
                          <w:rPr>
                            <w:rFonts w:ascii="宋体" w:hAnsi="宋体" w:cs="宋体" w:eastAsia="宋体" w:hint="default"/>
                            <w:sz w:val="21"/>
                            <w:szCs w:val="21"/>
                          </w:rPr>
                        </w:pPr>
                        <w:r>
                          <w:rPr>
                            <w:rFonts w:ascii="宋体" w:hAnsi="宋体" w:cs="宋体" w:eastAsia="宋体" w:hint="default"/>
                            <w:sz w:val="21"/>
                            <w:szCs w:val="21"/>
                          </w:rPr>
                          <w:t>报告期新增 占用金额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112" w:right="113"/>
                          <w:jc w:val="left"/>
                          <w:rPr>
                            <w:rFonts w:ascii="宋体" w:hAnsi="宋体" w:cs="宋体" w:eastAsia="宋体" w:hint="default"/>
                            <w:sz w:val="21"/>
                            <w:szCs w:val="21"/>
                          </w:rPr>
                        </w:pPr>
                        <w:r>
                          <w:rPr>
                            <w:rFonts w:ascii="宋体" w:hAnsi="宋体" w:cs="宋体" w:eastAsia="宋体" w:hint="default"/>
                            <w:sz w:val="21"/>
                            <w:szCs w:val="21"/>
                          </w:rPr>
                          <w:t>报告期偿 还总金额</w:t>
                        </w:r>
                      </w:p>
                    </w:tc>
                    <w:tc>
                      <w:tcPr>
                        <w:tcW w:w="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43" w:right="42"/>
                          <w:jc w:val="left"/>
                          <w:rPr>
                            <w:rFonts w:ascii="宋体" w:hAnsi="宋体" w:cs="宋体" w:eastAsia="宋体" w:hint="default"/>
                            <w:sz w:val="21"/>
                            <w:szCs w:val="21"/>
                          </w:rPr>
                        </w:pPr>
                        <w:r>
                          <w:rPr>
                            <w:rFonts w:ascii="宋体" w:hAnsi="宋体" w:cs="宋体" w:eastAsia="宋体" w:hint="default"/>
                            <w:sz w:val="21"/>
                            <w:szCs w:val="21"/>
                          </w:rPr>
                          <w:t>预计偿 还方式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30" w:right="29"/>
                          <w:jc w:val="left"/>
                          <w:rPr>
                            <w:rFonts w:ascii="宋体" w:hAnsi="宋体" w:cs="宋体" w:eastAsia="宋体" w:hint="default"/>
                            <w:sz w:val="21"/>
                            <w:szCs w:val="21"/>
                          </w:rPr>
                        </w:pPr>
                        <w:r>
                          <w:rPr>
                            <w:rFonts w:ascii="宋体" w:hAnsi="宋体" w:cs="宋体" w:eastAsia="宋体" w:hint="default"/>
                            <w:sz w:val="21"/>
                            <w:szCs w:val="21"/>
                          </w:rPr>
                          <w:t>预计偿 还金额</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21"/>
                          <w:ind w:left="22" w:right="126" w:firstLine="105"/>
                          <w:jc w:val="left"/>
                          <w:rPr>
                            <w:rFonts w:ascii="宋体" w:hAnsi="宋体" w:cs="宋体" w:eastAsia="宋体" w:hint="default"/>
                            <w:sz w:val="21"/>
                            <w:szCs w:val="21"/>
                          </w:rPr>
                        </w:pPr>
                        <w:r>
                          <w:rPr>
                            <w:rFonts w:ascii="宋体" w:hAnsi="宋体" w:cs="宋体" w:eastAsia="宋体" w:hint="default"/>
                            <w:sz w:val="21"/>
                            <w:szCs w:val="21"/>
                          </w:rPr>
                          <w:t>预计偿还 </w:t>
                        </w:r>
                        <w:r>
                          <w:rPr>
                            <w:rFonts w:ascii="宋体" w:hAnsi="宋体" w:cs="宋体" w:eastAsia="宋体" w:hint="default"/>
                            <w:spacing w:val="-21"/>
                            <w:sz w:val="21"/>
                            <w:szCs w:val="21"/>
                          </w:rPr>
                          <w:t>时间（月份</w:t>
                        </w:r>
                      </w:p>
                    </w:tc>
                  </w:tr>
                  <w:tr>
                    <w:trPr>
                      <w:trHeight w:val="402"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 w:right="0"/>
                          <w:jc w:val="center"/>
                          <w:rPr>
                            <w:rFonts w:ascii="Arial" w:hAnsi="Arial" w:cs="Arial" w:eastAsia="Arial" w:hint="default"/>
                            <w:sz w:val="21"/>
                            <w:szCs w:val="21"/>
                          </w:rPr>
                        </w:pPr>
                        <w:r>
                          <w:rPr>
                            <w:rFonts w:ascii="Arial"/>
                            <w:w w:val="82"/>
                            <w:sz w:val="21"/>
                          </w:rPr>
                          <w:t>0</w:t>
                        </w:r>
                        <w:r>
                          <w:rPr>
                            <w:rFonts w:ascii="Arial"/>
                            <w:sz w:val="21"/>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82"/>
                            <w:sz w:val="21"/>
                          </w:rPr>
                          <w:t>0</w:t>
                        </w:r>
                        <w:r>
                          <w:rPr>
                            <w:rFonts w:ascii="Arial"/>
                            <w:sz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w w:val="82"/>
                            <w:sz w:val="21"/>
                          </w:rPr>
                          <w:t>0</w:t>
                        </w:r>
                        <w:r>
                          <w:rPr>
                            <w:rFonts w:ascii="Arial"/>
                            <w:sz w:val="21"/>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w w:val="82"/>
                            <w:sz w:val="21"/>
                          </w:rPr>
                          <w:t>0</w:t>
                        </w:r>
                        <w:r>
                          <w:rPr>
                            <w:rFonts w:ascii="Arial"/>
                            <w:sz w:val="21"/>
                          </w:rPr>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90"/>
                            <w:sz w:val="21"/>
                          </w:rPr>
                          <w:t>--</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82"/>
                            <w:sz w:val="21"/>
                          </w:rPr>
                          <w:t>0</w:t>
                        </w:r>
                        <w:r>
                          <w:rPr>
                            <w:rFonts w:ascii="Arial"/>
                            <w:sz w:val="21"/>
                          </w:rPr>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Arial" w:hAnsi="Arial" w:cs="Arial" w:eastAsia="Arial" w:hint="default"/>
                            <w:sz w:val="21"/>
                            <w:szCs w:val="21"/>
                          </w:rPr>
                        </w:pPr>
                        <w:r>
                          <w:rPr>
                            <w:rFonts w:ascii="Arial"/>
                            <w:w w:val="90"/>
                            <w:sz w:val="21"/>
                          </w:rPr>
                          <w:t>--</w:t>
                        </w:r>
                        <w:r>
                          <w:rPr>
                            <w:rFonts w:ascii="Arial"/>
                            <w:sz w:val="21"/>
                          </w:rPr>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1" w:right="149"/>
                          <w:jc w:val="left"/>
                          <w:rPr>
                            <w:rFonts w:ascii="Arial" w:hAnsi="Arial" w:cs="Arial" w:eastAsia="Arial" w:hint="default"/>
                            <w:sz w:val="21"/>
                            <w:szCs w:val="21"/>
                          </w:rPr>
                        </w:pPr>
                        <w:r>
                          <w:rPr>
                            <w:rFonts w:ascii="宋体" w:hAnsi="宋体" w:cs="宋体" w:eastAsia="宋体" w:hint="default"/>
                            <w:sz w:val="21"/>
                            <w:szCs w:val="21"/>
                          </w:rPr>
                          <w:t>期末合计值占最近一期经 审计净资产的比例</w:t>
                        </w:r>
                        <w:r>
                          <w:rPr>
                            <w:rFonts w:ascii="Arial" w:hAnsi="Arial" w:cs="Arial" w:eastAsia="Arial" w:hint="default"/>
                            <w:sz w:val="21"/>
                            <w:szCs w:val="21"/>
                          </w:rPr>
                          <w:t>(%)</w:t>
                        </w:r>
                      </w:p>
                    </w:tc>
                    <w:tc>
                      <w:tcPr>
                        <w:tcW w:w="657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80"/>
                            <w:sz w:val="21"/>
                          </w:rPr>
                          <w:t>0%</w:t>
                        </w:r>
                        <w:r>
                          <w:rPr>
                            <w:rFonts w:ascii="Arial"/>
                            <w:sz w:val="21"/>
                          </w:rPr>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1" w:right="149"/>
                          <w:jc w:val="left"/>
                          <w:rPr>
                            <w:rFonts w:ascii="宋体" w:hAnsi="宋体" w:cs="宋体" w:eastAsia="宋体" w:hint="default"/>
                            <w:sz w:val="21"/>
                            <w:szCs w:val="21"/>
                          </w:rPr>
                        </w:pPr>
                        <w:r>
                          <w:rPr>
                            <w:rFonts w:ascii="宋体" w:hAnsi="宋体" w:cs="宋体" w:eastAsia="宋体" w:hint="default"/>
                            <w:sz w:val="21"/>
                            <w:szCs w:val="21"/>
                          </w:rPr>
                          <w:t>注册会计师对资金占用的 专项审核意见的披露日期</w:t>
                        </w:r>
                      </w:p>
                    </w:tc>
                    <w:tc>
                      <w:tcPr>
                        <w:tcW w:w="657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Arial" w:hAnsi="Arial" w:cs="Arial" w:eastAsia="Arial" w:hint="default"/>
                            <w:sz w:val="21"/>
                            <w:szCs w:val="21"/>
                          </w:rPr>
                          <w:t>3</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Arial" w:hAnsi="Arial" w:cs="Arial" w:eastAsia="Arial" w:hint="default"/>
                            <w:sz w:val="21"/>
                            <w:szCs w:val="21"/>
                          </w:rPr>
                          <w:t>31</w:t>
                        </w:r>
                        <w:r>
                          <w:rPr>
                            <w:rFonts w:ascii="Arial" w:hAnsi="Arial" w:cs="Arial" w:eastAsia="Arial" w:hint="default"/>
                            <w:spacing w:val="-36"/>
                            <w:sz w:val="21"/>
                            <w:szCs w:val="21"/>
                          </w:rPr>
                          <w:t> </w:t>
                        </w:r>
                        <w:r>
                          <w:rPr>
                            <w:rFonts w:ascii="宋体" w:hAnsi="宋体" w:cs="宋体" w:eastAsia="宋体" w:hint="default"/>
                            <w:sz w:val="21"/>
                            <w:szCs w:val="21"/>
                          </w:rPr>
                          <w:t>日</w:t>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1" w:right="149"/>
                          <w:jc w:val="left"/>
                          <w:rPr>
                            <w:rFonts w:ascii="宋体" w:hAnsi="宋体" w:cs="宋体" w:eastAsia="宋体" w:hint="default"/>
                            <w:sz w:val="21"/>
                            <w:szCs w:val="21"/>
                          </w:rPr>
                        </w:pPr>
                        <w:r>
                          <w:rPr>
                            <w:rFonts w:ascii="宋体" w:hAnsi="宋体" w:cs="宋体" w:eastAsia="宋体" w:hint="default"/>
                            <w:sz w:val="21"/>
                            <w:szCs w:val="21"/>
                          </w:rPr>
                          <w:t>注册会计师对资金占用的 专项审核意见的披露索引</w:t>
                        </w:r>
                      </w:p>
                    </w:tc>
                    <w:tc>
                      <w:tcPr>
                        <w:tcW w:w="657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Arial" w:hAnsi="Arial" w:cs="Arial" w:eastAsia="Arial" w:hint="default"/>
                            <w:w w:val="82"/>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控股股东及其他关联方资金占用的专项说明》</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66"/>
        <w:ind w:left="140" w:right="516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四、破产重整相关事项 </w:t>
      </w:r>
      <w:r>
        <w:rPr>
          <w:rFonts w:ascii="宋体" w:hAnsi="宋体" w:cs="宋体" w:eastAsia="宋体" w:hint="default"/>
          <w:sz w:val="24"/>
          <w:szCs w:val="24"/>
        </w:rPr>
        <w:t>报告期内，公司无破产重整相关事项。 </w:t>
      </w:r>
      <w:r>
        <w:rPr>
          <w:rFonts w:ascii="Microsoft JhengHei" w:hAnsi="Microsoft JhengHei" w:cs="Microsoft JhengHei" w:eastAsia="Microsoft JhengHei" w:hint="default"/>
          <w:b/>
          <w:bCs/>
          <w:sz w:val="24"/>
          <w:szCs w:val="24"/>
        </w:rPr>
        <w:t>五、公司股权激励的实施情况及其影响</w:t>
      </w:r>
      <w:r>
        <w:rPr>
          <w:rFonts w:ascii="Microsoft JhengHei" w:hAnsi="Microsoft JhengHei" w:cs="Microsoft JhengHei" w:eastAsia="Microsoft JhengHei" w:hint="default"/>
          <w:sz w:val="24"/>
          <w:szCs w:val="24"/>
        </w:rPr>
      </w:r>
    </w:p>
    <w:p>
      <w:pPr>
        <w:pStyle w:val="BodyText"/>
        <w:spacing w:line="240" w:lineRule="auto" w:before="70"/>
        <w:ind w:left="140" w:right="0"/>
        <w:jc w:val="left"/>
      </w:pPr>
      <w:r>
        <w:rPr/>
        <w:t>报告期内，公司未实施股权激励计划。</w:t>
      </w:r>
    </w:p>
    <w:p>
      <w:pPr>
        <w:spacing w:after="0" w:line="240" w:lineRule="auto"/>
        <w:jc w:val="left"/>
        <w:sectPr>
          <w:headerReference w:type="default" r:id="rId23"/>
          <w:footerReference w:type="default" r:id="rId24"/>
          <w:pgSz w:w="11910" w:h="16840"/>
          <w:pgMar w:header="0" w:footer="1190" w:top="800" w:bottom="1380" w:left="1660" w:right="840"/>
          <w:pgNumType w:start="30"/>
        </w:sectPr>
      </w:pPr>
    </w:p>
    <w:p>
      <w:pPr>
        <w:pStyle w:val="Heading4"/>
        <w:spacing w:line="240" w:lineRule="auto" w:before="151"/>
        <w:ind w:left="139" w:right="0"/>
        <w:jc w:val="left"/>
        <w:rPr>
          <w:b w:val="0"/>
          <w:bCs w:val="0"/>
        </w:rPr>
      </w:pPr>
      <w:r>
        <w:rPr/>
        <w:pict>
          <v:group style="position:absolute;margin-left:70.490997pt;margin-top:15.423673pt;width:700.95pt;height:.1pt;mso-position-horizontal-relative:page;mso-position-vertical-relative:paragraph;z-index:-1004968" coordorigin="1410,308" coordsize="14019,2">
            <v:shape style="position:absolute;left:1410;top:308;width:14019;height:2" coordorigin="1410,308" coordsize="14019,0" path="m1410,308l15428,308e" filled="false" stroked="true" strokeweight=".72pt" strokecolor="#000000">
              <v:path arrowok="t"/>
            </v:shape>
            <w10:wrap type="none"/>
          </v:group>
        </w:pict>
      </w:r>
      <w:r>
        <w:rPr/>
        <w:t>六、重大关联交易</w:t>
      </w:r>
      <w:r>
        <w:rPr>
          <w:b w:val="0"/>
          <w:bCs w:val="0"/>
        </w:rPr>
      </w:r>
    </w:p>
    <w:p>
      <w:pPr>
        <w:pStyle w:val="Heading4"/>
        <w:spacing w:line="240" w:lineRule="auto" w:before="122"/>
        <w:ind w:left="139" w:right="0"/>
        <w:jc w:val="left"/>
        <w:rPr>
          <w:b w:val="0"/>
          <w:bCs w:val="0"/>
        </w:rPr>
      </w:pPr>
      <w:r>
        <w:rPr>
          <w:rFonts w:ascii="Arial" w:hAnsi="Arial" w:cs="Arial" w:eastAsia="Arial" w:hint="default"/>
          <w:w w:val="95"/>
        </w:rPr>
        <w:t>1</w:t>
      </w:r>
      <w:r>
        <w:rPr>
          <w:w w:val="95"/>
        </w:rPr>
        <w:t>、与日常经营相关的关联交易</w:t>
      </w:r>
      <w:r>
        <w:rPr>
          <w:b w:val="0"/>
          <w:bCs w:val="0"/>
          <w:w w:val="95"/>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5"/>
          <w:footerReference w:type="default" r:id="rId26"/>
          <w:pgSz w:w="16840" w:h="11910" w:orient="landscape"/>
          <w:pgMar w:header="0" w:footer="1186" w:top="520" w:bottom="1380" w:left="1300" w:right="1100"/>
          <w:pgNumType w:start="31"/>
          <w:cols w:num="2" w:equalWidth="0">
            <w:col w:w="3373" w:space="6535"/>
            <w:col w:w="4532"/>
          </w:cols>
        </w:sectPr>
      </w:pPr>
    </w:p>
    <w:p>
      <w:pPr>
        <w:spacing w:line="240" w:lineRule="auto" w:before="8"/>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750"/>
        <w:gridCol w:w="2191"/>
        <w:gridCol w:w="737"/>
        <w:gridCol w:w="755"/>
        <w:gridCol w:w="1063"/>
        <w:gridCol w:w="727"/>
        <w:gridCol w:w="1106"/>
        <w:gridCol w:w="1400"/>
        <w:gridCol w:w="895"/>
        <w:gridCol w:w="518"/>
        <w:gridCol w:w="1679"/>
        <w:gridCol w:w="1354"/>
      </w:tblGrid>
      <w:tr>
        <w:trPr>
          <w:trHeight w:val="550" w:hRule="exact"/>
        </w:trPr>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344"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67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51" w:right="43"/>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57" w:right="55"/>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105" w:right="106"/>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43" w:right="42"/>
              <w:jc w:val="left"/>
              <w:rPr>
                <w:rFonts w:ascii="宋体" w:hAnsi="宋体" w:cs="宋体" w:eastAsia="宋体" w:hint="default"/>
                <w:sz w:val="21"/>
                <w:szCs w:val="21"/>
              </w:rPr>
            </w:pPr>
            <w:r>
              <w:rPr>
                <w:rFonts w:ascii="宋体" w:hAnsi="宋体" w:cs="宋体" w:eastAsia="宋体" w:hint="default"/>
                <w:sz w:val="21"/>
                <w:szCs w:val="21"/>
              </w:rPr>
              <w:t>关联交 易价格</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22" w:right="22"/>
              <w:jc w:val="left"/>
              <w:rPr>
                <w:rFonts w:ascii="宋体" w:hAnsi="宋体" w:cs="宋体" w:eastAsia="宋体" w:hint="default"/>
                <w:sz w:val="21"/>
                <w:szCs w:val="21"/>
              </w:rPr>
            </w:pPr>
            <w:r>
              <w:rPr>
                <w:rFonts w:ascii="宋体" w:hAnsi="宋体" w:cs="宋体" w:eastAsia="宋体" w:hint="default"/>
                <w:sz w:val="21"/>
                <w:szCs w:val="21"/>
              </w:rPr>
              <w:t>关联交易金 额（万元）</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1" w:lineRule="auto" w:before="18"/>
              <w:ind w:left="140" w:right="65" w:hanging="76"/>
              <w:jc w:val="left"/>
              <w:rPr>
                <w:rFonts w:ascii="Arial" w:hAnsi="Arial" w:cs="Arial" w:eastAsia="Arial" w:hint="default"/>
                <w:sz w:val="21"/>
                <w:szCs w:val="21"/>
              </w:rPr>
            </w:pPr>
            <w:r>
              <w:rPr>
                <w:rFonts w:ascii="宋体" w:hAnsi="宋体" w:cs="宋体" w:eastAsia="宋体" w:hint="default"/>
                <w:sz w:val="21"/>
                <w:szCs w:val="21"/>
              </w:rPr>
              <w:t>占同类交易金 </w:t>
            </w:r>
            <w:r>
              <w:rPr>
                <w:rFonts w:ascii="宋体" w:hAnsi="宋体" w:cs="宋体" w:eastAsia="宋体" w:hint="default"/>
                <w:w w:val="95"/>
                <w:sz w:val="21"/>
                <w:szCs w:val="21"/>
              </w:rPr>
              <w:t>额的比例</w:t>
            </w:r>
            <w:r>
              <w:rPr>
                <w:rFonts w:ascii="Arial" w:hAnsi="Arial" w:cs="Arial" w:eastAsia="Arial" w:hint="default"/>
                <w:w w:val="95"/>
                <w:sz w:val="21"/>
                <w:szCs w:val="21"/>
              </w:rPr>
              <w:t>(%)</w:t>
            </w:r>
            <w:r>
              <w:rPr>
                <w:rFonts w:ascii="Arial" w:hAnsi="Arial" w:cs="Arial" w:eastAsia="Arial"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22" w:right="20"/>
              <w:jc w:val="left"/>
              <w:rPr>
                <w:rFonts w:ascii="宋体" w:hAnsi="宋体" w:cs="宋体" w:eastAsia="宋体" w:hint="default"/>
                <w:sz w:val="21"/>
                <w:szCs w:val="21"/>
              </w:rPr>
            </w:pPr>
            <w:r>
              <w:rPr>
                <w:rFonts w:ascii="宋体" w:hAnsi="宋体" w:cs="宋体" w:eastAsia="宋体" w:hint="default"/>
                <w:sz w:val="21"/>
                <w:szCs w:val="21"/>
              </w:rPr>
              <w:t>关联交易 结算方式</w:t>
            </w:r>
          </w:p>
        </w:tc>
        <w:tc>
          <w:tcPr>
            <w:tcW w:w="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43" w:right="43"/>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59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0"/>
              <w:ind w:left="22" w:right="35"/>
              <w:jc w:val="left"/>
              <w:rPr>
                <w:rFonts w:ascii="宋体" w:hAnsi="宋体" w:cs="宋体" w:eastAsia="宋体" w:hint="default"/>
                <w:sz w:val="21"/>
                <w:szCs w:val="21"/>
              </w:rPr>
            </w:pPr>
            <w:r>
              <w:rPr>
                <w:rFonts w:ascii="宋体" w:hAnsi="宋体" w:cs="宋体" w:eastAsia="宋体" w:hint="default"/>
                <w:sz w:val="21"/>
                <w:szCs w:val="21"/>
              </w:rPr>
              <w:t>深圳长城科美技术 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9"/>
              <w:ind w:left="23" w:right="89"/>
              <w:jc w:val="left"/>
              <w:rPr>
                <w:rFonts w:ascii="宋体" w:hAnsi="宋体" w:cs="宋体" w:eastAsia="宋体" w:hint="default"/>
                <w:sz w:val="21"/>
                <w:szCs w:val="21"/>
              </w:rPr>
            </w:pPr>
            <w:r>
              <w:rPr>
                <w:rFonts w:ascii="宋体" w:hAnsi="宋体" w:cs="宋体" w:eastAsia="宋体" w:hint="default"/>
                <w:sz w:val="21"/>
                <w:szCs w:val="21"/>
              </w:rPr>
              <w:t>采购 原材料</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市场定价</w:t>
            </w:r>
          </w:p>
        </w:tc>
        <w:tc>
          <w:tcPr>
            <w:tcW w:w="727" w:type="dxa"/>
            <w:vMerge w:val="restart"/>
            <w:tcBorders>
              <w:top w:val="single" w:sz="4" w:space="0" w:color="000000"/>
              <w:left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Arial" w:hAnsi="Arial" w:cs="Arial" w:eastAsia="Arial" w:hint="default"/>
                <w:sz w:val="21"/>
                <w:szCs w:val="21"/>
              </w:rPr>
            </w:pPr>
            <w:r>
              <w:rPr>
                <w:rFonts w:ascii="Arial"/>
                <w:w w:val="80"/>
                <w:sz w:val="21"/>
              </w:rPr>
              <w:t>2,139.88</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Arial" w:hAnsi="Arial" w:cs="Arial" w:eastAsia="Arial" w:hint="default"/>
                <w:sz w:val="21"/>
                <w:szCs w:val="21"/>
              </w:rPr>
            </w:pPr>
            <w:r>
              <w:rPr>
                <w:rFonts w:ascii="Arial"/>
                <w:w w:val="80"/>
                <w:sz w:val="21"/>
              </w:rPr>
              <w:t>0.15%</w:t>
            </w:r>
            <w:r>
              <w:rPr>
                <w:rFonts w:ascii="Arial"/>
                <w:sz w:val="21"/>
              </w:rPr>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01" w:lineRule="auto"/>
              <w:ind w:left="22" w:right="20"/>
              <w:jc w:val="both"/>
              <w:rPr>
                <w:rFonts w:ascii="宋体" w:hAnsi="宋体" w:cs="宋体" w:eastAsia="宋体" w:hint="default"/>
                <w:sz w:val="21"/>
                <w:szCs w:val="21"/>
              </w:rPr>
            </w:pPr>
            <w:r>
              <w:rPr>
                <w:rFonts w:ascii="宋体" w:hAnsi="宋体" w:cs="宋体" w:eastAsia="宋体" w:hint="default"/>
                <w:sz w:val="21"/>
                <w:szCs w:val="21"/>
              </w:rPr>
              <w:t>按照协议 或合同约 定</w:t>
            </w:r>
          </w:p>
        </w:tc>
        <w:tc>
          <w:tcPr>
            <w:tcW w:w="518" w:type="dxa"/>
            <w:vMerge w:val="restart"/>
            <w:tcBorders>
              <w:top w:val="single" w:sz="4" w:space="0" w:color="000000"/>
              <w:left w:val="single" w:sz="4" w:space="0" w:color="000000"/>
              <w:right w:val="single" w:sz="4" w:space="0" w:color="000000"/>
            </w:tcBorders>
          </w:tcPr>
          <w:p>
            <w:pPr/>
          </w:p>
        </w:tc>
        <w:tc>
          <w:tcPr>
            <w:tcW w:w="16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2" w:right="0"/>
              <w:jc w:val="left"/>
              <w:rPr>
                <w:rFonts w:ascii="宋体" w:hAnsi="宋体" w:cs="宋体" w:eastAsia="宋体" w:hint="default"/>
                <w:sz w:val="21"/>
                <w:szCs w:val="21"/>
              </w:rPr>
            </w:pPr>
            <w:r>
              <w:rPr>
                <w:rFonts w:ascii="Arial" w:hAnsi="Arial" w:cs="Arial" w:eastAsia="Arial" w:hint="default"/>
                <w:w w:val="95"/>
                <w:sz w:val="21"/>
                <w:szCs w:val="21"/>
              </w:rPr>
              <w:t>2012</w:t>
            </w:r>
            <w:r>
              <w:rPr>
                <w:rFonts w:ascii="Arial" w:hAnsi="Arial" w:cs="Arial" w:eastAsia="Arial" w:hint="default"/>
                <w:spacing w:val="-26"/>
                <w:w w:val="95"/>
                <w:sz w:val="21"/>
                <w:szCs w:val="21"/>
              </w:rPr>
              <w:t> </w:t>
            </w:r>
            <w:r>
              <w:rPr>
                <w:rFonts w:ascii="宋体" w:hAnsi="宋体" w:cs="宋体" w:eastAsia="宋体" w:hint="default"/>
                <w:w w:val="95"/>
                <w:sz w:val="21"/>
                <w:szCs w:val="21"/>
              </w:rPr>
              <w:t>年</w:t>
            </w:r>
            <w:r>
              <w:rPr>
                <w:rFonts w:ascii="宋体" w:hAnsi="宋体" w:cs="宋体" w:eastAsia="宋体" w:hint="default"/>
                <w:spacing w:val="-70"/>
                <w:w w:val="95"/>
                <w:sz w:val="21"/>
                <w:szCs w:val="21"/>
              </w:rPr>
              <w:t> </w:t>
            </w:r>
            <w:r>
              <w:rPr>
                <w:rFonts w:ascii="Arial" w:hAnsi="Arial" w:cs="Arial" w:eastAsia="Arial" w:hint="default"/>
                <w:spacing w:val="-8"/>
                <w:w w:val="95"/>
                <w:sz w:val="21"/>
                <w:szCs w:val="21"/>
              </w:rPr>
              <w:t>11</w:t>
            </w:r>
            <w:r>
              <w:rPr>
                <w:rFonts w:ascii="Arial" w:hAnsi="Arial" w:cs="Arial" w:eastAsia="Arial" w:hint="default"/>
                <w:spacing w:val="-26"/>
                <w:w w:val="95"/>
                <w:sz w:val="21"/>
                <w:szCs w:val="21"/>
              </w:rPr>
              <w:t> </w:t>
            </w:r>
            <w:r>
              <w:rPr>
                <w:rFonts w:ascii="宋体" w:hAnsi="宋体" w:cs="宋体" w:eastAsia="宋体" w:hint="default"/>
                <w:w w:val="95"/>
                <w:sz w:val="21"/>
                <w:szCs w:val="21"/>
              </w:rPr>
              <w:t>月</w:t>
            </w:r>
            <w:r>
              <w:rPr>
                <w:rFonts w:ascii="宋体" w:hAnsi="宋体" w:cs="宋体" w:eastAsia="宋体" w:hint="default"/>
                <w:spacing w:val="-71"/>
                <w:w w:val="95"/>
                <w:sz w:val="21"/>
                <w:szCs w:val="21"/>
              </w:rPr>
              <w:t> </w:t>
            </w:r>
            <w:r>
              <w:rPr>
                <w:rFonts w:ascii="Arial" w:hAnsi="Arial" w:cs="Arial" w:eastAsia="Arial" w:hint="default"/>
                <w:w w:val="95"/>
                <w:sz w:val="21"/>
                <w:szCs w:val="21"/>
              </w:rPr>
              <w:t>21</w:t>
            </w:r>
            <w:r>
              <w:rPr>
                <w:rFonts w:ascii="Arial" w:hAnsi="Arial" w:cs="Arial" w:eastAsia="Arial" w:hint="default"/>
                <w:spacing w:val="-26"/>
                <w:w w:val="95"/>
                <w:sz w:val="21"/>
                <w:szCs w:val="21"/>
              </w:rPr>
              <w:t> </w:t>
            </w:r>
            <w:r>
              <w:rPr>
                <w:rFonts w:ascii="宋体" w:hAnsi="宋体" w:cs="宋体" w:eastAsia="宋体" w:hint="default"/>
                <w:w w:val="95"/>
                <w:sz w:val="21"/>
                <w:szCs w:val="21"/>
              </w:rPr>
              <w:t>日</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196" w:lineRule="auto"/>
              <w:ind w:left="22" w:right="23"/>
              <w:jc w:val="left"/>
              <w:rPr>
                <w:rFonts w:ascii="Arial" w:hAnsi="Arial" w:cs="Arial" w:eastAsia="Arial" w:hint="default"/>
                <w:sz w:val="21"/>
                <w:szCs w:val="21"/>
              </w:rPr>
            </w:pPr>
            <w:r>
              <w:rPr>
                <w:rFonts w:ascii="宋体" w:hAnsi="宋体" w:cs="宋体" w:eastAsia="宋体" w:hint="default"/>
                <w:sz w:val="21"/>
                <w:szCs w:val="21"/>
              </w:rPr>
              <w:t>《中国证券 </w:t>
            </w:r>
            <w:r>
              <w:rPr>
                <w:rFonts w:ascii="宋体" w:hAnsi="宋体" w:cs="宋体" w:eastAsia="宋体" w:hint="default"/>
                <w:spacing w:val="-31"/>
                <w:sz w:val="21"/>
                <w:szCs w:val="21"/>
              </w:rPr>
              <w:t>报》、《证券时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报》和巨潮资 </w:t>
            </w:r>
            <w:r>
              <w:rPr>
                <w:rFonts w:ascii="宋体" w:hAnsi="宋体" w:cs="宋体" w:eastAsia="宋体" w:hint="default"/>
                <w:spacing w:val="-14"/>
                <w:w w:val="91"/>
                <w:sz w:val="21"/>
                <w:szCs w:val="21"/>
              </w:rPr>
              <w:t>讯网：《</w:t>
            </w:r>
            <w:r>
              <w:rPr>
                <w:rFonts w:ascii="Arial" w:hAnsi="Arial" w:cs="Arial" w:eastAsia="Arial" w:hint="default"/>
                <w:spacing w:val="-14"/>
                <w:w w:val="91"/>
                <w:sz w:val="21"/>
                <w:szCs w:val="21"/>
              </w:rPr>
              <w:t>2013</w:t>
            </w:r>
            <w:r>
              <w:rPr>
                <w:rFonts w:ascii="Arial" w:hAnsi="Arial" w:cs="Arial" w:eastAsia="Arial" w:hint="default"/>
                <w:spacing w:val="-13"/>
                <w:w w:val="91"/>
                <w:sz w:val="21"/>
                <w:szCs w:val="21"/>
              </w:rPr>
              <w:t> </w:t>
            </w:r>
            <w:r>
              <w:rPr>
                <w:rFonts w:ascii="宋体" w:hAnsi="宋体" w:cs="宋体" w:eastAsia="宋体" w:hint="default"/>
                <w:sz w:val="21"/>
                <w:szCs w:val="21"/>
              </w:rPr>
              <w:t>年度日常关联 交易框架协议 </w:t>
            </w:r>
            <w:r>
              <w:rPr>
                <w:rFonts w:ascii="宋体" w:hAnsi="宋体" w:cs="宋体" w:eastAsia="宋体" w:hint="default"/>
                <w:spacing w:val="-3"/>
                <w:w w:val="95"/>
                <w:sz w:val="21"/>
                <w:szCs w:val="21"/>
              </w:rPr>
              <w:t>公告》</w:t>
            </w:r>
            <w:r>
              <w:rPr>
                <w:rFonts w:ascii="Arial" w:hAnsi="Arial" w:cs="Arial" w:eastAsia="Arial" w:hint="default"/>
                <w:spacing w:val="-3"/>
                <w:w w:val="95"/>
                <w:sz w:val="21"/>
                <w:szCs w:val="21"/>
              </w:rPr>
              <w:t>(</w:t>
            </w:r>
            <w:r>
              <w:rPr>
                <w:rFonts w:ascii="宋体" w:hAnsi="宋体" w:cs="宋体" w:eastAsia="宋体" w:hint="default"/>
                <w:spacing w:val="-3"/>
                <w:w w:val="95"/>
                <w:sz w:val="21"/>
                <w:szCs w:val="21"/>
              </w:rPr>
              <w:t>公告编</w:t>
            </w:r>
            <w:r>
              <w:rPr>
                <w:rFonts w:ascii="宋体" w:hAnsi="宋体" w:cs="宋体" w:eastAsia="宋体" w:hint="default"/>
                <w:spacing w:val="-46"/>
                <w:w w:val="95"/>
                <w:sz w:val="21"/>
                <w:szCs w:val="21"/>
              </w:rPr>
              <w:t> </w:t>
            </w:r>
            <w:r>
              <w:rPr>
                <w:rFonts w:ascii="宋体" w:hAnsi="宋体" w:cs="宋体" w:eastAsia="宋体" w:hint="default"/>
                <w:w w:val="90"/>
                <w:sz w:val="21"/>
                <w:szCs w:val="21"/>
              </w:rPr>
              <w:t>码：</w:t>
            </w:r>
            <w:r>
              <w:rPr>
                <w:rFonts w:ascii="Arial" w:hAnsi="Arial" w:cs="Arial" w:eastAsia="Arial" w:hint="default"/>
                <w:w w:val="90"/>
                <w:sz w:val="21"/>
                <w:szCs w:val="21"/>
              </w:rPr>
              <w:t>2012-045)</w:t>
            </w:r>
            <w:r>
              <w:rPr>
                <w:rFonts w:ascii="Arial" w:hAnsi="Arial" w:cs="Arial" w:eastAsia="Arial" w:hint="default"/>
                <w:sz w:val="21"/>
                <w:szCs w:val="21"/>
              </w:rPr>
            </w:r>
          </w:p>
        </w:tc>
      </w:tr>
      <w:tr>
        <w:trPr>
          <w:trHeight w:val="59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1"/>
              <w:ind w:left="22" w:right="35"/>
              <w:jc w:val="left"/>
              <w:rPr>
                <w:rFonts w:ascii="宋体" w:hAnsi="宋体" w:cs="宋体" w:eastAsia="宋体" w:hint="default"/>
                <w:sz w:val="21"/>
                <w:szCs w:val="21"/>
              </w:rPr>
            </w:pPr>
            <w:r>
              <w:rPr>
                <w:rFonts w:ascii="宋体" w:hAnsi="宋体" w:cs="宋体" w:eastAsia="宋体" w:hint="default"/>
                <w:sz w:val="21"/>
                <w:szCs w:val="21"/>
              </w:rPr>
              <w:t>深圳长城科美技术 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23" w:right="299"/>
              <w:jc w:val="left"/>
              <w:rPr>
                <w:rFonts w:ascii="宋体" w:hAnsi="宋体" w:cs="宋体" w:eastAsia="宋体" w:hint="default"/>
                <w:sz w:val="21"/>
                <w:szCs w:val="21"/>
              </w:rPr>
            </w:pPr>
            <w:r>
              <w:rPr>
                <w:rFonts w:ascii="宋体" w:hAnsi="宋体" w:cs="宋体" w:eastAsia="宋体" w:hint="default"/>
                <w:sz w:val="21"/>
                <w:szCs w:val="21"/>
              </w:rPr>
              <w:t>销售 产品</w:t>
            </w:r>
          </w:p>
        </w:tc>
        <w:tc>
          <w:tcPr>
            <w:tcW w:w="106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Arial" w:hAnsi="Arial" w:cs="Arial" w:eastAsia="Arial" w:hint="default"/>
                <w:sz w:val="21"/>
                <w:szCs w:val="21"/>
              </w:rPr>
            </w:pPr>
            <w:r>
              <w:rPr>
                <w:rFonts w:ascii="Arial"/>
                <w:w w:val="80"/>
                <w:sz w:val="21"/>
              </w:rPr>
              <w:t>409.52</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Arial" w:hAnsi="Arial" w:cs="Arial" w:eastAsia="Arial" w:hint="default"/>
                <w:sz w:val="21"/>
                <w:szCs w:val="21"/>
              </w:rPr>
            </w:pPr>
            <w:r>
              <w:rPr>
                <w:rFonts w:ascii="Arial"/>
                <w:w w:val="80"/>
                <w:sz w:val="21"/>
              </w:rPr>
              <w:t>0.03%</w:t>
            </w:r>
            <w:r>
              <w:rPr>
                <w:rFonts w:ascii="Arial"/>
                <w:sz w:val="21"/>
              </w:rPr>
            </w:r>
          </w:p>
        </w:tc>
        <w:tc>
          <w:tcPr>
            <w:tcW w:w="895"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1679"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66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98"/>
              <w:ind w:left="22" w:right="35"/>
              <w:jc w:val="left"/>
              <w:rPr>
                <w:rFonts w:ascii="宋体" w:hAnsi="宋体" w:cs="宋体" w:eastAsia="宋体" w:hint="default"/>
                <w:sz w:val="21"/>
                <w:szCs w:val="21"/>
              </w:rPr>
            </w:pPr>
            <w:r>
              <w:rPr>
                <w:rFonts w:ascii="宋体" w:hAnsi="宋体" w:cs="宋体" w:eastAsia="宋体" w:hint="default"/>
                <w:sz w:val="21"/>
                <w:szCs w:val="21"/>
              </w:rPr>
              <w:t>深圳科美软件有限 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9"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45"/>
              <w:ind w:left="23" w:right="89"/>
              <w:jc w:val="left"/>
              <w:rPr>
                <w:rFonts w:ascii="宋体" w:hAnsi="宋体" w:cs="宋体" w:eastAsia="宋体" w:hint="default"/>
                <w:sz w:val="21"/>
                <w:szCs w:val="21"/>
              </w:rPr>
            </w:pPr>
            <w:r>
              <w:rPr>
                <w:rFonts w:ascii="宋体" w:hAnsi="宋体" w:cs="宋体" w:eastAsia="宋体" w:hint="default"/>
                <w:sz w:val="21"/>
                <w:szCs w:val="21"/>
              </w:rPr>
              <w:t>采购 原材料</w:t>
            </w:r>
          </w:p>
        </w:tc>
        <w:tc>
          <w:tcPr>
            <w:tcW w:w="106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21"/>
                <w:szCs w:val="21"/>
              </w:rPr>
            </w:pPr>
            <w:r>
              <w:rPr>
                <w:rFonts w:ascii="Arial"/>
                <w:w w:val="80"/>
                <w:sz w:val="21"/>
              </w:rPr>
              <w:t>2414.14</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21"/>
                <w:szCs w:val="21"/>
              </w:rPr>
            </w:pPr>
            <w:r>
              <w:rPr>
                <w:rFonts w:ascii="Arial"/>
                <w:w w:val="80"/>
                <w:sz w:val="21"/>
              </w:rPr>
              <w:t>0.18%</w:t>
            </w:r>
            <w:r>
              <w:rPr>
                <w:rFonts w:ascii="Arial"/>
                <w:sz w:val="21"/>
              </w:rPr>
            </w:r>
          </w:p>
        </w:tc>
        <w:tc>
          <w:tcPr>
            <w:tcW w:w="895"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1679"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589"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0"/>
              <w:ind w:left="22" w:right="35"/>
              <w:jc w:val="left"/>
              <w:rPr>
                <w:rFonts w:ascii="宋体" w:hAnsi="宋体" w:cs="宋体" w:eastAsia="宋体" w:hint="default"/>
                <w:sz w:val="21"/>
                <w:szCs w:val="21"/>
              </w:rPr>
            </w:pPr>
            <w:r>
              <w:rPr>
                <w:rFonts w:ascii="宋体" w:hAnsi="宋体" w:cs="宋体" w:eastAsia="宋体" w:hint="default"/>
                <w:sz w:val="21"/>
                <w:szCs w:val="21"/>
              </w:rPr>
              <w:t>中国振华集团永光 电子有限公司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0"/>
              <w:ind w:left="23" w:right="55"/>
              <w:jc w:val="left"/>
              <w:rPr>
                <w:rFonts w:ascii="宋体" w:hAnsi="宋体" w:cs="宋体" w:eastAsia="宋体" w:hint="default"/>
                <w:sz w:val="21"/>
                <w:szCs w:val="21"/>
              </w:rPr>
            </w:pPr>
            <w:r>
              <w:rPr>
                <w:rFonts w:ascii="宋体" w:hAnsi="宋体" w:cs="宋体" w:eastAsia="宋体" w:hint="default"/>
                <w:sz w:val="21"/>
                <w:szCs w:val="21"/>
              </w:rPr>
              <w:t>受同一母公司及最终控 制方控制的其他企业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8"/>
              <w:ind w:left="23" w:right="89"/>
              <w:jc w:val="left"/>
              <w:rPr>
                <w:rFonts w:ascii="宋体" w:hAnsi="宋体" w:cs="宋体" w:eastAsia="宋体" w:hint="default"/>
                <w:sz w:val="21"/>
                <w:szCs w:val="21"/>
              </w:rPr>
            </w:pPr>
            <w:r>
              <w:rPr>
                <w:rFonts w:ascii="宋体" w:hAnsi="宋体" w:cs="宋体" w:eastAsia="宋体" w:hint="default"/>
                <w:sz w:val="21"/>
                <w:szCs w:val="21"/>
              </w:rPr>
              <w:t>采购 原材料</w:t>
            </w:r>
          </w:p>
        </w:tc>
        <w:tc>
          <w:tcPr>
            <w:tcW w:w="106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Arial" w:hAnsi="Arial" w:cs="Arial" w:eastAsia="Arial" w:hint="default"/>
                <w:sz w:val="21"/>
                <w:szCs w:val="21"/>
              </w:rPr>
            </w:pPr>
            <w:r>
              <w:rPr>
                <w:rFonts w:ascii="Arial"/>
                <w:w w:val="80"/>
                <w:sz w:val="21"/>
              </w:rPr>
              <w:t>207.44</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Arial" w:hAnsi="Arial" w:cs="Arial" w:eastAsia="Arial" w:hint="default"/>
                <w:sz w:val="21"/>
                <w:szCs w:val="21"/>
              </w:rPr>
            </w:pPr>
            <w:r>
              <w:rPr>
                <w:rFonts w:ascii="Arial"/>
                <w:w w:val="80"/>
                <w:sz w:val="21"/>
              </w:rPr>
              <w:t>0.01%</w:t>
            </w:r>
            <w:r>
              <w:rPr>
                <w:rFonts w:ascii="Arial"/>
                <w:sz w:val="21"/>
              </w:rPr>
            </w:r>
          </w:p>
        </w:tc>
        <w:tc>
          <w:tcPr>
            <w:tcW w:w="895"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1679"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59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9"/>
              <w:ind w:left="22" w:right="35"/>
              <w:jc w:val="left"/>
              <w:rPr>
                <w:rFonts w:ascii="宋体" w:hAnsi="宋体" w:cs="宋体" w:eastAsia="宋体" w:hint="default"/>
                <w:sz w:val="21"/>
                <w:szCs w:val="21"/>
              </w:rPr>
            </w:pPr>
            <w:r>
              <w:rPr>
                <w:rFonts w:ascii="宋体" w:hAnsi="宋体" w:cs="宋体" w:eastAsia="宋体" w:hint="default"/>
                <w:sz w:val="21"/>
                <w:szCs w:val="21"/>
              </w:rPr>
              <w:t>中国长城计算机 深圳股份有限公司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1"/>
              <w:ind w:left="23" w:right="55"/>
              <w:jc w:val="left"/>
              <w:rPr>
                <w:rFonts w:ascii="宋体" w:hAnsi="宋体" w:cs="宋体" w:eastAsia="宋体" w:hint="default"/>
                <w:sz w:val="21"/>
                <w:szCs w:val="21"/>
              </w:rPr>
            </w:pPr>
            <w:r>
              <w:rPr>
                <w:rFonts w:ascii="宋体" w:hAnsi="宋体" w:cs="宋体" w:eastAsia="宋体" w:hint="default"/>
                <w:sz w:val="21"/>
                <w:szCs w:val="21"/>
              </w:rPr>
              <w:t>受同一母公司及最终控 制方控制的其他企业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9"/>
              <w:ind w:left="29" w:right="275"/>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1"/>
              <w:ind w:left="23" w:right="89"/>
              <w:jc w:val="left"/>
              <w:rPr>
                <w:rFonts w:ascii="宋体" w:hAnsi="宋体" w:cs="宋体" w:eastAsia="宋体" w:hint="default"/>
                <w:sz w:val="21"/>
                <w:szCs w:val="21"/>
              </w:rPr>
            </w:pPr>
            <w:r>
              <w:rPr>
                <w:rFonts w:ascii="宋体" w:hAnsi="宋体" w:cs="宋体" w:eastAsia="宋体" w:hint="default"/>
                <w:sz w:val="21"/>
                <w:szCs w:val="21"/>
              </w:rPr>
              <w:t>劳务加 工</w:t>
            </w:r>
          </w:p>
        </w:tc>
        <w:tc>
          <w:tcPr>
            <w:tcW w:w="106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Arial" w:hAnsi="Arial" w:cs="Arial" w:eastAsia="Arial" w:hint="default"/>
                <w:sz w:val="21"/>
                <w:szCs w:val="21"/>
              </w:rPr>
            </w:pPr>
            <w:r>
              <w:rPr>
                <w:rFonts w:ascii="Arial"/>
                <w:w w:val="80"/>
                <w:sz w:val="21"/>
              </w:rPr>
              <w:t>220.91</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Arial" w:hAnsi="Arial" w:cs="Arial" w:eastAsia="Arial" w:hint="default"/>
                <w:sz w:val="21"/>
                <w:szCs w:val="21"/>
              </w:rPr>
            </w:pPr>
            <w:r>
              <w:rPr>
                <w:rFonts w:ascii="Arial"/>
                <w:w w:val="80"/>
                <w:sz w:val="21"/>
              </w:rPr>
              <w:t>0.02%</w:t>
            </w:r>
            <w:r>
              <w:rPr>
                <w:rFonts w:ascii="Arial"/>
                <w:sz w:val="21"/>
              </w:rPr>
            </w:r>
          </w:p>
        </w:tc>
        <w:tc>
          <w:tcPr>
            <w:tcW w:w="895"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1679"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59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0"/>
              <w:ind w:left="22" w:right="35"/>
              <w:jc w:val="left"/>
              <w:rPr>
                <w:rFonts w:ascii="宋体" w:hAnsi="宋体" w:cs="宋体" w:eastAsia="宋体" w:hint="default"/>
                <w:sz w:val="21"/>
                <w:szCs w:val="21"/>
              </w:rPr>
            </w:pPr>
            <w:r>
              <w:rPr>
                <w:rFonts w:ascii="宋体" w:hAnsi="宋体" w:cs="宋体" w:eastAsia="宋体" w:hint="default"/>
                <w:sz w:val="21"/>
                <w:szCs w:val="21"/>
              </w:rPr>
              <w:t>上海中电振华晶体 技术有限公司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60"/>
              <w:ind w:left="23" w:right="55"/>
              <w:jc w:val="left"/>
              <w:rPr>
                <w:rFonts w:ascii="宋体" w:hAnsi="宋体" w:cs="宋体" w:eastAsia="宋体" w:hint="default"/>
                <w:sz w:val="21"/>
                <w:szCs w:val="21"/>
              </w:rPr>
            </w:pPr>
            <w:r>
              <w:rPr>
                <w:rFonts w:ascii="宋体" w:hAnsi="宋体" w:cs="宋体" w:eastAsia="宋体" w:hint="default"/>
                <w:sz w:val="21"/>
                <w:szCs w:val="21"/>
              </w:rPr>
              <w:t>受同一母公司及最终控 制方控制的其他企业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23" w:right="299"/>
              <w:jc w:val="left"/>
              <w:rPr>
                <w:rFonts w:ascii="宋体" w:hAnsi="宋体" w:cs="宋体" w:eastAsia="宋体" w:hint="default"/>
                <w:sz w:val="21"/>
                <w:szCs w:val="21"/>
              </w:rPr>
            </w:pPr>
            <w:r>
              <w:rPr>
                <w:rFonts w:ascii="宋体" w:hAnsi="宋体" w:cs="宋体" w:eastAsia="宋体" w:hint="default"/>
                <w:sz w:val="21"/>
                <w:szCs w:val="21"/>
              </w:rPr>
              <w:t>销售 产品</w:t>
            </w:r>
          </w:p>
        </w:tc>
        <w:tc>
          <w:tcPr>
            <w:tcW w:w="106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Arial" w:hAnsi="Arial" w:cs="Arial" w:eastAsia="Arial" w:hint="default"/>
                <w:sz w:val="21"/>
                <w:szCs w:val="21"/>
              </w:rPr>
            </w:pPr>
            <w:r>
              <w:rPr>
                <w:rFonts w:ascii="Arial"/>
                <w:w w:val="80"/>
                <w:sz w:val="21"/>
              </w:rPr>
              <w:t>213.58</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Arial" w:hAnsi="Arial" w:cs="Arial" w:eastAsia="Arial" w:hint="default"/>
                <w:sz w:val="21"/>
                <w:szCs w:val="21"/>
              </w:rPr>
            </w:pPr>
            <w:r>
              <w:rPr>
                <w:rFonts w:ascii="Arial"/>
                <w:w w:val="80"/>
                <w:sz w:val="21"/>
              </w:rPr>
              <w:t>0.01%</w:t>
            </w:r>
            <w:r>
              <w:rPr>
                <w:rFonts w:ascii="Arial"/>
                <w:sz w:val="21"/>
              </w:rPr>
            </w:r>
          </w:p>
        </w:tc>
        <w:tc>
          <w:tcPr>
            <w:tcW w:w="895"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1679"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314" w:hRule="exact"/>
        </w:trPr>
        <w:tc>
          <w:tcPr>
            <w:tcW w:w="5432"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Arial" w:hAnsi="Arial" w:cs="Arial" w:eastAsia="Arial" w:hint="default"/>
                <w:sz w:val="21"/>
                <w:szCs w:val="21"/>
              </w:rPr>
            </w:pPr>
            <w:r>
              <w:rPr>
                <w:rFonts w:ascii="Arial"/>
                <w:w w:val="90"/>
                <w:sz w:val="21"/>
              </w:rPr>
              <w:t>--</w:t>
            </w:r>
            <w:r>
              <w:rPr>
                <w:rFonts w:ascii="Arial"/>
                <w:sz w:val="21"/>
              </w:rPr>
            </w:r>
          </w:p>
        </w:tc>
        <w:tc>
          <w:tcPr>
            <w:tcW w:w="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Arial" w:hAnsi="Arial" w:cs="Arial" w:eastAsia="Arial" w:hint="default"/>
                <w:sz w:val="21"/>
                <w:szCs w:val="21"/>
              </w:rPr>
            </w:pPr>
            <w:r>
              <w:rPr>
                <w:rFonts w:ascii="Arial"/>
                <w:w w:val="90"/>
                <w:sz w:val="21"/>
              </w:rPr>
              <w:t>--</w:t>
            </w:r>
            <w:r>
              <w:rPr>
                <w:rFonts w:ascii="Arial"/>
                <w:sz w:val="21"/>
              </w:rPr>
            </w:r>
          </w:p>
        </w:tc>
        <w:tc>
          <w:tcPr>
            <w:tcW w:w="1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20"/>
              <w:jc w:val="right"/>
              <w:rPr>
                <w:rFonts w:ascii="Arial" w:hAnsi="Arial" w:cs="Arial" w:eastAsia="Arial" w:hint="default"/>
                <w:sz w:val="21"/>
                <w:szCs w:val="21"/>
              </w:rPr>
            </w:pPr>
            <w:r>
              <w:rPr>
                <w:rFonts w:ascii="Arial"/>
                <w:w w:val="80"/>
                <w:sz w:val="21"/>
              </w:rPr>
              <w:t>5,605.47</w:t>
            </w:r>
            <w:r>
              <w:rPr>
                <w:rFonts w:ascii="Arial"/>
                <w:sz w:val="21"/>
              </w:rPr>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Arial" w:hAnsi="Arial" w:cs="Arial" w:eastAsia="Arial" w:hint="default"/>
                <w:sz w:val="21"/>
                <w:szCs w:val="21"/>
              </w:rPr>
            </w:pPr>
            <w:r>
              <w:rPr>
                <w:rFonts w:ascii="Arial"/>
                <w:w w:val="90"/>
                <w:sz w:val="21"/>
              </w:rPr>
              <w:t>--</w:t>
            </w:r>
            <w:r>
              <w:rPr>
                <w:rFonts w:ascii="Arial"/>
                <w:sz w:val="21"/>
              </w:rPr>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1"/>
              <w:jc w:val="center"/>
              <w:rPr>
                <w:rFonts w:ascii="Arial" w:hAnsi="Arial" w:cs="Arial" w:eastAsia="Arial" w:hint="default"/>
                <w:sz w:val="21"/>
                <w:szCs w:val="21"/>
              </w:rPr>
            </w:pPr>
            <w:r>
              <w:rPr>
                <w:rFonts w:ascii="Arial"/>
                <w:w w:val="90"/>
                <w:sz w:val="21"/>
              </w:rPr>
              <w:t>--</w:t>
            </w:r>
            <w:r>
              <w:rPr>
                <w:rFonts w:ascii="Arial"/>
                <w:sz w:val="21"/>
              </w:rPr>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Arial" w:hAnsi="Arial" w:cs="Arial" w:eastAsia="Arial" w:hint="default"/>
                <w:sz w:val="21"/>
                <w:szCs w:val="21"/>
              </w:rPr>
            </w:pPr>
            <w:r>
              <w:rPr>
                <w:rFonts w:ascii="Arial"/>
                <w:w w:val="90"/>
                <w:sz w:val="21"/>
              </w:rPr>
              <w:t>--</w:t>
            </w:r>
            <w:r>
              <w:rPr>
                <w:rFonts w:ascii="Arial"/>
                <w:sz w:val="21"/>
              </w:rPr>
            </w:r>
          </w:p>
        </w:tc>
      </w:tr>
      <w:tr>
        <w:trPr>
          <w:trHeight w:val="325"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80"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1" w:lineRule="auto" w:before="18"/>
              <w:ind w:left="22" w:right="126"/>
              <w:jc w:val="both"/>
              <w:rPr>
                <w:rFonts w:ascii="宋体" w:hAnsi="宋体" w:cs="宋体" w:eastAsia="宋体" w:hint="default"/>
                <w:sz w:val="21"/>
                <w:szCs w:val="21"/>
              </w:rPr>
            </w:pPr>
            <w:r>
              <w:rPr>
                <w:rFonts w:ascii="宋体" w:hAnsi="宋体" w:cs="宋体" w:eastAsia="宋体" w:hint="default"/>
                <w:sz w:val="21"/>
                <w:szCs w:val="21"/>
              </w:rPr>
              <w:t>关联交易的必要性、持续性、选择与关联 方（而非市场其他交易方）进行交易的原 因</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关联交易方与公司合作多年，产品质量与履约能力良好，以上关联交易为公司日常经营中的持续性业务。</w:t>
            </w:r>
          </w:p>
        </w:tc>
      </w:tr>
      <w:tr>
        <w:trPr>
          <w:trHeight w:val="320"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0"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0" w:lineRule="exact" w:before="40"/>
              <w:ind w:left="22" w:right="126"/>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公司对关联方的依赖程度，以及相关解决 措施（如有）</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820"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1" w:lineRule="auto"/>
              <w:ind w:left="22" w:right="126"/>
              <w:jc w:val="both"/>
              <w:rPr>
                <w:rFonts w:ascii="宋体" w:hAnsi="宋体" w:cs="宋体" w:eastAsia="宋体" w:hint="default"/>
                <w:sz w:val="21"/>
                <w:szCs w:val="21"/>
              </w:rPr>
            </w:pPr>
            <w:r>
              <w:rPr>
                <w:rFonts w:ascii="宋体" w:hAnsi="宋体" w:cs="宋体" w:eastAsia="宋体" w:hint="default"/>
                <w:sz w:val="21"/>
                <w:szCs w:val="21"/>
              </w:rPr>
              <w:t>按类别对本期将发生的日常关联交易进行 总金额预计的，在报告期内的实际履行情 况（如有）</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 w:right="0"/>
              <w:jc w:val="both"/>
              <w:rPr>
                <w:rFonts w:ascii="宋体" w:hAnsi="宋体" w:cs="宋体" w:eastAsia="宋体" w:hint="default"/>
                <w:sz w:val="21"/>
                <w:szCs w:val="21"/>
              </w:rPr>
            </w:pPr>
            <w:r>
              <w:rPr>
                <w:rFonts w:ascii="Arial" w:hAnsi="Arial" w:cs="Arial" w:eastAsia="Arial" w:hint="default"/>
                <w:w w:val="95"/>
                <w:sz w:val="21"/>
                <w:szCs w:val="21"/>
              </w:rPr>
              <w:t>1</w:t>
            </w:r>
            <w:r>
              <w:rPr>
                <w:rFonts w:ascii="宋体" w:hAnsi="宋体" w:cs="宋体" w:eastAsia="宋体" w:hint="default"/>
                <w:w w:val="95"/>
                <w:sz w:val="21"/>
                <w:szCs w:val="21"/>
              </w:rPr>
              <w:t>、公司销售类日常关联交易全年预计不超过 </w:t>
            </w:r>
            <w:r>
              <w:rPr>
                <w:rFonts w:ascii="Arial" w:hAnsi="Arial" w:cs="Arial" w:eastAsia="Arial" w:hint="default"/>
                <w:w w:val="95"/>
                <w:sz w:val="21"/>
                <w:szCs w:val="21"/>
              </w:rPr>
              <w:t>4,640  </w:t>
            </w:r>
            <w:r>
              <w:rPr>
                <w:rFonts w:ascii="宋体" w:hAnsi="宋体" w:cs="宋体" w:eastAsia="宋体" w:hint="default"/>
                <w:w w:val="95"/>
                <w:sz w:val="21"/>
                <w:szCs w:val="21"/>
              </w:rPr>
              <w:t>万元，报告期实际发生金额 </w:t>
            </w:r>
            <w:r>
              <w:rPr>
                <w:rFonts w:ascii="Arial" w:hAnsi="Arial" w:cs="Arial" w:eastAsia="Arial" w:hint="default"/>
                <w:w w:val="95"/>
                <w:sz w:val="21"/>
                <w:szCs w:val="21"/>
              </w:rPr>
              <w:t>679.74</w:t>
            </w:r>
            <w:r>
              <w:rPr>
                <w:rFonts w:ascii="Arial" w:hAnsi="Arial" w:cs="Arial" w:eastAsia="Arial" w:hint="default"/>
                <w:spacing w:val="30"/>
                <w:w w:val="95"/>
                <w:sz w:val="21"/>
                <w:szCs w:val="21"/>
              </w:rPr>
              <w:t> </w:t>
            </w:r>
            <w:r>
              <w:rPr>
                <w:rFonts w:ascii="宋体" w:hAnsi="宋体" w:cs="宋体" w:eastAsia="宋体" w:hint="default"/>
                <w:w w:val="95"/>
                <w:sz w:val="21"/>
                <w:szCs w:val="21"/>
              </w:rPr>
              <w:t>万元；</w:t>
            </w:r>
          </w:p>
          <w:p>
            <w:pPr>
              <w:pStyle w:val="TableParagraph"/>
              <w:spacing w:line="270" w:lineRule="exact"/>
              <w:ind w:left="16" w:right="0"/>
              <w:jc w:val="both"/>
              <w:rPr>
                <w:rFonts w:ascii="宋体" w:hAnsi="宋体" w:cs="宋体" w:eastAsia="宋体" w:hint="default"/>
                <w:sz w:val="21"/>
                <w:szCs w:val="21"/>
              </w:rPr>
            </w:pPr>
            <w:r>
              <w:rPr>
                <w:rFonts w:ascii="Arial" w:hAnsi="Arial" w:cs="Arial" w:eastAsia="Arial" w:hint="default"/>
                <w:w w:val="95"/>
                <w:sz w:val="21"/>
                <w:szCs w:val="21"/>
              </w:rPr>
              <w:t>2</w:t>
            </w:r>
            <w:r>
              <w:rPr>
                <w:rFonts w:ascii="宋体" w:hAnsi="宋体" w:cs="宋体" w:eastAsia="宋体" w:hint="default"/>
                <w:w w:val="95"/>
                <w:sz w:val="21"/>
                <w:szCs w:val="21"/>
              </w:rPr>
              <w:t>、公司提供劳务类日常关联交易全年预计不超过 </w:t>
            </w:r>
            <w:r>
              <w:rPr>
                <w:rFonts w:ascii="Arial" w:hAnsi="Arial" w:cs="Arial" w:eastAsia="Arial" w:hint="default"/>
                <w:w w:val="95"/>
                <w:sz w:val="21"/>
                <w:szCs w:val="21"/>
              </w:rPr>
              <w:t>300  </w:t>
            </w:r>
            <w:r>
              <w:rPr>
                <w:rFonts w:ascii="宋体" w:hAnsi="宋体" w:cs="宋体" w:eastAsia="宋体" w:hint="default"/>
                <w:w w:val="95"/>
                <w:sz w:val="21"/>
                <w:szCs w:val="21"/>
              </w:rPr>
              <w:t>万元，报告期实际发生金额 </w:t>
            </w:r>
            <w:r>
              <w:rPr>
                <w:rFonts w:ascii="Arial" w:hAnsi="Arial" w:cs="Arial" w:eastAsia="Arial" w:hint="default"/>
                <w:w w:val="95"/>
                <w:sz w:val="21"/>
                <w:szCs w:val="21"/>
              </w:rPr>
              <w:t>314.22 </w:t>
            </w:r>
            <w:r>
              <w:rPr>
                <w:rFonts w:ascii="Arial" w:hAnsi="Arial" w:cs="Arial" w:eastAsia="Arial" w:hint="default"/>
                <w:spacing w:val="19"/>
                <w:w w:val="95"/>
                <w:sz w:val="21"/>
                <w:szCs w:val="21"/>
              </w:rPr>
              <w:t> </w:t>
            </w:r>
            <w:r>
              <w:rPr>
                <w:rFonts w:ascii="宋体" w:hAnsi="宋体" w:cs="宋体" w:eastAsia="宋体" w:hint="default"/>
                <w:w w:val="95"/>
                <w:sz w:val="21"/>
                <w:szCs w:val="21"/>
              </w:rPr>
              <w:t>万元；</w:t>
            </w:r>
          </w:p>
          <w:p>
            <w:pPr>
              <w:pStyle w:val="TableParagraph"/>
              <w:spacing w:line="196" w:lineRule="auto" w:before="33"/>
              <w:ind w:left="16" w:right="19"/>
              <w:jc w:val="both"/>
              <w:rPr>
                <w:rFonts w:ascii="宋体" w:hAnsi="宋体" w:cs="宋体" w:eastAsia="宋体" w:hint="default"/>
                <w:sz w:val="21"/>
                <w:szCs w:val="21"/>
              </w:rPr>
            </w:pPr>
            <w:r>
              <w:rPr>
                <w:rFonts w:ascii="Arial" w:hAnsi="Arial" w:cs="Arial" w:eastAsia="Arial" w:hint="default"/>
                <w:w w:val="95"/>
                <w:sz w:val="21"/>
                <w:szCs w:val="21"/>
              </w:rPr>
              <w:t>3</w:t>
            </w:r>
            <w:r>
              <w:rPr>
                <w:rFonts w:ascii="宋体" w:hAnsi="宋体" w:cs="宋体" w:eastAsia="宋体" w:hint="default"/>
                <w:w w:val="95"/>
                <w:sz w:val="21"/>
                <w:szCs w:val="21"/>
              </w:rPr>
              <w:t>、公司采购类日常关联交易全年预计不超过 </w:t>
            </w:r>
            <w:r>
              <w:rPr>
                <w:rFonts w:ascii="Arial" w:hAnsi="Arial" w:cs="Arial" w:eastAsia="Arial" w:hint="default"/>
                <w:w w:val="95"/>
                <w:sz w:val="21"/>
                <w:szCs w:val="21"/>
              </w:rPr>
              <w:t>8170.32 </w:t>
            </w:r>
            <w:r>
              <w:rPr>
                <w:rFonts w:ascii="宋体" w:hAnsi="宋体" w:cs="宋体" w:eastAsia="宋体" w:hint="default"/>
                <w:w w:val="95"/>
                <w:sz w:val="21"/>
                <w:szCs w:val="21"/>
              </w:rPr>
              <w:t>万元，报告期实际发生金额 </w:t>
            </w:r>
            <w:r>
              <w:rPr>
                <w:rFonts w:ascii="Arial" w:hAnsi="Arial" w:cs="Arial" w:eastAsia="Arial" w:hint="default"/>
                <w:w w:val="95"/>
                <w:sz w:val="21"/>
                <w:szCs w:val="21"/>
              </w:rPr>
              <w:t>5160.89 </w:t>
            </w:r>
            <w:r>
              <w:rPr>
                <w:rFonts w:ascii="宋体" w:hAnsi="宋体" w:cs="宋体" w:eastAsia="宋体" w:hint="default"/>
                <w:w w:val="95"/>
                <w:sz w:val="21"/>
                <w:szCs w:val="21"/>
              </w:rPr>
              <w:t>万元；其中深圳科美软</w:t>
            </w:r>
            <w:r>
              <w:rPr>
                <w:rFonts w:ascii="宋体" w:hAnsi="宋体" w:cs="宋体" w:eastAsia="宋体" w:hint="default"/>
                <w:spacing w:val="12"/>
                <w:w w:val="95"/>
                <w:sz w:val="21"/>
                <w:szCs w:val="21"/>
              </w:rPr>
              <w:t> </w:t>
            </w:r>
            <w:r>
              <w:rPr>
                <w:rFonts w:ascii="宋体" w:hAnsi="宋体" w:cs="宋体" w:eastAsia="宋体" w:hint="default"/>
                <w:spacing w:val="-3"/>
                <w:sz w:val="21"/>
                <w:szCs w:val="21"/>
              </w:rPr>
              <w:t>件有限公司为深圳长城科美技术有限公司的全资子公司，其关联交易预计额包含在深圳长城科美技术有限公司的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关联交易预计额中；</w:t>
            </w:r>
          </w:p>
          <w:p>
            <w:pPr>
              <w:pStyle w:val="TableParagraph"/>
              <w:spacing w:line="192" w:lineRule="auto" w:before="48"/>
              <w:ind w:left="16" w:right="19"/>
              <w:jc w:val="both"/>
              <w:rPr>
                <w:rFonts w:ascii="宋体" w:hAnsi="宋体" w:cs="宋体" w:eastAsia="宋体" w:hint="default"/>
                <w:sz w:val="21"/>
                <w:szCs w:val="21"/>
              </w:rPr>
            </w:pPr>
            <w:r>
              <w:rPr>
                <w:rFonts w:ascii="Arial" w:hAnsi="Arial" w:cs="Arial" w:eastAsia="Arial" w:hint="default"/>
                <w:w w:val="95"/>
                <w:sz w:val="21"/>
                <w:szCs w:val="21"/>
              </w:rPr>
              <w:t>4</w:t>
            </w:r>
            <w:r>
              <w:rPr>
                <w:rFonts w:ascii="宋体" w:hAnsi="宋体" w:cs="宋体" w:eastAsia="宋体" w:hint="default"/>
                <w:w w:val="95"/>
                <w:sz w:val="21"/>
                <w:szCs w:val="21"/>
              </w:rPr>
              <w:t>、上表列示公为报告期内累计金额较大的日常关联交易事项，关于其他关联交易情况详见财务报告第九节</w:t>
            </w:r>
            <w:r>
              <w:rPr>
                <w:rFonts w:ascii="Arial" w:hAnsi="Arial" w:cs="Arial" w:eastAsia="Arial" w:hint="default"/>
                <w:w w:val="95"/>
                <w:sz w:val="21"/>
                <w:szCs w:val="21"/>
              </w:rPr>
              <w:t>“</w:t>
            </w:r>
            <w:r>
              <w:rPr>
                <w:rFonts w:ascii="宋体" w:hAnsi="宋体" w:cs="宋体" w:eastAsia="宋体" w:hint="default"/>
                <w:w w:val="95"/>
                <w:sz w:val="21"/>
                <w:szCs w:val="21"/>
              </w:rPr>
              <w:t>关联</w:t>
            </w:r>
            <w:r>
              <w:rPr>
                <w:rFonts w:ascii="宋体" w:hAnsi="宋体" w:cs="宋体" w:eastAsia="宋体" w:hint="default"/>
                <w:spacing w:val="33"/>
                <w:w w:val="95"/>
                <w:sz w:val="21"/>
                <w:szCs w:val="21"/>
              </w:rPr>
              <w:t> </w:t>
            </w:r>
            <w:r>
              <w:rPr>
                <w:rFonts w:ascii="宋体" w:hAnsi="宋体" w:cs="宋体" w:eastAsia="宋体" w:hint="default"/>
                <w:sz w:val="21"/>
                <w:szCs w:val="21"/>
              </w:rPr>
              <w:t>方及关联交易</w:t>
            </w:r>
            <w:r>
              <w:rPr>
                <w:rFonts w:ascii="Arial" w:hAnsi="Arial" w:cs="Arial" w:eastAsia="Arial" w:hint="default"/>
                <w:sz w:val="21"/>
                <w:szCs w:val="21"/>
              </w:rPr>
              <w:t>”</w:t>
            </w:r>
            <w:r>
              <w:rPr>
                <w:rFonts w:ascii="宋体" w:hAnsi="宋体" w:cs="宋体" w:eastAsia="宋体" w:hint="default"/>
                <w:sz w:val="21"/>
                <w:szCs w:val="21"/>
              </w:rPr>
              <w:t>。</w:t>
            </w:r>
          </w:p>
        </w:tc>
      </w:tr>
      <w:tr>
        <w:trPr>
          <w:trHeight w:val="320" w:hRule="exact"/>
        </w:trPr>
        <w:tc>
          <w:tcPr>
            <w:tcW w:w="39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w:t>
            </w:r>
          </w:p>
        </w:tc>
        <w:tc>
          <w:tcPr>
            <w:tcW w:w="10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54" w:lineRule="exact"/>
        <w:jc w:val="left"/>
        <w:rPr>
          <w:rFonts w:ascii="宋体" w:hAnsi="宋体" w:cs="宋体" w:eastAsia="宋体" w:hint="default"/>
          <w:sz w:val="21"/>
          <w:szCs w:val="21"/>
        </w:rPr>
        <w:sectPr>
          <w:type w:val="continuous"/>
          <w:pgSz w:w="16840" w:h="11910" w:orient="landscape"/>
          <w:pgMar w:top="1060" w:bottom="280" w:left="1300" w:right="1100"/>
        </w:sectPr>
      </w:pPr>
    </w:p>
    <w:p>
      <w:pPr>
        <w:spacing w:before="17"/>
        <w:ind w:left="0" w:right="759" w:firstLine="0"/>
        <w:jc w:val="righ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356" w:lineRule="exact"/>
        <w:ind w:left="139" w:right="9421"/>
        <w:jc w:val="left"/>
        <w:rPr>
          <w:b w:val="0"/>
          <w:bCs w:val="0"/>
        </w:rPr>
      </w:pPr>
      <w:r>
        <w:rPr>
          <w:rFonts w:ascii="Arial" w:hAnsi="Arial" w:cs="Arial" w:eastAsia="Arial" w:hint="default"/>
        </w:rPr>
        <w:t>2</w:t>
      </w:r>
      <w:r>
        <w:rPr/>
        <w:t>、关联债权债务往来</w:t>
      </w:r>
      <w:r>
        <w:rPr>
          <w:b w:val="0"/>
          <w:bCs w:val="0"/>
        </w:rPr>
      </w:r>
    </w:p>
    <w:p>
      <w:pPr>
        <w:pStyle w:val="BodyText"/>
        <w:spacing w:line="240" w:lineRule="auto" w:before="179"/>
        <w:ind w:left="139" w:right="9421"/>
        <w:jc w:val="left"/>
      </w:pPr>
      <w:r>
        <w:rPr/>
        <w:t>是否存在非经营性关联债权债务往来</w:t>
      </w:r>
    </w:p>
    <w:p>
      <w:pPr>
        <w:pStyle w:val="BodyText"/>
        <w:spacing w:line="240" w:lineRule="auto" w:before="46"/>
        <w:ind w:left="139" w:right="94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w:t>
      </w:r>
    </w:p>
    <w:p>
      <w:pPr>
        <w:spacing w:line="240" w:lineRule="auto" w:before="1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3234"/>
        <w:gridCol w:w="4115"/>
        <w:gridCol w:w="1554"/>
        <w:gridCol w:w="911"/>
        <w:gridCol w:w="1344"/>
        <w:gridCol w:w="1091"/>
        <w:gridCol w:w="1189"/>
        <w:gridCol w:w="1164"/>
      </w:tblGrid>
      <w:tr>
        <w:trPr>
          <w:trHeight w:val="610" w:hRule="exact"/>
        </w:trPr>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4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5"/>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5"/>
              <w:ind w:left="141" w:right="0"/>
              <w:jc w:val="left"/>
              <w:rPr>
                <w:rFonts w:ascii="宋体" w:hAnsi="宋体" w:cs="宋体" w:eastAsia="宋体" w:hint="default"/>
                <w:sz w:val="21"/>
                <w:szCs w:val="21"/>
              </w:rPr>
            </w:pPr>
            <w:r>
              <w:rPr>
                <w:rFonts w:ascii="宋体" w:hAnsi="宋体" w:cs="宋体" w:eastAsia="宋体" w:hint="default"/>
                <w:sz w:val="21"/>
                <w:szCs w:val="21"/>
              </w:rPr>
              <w:t>债权债务类型</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5"/>
              <w:ind w:left="29"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60"/>
              <w:ind w:left="36" w:right="36"/>
              <w:jc w:val="left"/>
              <w:rPr>
                <w:rFonts w:ascii="宋体" w:hAnsi="宋体" w:cs="宋体" w:eastAsia="宋体" w:hint="default"/>
                <w:sz w:val="21"/>
                <w:szCs w:val="21"/>
              </w:rPr>
            </w:pPr>
            <w:r>
              <w:rPr>
                <w:rFonts w:ascii="宋体" w:hAnsi="宋体" w:cs="宋体" w:eastAsia="宋体" w:hint="default"/>
                <w:sz w:val="21"/>
                <w:szCs w:val="21"/>
              </w:rPr>
              <w:t>是否存在非经 营性资金占用</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20"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6"/>
              <w:ind w:left="12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before="6"/>
              <w:ind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6"/>
              <w:ind w:left="157"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深圳中电长城能源有限公司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应收关联方债权</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354.36</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25.87</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80"/>
                <w:sz w:val="21"/>
              </w:rPr>
              <w:t>37.72</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中国长城计算机深圳股份有限公司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tcBorders>
              <w:left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-0.42</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220.91</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24.77</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中国长城计算机深圳股份有限公司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tcBorders>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329.07</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100.63</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283.15</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中国长城计算机深圳股份有限公司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应付关联方债务</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1,641.72</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中国长城计算机深圳股份有限公司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tcBorders>
              <w:left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56.09</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深圳长城科美技术有限公司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合营及联营企业</w:t>
            </w:r>
          </w:p>
        </w:tc>
        <w:tc>
          <w:tcPr>
            <w:tcW w:w="1554" w:type="dxa"/>
            <w:vMerge/>
            <w:tcBorders>
              <w:left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1,582.99</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2,139.88</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1,686.05</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深圳易拓科技有限公司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tcBorders>
              <w:left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7.87</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2.43</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深圳易拓科技有限公司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受同一母公司及最终控制方控制的其他企业</w:t>
            </w:r>
          </w:p>
        </w:tc>
        <w:tc>
          <w:tcPr>
            <w:tcW w:w="1554" w:type="dxa"/>
            <w:vMerge/>
            <w:tcBorders>
              <w:left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2.41</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520.27</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18.56</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54" w:type="dxa"/>
            <w:vMerge/>
            <w:tcBorders>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80"/>
                <w:sz w:val="21"/>
              </w:rPr>
              <w:t>270.17</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7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关联债权债务对公司经营成果及财务状况的影响</w:t>
            </w:r>
          </w:p>
        </w:tc>
        <w:tc>
          <w:tcPr>
            <w:tcW w:w="72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无重大影响</w:t>
            </w:r>
          </w:p>
        </w:tc>
      </w:tr>
    </w:tbl>
    <w:p>
      <w:pPr>
        <w:spacing w:line="240" w:lineRule="auto" w:before="4"/>
        <w:rPr>
          <w:rFonts w:ascii="宋体" w:hAnsi="宋体" w:cs="宋体" w:eastAsia="宋体" w:hint="default"/>
          <w:sz w:val="12"/>
          <w:szCs w:val="12"/>
        </w:rPr>
      </w:pPr>
    </w:p>
    <w:p>
      <w:pPr>
        <w:pStyle w:val="Heading4"/>
        <w:spacing w:line="356" w:lineRule="exact"/>
        <w:ind w:left="139" w:right="9421"/>
        <w:jc w:val="left"/>
        <w:rPr>
          <w:b w:val="0"/>
          <w:bCs w:val="0"/>
        </w:rPr>
      </w:pPr>
      <w:r>
        <w:rPr>
          <w:rFonts w:ascii="Arial" w:hAnsi="Arial" w:cs="Arial" w:eastAsia="Arial" w:hint="default"/>
        </w:rPr>
        <w:t>3</w:t>
      </w:r>
      <w:r>
        <w:rPr/>
        <w:t>、其他重大关联交易</w:t>
      </w:r>
      <w:r>
        <w:rPr>
          <w:b w:val="0"/>
          <w:bCs w:val="0"/>
        </w:rPr>
      </w:r>
    </w:p>
    <w:p>
      <w:pPr>
        <w:pStyle w:val="BodyText"/>
        <w:spacing w:line="314" w:lineRule="auto" w:before="178"/>
        <w:ind w:left="139" w:right="9421"/>
        <w:jc w:val="left"/>
      </w:pPr>
      <w:r>
        <w:rPr/>
        <w:t>说明：本公司其他关联交易详见财务报表附注九。 重大关联交易临时报告披露网站相关查询</w:t>
      </w:r>
    </w:p>
    <w:p>
      <w:pPr>
        <w:spacing w:line="240" w:lineRule="auto" w:before="8"/>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7714"/>
        <w:gridCol w:w="2634"/>
        <w:gridCol w:w="4254"/>
      </w:tblGrid>
      <w:tr>
        <w:trPr>
          <w:trHeight w:val="402" w:hRule="exact"/>
        </w:trPr>
        <w:tc>
          <w:tcPr>
            <w:tcW w:w="7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71"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072" w:right="0"/>
              <w:jc w:val="left"/>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402" w:hRule="exact"/>
        </w:trPr>
        <w:tc>
          <w:tcPr>
            <w:tcW w:w="7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关于与中国电子财务有限责任公司签署《全面金融合作协议》暨关联交易的公告</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95"/>
                <w:sz w:val="21"/>
                <w:szCs w:val="21"/>
              </w:rPr>
              <w:t>巨潮资讯网（</w:t>
            </w:r>
            <w:hyperlink r:id="rId8">
              <w:r>
                <w:rPr>
                  <w:rFonts w:ascii="Arial" w:hAnsi="Arial" w:cs="Arial" w:eastAsia="Arial" w:hint="default"/>
                  <w:w w:val="95"/>
                  <w:sz w:val="21"/>
                  <w:szCs w:val="21"/>
                </w:rPr>
                <w:t>http://www.cninfo.com.cn</w:t>
              </w:r>
            </w:hyperlink>
            <w:r>
              <w:rPr>
                <w:rFonts w:ascii="宋体" w:hAnsi="宋体" w:cs="宋体" w:eastAsia="宋体" w:hint="default"/>
                <w:w w:val="95"/>
                <w:sz w:val="21"/>
                <w:szCs w:val="21"/>
              </w:rPr>
              <w:t>）</w:t>
            </w:r>
          </w:p>
        </w:tc>
      </w:tr>
    </w:tbl>
    <w:p>
      <w:pPr>
        <w:spacing w:after="0" w:line="240" w:lineRule="auto"/>
        <w:jc w:val="left"/>
        <w:rPr>
          <w:rFonts w:ascii="宋体" w:hAnsi="宋体" w:cs="宋体" w:eastAsia="宋体" w:hint="default"/>
          <w:sz w:val="21"/>
          <w:szCs w:val="21"/>
        </w:rPr>
        <w:sectPr>
          <w:headerReference w:type="default" r:id="rId27"/>
          <w:footerReference w:type="default" r:id="rId28"/>
          <w:pgSz w:w="16840" w:h="11910" w:orient="landscape"/>
          <w:pgMar w:header="0" w:footer="1186" w:top="800" w:bottom="1380" w:left="1300" w:right="680"/>
          <w:pgNumType w:start="32"/>
        </w:sectPr>
      </w:pPr>
    </w:p>
    <w:p>
      <w:pPr>
        <w:spacing w:line="240" w:lineRule="auto" w:before="11"/>
        <w:rPr>
          <w:rFonts w:ascii="宋体" w:hAnsi="宋体" w:cs="宋体" w:eastAsia="宋体" w:hint="default"/>
          <w:sz w:val="28"/>
          <w:szCs w:val="28"/>
        </w:rPr>
      </w:pPr>
    </w:p>
    <w:p>
      <w:pPr>
        <w:pStyle w:val="Heading4"/>
        <w:spacing w:line="356" w:lineRule="exact"/>
        <w:ind w:right="1691"/>
        <w:jc w:val="left"/>
        <w:rPr>
          <w:b w:val="0"/>
          <w:bCs w:val="0"/>
        </w:rPr>
      </w:pPr>
      <w:r>
        <w:rPr>
          <w:rFonts w:ascii="Arial" w:hAnsi="Arial" w:cs="Arial" w:eastAsia="Arial" w:hint="default"/>
        </w:rPr>
        <w:t>4</w:t>
      </w:r>
      <w:r>
        <w:rPr/>
        <w:t>、</w:t>
      </w:r>
      <w:r>
        <w:rPr>
          <w:spacing w:val="35"/>
        </w:rPr>
        <w:t> </w:t>
      </w:r>
      <w:r>
        <w:rPr/>
        <w:t>关于在集团财务公司办理存款业务事宜</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19" w:lineRule="auto"/>
        <w:ind w:right="96"/>
        <w:jc w:val="left"/>
      </w:pPr>
      <w:r>
        <w:rPr/>
        <w:t>（</w:t>
      </w:r>
      <w:r>
        <w:rPr>
          <w:rFonts w:ascii="Arial" w:hAnsi="Arial" w:cs="Arial" w:eastAsia="Arial" w:hint="default"/>
        </w:rPr>
        <w:t>1</w:t>
      </w:r>
      <w:r>
        <w:rPr/>
        <w:t>）存款情况 </w:t>
      </w:r>
      <w:r>
        <w:rPr>
          <w:w w:val="90"/>
        </w:rPr>
        <w:t>截止</w:t>
      </w:r>
      <w:r>
        <w:rPr>
          <w:rFonts w:ascii="Arial" w:hAnsi="Arial" w:cs="Arial" w:eastAsia="Arial" w:hint="default"/>
          <w:w w:val="90"/>
        </w:rPr>
        <w:t>2013</w:t>
      </w:r>
      <w:r>
        <w:rPr>
          <w:w w:val="90"/>
        </w:rPr>
        <w:t>年</w:t>
      </w:r>
      <w:r>
        <w:rPr>
          <w:rFonts w:ascii="Arial" w:hAnsi="Arial" w:cs="Arial" w:eastAsia="Arial" w:hint="default"/>
          <w:w w:val="90"/>
        </w:rPr>
        <w:t>12</w:t>
      </w:r>
      <w:r>
        <w:rPr>
          <w:w w:val="90"/>
        </w:rPr>
        <w:t>月</w:t>
      </w:r>
      <w:r>
        <w:rPr>
          <w:rFonts w:ascii="Arial" w:hAnsi="Arial" w:cs="Arial" w:eastAsia="Arial" w:hint="default"/>
          <w:w w:val="90"/>
        </w:rPr>
        <w:t>31</w:t>
      </w:r>
      <w:r>
        <w:rPr>
          <w:w w:val="90"/>
        </w:rPr>
        <w:t>日，公司在中电财务办理存款余额为</w:t>
      </w:r>
      <w:r>
        <w:rPr>
          <w:rFonts w:ascii="Arial" w:hAnsi="Arial" w:cs="Arial" w:eastAsia="Arial" w:hint="default"/>
          <w:w w:val="90"/>
        </w:rPr>
        <w:t>599,595,110.25</w:t>
      </w:r>
      <w:r>
        <w:rPr>
          <w:w w:val="90"/>
        </w:rPr>
        <w:t>元人民币，详见下表：</w:t>
      </w:r>
    </w:p>
    <w:p>
      <w:pPr>
        <w:pStyle w:val="BodyText"/>
        <w:spacing w:line="240" w:lineRule="auto" w:before="20"/>
        <w:ind w:left="794" w:right="96"/>
        <w:jc w:val="left"/>
      </w:pPr>
      <w:r>
        <w:rPr/>
        <w:t>长城开发</w:t>
      </w:r>
      <w:r>
        <w:rPr>
          <w:rFonts w:ascii="Arial" w:hAnsi="Arial" w:cs="Arial" w:eastAsia="Arial" w:hint="default"/>
        </w:rPr>
        <w:t>2013</w:t>
      </w:r>
      <w:r>
        <w:rPr/>
        <w:t>年度通过中国电子财务有限责任公司存款、贷款等金融业务汇总表</w:t>
      </w:r>
    </w:p>
    <w:p>
      <w:pPr>
        <w:pStyle w:val="BodyText"/>
        <w:spacing w:line="240" w:lineRule="auto" w:before="109"/>
        <w:ind w:left="0" w:right="231"/>
        <w:jc w:val="right"/>
      </w:pPr>
      <w:r>
        <w:rPr>
          <w:spacing w:val="-12"/>
        </w:rPr>
        <w:t>单位：人民币元</w:t>
      </w:r>
    </w:p>
    <w:p>
      <w:pPr>
        <w:spacing w:line="240" w:lineRule="auto" w:before="2"/>
        <w:rPr>
          <w:rFonts w:ascii="宋体" w:hAnsi="宋体" w:cs="宋体" w:eastAsia="宋体" w:hint="default"/>
          <w:sz w:val="4"/>
          <w:szCs w:val="4"/>
        </w:rPr>
      </w:pPr>
    </w:p>
    <w:tbl>
      <w:tblPr>
        <w:tblW w:w="0" w:type="auto"/>
        <w:jc w:val="left"/>
        <w:tblInd w:w="216" w:type="dxa"/>
        <w:tblLayout w:type="fixed"/>
        <w:tblCellMar>
          <w:top w:w="0" w:type="dxa"/>
          <w:left w:w="0" w:type="dxa"/>
          <w:bottom w:w="0" w:type="dxa"/>
          <w:right w:w="0" w:type="dxa"/>
        </w:tblCellMar>
        <w:tblLook w:val="01E0"/>
      </w:tblPr>
      <w:tblGrid>
        <w:gridCol w:w="2100"/>
        <w:gridCol w:w="504"/>
        <w:gridCol w:w="1218"/>
        <w:gridCol w:w="1415"/>
        <w:gridCol w:w="1427"/>
        <w:gridCol w:w="1417"/>
        <w:gridCol w:w="1417"/>
      </w:tblGrid>
      <w:tr>
        <w:trPr>
          <w:trHeight w:val="515" w:hRule="exact"/>
        </w:trPr>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5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行次</w:t>
            </w:r>
          </w:p>
        </w:tc>
        <w:tc>
          <w:tcPr>
            <w:tcW w:w="1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left="1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left="2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left="2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10"/>
              <w:ind w:left="256" w:right="71" w:hanging="186"/>
              <w:jc w:val="left"/>
              <w:rPr>
                <w:rFonts w:ascii="宋体" w:hAnsi="宋体" w:cs="宋体" w:eastAsia="宋体" w:hint="default"/>
                <w:sz w:val="21"/>
                <w:szCs w:val="21"/>
              </w:rPr>
            </w:pPr>
            <w:r>
              <w:rPr>
                <w:rFonts w:ascii="宋体" w:hAnsi="宋体" w:cs="宋体" w:eastAsia="宋体" w:hint="default"/>
                <w:sz w:val="21"/>
                <w:szCs w:val="21"/>
              </w:rPr>
              <w:t>收取或支付利 息</w:t>
            </w:r>
            <w:r>
              <w:rPr>
                <w:rFonts w:ascii="Arial" w:hAnsi="Arial" w:cs="Arial" w:eastAsia="Arial" w:hint="default"/>
                <w:sz w:val="21"/>
                <w:szCs w:val="21"/>
              </w:rPr>
              <w:t>/</w:t>
            </w:r>
            <w:r>
              <w:rPr>
                <w:rFonts w:ascii="宋体" w:hAnsi="宋体" w:cs="宋体" w:eastAsia="宋体" w:hint="default"/>
                <w:sz w:val="21"/>
                <w:szCs w:val="21"/>
              </w:rPr>
              <w:t>手续费</w:t>
            </w:r>
          </w:p>
        </w:tc>
      </w:tr>
      <w:tr>
        <w:trPr>
          <w:trHeight w:val="515"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3" w:right="0"/>
              <w:jc w:val="left"/>
              <w:rPr>
                <w:rFonts w:ascii="宋体" w:hAnsi="宋体" w:cs="宋体" w:eastAsia="宋体" w:hint="default"/>
                <w:sz w:val="21"/>
                <w:szCs w:val="21"/>
              </w:rPr>
            </w:pPr>
            <w:r>
              <w:rPr>
                <w:rFonts w:ascii="宋体" w:hAnsi="宋体" w:cs="宋体" w:eastAsia="宋体" w:hint="default"/>
                <w:spacing w:val="-3"/>
                <w:sz w:val="21"/>
                <w:szCs w:val="21"/>
              </w:rPr>
              <w:t>一、存放于中国电子财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务有限责任公司存款</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82"/>
                <w:sz w:val="21"/>
              </w:rPr>
              <w:t>1</w:t>
            </w:r>
            <w:r>
              <w:rPr>
                <w:rFonts w:ascii="Arial"/>
                <w:sz w:val="21"/>
              </w:rPr>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Arial" w:hAnsi="Arial" w:cs="Arial" w:eastAsia="Arial" w:hint="default"/>
                <w:sz w:val="21"/>
                <w:szCs w:val="21"/>
              </w:rPr>
            </w:pPr>
            <w:r>
              <w:rPr>
                <w:rFonts w:ascii="Arial"/>
                <w:spacing w:val="-1"/>
                <w:w w:val="80"/>
                <w:sz w:val="21"/>
              </w:rPr>
              <w:t>599,607,649.21</w:t>
            </w:r>
            <w:r>
              <w:rPr>
                <w:rFonts w:ascii="Arial"/>
                <w:spacing w:val="-1"/>
                <w:sz w:val="21"/>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Arial" w:hAnsi="Arial" w:cs="Arial" w:eastAsia="Arial" w:hint="default"/>
                <w:sz w:val="21"/>
                <w:szCs w:val="21"/>
              </w:rPr>
            </w:pPr>
            <w:r>
              <w:rPr>
                <w:rFonts w:ascii="Arial"/>
                <w:spacing w:val="-1"/>
                <w:w w:val="80"/>
                <w:sz w:val="21"/>
              </w:rPr>
              <w:t>626,506,305.47</w:t>
            </w:r>
            <w:r>
              <w:rPr>
                <w:rFonts w:ascii="Arial"/>
                <w:spacing w:val="-1"/>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Arial" w:hAnsi="Arial" w:cs="Arial" w:eastAsia="Arial" w:hint="default"/>
                <w:sz w:val="21"/>
                <w:szCs w:val="21"/>
              </w:rPr>
            </w:pPr>
            <w:r>
              <w:rPr>
                <w:rFonts w:ascii="Arial"/>
                <w:spacing w:val="-1"/>
                <w:w w:val="80"/>
                <w:sz w:val="21"/>
              </w:rPr>
              <w:t>626,518,844.43</w:t>
            </w:r>
            <w:r>
              <w:rPr>
                <w:rFonts w:ascii="Arial"/>
                <w:spacing w:val="-1"/>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right"/>
              <w:rPr>
                <w:rFonts w:ascii="Arial" w:hAnsi="Arial" w:cs="Arial" w:eastAsia="Arial" w:hint="default"/>
                <w:sz w:val="21"/>
                <w:szCs w:val="21"/>
              </w:rPr>
            </w:pPr>
            <w:r>
              <w:rPr>
                <w:rFonts w:ascii="Arial"/>
                <w:spacing w:val="-2"/>
                <w:w w:val="80"/>
                <w:sz w:val="21"/>
              </w:rPr>
              <w:t>599,595,110.25</w:t>
            </w:r>
            <w:r>
              <w:rPr>
                <w:rFonts w:ascii="Arial"/>
                <w:spacing w:val="-2"/>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right"/>
              <w:rPr>
                <w:rFonts w:ascii="Arial" w:hAnsi="Arial" w:cs="Arial" w:eastAsia="Arial" w:hint="default"/>
                <w:sz w:val="21"/>
                <w:szCs w:val="21"/>
              </w:rPr>
            </w:pPr>
            <w:r>
              <w:rPr>
                <w:rFonts w:ascii="Arial"/>
                <w:spacing w:val="-1"/>
                <w:w w:val="80"/>
                <w:sz w:val="21"/>
              </w:rPr>
              <w:t>16,186,305.47</w:t>
            </w:r>
            <w:r>
              <w:rPr>
                <w:rFonts w:ascii="Arial"/>
                <w:spacing w:val="-1"/>
                <w:sz w:val="21"/>
              </w:rPr>
            </w:r>
          </w:p>
        </w:tc>
      </w:tr>
      <w:tr>
        <w:trPr>
          <w:trHeight w:val="515"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3" w:right="0"/>
              <w:jc w:val="left"/>
              <w:rPr>
                <w:rFonts w:ascii="宋体" w:hAnsi="宋体" w:cs="宋体" w:eastAsia="宋体" w:hint="default"/>
                <w:sz w:val="21"/>
                <w:szCs w:val="21"/>
              </w:rPr>
            </w:pPr>
            <w:r>
              <w:rPr>
                <w:rFonts w:ascii="宋体" w:hAnsi="宋体" w:cs="宋体" w:eastAsia="宋体" w:hint="default"/>
                <w:spacing w:val="-3"/>
                <w:sz w:val="21"/>
                <w:szCs w:val="21"/>
              </w:rPr>
              <w:t>二、向中国电子财务有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限责任公司贷款</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82"/>
                <w:sz w:val="21"/>
              </w:rPr>
              <w:t>2</w:t>
            </w:r>
            <w:r>
              <w:rPr>
                <w:rFonts w:ascii="Arial"/>
                <w:sz w:val="21"/>
              </w:rPr>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Arial" w:hAnsi="Arial" w:cs="Arial" w:eastAsia="Arial" w:hint="default"/>
                <w:sz w:val="21"/>
                <w:szCs w:val="21"/>
              </w:rPr>
            </w:pPr>
            <w:r>
              <w:rPr>
                <w:rFonts w:ascii="Arial"/>
                <w:w w:val="81"/>
                <w:sz w:val="21"/>
              </w:rPr>
              <w:t>-</w:t>
            </w:r>
            <w:r>
              <w:rPr>
                <w:rFonts w:ascii="Arial"/>
                <w:sz w:val="21"/>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Arial" w:hAnsi="Arial" w:cs="Arial" w:eastAsia="Arial" w:hint="default"/>
                <w:sz w:val="21"/>
                <w:szCs w:val="21"/>
              </w:rPr>
            </w:pPr>
            <w:r>
              <w:rPr>
                <w:rFonts w:ascii="Arial"/>
                <w:spacing w:val="-1"/>
                <w:w w:val="80"/>
                <w:sz w:val="21"/>
              </w:rPr>
              <w:t>1,755,000,000.00</w:t>
            </w:r>
            <w:r>
              <w:rPr>
                <w:rFonts w:ascii="Arial"/>
                <w:spacing w:val="-1"/>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Arial" w:hAnsi="Arial" w:cs="Arial" w:eastAsia="Arial" w:hint="default"/>
                <w:sz w:val="21"/>
                <w:szCs w:val="21"/>
              </w:rPr>
            </w:pPr>
            <w:r>
              <w:rPr>
                <w:rFonts w:ascii="Arial"/>
                <w:spacing w:val="-1"/>
                <w:w w:val="80"/>
                <w:sz w:val="21"/>
              </w:rPr>
              <w:t>1,755,000,000.00</w:t>
            </w:r>
            <w:r>
              <w:rPr>
                <w:rFonts w:ascii="Arial"/>
                <w:spacing w:val="-1"/>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right"/>
              <w:rPr>
                <w:rFonts w:ascii="Arial" w:hAnsi="Arial" w:cs="Arial" w:eastAsia="Arial" w:hint="default"/>
                <w:sz w:val="21"/>
                <w:szCs w:val="21"/>
              </w:rPr>
            </w:pPr>
            <w:r>
              <w:rPr>
                <w:rFonts w:ascii="Arial"/>
                <w:w w:val="81"/>
                <w:sz w:val="21"/>
              </w:rPr>
              <w:t>-</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right"/>
              <w:rPr>
                <w:rFonts w:ascii="Arial" w:hAnsi="Arial" w:cs="Arial" w:eastAsia="Arial" w:hint="default"/>
                <w:sz w:val="21"/>
                <w:szCs w:val="21"/>
              </w:rPr>
            </w:pPr>
            <w:r>
              <w:rPr>
                <w:rFonts w:ascii="Arial"/>
                <w:spacing w:val="-1"/>
                <w:w w:val="80"/>
                <w:sz w:val="21"/>
              </w:rPr>
              <w:t>1,168,844.43</w:t>
            </w:r>
            <w:r>
              <w:rPr>
                <w:rFonts w:ascii="Arial"/>
                <w:spacing w:val="-1"/>
                <w:sz w:val="21"/>
              </w:rPr>
            </w:r>
          </w:p>
        </w:tc>
      </w:tr>
      <w:tr>
        <w:trPr>
          <w:trHeight w:val="539" w:hRule="exact"/>
        </w:trPr>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04"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right"/>
              <w:rPr>
                <w:rFonts w:ascii="Arial" w:hAnsi="Arial" w:cs="Arial" w:eastAsia="Arial" w:hint="default"/>
                <w:sz w:val="21"/>
                <w:szCs w:val="21"/>
              </w:rPr>
            </w:pPr>
            <w:r>
              <w:rPr>
                <w:rFonts w:ascii="Arial"/>
                <w:spacing w:val="-1"/>
                <w:w w:val="80"/>
                <w:sz w:val="21"/>
              </w:rPr>
              <w:t>599,607,649.21</w:t>
            </w:r>
            <w:r>
              <w:rPr>
                <w:rFonts w:ascii="Arial"/>
                <w:spacing w:val="-1"/>
                <w:sz w:val="21"/>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right"/>
              <w:rPr>
                <w:rFonts w:ascii="Arial" w:hAnsi="Arial" w:cs="Arial" w:eastAsia="Arial" w:hint="default"/>
                <w:sz w:val="21"/>
                <w:szCs w:val="21"/>
              </w:rPr>
            </w:pPr>
            <w:r>
              <w:rPr>
                <w:rFonts w:ascii="Arial"/>
                <w:spacing w:val="-1"/>
                <w:w w:val="80"/>
                <w:sz w:val="21"/>
              </w:rPr>
              <w:t>2,381,506,305.47</w:t>
            </w:r>
            <w:r>
              <w:rPr>
                <w:rFonts w:ascii="Arial"/>
                <w:spacing w:val="-1"/>
                <w:sz w:val="21"/>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right"/>
              <w:rPr>
                <w:rFonts w:ascii="Arial" w:hAnsi="Arial" w:cs="Arial" w:eastAsia="Arial" w:hint="default"/>
                <w:sz w:val="21"/>
                <w:szCs w:val="21"/>
              </w:rPr>
            </w:pPr>
            <w:r>
              <w:rPr>
                <w:rFonts w:ascii="Arial"/>
                <w:spacing w:val="-1"/>
                <w:w w:val="80"/>
                <w:sz w:val="21"/>
              </w:rPr>
              <w:t>2,381,518,844.43</w:t>
            </w:r>
            <w:r>
              <w:rPr>
                <w:rFonts w:ascii="Arial"/>
                <w:spacing w:val="-1"/>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right"/>
              <w:rPr>
                <w:rFonts w:ascii="Arial" w:hAnsi="Arial" w:cs="Arial" w:eastAsia="Arial" w:hint="default"/>
                <w:sz w:val="21"/>
                <w:szCs w:val="21"/>
              </w:rPr>
            </w:pPr>
            <w:r>
              <w:rPr>
                <w:rFonts w:ascii="Arial"/>
                <w:spacing w:val="-2"/>
                <w:w w:val="80"/>
                <w:sz w:val="21"/>
              </w:rPr>
              <w:t>599,595,110.25</w:t>
            </w:r>
            <w:r>
              <w:rPr>
                <w:rFonts w:ascii="Arial"/>
                <w:spacing w:val="-2"/>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right"/>
              <w:rPr>
                <w:rFonts w:ascii="Arial" w:hAnsi="Arial" w:cs="Arial" w:eastAsia="Arial" w:hint="default"/>
                <w:sz w:val="21"/>
                <w:szCs w:val="21"/>
              </w:rPr>
            </w:pPr>
            <w:r>
              <w:rPr>
                <w:rFonts w:ascii="Arial"/>
                <w:spacing w:val="-1"/>
                <w:w w:val="80"/>
                <w:sz w:val="21"/>
              </w:rPr>
              <w:t>15,017,461.04</w:t>
            </w:r>
            <w:r>
              <w:rPr>
                <w:rFonts w:ascii="Arial"/>
                <w:spacing w:val="-1"/>
                <w:sz w:val="21"/>
              </w:rPr>
            </w:r>
          </w:p>
        </w:tc>
      </w:tr>
    </w:tbl>
    <w:p>
      <w:pPr>
        <w:pStyle w:val="BodyText"/>
        <w:spacing w:line="319" w:lineRule="auto" w:before="71"/>
        <w:ind w:right="96" w:firstLine="480"/>
        <w:jc w:val="left"/>
      </w:pPr>
      <w:r>
        <w:rPr>
          <w:rFonts w:ascii="Arial" w:hAnsi="Arial" w:cs="Arial" w:eastAsia="Arial" w:hint="default"/>
          <w:w w:val="95"/>
        </w:rPr>
        <w:t>2013</w:t>
      </w:r>
      <w:r>
        <w:rPr>
          <w:w w:val="95"/>
        </w:rPr>
        <w:t>年</w:t>
      </w:r>
      <w:r>
        <w:rPr>
          <w:rFonts w:ascii="Arial" w:hAnsi="Arial" w:cs="Arial" w:eastAsia="Arial" w:hint="default"/>
          <w:w w:val="95"/>
        </w:rPr>
        <w:t>8</w:t>
      </w:r>
      <w:r>
        <w:rPr>
          <w:w w:val="95"/>
        </w:rPr>
        <w:t>月</w:t>
      </w:r>
      <w:r>
        <w:rPr>
          <w:rFonts w:ascii="Arial" w:hAnsi="Arial" w:cs="Arial" w:eastAsia="Arial" w:hint="default"/>
          <w:w w:val="95"/>
        </w:rPr>
        <w:t>19</w:t>
      </w:r>
      <w:r>
        <w:rPr>
          <w:w w:val="95"/>
        </w:rPr>
        <w:t>日，公司第七届董事会第二次会议审议通过了《关于与中国电子财务有限责</w:t>
      </w:r>
      <w:r>
        <w:rPr/>
        <w:t> </w:t>
      </w:r>
      <w:r>
        <w:rPr>
          <w:spacing w:val="-3"/>
          <w:w w:val="95"/>
        </w:rPr>
        <w:t>任公司签署全面金融合作协议的议案》，并获得</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3</w:t>
      </w:r>
      <w:r>
        <w:rPr>
          <w:spacing w:val="-3"/>
          <w:w w:val="95"/>
        </w:rPr>
        <w:t>日召开的公司</w:t>
      </w:r>
      <w:r>
        <w:rPr>
          <w:rFonts w:ascii="Arial" w:hAnsi="Arial" w:cs="Arial" w:eastAsia="Arial" w:hint="default"/>
          <w:spacing w:val="-3"/>
          <w:w w:val="95"/>
        </w:rPr>
        <w:t>2013</w:t>
      </w:r>
      <w:r>
        <w:rPr>
          <w:spacing w:val="-3"/>
          <w:w w:val="95"/>
        </w:rPr>
        <w:t>年度（第四次）</w:t>
      </w:r>
      <w:r>
        <w:rPr>
          <w:spacing w:val="62"/>
          <w:w w:val="95"/>
        </w:rPr>
        <w:t> </w:t>
      </w:r>
      <w:r>
        <w:rPr>
          <w:spacing w:val="62"/>
          <w:w w:val="95"/>
        </w:rPr>
      </w:r>
      <w:r>
        <w:rPr>
          <w:spacing w:val="-7"/>
          <w:w w:val="94"/>
        </w:rPr>
        <w:t>临时股东大会审议批准。相关公告详见</w:t>
      </w:r>
      <w:r>
        <w:rPr>
          <w:rFonts w:ascii="Arial" w:hAnsi="Arial" w:cs="Arial" w:eastAsia="Arial" w:hint="default"/>
          <w:spacing w:val="-7"/>
          <w:w w:val="94"/>
        </w:rPr>
        <w:t>2013</w:t>
      </w:r>
      <w:r>
        <w:rPr>
          <w:spacing w:val="-7"/>
          <w:w w:val="94"/>
        </w:rPr>
        <w:t>年</w:t>
      </w:r>
      <w:r>
        <w:rPr>
          <w:rFonts w:ascii="Arial" w:hAnsi="Arial" w:cs="Arial" w:eastAsia="Arial" w:hint="default"/>
          <w:spacing w:val="-7"/>
          <w:w w:val="94"/>
        </w:rPr>
        <w:t>8</w:t>
      </w:r>
      <w:r>
        <w:rPr>
          <w:spacing w:val="-7"/>
          <w:w w:val="94"/>
        </w:rPr>
        <w:t>月</w:t>
      </w:r>
      <w:r>
        <w:rPr>
          <w:rFonts w:ascii="Arial" w:hAnsi="Arial" w:cs="Arial" w:eastAsia="Arial" w:hint="default"/>
          <w:spacing w:val="-7"/>
          <w:w w:val="94"/>
        </w:rPr>
        <w:t>20</w:t>
      </w:r>
      <w:r>
        <w:rPr>
          <w:spacing w:val="-7"/>
          <w:w w:val="94"/>
        </w:rPr>
        <w:t>日、</w:t>
      </w:r>
      <w:r>
        <w:rPr>
          <w:rFonts w:ascii="Arial" w:hAnsi="Arial" w:cs="Arial" w:eastAsia="Arial" w:hint="default"/>
          <w:spacing w:val="-7"/>
          <w:w w:val="94"/>
        </w:rPr>
        <w:t>2013</w:t>
      </w:r>
      <w:r>
        <w:rPr>
          <w:spacing w:val="-7"/>
          <w:w w:val="94"/>
        </w:rPr>
        <w:t>年</w:t>
      </w:r>
      <w:r>
        <w:rPr>
          <w:rFonts w:ascii="Arial" w:hAnsi="Arial" w:cs="Arial" w:eastAsia="Arial" w:hint="default"/>
          <w:spacing w:val="-7"/>
          <w:w w:val="94"/>
        </w:rPr>
        <w:t>12</w:t>
      </w:r>
      <w:r>
        <w:rPr>
          <w:spacing w:val="-7"/>
          <w:w w:val="94"/>
        </w:rPr>
        <w:t>月</w:t>
      </w:r>
      <w:r>
        <w:rPr>
          <w:rFonts w:ascii="Arial" w:hAnsi="Arial" w:cs="Arial" w:eastAsia="Arial" w:hint="default"/>
          <w:spacing w:val="-7"/>
          <w:w w:val="94"/>
        </w:rPr>
        <w:t>4</w:t>
      </w:r>
      <w:r>
        <w:rPr>
          <w:spacing w:val="-7"/>
          <w:w w:val="94"/>
        </w:rPr>
        <w:t>日的《中国证券报》、《证</w:t>
      </w:r>
      <w:r>
        <w:rPr>
          <w:w w:val="94"/>
        </w:rPr>
        <w:t> </w:t>
      </w:r>
      <w:r>
        <w:rPr>
          <w:w w:val="94"/>
        </w:rPr>
      </w:r>
      <w:r>
        <w:rPr/>
        <w:t>券时报》和巨潮资讯网。</w:t>
      </w:r>
    </w:p>
    <w:p>
      <w:pPr>
        <w:spacing w:line="240" w:lineRule="auto" w:before="0"/>
        <w:rPr>
          <w:rFonts w:ascii="宋体" w:hAnsi="宋体" w:cs="宋体" w:eastAsia="宋体" w:hint="default"/>
          <w:sz w:val="24"/>
          <w:szCs w:val="24"/>
        </w:rPr>
      </w:pPr>
    </w:p>
    <w:p>
      <w:pPr>
        <w:pStyle w:val="BodyText"/>
        <w:spacing w:line="319" w:lineRule="auto" w:before="173"/>
        <w:ind w:left="633" w:right="96" w:hanging="480"/>
        <w:jc w:val="left"/>
      </w:pPr>
      <w:r>
        <w:rPr/>
        <w:t>（</w:t>
      </w:r>
      <w:r>
        <w:rPr>
          <w:rFonts w:ascii="Arial" w:hAnsi="Arial" w:cs="Arial" w:eastAsia="Arial" w:hint="default"/>
        </w:rPr>
        <w:t>2</w:t>
      </w:r>
      <w:r>
        <w:rPr/>
        <w:t>）立信会计师事务所关于在中国电子财务有限责任公司存款的风险评估报告 </w:t>
      </w:r>
      <w:r>
        <w:rPr>
          <w:spacing w:val="2"/>
          <w:w w:val="95"/>
        </w:rPr>
        <w:t>立信会计师事务所对中国电子财务有限责任公司截止</w:t>
      </w:r>
      <w:r>
        <w:rPr>
          <w:rFonts w:ascii="Arial" w:hAnsi="Arial" w:cs="Arial" w:eastAsia="Arial" w:hint="default"/>
          <w:spacing w:val="2"/>
          <w:w w:val="95"/>
        </w:rPr>
        <w:t>2013</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日与财务报表相关资</w:t>
      </w:r>
      <w:r>
        <w:rPr>
          <w:w w:val="95"/>
        </w:rPr>
      </w:r>
    </w:p>
    <w:p>
      <w:pPr>
        <w:pStyle w:val="BodyText"/>
        <w:spacing w:line="321" w:lineRule="auto" w:before="20"/>
        <w:ind w:right="96"/>
        <w:jc w:val="left"/>
      </w:pPr>
      <w:r>
        <w:rPr/>
        <w:t>金、信贷、中间业务、投资、稽核、信息管理风险控制体系制定及实施情况进行了审核，并</w:t>
      </w:r>
      <w:r>
        <w:rPr>
          <w:spacing w:val="-83"/>
        </w:rPr>
        <w:t> </w:t>
      </w:r>
      <w:r>
        <w:rPr>
          <w:spacing w:val="-83"/>
        </w:rPr>
      </w:r>
      <w:r>
        <w:rPr>
          <w:spacing w:val="-3"/>
          <w:w w:val="95"/>
        </w:rPr>
        <w:t>出具了信会师报字</w:t>
      </w:r>
      <w:r>
        <w:rPr>
          <w:rFonts w:ascii="Arial" w:hAnsi="Arial" w:cs="Arial" w:eastAsia="Arial" w:hint="default"/>
          <w:spacing w:val="-3"/>
          <w:w w:val="95"/>
        </w:rPr>
        <w:t>(2014)</w:t>
      </w:r>
      <w:r>
        <w:rPr>
          <w:spacing w:val="-3"/>
          <w:w w:val="95"/>
        </w:rPr>
        <w:t>第</w:t>
      </w:r>
      <w:r>
        <w:rPr>
          <w:rFonts w:ascii="Arial" w:hAnsi="Arial" w:cs="Arial" w:eastAsia="Arial" w:hint="default"/>
          <w:spacing w:val="-3"/>
          <w:w w:val="95"/>
        </w:rPr>
        <w:t>720594</w:t>
      </w:r>
      <w:r>
        <w:rPr>
          <w:spacing w:val="-3"/>
          <w:w w:val="95"/>
        </w:rPr>
        <w:t>号《关于中国电子财务有限责任公司风险评估报告》，认为：</w:t>
      </w:r>
      <w:r>
        <w:rPr>
          <w:spacing w:val="38"/>
          <w:w w:val="95"/>
        </w:rPr>
        <w:t> </w:t>
      </w:r>
      <w:r>
        <w:rPr>
          <w:spacing w:val="38"/>
          <w:w w:val="95"/>
        </w:rPr>
      </w:r>
      <w:r>
        <w:rPr>
          <w:w w:val="95"/>
        </w:rPr>
        <w:t>中国电子财务有限责任公司严格按银监会《企业集团财务管理办法》（中国银监会令〔</w:t>
      </w:r>
      <w:r>
        <w:rPr>
          <w:rFonts w:ascii="Arial" w:hAnsi="Arial" w:cs="Arial" w:eastAsia="Arial" w:hint="default"/>
          <w:w w:val="95"/>
        </w:rPr>
        <w:t>2004</w:t>
      </w:r>
      <w:r>
        <w:rPr>
          <w:w w:val="95"/>
        </w:rPr>
        <w:t>〕</w:t>
      </w:r>
      <w:r>
        <w:rPr>
          <w:spacing w:val="14"/>
          <w:w w:val="95"/>
        </w:rPr>
        <w:t> </w:t>
      </w:r>
      <w:r>
        <w:rPr>
          <w:w w:val="95"/>
        </w:rPr>
        <w:t>第</w:t>
      </w:r>
      <w:r>
        <w:rPr>
          <w:rFonts w:ascii="Arial" w:hAnsi="Arial" w:cs="Arial" w:eastAsia="Arial" w:hint="default"/>
          <w:w w:val="95"/>
        </w:rPr>
        <w:t>5</w:t>
      </w:r>
      <w:r>
        <w:rPr>
          <w:w w:val="95"/>
        </w:rPr>
        <w:t>号）规定经营，经营业绩良好，根据我们对风险管理的了解和评价，我们未发现中国电子</w:t>
      </w:r>
      <w:r>
        <w:rPr>
          <w:spacing w:val="47"/>
          <w:w w:val="95"/>
        </w:rPr>
        <w:t> </w:t>
      </w:r>
      <w:r>
        <w:rPr>
          <w:spacing w:val="47"/>
          <w:w w:val="95"/>
        </w:rPr>
      </w:r>
      <w:r>
        <w:rPr>
          <w:spacing w:val="-6"/>
          <w:w w:val="95"/>
        </w:rPr>
        <w:t>财务有限责任公司截止</w:t>
      </w:r>
      <w:r>
        <w:rPr>
          <w:rFonts w:ascii="Arial" w:hAnsi="Arial" w:cs="Arial" w:eastAsia="Arial" w:hint="default"/>
          <w:spacing w:val="-6"/>
          <w:w w:val="95"/>
        </w:rPr>
        <w:t>2012</w:t>
      </w:r>
      <w:r>
        <w:rPr>
          <w:spacing w:val="-6"/>
          <w:w w:val="95"/>
        </w:rPr>
        <w:t>年</w:t>
      </w:r>
      <w:r>
        <w:rPr>
          <w:rFonts w:ascii="Arial" w:hAnsi="Arial" w:cs="Arial" w:eastAsia="Arial" w:hint="default"/>
          <w:spacing w:val="-6"/>
          <w:w w:val="95"/>
        </w:rPr>
        <w:t>12</w:t>
      </w:r>
      <w:r>
        <w:rPr>
          <w:spacing w:val="-6"/>
          <w:w w:val="95"/>
        </w:rPr>
        <w:t>月</w:t>
      </w:r>
      <w:r>
        <w:rPr>
          <w:rFonts w:ascii="Arial" w:hAnsi="Arial" w:cs="Arial" w:eastAsia="Arial" w:hint="default"/>
          <w:spacing w:val="-6"/>
          <w:w w:val="95"/>
        </w:rPr>
        <w:t>31</w:t>
      </w:r>
      <w:r>
        <w:rPr>
          <w:spacing w:val="-6"/>
          <w:w w:val="95"/>
        </w:rPr>
        <w:t>日与财务报表相关资资金、信贷、中间业务、投资、稽核、</w:t>
      </w:r>
      <w:r>
        <w:rPr>
          <w:spacing w:val="16"/>
          <w:w w:val="95"/>
        </w:rPr>
        <w:t> </w:t>
      </w:r>
      <w:r>
        <w:rPr>
          <w:spacing w:val="16"/>
          <w:w w:val="95"/>
        </w:rPr>
      </w:r>
      <w:r>
        <w:rPr/>
        <w:t>信息管理风险控制体系存在重大缺陷。报告全文详见巨潮资讯网。</w:t>
      </w:r>
    </w:p>
    <w:p>
      <w:pPr>
        <w:spacing w:line="240" w:lineRule="auto" w:before="7"/>
        <w:rPr>
          <w:rFonts w:ascii="宋体" w:hAnsi="宋体" w:cs="宋体" w:eastAsia="宋体" w:hint="default"/>
          <w:sz w:val="20"/>
          <w:szCs w:val="20"/>
        </w:rPr>
      </w:pPr>
    </w:p>
    <w:p>
      <w:pPr>
        <w:pStyle w:val="Heading4"/>
        <w:spacing w:line="240" w:lineRule="auto"/>
        <w:ind w:left="153" w:right="1691"/>
        <w:jc w:val="left"/>
        <w:rPr>
          <w:b w:val="0"/>
          <w:bCs w:val="0"/>
        </w:rPr>
      </w:pPr>
      <w:r>
        <w:rPr/>
        <w:t>七、重大合同及其履行情况</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1691"/>
        <w:jc w:val="left"/>
        <w:rPr>
          <w:b w:val="0"/>
          <w:bCs w:val="0"/>
        </w:rPr>
      </w:pPr>
      <w:r>
        <w:rPr>
          <w:rFonts w:ascii="Arial" w:hAnsi="Arial" w:cs="Arial" w:eastAsia="Arial" w:hint="default"/>
        </w:rPr>
        <w:t>1</w:t>
      </w:r>
      <w:r>
        <w:rPr/>
        <w:t>、托管、承包、租赁事项情况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Heading4"/>
        <w:spacing w:line="240" w:lineRule="auto"/>
        <w:ind w:left="153" w:right="1691"/>
        <w:jc w:val="left"/>
        <w:rPr>
          <w:b w:val="0"/>
          <w:bCs w:val="0"/>
        </w:rPr>
      </w:pPr>
      <w:r>
        <w:rPr/>
        <w:t>（</w:t>
      </w:r>
      <w:r>
        <w:rPr>
          <w:rFonts w:ascii="Arial" w:hAnsi="Arial" w:cs="Arial" w:eastAsia="Arial" w:hint="default"/>
        </w:rPr>
        <w:t>1</w:t>
      </w:r>
      <w:r>
        <w:rPr/>
        <w:t>）托管情况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367" w:lineRule="auto"/>
        <w:ind w:right="8411"/>
        <w:jc w:val="left"/>
      </w:pPr>
      <w:r>
        <w:rPr/>
        <w:t>托管情况说明 不适用</w:t>
      </w:r>
    </w:p>
    <w:p>
      <w:pPr>
        <w:spacing w:after="0" w:line="367" w:lineRule="auto"/>
        <w:jc w:val="left"/>
        <w:sectPr>
          <w:headerReference w:type="default" r:id="rId29"/>
          <w:footerReference w:type="default" r:id="rId30"/>
          <w:pgSz w:w="11910" w:h="16840"/>
          <w:pgMar w:header="877" w:footer="1190" w:top="1100" w:bottom="1380" w:left="980" w:right="900"/>
          <w:pgNumType w:start="33"/>
        </w:sectPr>
      </w:pPr>
    </w:p>
    <w:p>
      <w:pPr>
        <w:spacing w:line="240" w:lineRule="auto" w:before="11"/>
        <w:rPr>
          <w:rFonts w:ascii="宋体" w:hAnsi="宋体" w:cs="宋体" w:eastAsia="宋体" w:hint="default"/>
          <w:sz w:val="28"/>
          <w:szCs w:val="28"/>
        </w:rPr>
      </w:pPr>
    </w:p>
    <w:p>
      <w:pPr>
        <w:pStyle w:val="BodyText"/>
        <w:spacing w:line="240" w:lineRule="auto" w:before="15"/>
        <w:ind w:left="154" w:right="149"/>
        <w:jc w:val="left"/>
      </w:pPr>
      <w:r>
        <w:rPr>
          <w:w w:val="95"/>
        </w:rPr>
        <w:t>为公司带来的损益达到公司报告期利润总额 </w:t>
      </w:r>
      <w:r>
        <w:rPr>
          <w:spacing w:val="55"/>
          <w:w w:val="95"/>
        </w:rPr>
        <w:t> </w:t>
      </w:r>
      <w:r>
        <w:rPr>
          <w:rFonts w:ascii="Arial" w:hAnsi="Arial" w:cs="Arial" w:eastAsia="Arial" w:hint="default"/>
          <w:w w:val="95"/>
        </w:rPr>
        <w:t>10%</w:t>
      </w:r>
      <w:r>
        <w:rPr>
          <w:w w:val="95"/>
        </w:rPr>
        <w:t>以上的项目</w:t>
      </w:r>
    </w:p>
    <w:p>
      <w:pPr>
        <w:pStyle w:val="BodyText"/>
        <w:spacing w:line="240" w:lineRule="auto" w:before="149"/>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5"/>
        <w:rPr>
          <w:rFonts w:ascii="宋体" w:hAnsi="宋体" w:cs="宋体" w:eastAsia="宋体" w:hint="default"/>
          <w:sz w:val="25"/>
          <w:szCs w:val="25"/>
        </w:rPr>
      </w:pPr>
    </w:p>
    <w:p>
      <w:pPr>
        <w:pStyle w:val="Heading4"/>
        <w:spacing w:line="240" w:lineRule="auto"/>
        <w:ind w:left="153" w:right="149"/>
        <w:jc w:val="left"/>
        <w:rPr>
          <w:b w:val="0"/>
          <w:bCs w:val="0"/>
        </w:rPr>
      </w:pPr>
      <w:r>
        <w:rPr/>
        <w:t>（</w:t>
      </w:r>
      <w:r>
        <w:rPr>
          <w:rFonts w:ascii="Arial" w:hAnsi="Arial" w:cs="Arial" w:eastAsia="Arial" w:hint="default"/>
        </w:rPr>
        <w:t>2</w:t>
      </w:r>
      <w:r>
        <w:rPr/>
        <w:t>）承包情况</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67" w:lineRule="auto"/>
        <w:ind w:right="8331"/>
        <w:jc w:val="left"/>
      </w:pPr>
      <w:r>
        <w:rPr/>
        <w:t>承包情况说明 不适用</w:t>
      </w:r>
    </w:p>
    <w:p>
      <w:pPr>
        <w:pStyle w:val="BodyText"/>
        <w:spacing w:line="240" w:lineRule="auto" w:before="38"/>
        <w:ind w:right="149"/>
        <w:jc w:val="left"/>
      </w:pPr>
      <w:r>
        <w:rPr>
          <w:w w:val="95"/>
        </w:rPr>
        <w:t>为公司带来的损益达到公司报告期利润总额 </w:t>
      </w:r>
      <w:r>
        <w:rPr>
          <w:spacing w:val="55"/>
          <w:w w:val="95"/>
        </w:rPr>
        <w:t> </w:t>
      </w:r>
      <w:r>
        <w:rPr>
          <w:rFonts w:ascii="Arial" w:hAnsi="Arial" w:cs="Arial" w:eastAsia="Arial" w:hint="default"/>
          <w:w w:val="95"/>
        </w:rPr>
        <w:t>10%</w:t>
      </w:r>
      <w:r>
        <w:rPr>
          <w:w w:val="95"/>
        </w:rPr>
        <w:t>以上的项目</w:t>
      </w:r>
    </w:p>
    <w:p>
      <w:pPr>
        <w:pStyle w:val="BodyText"/>
        <w:spacing w:line="240" w:lineRule="auto" w:before="149"/>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5"/>
        <w:rPr>
          <w:rFonts w:ascii="宋体" w:hAnsi="宋体" w:cs="宋体" w:eastAsia="宋体" w:hint="default"/>
          <w:sz w:val="25"/>
          <w:szCs w:val="25"/>
        </w:rPr>
      </w:pPr>
    </w:p>
    <w:p>
      <w:pPr>
        <w:spacing w:line="470" w:lineRule="auto" w:before="0"/>
        <w:ind w:left="153" w:right="7388" w:firstLine="0"/>
        <w:jc w:val="left"/>
        <w:rPr>
          <w:rFonts w:ascii="宋体" w:hAnsi="宋体" w:cs="宋体" w:eastAsia="宋体" w:hint="default"/>
          <w:sz w:val="24"/>
          <w:szCs w:val="24"/>
        </w:rPr>
      </w:pPr>
      <w:r>
        <w:rPr>
          <w:rFonts w:ascii="Microsoft JhengHei" w:hAnsi="Microsoft JhengHei" w:cs="Microsoft JhengHei" w:eastAsia="Microsoft JhengHei" w:hint="default"/>
          <w:b/>
          <w:bCs/>
          <w:w w:val="95"/>
          <w:sz w:val="24"/>
          <w:szCs w:val="24"/>
        </w:rPr>
        <w:t>（</w:t>
      </w:r>
      <w:r>
        <w:rPr>
          <w:rFonts w:ascii="Arial" w:hAnsi="Arial" w:cs="Arial" w:eastAsia="Arial" w:hint="default"/>
          <w:b/>
          <w:bCs/>
          <w:w w:val="95"/>
          <w:sz w:val="24"/>
          <w:szCs w:val="24"/>
        </w:rPr>
        <w:t>3</w:t>
      </w:r>
      <w:r>
        <w:rPr>
          <w:rFonts w:ascii="Microsoft JhengHei" w:hAnsi="Microsoft JhengHei" w:cs="Microsoft JhengHei" w:eastAsia="Microsoft JhengHei" w:hint="default"/>
          <w:b/>
          <w:bCs/>
          <w:w w:val="95"/>
          <w:sz w:val="24"/>
          <w:szCs w:val="24"/>
        </w:rPr>
        <w:t>）租赁情况</w:t>
      </w:r>
      <w:r>
        <w:rPr>
          <w:rFonts w:ascii="Microsoft JhengHei" w:hAnsi="Microsoft JhengHei" w:cs="Microsoft JhengHei" w:eastAsia="Microsoft JhengHei" w:hint="default"/>
          <w:b/>
          <w:bCs/>
          <w:spacing w:val="-3"/>
          <w:w w:val="95"/>
          <w:sz w:val="24"/>
          <w:szCs w:val="24"/>
        </w:rPr>
        <w:t> </w:t>
      </w:r>
      <w:r>
        <w:rPr>
          <w:rFonts w:ascii="宋体" w:hAnsi="宋体" w:cs="宋体" w:eastAsia="宋体" w:hint="default"/>
          <w:sz w:val="24"/>
          <w:szCs w:val="24"/>
        </w:rPr>
        <w:t>租赁情况说明</w:t>
      </w:r>
    </w:p>
    <w:p>
      <w:pPr>
        <w:pStyle w:val="Heading4"/>
        <w:spacing w:line="276" w:lineRule="exact"/>
        <w:ind w:left="153" w:right="149"/>
        <w:jc w:val="left"/>
        <w:rPr>
          <w:rFonts w:ascii="宋体" w:hAnsi="宋体" w:cs="宋体" w:eastAsia="宋体" w:hint="default"/>
          <w:b w:val="0"/>
          <w:bCs w:val="0"/>
        </w:rPr>
      </w:pPr>
      <w:r>
        <w:rPr/>
        <w:t>（</w:t>
      </w:r>
      <w:r>
        <w:rPr>
          <w:rFonts w:ascii="Arial" w:hAnsi="Arial" w:cs="Arial" w:eastAsia="Arial" w:hint="default"/>
        </w:rPr>
        <w:t>1</w:t>
      </w:r>
      <w:r>
        <w:rPr/>
        <w:t>）有关其他公司租赁本公司资产情况如下</w:t>
      </w:r>
      <w:r>
        <w:rPr>
          <w:rFonts w:ascii="宋体" w:hAnsi="宋体" w:cs="宋体" w:eastAsia="宋体" w:hint="default"/>
          <w:b w:val="0"/>
          <w:bCs w:val="0"/>
        </w:rPr>
        <w:t>：</w:t>
      </w:r>
    </w:p>
    <w:p>
      <w:pPr>
        <w:pStyle w:val="BodyText"/>
        <w:tabs>
          <w:tab w:pos="573" w:val="left" w:leader="none"/>
        </w:tabs>
        <w:spacing w:line="319" w:lineRule="auto" w:before="98"/>
        <w:ind w:right="149"/>
        <w:jc w:val="left"/>
      </w:pPr>
      <w:r>
        <w:rPr>
          <w:rFonts w:ascii="Arial" w:hAnsi="Arial" w:cs="Arial" w:eastAsia="Arial" w:hint="default"/>
          <w:w w:val="80"/>
        </w:rPr>
        <w:t>A)</w:t>
        <w:tab/>
      </w:r>
      <w:r>
        <w:rPr>
          <w:spacing w:val="2"/>
        </w:rPr>
        <w:t>根据本公司与关联公司深圳易拓科技有限公司签订的《房屋租赁合同》，易拓科技向本 </w:t>
      </w:r>
      <w:r>
        <w:rPr/>
        <w:t>公司租赁部分办公楼及厂房，面积共</w:t>
      </w:r>
      <w:r>
        <w:rPr>
          <w:spacing w:val="-87"/>
        </w:rPr>
        <w:t> </w:t>
      </w:r>
      <w:r>
        <w:rPr>
          <w:rFonts w:ascii="Arial" w:hAnsi="Arial" w:cs="Arial" w:eastAsia="Arial" w:hint="default"/>
        </w:rPr>
        <w:t>504</w:t>
      </w:r>
      <w:r>
        <w:rPr>
          <w:rFonts w:ascii="Arial" w:hAnsi="Arial" w:cs="Arial" w:eastAsia="Arial" w:hint="default"/>
          <w:spacing w:val="-34"/>
        </w:rPr>
        <w:t> </w:t>
      </w:r>
      <w:r>
        <w:rPr/>
        <w:t>平方米，月租金</w:t>
      </w:r>
      <w:r>
        <w:rPr>
          <w:spacing w:val="-87"/>
        </w:rPr>
        <w:t> </w:t>
      </w:r>
      <w:r>
        <w:rPr>
          <w:rFonts w:ascii="Arial" w:hAnsi="Arial" w:cs="Arial" w:eastAsia="Arial" w:hint="default"/>
        </w:rPr>
        <w:t>22,176</w:t>
      </w:r>
      <w:r>
        <w:rPr>
          <w:rFonts w:ascii="Arial" w:hAnsi="Arial" w:cs="Arial" w:eastAsia="Arial" w:hint="default"/>
          <w:spacing w:val="-34"/>
        </w:rPr>
        <w:t> </w:t>
      </w:r>
      <w:r>
        <w:rPr/>
        <w:t>元，租赁期</w:t>
      </w:r>
      <w:r>
        <w:rPr>
          <w:spacing w:val="-87"/>
        </w:rPr>
        <w:t> </w:t>
      </w:r>
      <w:r>
        <w:rPr>
          <w:rFonts w:ascii="Arial" w:hAnsi="Arial" w:cs="Arial" w:eastAsia="Arial" w:hint="default"/>
        </w:rPr>
        <w:t>1</w:t>
      </w:r>
      <w:r>
        <w:rPr>
          <w:rFonts w:ascii="Arial" w:hAnsi="Arial" w:cs="Arial" w:eastAsia="Arial" w:hint="default"/>
          <w:spacing w:val="-34"/>
        </w:rPr>
        <w:t> </w:t>
      </w:r>
      <w:r>
        <w:rPr/>
        <w:t>年；向本公司</w:t>
      </w:r>
    </w:p>
    <w:p>
      <w:pPr>
        <w:pStyle w:val="BodyText"/>
        <w:spacing w:line="240" w:lineRule="auto" w:before="20"/>
        <w:ind w:right="149"/>
        <w:jc w:val="left"/>
      </w:pPr>
      <w:r>
        <w:rPr/>
        <w:t>租赁宿舍</w:t>
      </w:r>
      <w:r>
        <w:rPr>
          <w:spacing w:val="-87"/>
        </w:rPr>
        <w:t> </w:t>
      </w:r>
      <w:r>
        <w:rPr>
          <w:rFonts w:ascii="Arial" w:hAnsi="Arial" w:cs="Arial" w:eastAsia="Arial" w:hint="default"/>
        </w:rPr>
        <w:t>1</w:t>
      </w:r>
      <w:r>
        <w:rPr>
          <w:rFonts w:ascii="Arial" w:hAnsi="Arial" w:cs="Arial" w:eastAsia="Arial" w:hint="default"/>
          <w:spacing w:val="-34"/>
        </w:rPr>
        <w:t> </w:t>
      </w:r>
      <w:r>
        <w:rPr/>
        <w:t>套，月租金</w:t>
      </w:r>
      <w:r>
        <w:rPr>
          <w:spacing w:val="-87"/>
        </w:rPr>
        <w:t> </w:t>
      </w:r>
      <w:r>
        <w:rPr>
          <w:rFonts w:ascii="Arial" w:hAnsi="Arial" w:cs="Arial" w:eastAsia="Arial" w:hint="default"/>
        </w:rPr>
        <w:t>1,400</w:t>
      </w:r>
      <w:r>
        <w:rPr>
          <w:rFonts w:ascii="Arial" w:hAnsi="Arial" w:cs="Arial" w:eastAsia="Arial" w:hint="default"/>
          <w:spacing w:val="-34"/>
        </w:rPr>
        <w:t> </w:t>
      </w:r>
      <w:r>
        <w:rPr/>
        <w:t>元，租赁期</w:t>
      </w:r>
      <w:r>
        <w:rPr>
          <w:spacing w:val="-87"/>
        </w:rPr>
        <w:t> </w:t>
      </w:r>
      <w:r>
        <w:rPr>
          <w:rFonts w:ascii="Arial" w:hAnsi="Arial" w:cs="Arial" w:eastAsia="Arial" w:hint="default"/>
        </w:rPr>
        <w:t>1</w:t>
      </w:r>
      <w:r>
        <w:rPr>
          <w:rFonts w:ascii="Arial" w:hAnsi="Arial" w:cs="Arial" w:eastAsia="Arial" w:hint="default"/>
          <w:spacing w:val="-34"/>
        </w:rPr>
        <w:t> </w:t>
      </w:r>
      <w:r>
        <w:rPr/>
        <w:t>年。</w:t>
      </w:r>
    </w:p>
    <w:p>
      <w:pPr>
        <w:pStyle w:val="BodyText"/>
        <w:spacing w:line="319" w:lineRule="auto" w:before="108"/>
        <w:ind w:right="147"/>
        <w:jc w:val="left"/>
      </w:pPr>
      <w:r>
        <w:rPr>
          <w:rFonts w:ascii="Arial" w:hAnsi="Arial" w:cs="Arial" w:eastAsia="Arial" w:hint="default"/>
        </w:rPr>
        <w:t>B)</w:t>
      </w:r>
      <w:r>
        <w:rPr>
          <w:rFonts w:ascii="Arial" w:hAnsi="Arial" w:cs="Arial" w:eastAsia="Arial" w:hint="default"/>
          <w:spacing w:val="26"/>
        </w:rPr>
        <w:t> </w:t>
      </w:r>
      <w:r>
        <w:rPr>
          <w:spacing w:val="-4"/>
        </w:rPr>
        <w:t>根据本公司与沛顿科技（深圳）有限公司签订的《房租租赁合同》，沛顿科技向本公司租</w:t>
      </w:r>
      <w:r>
        <w:rPr>
          <w:spacing w:val="-1"/>
        </w:rPr>
        <w:t> </w:t>
      </w:r>
      <w:r>
        <w:rPr>
          <w:w w:val="95"/>
        </w:rPr>
        <w:t>赁部分办公楼及厂房，面积共 </w:t>
      </w:r>
      <w:r>
        <w:rPr>
          <w:rFonts w:ascii="Arial" w:hAnsi="Arial" w:cs="Arial" w:eastAsia="Arial" w:hint="default"/>
          <w:w w:val="95"/>
        </w:rPr>
        <w:t>12,556 </w:t>
      </w:r>
      <w:r>
        <w:rPr>
          <w:spacing w:val="-3"/>
          <w:w w:val="95"/>
        </w:rPr>
        <w:t>平方米，月租金 </w:t>
      </w:r>
      <w:r>
        <w:rPr>
          <w:rFonts w:ascii="Arial" w:hAnsi="Arial" w:cs="Arial" w:eastAsia="Arial" w:hint="default"/>
          <w:w w:val="95"/>
        </w:rPr>
        <w:t>549,836 </w:t>
      </w:r>
      <w:r>
        <w:rPr>
          <w:spacing w:val="-4"/>
          <w:w w:val="95"/>
        </w:rPr>
        <w:t>元，租赁期 </w:t>
      </w:r>
      <w:r>
        <w:rPr>
          <w:rFonts w:ascii="Arial" w:hAnsi="Arial" w:cs="Arial" w:eastAsia="Arial" w:hint="default"/>
          <w:w w:val="95"/>
        </w:rPr>
        <w:t>1</w:t>
      </w:r>
      <w:r>
        <w:rPr>
          <w:rFonts w:ascii="Arial" w:hAnsi="Arial" w:cs="Arial" w:eastAsia="Arial" w:hint="default"/>
          <w:spacing w:val="-32"/>
          <w:w w:val="95"/>
        </w:rPr>
        <w:t> </w:t>
      </w:r>
      <w:r>
        <w:rPr>
          <w:w w:val="95"/>
        </w:rPr>
        <w:t>年；向本公司租赁</w:t>
      </w:r>
    </w:p>
    <w:p>
      <w:pPr>
        <w:pStyle w:val="BodyText"/>
        <w:spacing w:line="240" w:lineRule="auto" w:before="20"/>
        <w:ind w:right="149"/>
        <w:jc w:val="left"/>
      </w:pPr>
      <w:r>
        <w:rPr>
          <w:w w:val="95"/>
        </w:rPr>
        <w:t>部分宿舍，月租金</w:t>
      </w:r>
      <w:r>
        <w:rPr>
          <w:spacing w:val="-41"/>
          <w:w w:val="95"/>
        </w:rPr>
        <w:t> </w:t>
      </w:r>
      <w:r>
        <w:rPr>
          <w:rFonts w:ascii="Arial" w:hAnsi="Arial" w:cs="Arial" w:eastAsia="Arial" w:hint="default"/>
          <w:w w:val="95"/>
        </w:rPr>
        <w:t>107800</w:t>
      </w:r>
      <w:r>
        <w:rPr>
          <w:rFonts w:ascii="Arial" w:hAnsi="Arial" w:cs="Arial" w:eastAsia="Arial" w:hint="default"/>
          <w:spacing w:val="9"/>
          <w:w w:val="95"/>
        </w:rPr>
        <w:t> </w:t>
      </w:r>
      <w:r>
        <w:rPr>
          <w:w w:val="95"/>
        </w:rPr>
        <w:t>元，租赁期</w:t>
      </w:r>
      <w:r>
        <w:rPr>
          <w:spacing w:val="-41"/>
          <w:w w:val="95"/>
        </w:rPr>
        <w:t> </w:t>
      </w:r>
      <w:r>
        <w:rPr>
          <w:rFonts w:ascii="Arial" w:hAnsi="Arial" w:cs="Arial" w:eastAsia="Arial" w:hint="default"/>
          <w:w w:val="95"/>
        </w:rPr>
        <w:t>1</w:t>
      </w:r>
      <w:r>
        <w:rPr>
          <w:rFonts w:ascii="Arial" w:hAnsi="Arial" w:cs="Arial" w:eastAsia="Arial" w:hint="default"/>
          <w:spacing w:val="9"/>
          <w:w w:val="95"/>
        </w:rPr>
        <w:t> </w:t>
      </w:r>
      <w:r>
        <w:rPr>
          <w:w w:val="95"/>
        </w:rPr>
        <w:t>年。</w:t>
      </w:r>
    </w:p>
    <w:p>
      <w:pPr>
        <w:pStyle w:val="Heading4"/>
        <w:spacing w:line="240" w:lineRule="auto" w:before="31"/>
        <w:ind w:left="153" w:right="149"/>
        <w:jc w:val="left"/>
        <w:rPr>
          <w:b w:val="0"/>
          <w:bCs w:val="0"/>
        </w:rPr>
      </w:pPr>
      <w:r>
        <w:rPr/>
        <w:t>（</w:t>
      </w:r>
      <w:r>
        <w:rPr>
          <w:rFonts w:ascii="Arial" w:hAnsi="Arial" w:cs="Arial" w:eastAsia="Arial" w:hint="default"/>
        </w:rPr>
        <w:t>2</w:t>
      </w:r>
      <w:r>
        <w:rPr/>
        <w:t>）公司租赁其他公司资产情况如下：</w:t>
      </w:r>
      <w:r>
        <w:rPr>
          <w:b w:val="0"/>
          <w:bCs w:val="0"/>
        </w:rPr>
      </w:r>
    </w:p>
    <w:p>
      <w:pPr>
        <w:pStyle w:val="BodyText"/>
        <w:tabs>
          <w:tab w:pos="573" w:val="left" w:leader="none"/>
        </w:tabs>
        <w:spacing w:line="319" w:lineRule="auto" w:before="99"/>
        <w:ind w:right="149"/>
        <w:jc w:val="left"/>
      </w:pPr>
      <w:r>
        <w:rPr>
          <w:rFonts w:ascii="Arial" w:hAnsi="Arial" w:cs="Arial" w:eastAsia="Arial" w:hint="default"/>
          <w:w w:val="80"/>
        </w:rPr>
        <w:t>A)</w:t>
        <w:tab/>
      </w:r>
      <w:r>
        <w:rPr>
          <w:spacing w:val="2"/>
        </w:rPr>
        <w:t>根据本公司与深圳市曼哈商业有限公司签订的《房屋租赁合同》，本公司向其租赁位于 </w:t>
      </w:r>
      <w:r>
        <w:rPr>
          <w:w w:val="95"/>
        </w:rPr>
        <w:t>深圳市福田区彩田工业区 </w:t>
      </w:r>
      <w:r>
        <w:rPr>
          <w:rFonts w:ascii="Arial" w:hAnsi="Arial" w:cs="Arial" w:eastAsia="Arial" w:hint="default"/>
          <w:w w:val="95"/>
        </w:rPr>
        <w:t>402  </w:t>
      </w:r>
      <w:r>
        <w:rPr>
          <w:spacing w:val="-3"/>
          <w:w w:val="95"/>
        </w:rPr>
        <w:t>栋厂房第一层作为公司仓库使用，租赁面积 </w:t>
      </w:r>
      <w:r>
        <w:rPr>
          <w:rFonts w:ascii="Arial" w:hAnsi="Arial" w:cs="Arial" w:eastAsia="Arial" w:hint="default"/>
          <w:w w:val="95"/>
        </w:rPr>
        <w:t>1,061.95 </w:t>
      </w:r>
      <w:r>
        <w:rPr>
          <w:rFonts w:ascii="Arial" w:hAnsi="Arial" w:cs="Arial" w:eastAsia="Arial" w:hint="default"/>
          <w:spacing w:val="8"/>
          <w:w w:val="95"/>
        </w:rPr>
        <w:t> </w:t>
      </w:r>
      <w:r>
        <w:rPr>
          <w:spacing w:val="-10"/>
          <w:w w:val="95"/>
        </w:rPr>
        <w:t>平方米，月</w:t>
      </w:r>
    </w:p>
    <w:p>
      <w:pPr>
        <w:pStyle w:val="BodyText"/>
        <w:spacing w:line="240" w:lineRule="auto" w:before="19"/>
        <w:ind w:right="149"/>
        <w:jc w:val="left"/>
      </w:pPr>
      <w:r>
        <w:rPr>
          <w:w w:val="95"/>
        </w:rPr>
        <w:t>租金</w:t>
      </w:r>
      <w:r>
        <w:rPr>
          <w:spacing w:val="-68"/>
          <w:w w:val="95"/>
        </w:rPr>
        <w:t> </w:t>
      </w:r>
      <w:r>
        <w:rPr>
          <w:rFonts w:ascii="Arial" w:hAnsi="Arial" w:cs="Arial" w:eastAsia="Arial" w:hint="default"/>
          <w:w w:val="95"/>
        </w:rPr>
        <w:t>66,902.85</w:t>
      </w:r>
      <w:r>
        <w:rPr>
          <w:rFonts w:ascii="Arial" w:hAnsi="Arial" w:cs="Arial" w:eastAsia="Arial" w:hint="default"/>
          <w:spacing w:val="-17"/>
          <w:w w:val="95"/>
        </w:rPr>
        <w:t> </w:t>
      </w:r>
      <w:r>
        <w:rPr>
          <w:w w:val="95"/>
        </w:rPr>
        <w:t>元，租赁期半年。</w:t>
      </w:r>
    </w:p>
    <w:p>
      <w:pPr>
        <w:pStyle w:val="BodyText"/>
        <w:spacing w:line="319" w:lineRule="auto" w:before="109"/>
        <w:ind w:right="191"/>
        <w:jc w:val="left"/>
      </w:pPr>
      <w:r>
        <w:rPr>
          <w:rFonts w:ascii="Arial" w:hAnsi="Arial" w:cs="Arial" w:eastAsia="Arial" w:hint="default"/>
        </w:rPr>
        <w:t>B)</w:t>
      </w:r>
      <w:r>
        <w:rPr>
          <w:rFonts w:ascii="Arial" w:hAnsi="Arial" w:cs="Arial" w:eastAsia="Arial" w:hint="default"/>
          <w:spacing w:val="-25"/>
        </w:rPr>
        <w:t> </w:t>
      </w:r>
      <w:r>
        <w:rPr/>
        <w:t>根据本公司与深圳市金再昌企业咨询有限公司签订的《房屋租赁合同》，本公司向其租赁 </w:t>
      </w:r>
      <w:r>
        <w:rPr>
          <w:w w:val="95"/>
        </w:rPr>
        <w:t>部分员工宿舍，月租金</w:t>
      </w:r>
      <w:r>
        <w:rPr>
          <w:spacing w:val="-38"/>
          <w:w w:val="95"/>
        </w:rPr>
        <w:t> </w:t>
      </w:r>
      <w:r>
        <w:rPr>
          <w:rFonts w:ascii="Arial" w:hAnsi="Arial" w:cs="Arial" w:eastAsia="Arial" w:hint="default"/>
          <w:w w:val="95"/>
        </w:rPr>
        <w:t>466,120</w:t>
      </w:r>
      <w:r>
        <w:rPr>
          <w:rFonts w:ascii="Arial" w:hAnsi="Arial" w:cs="Arial" w:eastAsia="Arial" w:hint="default"/>
          <w:spacing w:val="14"/>
          <w:w w:val="95"/>
        </w:rPr>
        <w:t> </w:t>
      </w:r>
      <w:r>
        <w:rPr>
          <w:w w:val="95"/>
        </w:rPr>
        <w:t>元，租赁期</w:t>
      </w:r>
      <w:r>
        <w:rPr>
          <w:spacing w:val="-38"/>
          <w:w w:val="95"/>
        </w:rPr>
        <w:t> </w:t>
      </w:r>
      <w:r>
        <w:rPr>
          <w:rFonts w:ascii="Arial" w:hAnsi="Arial" w:cs="Arial" w:eastAsia="Arial" w:hint="default"/>
          <w:w w:val="95"/>
        </w:rPr>
        <w:t>2</w:t>
      </w:r>
      <w:r>
        <w:rPr>
          <w:rFonts w:ascii="Arial" w:hAnsi="Arial" w:cs="Arial" w:eastAsia="Arial" w:hint="default"/>
          <w:spacing w:val="13"/>
          <w:w w:val="95"/>
        </w:rPr>
        <w:t> </w:t>
      </w:r>
      <w:r>
        <w:rPr>
          <w:w w:val="95"/>
        </w:rPr>
        <w:t>年。</w:t>
      </w:r>
    </w:p>
    <w:p>
      <w:pPr>
        <w:pStyle w:val="BodyText"/>
        <w:tabs>
          <w:tab w:pos="583" w:val="left" w:leader="none"/>
        </w:tabs>
        <w:spacing w:line="319" w:lineRule="auto" w:before="19"/>
        <w:ind w:left="154" w:right="148"/>
        <w:jc w:val="left"/>
      </w:pPr>
      <w:r>
        <w:rPr>
          <w:rFonts w:ascii="Arial" w:hAnsi="Arial" w:cs="Arial" w:eastAsia="Arial" w:hint="default"/>
          <w:w w:val="80"/>
        </w:rPr>
        <w:t>C)</w:t>
        <w:tab/>
      </w:r>
      <w:r>
        <w:rPr/>
        <w:t>根据本公司与长城科技股份有限公司、中国长城计算机深圳股份有限公司签订的《房屋</w:t>
      </w:r>
      <w:r>
        <w:rPr>
          <w:spacing w:val="-45"/>
        </w:rPr>
        <w:t> </w:t>
      </w:r>
      <w:r>
        <w:rPr>
          <w:spacing w:val="-4"/>
        </w:rPr>
        <w:t>租赁合同》，本公司租赁其共有产权物业南山区科发路</w:t>
      </w:r>
      <w:r>
        <w:rPr>
          <w:spacing w:val="-86"/>
        </w:rPr>
        <w:t> </w:t>
      </w:r>
      <w:r>
        <w:rPr>
          <w:rFonts w:ascii="Arial" w:hAnsi="Arial" w:cs="Arial" w:eastAsia="Arial" w:hint="default"/>
        </w:rPr>
        <w:t>3</w:t>
      </w:r>
      <w:r>
        <w:rPr>
          <w:rFonts w:ascii="Arial" w:hAnsi="Arial" w:cs="Arial" w:eastAsia="Arial" w:hint="default"/>
          <w:spacing w:val="-32"/>
        </w:rPr>
        <w:t> </w:t>
      </w:r>
      <w:r>
        <w:rPr/>
        <w:t>号长城科技大厦</w:t>
      </w:r>
      <w:r>
        <w:rPr>
          <w:spacing w:val="-86"/>
        </w:rPr>
        <w:t> </w:t>
      </w:r>
      <w:r>
        <w:rPr>
          <w:rFonts w:ascii="Arial" w:hAnsi="Arial" w:cs="Arial" w:eastAsia="Arial" w:hint="default"/>
        </w:rPr>
        <w:t>2</w:t>
      </w:r>
      <w:r>
        <w:rPr>
          <w:rFonts w:ascii="Arial" w:hAnsi="Arial" w:cs="Arial" w:eastAsia="Arial" w:hint="default"/>
          <w:spacing w:val="-32"/>
        </w:rPr>
        <w:t> </w:t>
      </w:r>
      <w:r>
        <w:rPr/>
        <w:t>号科研楼</w:t>
      </w:r>
      <w:r>
        <w:rPr>
          <w:spacing w:val="-86"/>
        </w:rPr>
        <w:t> </w:t>
      </w:r>
      <w:r>
        <w:rPr>
          <w:rFonts w:ascii="Arial" w:hAnsi="Arial" w:cs="Arial" w:eastAsia="Arial" w:hint="default"/>
        </w:rPr>
        <w:t>10-11</w:t>
      </w:r>
      <w:r>
        <w:rPr>
          <w:rFonts w:ascii="Arial" w:hAnsi="Arial" w:cs="Arial" w:eastAsia="Arial" w:hint="default"/>
          <w:spacing w:val="-32"/>
        </w:rPr>
        <w:t> </w:t>
      </w:r>
      <w:r>
        <w:rPr/>
        <w:t>层</w:t>
      </w:r>
    </w:p>
    <w:p>
      <w:pPr>
        <w:pStyle w:val="BodyText"/>
        <w:spacing w:line="240" w:lineRule="auto" w:before="20"/>
        <w:ind w:right="0"/>
        <w:jc w:val="left"/>
      </w:pPr>
      <w:r>
        <w:rPr>
          <w:rFonts w:ascii="Arial" w:hAnsi="Arial" w:cs="Arial" w:eastAsia="Arial" w:hint="default"/>
          <w:w w:val="95"/>
        </w:rPr>
        <w:t>4,500.97</w:t>
      </w:r>
      <w:r>
        <w:rPr>
          <w:rFonts w:ascii="Arial" w:hAnsi="Arial" w:cs="Arial" w:eastAsia="Arial" w:hint="default"/>
          <w:spacing w:val="-2"/>
          <w:w w:val="95"/>
        </w:rPr>
        <w:t> </w:t>
      </w:r>
      <w:r>
        <w:rPr>
          <w:spacing w:val="-4"/>
          <w:w w:val="95"/>
        </w:rPr>
        <w:t>平方米，月租金</w:t>
      </w:r>
      <w:r>
        <w:rPr>
          <w:spacing w:val="-53"/>
          <w:w w:val="95"/>
        </w:rPr>
        <w:t> </w:t>
      </w:r>
      <w:r>
        <w:rPr>
          <w:rFonts w:ascii="Arial" w:hAnsi="Arial" w:cs="Arial" w:eastAsia="Arial" w:hint="default"/>
          <w:w w:val="95"/>
        </w:rPr>
        <w:t>94,639.30</w:t>
      </w:r>
      <w:r>
        <w:rPr>
          <w:rFonts w:ascii="Arial" w:hAnsi="Arial" w:cs="Arial" w:eastAsia="Arial" w:hint="default"/>
          <w:spacing w:val="-2"/>
          <w:w w:val="95"/>
        </w:rPr>
        <w:t> </w:t>
      </w:r>
      <w:r>
        <w:rPr>
          <w:spacing w:val="-5"/>
          <w:w w:val="95"/>
        </w:rPr>
        <w:t>元，租赁期</w:t>
      </w:r>
      <w:r>
        <w:rPr>
          <w:spacing w:val="-53"/>
          <w:w w:val="95"/>
        </w:rPr>
        <w:t> </w:t>
      </w:r>
      <w:r>
        <w:rPr>
          <w:rFonts w:ascii="Arial" w:hAnsi="Arial" w:cs="Arial" w:eastAsia="Arial" w:hint="default"/>
          <w:w w:val="95"/>
        </w:rPr>
        <w:t>2</w:t>
      </w:r>
      <w:r>
        <w:rPr>
          <w:rFonts w:ascii="Arial" w:hAnsi="Arial" w:cs="Arial" w:eastAsia="Arial" w:hint="default"/>
          <w:spacing w:val="-2"/>
          <w:w w:val="95"/>
        </w:rPr>
        <w:t> </w:t>
      </w:r>
      <w:r>
        <w:rPr>
          <w:w w:val="95"/>
        </w:rPr>
        <w:t>年；向其租赁深圳南山科技园</w:t>
      </w:r>
      <w:r>
        <w:rPr>
          <w:spacing w:val="-53"/>
          <w:w w:val="95"/>
        </w:rPr>
        <w:t> </w:t>
      </w:r>
      <w:r>
        <w:rPr>
          <w:rFonts w:ascii="Arial" w:hAnsi="Arial" w:cs="Arial" w:eastAsia="Arial" w:hint="default"/>
          <w:w w:val="95"/>
        </w:rPr>
        <w:t>1</w:t>
      </w:r>
      <w:r>
        <w:rPr>
          <w:rFonts w:ascii="Arial" w:hAnsi="Arial" w:cs="Arial" w:eastAsia="Arial" w:hint="default"/>
          <w:spacing w:val="-2"/>
          <w:w w:val="95"/>
        </w:rPr>
        <w:t> </w:t>
      </w:r>
      <w:r>
        <w:rPr>
          <w:w w:val="95"/>
        </w:rPr>
        <w:t>号厂房</w:t>
      </w:r>
      <w:r>
        <w:rPr>
          <w:spacing w:val="-53"/>
          <w:w w:val="95"/>
        </w:rPr>
        <w:t> </w:t>
      </w:r>
      <w:r>
        <w:rPr>
          <w:rFonts w:ascii="Arial" w:hAnsi="Arial" w:cs="Arial" w:eastAsia="Arial" w:hint="default"/>
          <w:w w:val="95"/>
        </w:rPr>
        <w:t>2</w:t>
      </w:r>
      <w:r>
        <w:rPr>
          <w:rFonts w:ascii="Arial" w:hAnsi="Arial" w:cs="Arial" w:eastAsia="Arial" w:hint="default"/>
          <w:spacing w:val="-2"/>
          <w:w w:val="95"/>
        </w:rPr>
        <w:t> </w:t>
      </w:r>
      <w:r>
        <w:rPr>
          <w:w w:val="95"/>
        </w:rPr>
        <w:t>楼作</w:t>
      </w:r>
    </w:p>
    <w:p>
      <w:pPr>
        <w:pStyle w:val="BodyText"/>
        <w:spacing w:line="240" w:lineRule="auto" w:before="108"/>
        <w:ind w:right="149"/>
        <w:jc w:val="left"/>
      </w:pPr>
      <w:r>
        <w:rPr>
          <w:w w:val="95"/>
        </w:rPr>
        <w:t>为厂房，月租金</w:t>
      </w:r>
      <w:r>
        <w:rPr>
          <w:spacing w:val="-59"/>
          <w:w w:val="95"/>
        </w:rPr>
        <w:t> </w:t>
      </w:r>
      <w:r>
        <w:rPr>
          <w:rFonts w:ascii="Arial" w:hAnsi="Arial" w:cs="Arial" w:eastAsia="Arial" w:hint="default"/>
          <w:w w:val="95"/>
        </w:rPr>
        <w:t>352,640.00</w:t>
      </w:r>
      <w:r>
        <w:rPr>
          <w:rFonts w:ascii="Arial" w:hAnsi="Arial" w:cs="Arial" w:eastAsia="Arial" w:hint="default"/>
          <w:spacing w:val="-8"/>
          <w:w w:val="95"/>
        </w:rPr>
        <w:t> </w:t>
      </w:r>
      <w:r>
        <w:rPr>
          <w:w w:val="95"/>
        </w:rPr>
        <w:t>元，租赁期</w:t>
      </w:r>
      <w:r>
        <w:rPr>
          <w:spacing w:val="-59"/>
          <w:w w:val="95"/>
        </w:rPr>
        <w:t> </w:t>
      </w:r>
      <w:r>
        <w:rPr>
          <w:rFonts w:ascii="Arial" w:hAnsi="Arial" w:cs="Arial" w:eastAsia="Arial" w:hint="default"/>
          <w:w w:val="95"/>
        </w:rPr>
        <w:t>2</w:t>
      </w:r>
      <w:r>
        <w:rPr>
          <w:rFonts w:ascii="Arial" w:hAnsi="Arial" w:cs="Arial" w:eastAsia="Arial" w:hint="default"/>
          <w:spacing w:val="-8"/>
          <w:w w:val="95"/>
        </w:rPr>
        <w:t> </w:t>
      </w:r>
      <w:r>
        <w:rPr>
          <w:w w:val="95"/>
        </w:rPr>
        <w:t>年</w:t>
      </w:r>
    </w:p>
    <w:p>
      <w:pPr>
        <w:pStyle w:val="BodyText"/>
        <w:spacing w:line="319" w:lineRule="auto" w:before="109"/>
        <w:ind w:right="149"/>
        <w:jc w:val="left"/>
      </w:pPr>
      <w:r>
        <w:rPr>
          <w:rFonts w:ascii="Arial" w:hAnsi="Arial" w:cs="Arial" w:eastAsia="Arial" w:hint="default"/>
        </w:rPr>
        <w:t>D)</w:t>
      </w:r>
      <w:r>
        <w:rPr>
          <w:rFonts w:ascii="Arial" w:hAnsi="Arial" w:cs="Arial" w:eastAsia="Arial" w:hint="default"/>
          <w:spacing w:val="9"/>
        </w:rPr>
        <w:t> </w:t>
      </w:r>
      <w:r>
        <w:rPr>
          <w:spacing w:val="-3"/>
        </w:rPr>
        <w:t>根据本公司与长城科技股份有限公司签订的《房屋租赁合同》，向其租赁深圳市南山科技</w:t>
      </w:r>
      <w:r>
        <w:rPr/>
        <w:t> 园</w:t>
      </w:r>
      <w:r>
        <w:rPr>
          <w:spacing w:val="-75"/>
        </w:rPr>
        <w:t> </w:t>
      </w:r>
      <w:r>
        <w:rPr>
          <w:rFonts w:ascii="Arial" w:hAnsi="Arial" w:cs="Arial" w:eastAsia="Arial" w:hint="default"/>
        </w:rPr>
        <w:t>2#C</w:t>
      </w:r>
      <w:r>
        <w:rPr>
          <w:rFonts w:ascii="Arial" w:hAnsi="Arial" w:cs="Arial" w:eastAsia="Arial" w:hint="default"/>
          <w:spacing w:val="-45"/>
        </w:rPr>
        <w:t> </w:t>
      </w:r>
      <w:r>
        <w:rPr/>
        <w:t>段</w:t>
      </w:r>
      <w:r>
        <w:rPr>
          <w:spacing w:val="-98"/>
        </w:rPr>
        <w:t> </w:t>
      </w:r>
      <w:r>
        <w:rPr>
          <w:rFonts w:ascii="Arial" w:hAnsi="Arial" w:cs="Arial" w:eastAsia="Arial" w:hint="default"/>
        </w:rPr>
        <w:t>B</w:t>
      </w:r>
      <w:r>
        <w:rPr>
          <w:rFonts w:ascii="Arial" w:hAnsi="Arial" w:cs="Arial" w:eastAsia="Arial" w:hint="default"/>
          <w:spacing w:val="-45"/>
        </w:rPr>
        <w:t> </w:t>
      </w:r>
      <w:r>
        <w:rPr/>
        <w:t>区作为厂房，月租金</w:t>
      </w:r>
      <w:r>
        <w:rPr>
          <w:spacing w:val="-98"/>
        </w:rPr>
        <w:t> </w:t>
      </w:r>
      <w:r>
        <w:rPr>
          <w:rFonts w:ascii="Arial" w:hAnsi="Arial" w:cs="Arial" w:eastAsia="Arial" w:hint="default"/>
        </w:rPr>
        <w:t>69,072.80</w:t>
      </w:r>
      <w:r>
        <w:rPr>
          <w:rFonts w:ascii="Arial" w:hAnsi="Arial" w:cs="Arial" w:eastAsia="Arial" w:hint="default"/>
          <w:spacing w:val="-44"/>
        </w:rPr>
        <w:t> </w:t>
      </w:r>
      <w:r>
        <w:rPr/>
        <w:t>元，租赁期</w:t>
      </w:r>
      <w:r>
        <w:rPr>
          <w:spacing w:val="-98"/>
        </w:rPr>
        <w:t> </w:t>
      </w:r>
      <w:r>
        <w:rPr>
          <w:rFonts w:ascii="Arial" w:hAnsi="Arial" w:cs="Arial" w:eastAsia="Arial" w:hint="default"/>
        </w:rPr>
        <w:t>2</w:t>
      </w:r>
      <w:r>
        <w:rPr>
          <w:rFonts w:ascii="Arial" w:hAnsi="Arial" w:cs="Arial" w:eastAsia="Arial" w:hint="default"/>
          <w:spacing w:val="-44"/>
        </w:rPr>
        <w:t> </w:t>
      </w:r>
      <w:r>
        <w:rPr/>
        <w:t>年；</w:t>
      </w:r>
    </w:p>
    <w:p>
      <w:pPr>
        <w:spacing w:after="0" w:line="319" w:lineRule="auto"/>
        <w:jc w:val="left"/>
        <w:sectPr>
          <w:footerReference w:type="default" r:id="rId31"/>
          <w:pgSz w:w="11910" w:h="16840"/>
          <w:pgMar w:footer="1190" w:header="877" w:top="1100" w:bottom="1380" w:left="980" w:right="980"/>
          <w:pgNumType w:start="34"/>
        </w:sectPr>
      </w:pPr>
    </w:p>
    <w:p>
      <w:pPr>
        <w:spacing w:line="240" w:lineRule="auto" w:before="10"/>
        <w:rPr>
          <w:rFonts w:ascii="宋体" w:hAnsi="宋体" w:cs="宋体" w:eastAsia="宋体" w:hint="default"/>
          <w:sz w:val="28"/>
          <w:szCs w:val="28"/>
        </w:rPr>
      </w:pPr>
    </w:p>
    <w:p>
      <w:pPr>
        <w:pStyle w:val="BodyText"/>
        <w:spacing w:line="319" w:lineRule="auto" w:before="15"/>
        <w:ind w:left="154" w:right="96"/>
        <w:jc w:val="left"/>
      </w:pPr>
      <w:r>
        <w:rPr>
          <w:rFonts w:ascii="Arial" w:hAnsi="Arial" w:cs="Arial" w:eastAsia="Arial" w:hint="default"/>
        </w:rPr>
        <w:t>E)</w:t>
      </w:r>
      <w:r>
        <w:rPr>
          <w:rFonts w:ascii="Arial" w:hAnsi="Arial" w:cs="Arial" w:eastAsia="Arial" w:hint="default"/>
          <w:spacing w:val="27"/>
        </w:rPr>
        <w:t> </w:t>
      </w:r>
      <w:r>
        <w:rPr>
          <w:spacing w:val="-4"/>
        </w:rPr>
        <w:t>根据本公司与中国长城计算机深圳股份有限公司签订的《房屋租赁合同》，向其租赁深圳</w:t>
      </w:r>
      <w:r>
        <w:rPr>
          <w:spacing w:val="-1"/>
        </w:rPr>
        <w:t> </w:t>
      </w:r>
      <w:r>
        <w:rPr/>
        <w:t>市南山区科发路</w:t>
      </w:r>
      <w:r>
        <w:rPr>
          <w:spacing w:val="-100"/>
        </w:rPr>
        <w:t> </w:t>
      </w:r>
      <w:r>
        <w:rPr>
          <w:rFonts w:ascii="Arial" w:hAnsi="Arial" w:cs="Arial" w:eastAsia="Arial" w:hint="default"/>
        </w:rPr>
        <w:t>3</w:t>
      </w:r>
      <w:r>
        <w:rPr>
          <w:rFonts w:ascii="Arial" w:hAnsi="Arial" w:cs="Arial" w:eastAsia="Arial" w:hint="default"/>
          <w:spacing w:val="-47"/>
        </w:rPr>
        <w:t> </w:t>
      </w:r>
      <w:r>
        <w:rPr/>
        <w:t>号长城电脑大厦</w:t>
      </w:r>
      <w:r>
        <w:rPr>
          <w:spacing w:val="-100"/>
        </w:rPr>
        <w:t> </w:t>
      </w:r>
      <w:r>
        <w:rPr>
          <w:rFonts w:ascii="Arial" w:hAnsi="Arial" w:cs="Arial" w:eastAsia="Arial" w:hint="default"/>
        </w:rPr>
        <w:t>1</w:t>
      </w:r>
      <w:r>
        <w:rPr>
          <w:rFonts w:ascii="Arial" w:hAnsi="Arial" w:cs="Arial" w:eastAsia="Arial" w:hint="default"/>
          <w:spacing w:val="-47"/>
        </w:rPr>
        <w:t> </w:t>
      </w:r>
      <w:r>
        <w:rPr/>
        <w:t>号楼</w:t>
      </w:r>
      <w:r>
        <w:rPr>
          <w:spacing w:val="-100"/>
        </w:rPr>
        <w:t> </w:t>
      </w:r>
      <w:r>
        <w:rPr>
          <w:rFonts w:ascii="Arial" w:hAnsi="Arial" w:cs="Arial" w:eastAsia="Arial" w:hint="default"/>
        </w:rPr>
        <w:t>2</w:t>
      </w:r>
      <w:r>
        <w:rPr>
          <w:rFonts w:ascii="Arial" w:hAnsi="Arial" w:cs="Arial" w:eastAsia="Arial" w:hint="default"/>
          <w:spacing w:val="-47"/>
        </w:rPr>
        <w:t> </w:t>
      </w:r>
      <w:r>
        <w:rPr/>
        <w:t>层</w:t>
      </w:r>
      <w:r>
        <w:rPr>
          <w:spacing w:val="-100"/>
        </w:rPr>
        <w:t> </w:t>
      </w:r>
      <w:r>
        <w:rPr>
          <w:rFonts w:ascii="Arial" w:hAnsi="Arial" w:cs="Arial" w:eastAsia="Arial" w:hint="default"/>
        </w:rPr>
        <w:t>B</w:t>
      </w:r>
      <w:r>
        <w:rPr>
          <w:rFonts w:ascii="Arial" w:hAnsi="Arial" w:cs="Arial" w:eastAsia="Arial" w:hint="default"/>
          <w:spacing w:val="-47"/>
        </w:rPr>
        <w:t> </w:t>
      </w:r>
      <w:r>
        <w:rPr/>
        <w:t>段房产</w:t>
      </w:r>
      <w:r>
        <w:rPr>
          <w:spacing w:val="-100"/>
        </w:rPr>
        <w:t> </w:t>
      </w:r>
      <w:r>
        <w:rPr>
          <w:rFonts w:ascii="Arial" w:hAnsi="Arial" w:cs="Arial" w:eastAsia="Arial" w:hint="default"/>
        </w:rPr>
        <w:t>1,726.82</w:t>
      </w:r>
      <w:r>
        <w:rPr>
          <w:rFonts w:ascii="Arial" w:hAnsi="Arial" w:cs="Arial" w:eastAsia="Arial" w:hint="default"/>
          <w:spacing w:val="-47"/>
        </w:rPr>
        <w:t> </w:t>
      </w:r>
      <w:r>
        <w:rPr>
          <w:spacing w:val="-4"/>
        </w:rPr>
        <w:t>平方米，月租金</w:t>
      </w:r>
      <w:r>
        <w:rPr>
          <w:spacing w:val="-100"/>
        </w:rPr>
        <w:t> </w:t>
      </w:r>
      <w:r>
        <w:rPr>
          <w:rFonts w:ascii="Arial" w:hAnsi="Arial" w:cs="Arial" w:eastAsia="Arial" w:hint="default"/>
        </w:rPr>
        <w:t>69,072.80</w:t>
      </w:r>
      <w:r>
        <w:rPr>
          <w:rFonts w:ascii="Arial" w:hAnsi="Arial" w:cs="Arial" w:eastAsia="Arial" w:hint="default"/>
          <w:spacing w:val="-46"/>
        </w:rPr>
        <w:t> </w:t>
      </w:r>
      <w:r>
        <w:rPr/>
        <w:t>元，</w:t>
      </w:r>
    </w:p>
    <w:p>
      <w:pPr>
        <w:pStyle w:val="BodyText"/>
        <w:spacing w:line="240" w:lineRule="auto" w:before="19"/>
        <w:ind w:left="154" w:right="0"/>
        <w:jc w:val="both"/>
      </w:pPr>
      <w:r>
        <w:rPr>
          <w:w w:val="95"/>
        </w:rPr>
        <w:t>租赁期 </w:t>
      </w:r>
      <w:r>
        <w:rPr>
          <w:rFonts w:ascii="Arial" w:hAnsi="Arial" w:cs="Arial" w:eastAsia="Arial" w:hint="default"/>
          <w:w w:val="95"/>
        </w:rPr>
        <w:t>2 </w:t>
      </w:r>
      <w:r>
        <w:rPr>
          <w:spacing w:val="-4"/>
          <w:w w:val="95"/>
        </w:rPr>
        <w:t>年；向其租赁深圳市宝安区石岩镇宝石公路北侧黄草浪村厂房 </w:t>
      </w:r>
      <w:r>
        <w:rPr>
          <w:rFonts w:ascii="Arial" w:hAnsi="Arial" w:cs="Arial" w:eastAsia="Arial" w:hint="default"/>
          <w:w w:val="95"/>
        </w:rPr>
        <w:t>02 </w:t>
      </w:r>
      <w:r>
        <w:rPr>
          <w:w w:val="95"/>
        </w:rPr>
        <w:t>南侧 </w:t>
      </w:r>
      <w:r>
        <w:rPr>
          <w:rFonts w:ascii="Arial" w:hAnsi="Arial" w:cs="Arial" w:eastAsia="Arial" w:hint="default"/>
          <w:w w:val="95"/>
        </w:rPr>
        <w:t>12,789.85</w:t>
      </w:r>
      <w:r>
        <w:rPr>
          <w:rFonts w:ascii="Arial" w:hAnsi="Arial" w:cs="Arial" w:eastAsia="Arial" w:hint="default"/>
          <w:spacing w:val="62"/>
          <w:w w:val="95"/>
        </w:rPr>
        <w:t> </w:t>
      </w:r>
      <w:r>
        <w:rPr>
          <w:w w:val="95"/>
        </w:rPr>
        <w:t>平方</w:t>
      </w:r>
    </w:p>
    <w:p>
      <w:pPr>
        <w:pStyle w:val="BodyText"/>
        <w:spacing w:line="240" w:lineRule="auto" w:before="109"/>
        <w:ind w:left="154" w:right="0"/>
        <w:jc w:val="both"/>
      </w:pPr>
      <w:r>
        <w:rPr>
          <w:w w:val="95"/>
        </w:rPr>
        <w:t>米，月租金</w:t>
      </w:r>
      <w:r>
        <w:rPr>
          <w:spacing w:val="-62"/>
          <w:w w:val="95"/>
        </w:rPr>
        <w:t> </w:t>
      </w:r>
      <w:r>
        <w:rPr>
          <w:rFonts w:ascii="Arial" w:hAnsi="Arial" w:cs="Arial" w:eastAsia="Arial" w:hint="default"/>
          <w:w w:val="95"/>
        </w:rPr>
        <w:t>234,054.26</w:t>
      </w:r>
      <w:r>
        <w:rPr>
          <w:rFonts w:ascii="Arial" w:hAnsi="Arial" w:cs="Arial" w:eastAsia="Arial" w:hint="default"/>
          <w:spacing w:val="-12"/>
          <w:w w:val="95"/>
        </w:rPr>
        <w:t> </w:t>
      </w:r>
      <w:r>
        <w:rPr>
          <w:w w:val="95"/>
        </w:rPr>
        <w:t>元，租赁期</w:t>
      </w:r>
      <w:r>
        <w:rPr>
          <w:spacing w:val="-62"/>
          <w:w w:val="95"/>
        </w:rPr>
        <w:t> </w:t>
      </w:r>
      <w:r>
        <w:rPr>
          <w:rFonts w:ascii="Arial" w:hAnsi="Arial" w:cs="Arial" w:eastAsia="Arial" w:hint="default"/>
          <w:w w:val="95"/>
        </w:rPr>
        <w:t>3</w:t>
      </w:r>
      <w:r>
        <w:rPr>
          <w:rFonts w:ascii="Arial" w:hAnsi="Arial" w:cs="Arial" w:eastAsia="Arial" w:hint="default"/>
          <w:spacing w:val="-11"/>
          <w:w w:val="95"/>
        </w:rPr>
        <w:t> </w:t>
      </w:r>
      <w:r>
        <w:rPr>
          <w:w w:val="95"/>
        </w:rPr>
        <w:t>年；</w:t>
      </w:r>
    </w:p>
    <w:p>
      <w:pPr>
        <w:pStyle w:val="BodyText"/>
        <w:spacing w:line="326" w:lineRule="auto" w:before="109"/>
        <w:ind w:left="154" w:right="224"/>
        <w:jc w:val="both"/>
      </w:pPr>
      <w:r>
        <w:rPr>
          <w:rFonts w:ascii="Arial" w:hAnsi="Arial" w:cs="Arial" w:eastAsia="Arial" w:hint="default"/>
        </w:rPr>
        <w:t>F)</w:t>
      </w:r>
      <w:r>
        <w:rPr>
          <w:rFonts w:ascii="Arial" w:hAnsi="Arial" w:cs="Arial" w:eastAsia="Arial" w:hint="default"/>
          <w:spacing w:val="25"/>
        </w:rPr>
        <w:t> </w:t>
      </w:r>
      <w:r>
        <w:rPr>
          <w:spacing w:val="5"/>
        </w:rPr>
        <w:t>根据本公司控股子公司深圳开发光磁科技有限公司与中国长城计算机深圳股份有限公司 </w:t>
      </w:r>
      <w:r>
        <w:rPr/>
        <w:t>签订的《房屋租赁合同》，向其租赁深圳市宝安区石岩街道宝石公路北侧黄草浪村显示器厂</w:t>
      </w:r>
      <w:r>
        <w:rPr>
          <w:spacing w:val="-83"/>
        </w:rPr>
        <w:t> </w:t>
      </w:r>
      <w:r>
        <w:rPr>
          <w:spacing w:val="-83"/>
        </w:rPr>
      </w:r>
      <w:r>
        <w:rPr>
          <w:w w:val="95"/>
        </w:rPr>
        <w:t>房</w:t>
      </w:r>
      <w:r>
        <w:rPr>
          <w:spacing w:val="-68"/>
          <w:w w:val="95"/>
        </w:rPr>
        <w:t> </w:t>
      </w:r>
      <w:r>
        <w:rPr>
          <w:rFonts w:ascii="Arial" w:hAnsi="Arial" w:cs="Arial" w:eastAsia="Arial" w:hint="default"/>
          <w:w w:val="95"/>
        </w:rPr>
        <w:t>1</w:t>
      </w:r>
      <w:r>
        <w:rPr>
          <w:rFonts w:ascii="Arial" w:hAnsi="Arial" w:cs="Arial" w:eastAsia="Arial" w:hint="default"/>
          <w:spacing w:val="-18"/>
          <w:w w:val="95"/>
        </w:rPr>
        <w:t> </w:t>
      </w:r>
      <w:r>
        <w:rPr>
          <w:w w:val="95"/>
        </w:rPr>
        <w:t>栋</w:t>
      </w:r>
      <w:r>
        <w:rPr>
          <w:spacing w:val="-68"/>
          <w:w w:val="95"/>
        </w:rPr>
        <w:t> </w:t>
      </w:r>
      <w:r>
        <w:rPr>
          <w:rFonts w:ascii="Arial" w:hAnsi="Arial" w:cs="Arial" w:eastAsia="Arial" w:hint="default"/>
          <w:w w:val="95"/>
        </w:rPr>
        <w:t>02</w:t>
      </w:r>
      <w:r>
        <w:rPr>
          <w:rFonts w:ascii="Arial" w:hAnsi="Arial" w:cs="Arial" w:eastAsia="Arial" w:hint="default"/>
          <w:spacing w:val="-17"/>
          <w:w w:val="95"/>
        </w:rPr>
        <w:t> </w:t>
      </w:r>
      <w:r>
        <w:rPr>
          <w:w w:val="95"/>
        </w:rPr>
        <w:t>北侧房产</w:t>
      </w:r>
      <w:r>
        <w:rPr>
          <w:spacing w:val="-68"/>
          <w:w w:val="95"/>
        </w:rPr>
        <w:t> </w:t>
      </w:r>
      <w:r>
        <w:rPr>
          <w:rFonts w:ascii="Arial" w:hAnsi="Arial" w:cs="Arial" w:eastAsia="Arial" w:hint="default"/>
          <w:w w:val="95"/>
        </w:rPr>
        <w:t>8,657.63</w:t>
      </w:r>
      <w:r>
        <w:rPr>
          <w:rFonts w:ascii="Arial" w:hAnsi="Arial" w:cs="Arial" w:eastAsia="Arial" w:hint="default"/>
          <w:spacing w:val="-18"/>
          <w:w w:val="95"/>
        </w:rPr>
        <w:t> </w:t>
      </w:r>
      <w:r>
        <w:rPr>
          <w:w w:val="95"/>
        </w:rPr>
        <w:t>平方米，月租金</w:t>
      </w:r>
      <w:r>
        <w:rPr>
          <w:spacing w:val="-68"/>
          <w:w w:val="95"/>
        </w:rPr>
        <w:t> </w:t>
      </w:r>
      <w:r>
        <w:rPr>
          <w:rFonts w:ascii="Arial" w:hAnsi="Arial" w:cs="Arial" w:eastAsia="Arial" w:hint="default"/>
          <w:w w:val="95"/>
        </w:rPr>
        <w:t>158,434.63</w:t>
      </w:r>
      <w:r>
        <w:rPr>
          <w:rFonts w:ascii="Arial" w:hAnsi="Arial" w:cs="Arial" w:eastAsia="Arial" w:hint="default"/>
          <w:spacing w:val="-18"/>
          <w:w w:val="95"/>
        </w:rPr>
        <w:t> </w:t>
      </w:r>
      <w:r>
        <w:rPr>
          <w:w w:val="95"/>
        </w:rPr>
        <w:t>元</w:t>
      </w:r>
      <w:r>
        <w:rPr>
          <w:rFonts w:ascii="Arial" w:hAnsi="Arial" w:cs="Arial" w:eastAsia="Arial" w:hint="default"/>
          <w:w w:val="95"/>
        </w:rPr>
        <w:t>,</w:t>
      </w:r>
      <w:r>
        <w:rPr>
          <w:w w:val="95"/>
        </w:rPr>
        <w:t>租赁期</w:t>
      </w:r>
      <w:r>
        <w:rPr>
          <w:spacing w:val="-68"/>
          <w:w w:val="95"/>
        </w:rPr>
        <w:t> </w:t>
      </w:r>
      <w:r>
        <w:rPr>
          <w:rFonts w:ascii="Arial" w:hAnsi="Arial" w:cs="Arial" w:eastAsia="Arial" w:hint="default"/>
          <w:w w:val="95"/>
        </w:rPr>
        <w:t>3</w:t>
      </w:r>
      <w:r>
        <w:rPr>
          <w:rFonts w:ascii="Arial" w:hAnsi="Arial" w:cs="Arial" w:eastAsia="Arial" w:hint="default"/>
          <w:spacing w:val="-18"/>
          <w:w w:val="95"/>
        </w:rPr>
        <w:t> </w:t>
      </w:r>
      <w:r>
        <w:rPr>
          <w:w w:val="95"/>
        </w:rPr>
        <w:t>年；</w:t>
      </w:r>
    </w:p>
    <w:p>
      <w:pPr>
        <w:pStyle w:val="BodyText"/>
        <w:spacing w:line="319" w:lineRule="auto" w:before="12"/>
        <w:ind w:left="154" w:right="166"/>
        <w:jc w:val="both"/>
      </w:pPr>
      <w:r>
        <w:rPr>
          <w:rFonts w:ascii="Arial" w:hAnsi="Arial" w:cs="Arial" w:eastAsia="Arial" w:hint="default"/>
        </w:rPr>
        <w:t>G)</w:t>
      </w:r>
      <w:r>
        <w:rPr>
          <w:rFonts w:ascii="Arial" w:hAnsi="Arial" w:cs="Arial" w:eastAsia="Arial" w:hint="default"/>
          <w:spacing w:val="38"/>
        </w:rPr>
        <w:t> </w:t>
      </w:r>
      <w:r>
        <w:rPr>
          <w:spacing w:val="-3"/>
        </w:rPr>
        <w:t>根据本公司与深圳中国长城计算机深圳股份有限公司签订的《房屋租赁合同》，本公司向</w:t>
      </w:r>
      <w:r>
        <w:rPr>
          <w:spacing w:val="-1"/>
        </w:rPr>
        <w:t> </w:t>
      </w:r>
      <w:r>
        <w:rPr>
          <w:w w:val="95"/>
        </w:rPr>
        <w:t>其租赁位于宝安区石岩街道宝石东路长城电脑工业区部分员工宿舍 </w:t>
      </w:r>
      <w:r>
        <w:rPr>
          <w:rFonts w:ascii="Arial" w:hAnsi="Arial" w:cs="Arial" w:eastAsia="Arial" w:hint="default"/>
          <w:w w:val="95"/>
        </w:rPr>
        <w:t>73  </w:t>
      </w:r>
      <w:r>
        <w:rPr>
          <w:w w:val="95"/>
        </w:rPr>
        <w:t>套，月租金 </w:t>
      </w:r>
      <w:r>
        <w:rPr>
          <w:rFonts w:ascii="Arial" w:hAnsi="Arial" w:cs="Arial" w:eastAsia="Arial" w:hint="default"/>
          <w:w w:val="95"/>
        </w:rPr>
        <w:t>29,200 </w:t>
      </w:r>
      <w:r>
        <w:rPr>
          <w:rFonts w:ascii="Arial" w:hAnsi="Arial" w:cs="Arial" w:eastAsia="Arial" w:hint="default"/>
          <w:spacing w:val="55"/>
          <w:w w:val="95"/>
        </w:rPr>
        <w:t> </w:t>
      </w:r>
      <w:r>
        <w:rPr>
          <w:w w:val="95"/>
        </w:rPr>
        <w:t>元，</w:t>
      </w:r>
    </w:p>
    <w:p>
      <w:pPr>
        <w:pStyle w:val="BodyText"/>
        <w:spacing w:line="240" w:lineRule="auto" w:before="20"/>
        <w:ind w:left="154" w:right="0"/>
        <w:jc w:val="both"/>
      </w:pPr>
      <w:r>
        <w:rPr/>
        <w:t>租赁期</w:t>
      </w:r>
      <w:r>
        <w:rPr>
          <w:spacing w:val="-73"/>
        </w:rPr>
        <w:t> </w:t>
      </w:r>
      <w:r>
        <w:rPr>
          <w:rFonts w:ascii="Arial" w:hAnsi="Arial" w:cs="Arial" w:eastAsia="Arial" w:hint="default"/>
        </w:rPr>
        <w:t>2</w:t>
      </w:r>
      <w:r>
        <w:rPr>
          <w:rFonts w:ascii="Arial" w:hAnsi="Arial" w:cs="Arial" w:eastAsia="Arial" w:hint="default"/>
          <w:spacing w:val="-19"/>
        </w:rPr>
        <w:t> </w:t>
      </w:r>
      <w:r>
        <w:rPr/>
        <w:t>年；</w:t>
      </w:r>
    </w:p>
    <w:p>
      <w:pPr>
        <w:pStyle w:val="BodyText"/>
        <w:spacing w:line="319" w:lineRule="auto" w:before="109"/>
        <w:ind w:left="154" w:right="231"/>
        <w:jc w:val="both"/>
      </w:pPr>
      <w:r>
        <w:rPr>
          <w:rFonts w:ascii="Arial" w:hAnsi="Arial" w:cs="Arial" w:eastAsia="Arial" w:hint="default"/>
          <w:w w:val="95"/>
        </w:rPr>
        <w:t>H) </w:t>
      </w:r>
      <w:r>
        <w:rPr>
          <w:w w:val="95"/>
        </w:rPr>
        <w:t>根据本公司与深圳爱华电子有限公司签订的《房屋租赁合同》，本公司向其租赁位于深圳</w:t>
      </w:r>
      <w:r>
        <w:rPr>
          <w:spacing w:val="-55"/>
          <w:w w:val="95"/>
        </w:rPr>
        <w:t> </w:t>
      </w:r>
      <w:r>
        <w:rPr>
          <w:spacing w:val="-55"/>
          <w:w w:val="95"/>
        </w:rPr>
      </w:r>
      <w:r>
        <w:rPr/>
        <w:t>市南山青梧路</w:t>
      </w:r>
      <w:r>
        <w:rPr>
          <w:spacing w:val="-94"/>
        </w:rPr>
        <w:t> </w:t>
      </w:r>
      <w:r>
        <w:rPr>
          <w:rFonts w:ascii="Arial" w:hAnsi="Arial" w:cs="Arial" w:eastAsia="Arial" w:hint="default"/>
        </w:rPr>
        <w:t>1</w:t>
      </w:r>
      <w:r>
        <w:rPr>
          <w:rFonts w:ascii="Arial" w:hAnsi="Arial" w:cs="Arial" w:eastAsia="Arial" w:hint="default"/>
          <w:spacing w:val="-40"/>
        </w:rPr>
        <w:t> </w:t>
      </w:r>
      <w:r>
        <w:rPr/>
        <w:t>号</w:t>
      </w:r>
      <w:r>
        <w:rPr>
          <w:spacing w:val="-94"/>
        </w:rPr>
        <w:t> </w:t>
      </w:r>
      <w:r>
        <w:rPr>
          <w:rFonts w:ascii="Arial" w:hAnsi="Arial" w:cs="Arial" w:eastAsia="Arial" w:hint="default"/>
        </w:rPr>
        <w:t>21</w:t>
      </w:r>
      <w:r>
        <w:rPr>
          <w:rFonts w:ascii="Arial" w:hAnsi="Arial" w:cs="Arial" w:eastAsia="Arial" w:hint="default"/>
          <w:spacing w:val="-40"/>
        </w:rPr>
        <w:t> </w:t>
      </w:r>
      <w:r>
        <w:rPr/>
        <w:t>套房作为宿舍，月租金</w:t>
      </w:r>
      <w:r>
        <w:rPr>
          <w:spacing w:val="-94"/>
        </w:rPr>
        <w:t> </w:t>
      </w:r>
      <w:r>
        <w:rPr>
          <w:rFonts w:ascii="Arial" w:hAnsi="Arial" w:cs="Arial" w:eastAsia="Arial" w:hint="default"/>
        </w:rPr>
        <w:t>48,900</w:t>
      </w:r>
      <w:r>
        <w:rPr>
          <w:rFonts w:ascii="Arial" w:hAnsi="Arial" w:cs="Arial" w:eastAsia="Arial" w:hint="default"/>
          <w:spacing w:val="-40"/>
        </w:rPr>
        <w:t> </w:t>
      </w:r>
      <w:r>
        <w:rPr>
          <w:spacing w:val="-3"/>
        </w:rPr>
        <w:t>元，租赁期</w:t>
      </w:r>
      <w:r>
        <w:rPr>
          <w:spacing w:val="-94"/>
        </w:rPr>
        <w:t> </w:t>
      </w:r>
      <w:r>
        <w:rPr>
          <w:rFonts w:ascii="Arial" w:hAnsi="Arial" w:cs="Arial" w:eastAsia="Arial" w:hint="default"/>
        </w:rPr>
        <w:t>1</w:t>
      </w:r>
      <w:r>
        <w:rPr>
          <w:rFonts w:ascii="Arial" w:hAnsi="Arial" w:cs="Arial" w:eastAsia="Arial" w:hint="default"/>
          <w:spacing w:val="-40"/>
        </w:rPr>
        <w:t> </w:t>
      </w:r>
      <w:r>
        <w:rPr/>
        <w:t>年；另向其租赁位于深圳市</w:t>
      </w:r>
    </w:p>
    <w:p>
      <w:pPr>
        <w:pStyle w:val="BodyText"/>
        <w:spacing w:line="240" w:lineRule="auto" w:before="20"/>
        <w:ind w:left="154" w:right="0"/>
        <w:jc w:val="both"/>
      </w:pPr>
      <w:r>
        <w:rPr/>
        <w:t>南山青梧路</w:t>
      </w:r>
      <w:r>
        <w:rPr>
          <w:spacing w:val="-84"/>
        </w:rPr>
        <w:t> </w:t>
      </w:r>
      <w:r>
        <w:rPr>
          <w:rFonts w:ascii="Arial" w:hAnsi="Arial" w:cs="Arial" w:eastAsia="Arial" w:hint="default"/>
        </w:rPr>
        <w:t>1</w:t>
      </w:r>
      <w:r>
        <w:rPr>
          <w:rFonts w:ascii="Arial" w:hAnsi="Arial" w:cs="Arial" w:eastAsia="Arial" w:hint="default"/>
          <w:spacing w:val="-30"/>
        </w:rPr>
        <w:t> </w:t>
      </w:r>
      <w:r>
        <w:rPr/>
        <w:t>号</w:t>
      </w:r>
      <w:r>
        <w:rPr>
          <w:spacing w:val="-84"/>
        </w:rPr>
        <w:t> </w:t>
      </w:r>
      <w:r>
        <w:rPr>
          <w:rFonts w:ascii="Arial" w:hAnsi="Arial" w:cs="Arial" w:eastAsia="Arial" w:hint="default"/>
        </w:rPr>
        <w:t>3</w:t>
      </w:r>
      <w:r>
        <w:rPr>
          <w:rFonts w:ascii="Arial" w:hAnsi="Arial" w:cs="Arial" w:eastAsia="Arial" w:hint="default"/>
          <w:spacing w:val="-30"/>
        </w:rPr>
        <w:t> </w:t>
      </w:r>
      <w:r>
        <w:rPr/>
        <w:t>套房作为宿舍，月租金</w:t>
      </w:r>
      <w:r>
        <w:rPr>
          <w:spacing w:val="-84"/>
        </w:rPr>
        <w:t> </w:t>
      </w:r>
      <w:r>
        <w:rPr>
          <w:rFonts w:ascii="Arial" w:hAnsi="Arial" w:cs="Arial" w:eastAsia="Arial" w:hint="default"/>
        </w:rPr>
        <w:t>7,200</w:t>
      </w:r>
      <w:r>
        <w:rPr>
          <w:rFonts w:ascii="Arial" w:hAnsi="Arial" w:cs="Arial" w:eastAsia="Arial" w:hint="default"/>
          <w:spacing w:val="-30"/>
        </w:rPr>
        <w:t> </w:t>
      </w:r>
      <w:r>
        <w:rPr/>
        <w:t>元，租赁期</w:t>
      </w:r>
      <w:r>
        <w:rPr>
          <w:spacing w:val="-84"/>
        </w:rPr>
        <w:t> </w:t>
      </w:r>
      <w:r>
        <w:rPr>
          <w:rFonts w:ascii="Arial" w:hAnsi="Arial" w:cs="Arial" w:eastAsia="Arial" w:hint="default"/>
        </w:rPr>
        <w:t>2</w:t>
      </w:r>
      <w:r>
        <w:rPr>
          <w:rFonts w:ascii="Arial" w:hAnsi="Arial" w:cs="Arial" w:eastAsia="Arial" w:hint="default"/>
          <w:spacing w:val="-30"/>
        </w:rPr>
        <w:t> </w:t>
      </w:r>
      <w:r>
        <w:rPr/>
        <w:t>年；</w:t>
      </w:r>
    </w:p>
    <w:p>
      <w:pPr>
        <w:pStyle w:val="BodyText"/>
        <w:spacing w:line="319" w:lineRule="auto" w:before="150"/>
        <w:ind w:left="154" w:right="231"/>
        <w:jc w:val="both"/>
      </w:pPr>
      <w:r>
        <w:rPr>
          <w:rFonts w:ascii="Arial" w:hAnsi="Arial" w:cs="Arial" w:eastAsia="Arial" w:hint="default"/>
        </w:rPr>
        <w:t>I)</w:t>
      </w:r>
      <w:r>
        <w:rPr>
          <w:rFonts w:ascii="Arial" w:hAnsi="Arial" w:cs="Arial" w:eastAsia="Arial" w:hint="default"/>
          <w:spacing w:val="15"/>
        </w:rPr>
        <w:t> </w:t>
      </w:r>
      <w:r>
        <w:rPr/>
        <w:t>根据本公司控股子公司深圳开发铝基片有限公司与中国长城计算机深圳股份有限公司签订</w:t>
      </w:r>
      <w:r>
        <w:rPr>
          <w:spacing w:val="-1"/>
        </w:rPr>
        <w:t> </w:t>
      </w:r>
      <w:r>
        <w:rPr/>
        <w:t>的《房屋租赁合同》，向其租赁深圳市宝安石岩街道宝石公路北侧黄草浪村</w:t>
      </w:r>
      <w:r>
        <w:rPr>
          <w:spacing w:val="-70"/>
        </w:rPr>
        <w:t> </w:t>
      </w:r>
      <w:r>
        <w:rPr>
          <w:rFonts w:ascii="Arial" w:hAnsi="Arial" w:cs="Arial" w:eastAsia="Arial" w:hint="default"/>
        </w:rPr>
        <w:t>6</w:t>
      </w:r>
      <w:r>
        <w:rPr>
          <w:rFonts w:ascii="Arial" w:hAnsi="Arial" w:cs="Arial" w:eastAsia="Arial" w:hint="default"/>
          <w:spacing w:val="-17"/>
        </w:rPr>
        <w:t> </w:t>
      </w:r>
      <w:r>
        <w:rPr/>
        <w:t>栋、</w:t>
      </w:r>
      <w:r>
        <w:rPr>
          <w:rFonts w:ascii="Arial" w:hAnsi="Arial" w:cs="Arial" w:eastAsia="Arial" w:hint="default"/>
        </w:rPr>
        <w:t>8</w:t>
      </w:r>
      <w:r>
        <w:rPr>
          <w:rFonts w:ascii="Arial" w:hAnsi="Arial" w:cs="Arial" w:eastAsia="Arial" w:hint="default"/>
          <w:spacing w:val="-17"/>
        </w:rPr>
        <w:t> </w:t>
      </w:r>
      <w:r>
        <w:rPr/>
        <w:t>栋部分 </w:t>
      </w:r>
      <w:r>
        <w:rPr>
          <w:spacing w:val="-3"/>
          <w:w w:val="95"/>
        </w:rPr>
        <w:t>物业作为宿舍，月租金 </w:t>
      </w:r>
      <w:r>
        <w:rPr>
          <w:rFonts w:ascii="Arial" w:hAnsi="Arial" w:cs="Arial" w:eastAsia="Arial" w:hint="default"/>
          <w:w w:val="95"/>
        </w:rPr>
        <w:t>209,800  </w:t>
      </w:r>
      <w:r>
        <w:rPr>
          <w:spacing w:val="-5"/>
          <w:w w:val="95"/>
        </w:rPr>
        <w:t>元，租赁期 </w:t>
      </w:r>
      <w:r>
        <w:rPr>
          <w:rFonts w:ascii="Arial" w:hAnsi="Arial" w:cs="Arial" w:eastAsia="Arial" w:hint="default"/>
          <w:w w:val="95"/>
        </w:rPr>
        <w:t>2 </w:t>
      </w:r>
      <w:r>
        <w:rPr>
          <w:rFonts w:ascii="Arial" w:hAnsi="Arial" w:cs="Arial" w:eastAsia="Arial" w:hint="default"/>
          <w:spacing w:val="42"/>
          <w:w w:val="95"/>
        </w:rPr>
        <w:t> </w:t>
      </w:r>
      <w:r>
        <w:rPr>
          <w:w w:val="95"/>
        </w:rPr>
        <w:t>年；向其租赁深圳宝安石岩街道水田社区长城工</w:t>
      </w:r>
    </w:p>
    <w:p>
      <w:pPr>
        <w:pStyle w:val="BodyText"/>
        <w:spacing w:line="240" w:lineRule="auto" w:before="20"/>
        <w:ind w:left="154" w:right="0"/>
        <w:jc w:val="both"/>
        <w:rPr>
          <w:rFonts w:ascii="Arial" w:hAnsi="Arial" w:cs="Arial" w:eastAsia="Arial" w:hint="default"/>
        </w:rPr>
      </w:pPr>
      <w:r>
        <w:rPr>
          <w:w w:val="95"/>
        </w:rPr>
        <w:t>业园及深圳宝安石岩街道宝石公路北侧黄草浪村显示器成品库部分厂房，月租金 </w:t>
      </w:r>
      <w:r>
        <w:rPr>
          <w:spacing w:val="95"/>
          <w:w w:val="95"/>
        </w:rPr>
        <w:t> </w:t>
      </w:r>
      <w:r>
        <w:rPr>
          <w:rFonts w:ascii="Arial" w:hAnsi="Arial" w:cs="Arial" w:eastAsia="Arial" w:hint="default"/>
          <w:w w:val="95"/>
        </w:rPr>
        <w:t>804,999.28</w:t>
      </w:r>
      <w:r>
        <w:rPr>
          <w:rFonts w:ascii="Arial" w:hAnsi="Arial" w:cs="Arial" w:eastAsia="Arial" w:hint="default"/>
        </w:rPr>
      </w:r>
    </w:p>
    <w:p>
      <w:pPr>
        <w:pStyle w:val="BodyText"/>
        <w:spacing w:line="240" w:lineRule="auto" w:before="110"/>
        <w:ind w:left="154" w:right="0"/>
        <w:jc w:val="both"/>
      </w:pPr>
      <w:r>
        <w:rPr/>
        <w:t>元，租赁期</w:t>
      </w:r>
      <w:r>
        <w:rPr>
          <w:spacing w:val="-73"/>
        </w:rPr>
        <w:t> </w:t>
      </w:r>
      <w:r>
        <w:rPr>
          <w:rFonts w:ascii="Arial" w:hAnsi="Arial" w:cs="Arial" w:eastAsia="Arial" w:hint="default"/>
        </w:rPr>
        <w:t>3</w:t>
      </w:r>
      <w:r>
        <w:rPr>
          <w:rFonts w:ascii="Arial" w:hAnsi="Arial" w:cs="Arial" w:eastAsia="Arial" w:hint="default"/>
          <w:spacing w:val="-19"/>
        </w:rPr>
        <w:t> </w:t>
      </w:r>
      <w:r>
        <w:rPr/>
        <w:t>年。</w:t>
      </w:r>
    </w:p>
    <w:p>
      <w:pPr>
        <w:spacing w:after="0" w:line="240" w:lineRule="auto"/>
        <w:jc w:val="both"/>
        <w:sectPr>
          <w:pgSz w:w="11910" w:h="16840"/>
          <w:pgMar w:header="877" w:footer="1190" w:top="1100" w:bottom="1380" w:left="980" w:right="900"/>
        </w:sectPr>
      </w:pPr>
    </w:p>
    <w:p>
      <w:pPr>
        <w:spacing w:line="240" w:lineRule="auto" w:before="11"/>
        <w:rPr>
          <w:rFonts w:ascii="宋体" w:hAnsi="宋体" w:cs="宋体" w:eastAsia="宋体" w:hint="default"/>
          <w:sz w:val="28"/>
          <w:szCs w:val="28"/>
        </w:rPr>
      </w:pPr>
      <w:r>
        <w:rPr/>
        <w:pict>
          <v:group style="position:absolute;margin-left:498.720001pt;margin-top:271.5pt;width:61pt;height:16.05pt;mso-position-horizontal-relative:page;mso-position-vertical-relative:page;z-index:-1004920" coordorigin="9974,5430" coordsize="1220,321">
            <v:group style="position:absolute;left:11171;top:5430;width:23;height:321" coordorigin="11171,5430" coordsize="23,321">
              <v:shape style="position:absolute;left:11171;top:5430;width:23;height:321" coordorigin="11171,5430" coordsize="23,321" path="m11171,5750l11194,5750,11194,5430,11171,5430,11171,5750xe" filled="true" fillcolor="#ffffff" stroked="false">
                <v:path arrowok="t"/>
                <v:fill type="solid"/>
              </v:shape>
            </v:group>
            <v:group style="position:absolute;left:9974;top:5430;width:23;height:321" coordorigin="9974,5430" coordsize="23,321">
              <v:shape style="position:absolute;left:9974;top:5430;width:23;height:321" coordorigin="9974,5430" coordsize="23,321" path="m9974,5750l9997,5750,9997,5430,9974,5430,9974,5750xe" filled="true" fillcolor="#ffffff" stroked="false">
                <v:path arrowok="t"/>
                <v:fill type="solid"/>
              </v:shape>
            </v:group>
            <v:group style="position:absolute;left:9997;top:5430;width:1174;height:321" coordorigin="9997,5430" coordsize="1174,321">
              <v:shape style="position:absolute;left:9997;top:5430;width:1174;height:321" coordorigin="9997,5430" coordsize="1174,321" path="m9997,5750l11171,5750,11171,5430,9997,5430,9997,5750xe" filled="true" fillcolor="#ffffff" stroked="false">
                <v:path arrowok="t"/>
                <v:fill type="solid"/>
              </v:shape>
            </v:group>
            <w10:wrap type="none"/>
          </v:group>
        </w:pict>
      </w:r>
      <w:r>
        <w:rPr/>
        <w:pict>
          <v:group style="position:absolute;margin-left:271.920013pt;margin-top:520.020020pt;width:59.7pt;height:28pt;mso-position-horizontal-relative:page;mso-position-vertical-relative:page;z-index:-1004896" coordorigin="5438,10400" coordsize="1194,560">
            <v:group style="position:absolute;left:5438;top:10400;width:1194;height:560" coordorigin="5438,10400" coordsize="1194,560">
              <v:shape style="position:absolute;left:5438;top:10400;width:1194;height:560" coordorigin="5438,10400" coordsize="1194,560" path="m5438,10960l6632,10960,6632,10400,5438,10400,5438,10960xe" filled="true" fillcolor="#ffffff" stroked="false">
                <v:path arrowok="t"/>
                <v:fill type="solid"/>
              </v:shape>
            </v:group>
            <v:group style="position:absolute;left:5462;top:10520;width:1148;height:320" coordorigin="5462,10520" coordsize="1148,320">
              <v:shape style="position:absolute;left:5462;top:10520;width:1148;height:320" coordorigin="5462,10520" coordsize="1148,320" path="m5462,10840l6610,10840,6610,10520,5462,10520,5462,10840xe" filled="true" fillcolor="#ffffff" stroked="false">
                <v:path arrowok="t"/>
                <v:fill type="solid"/>
              </v:shape>
            </v:group>
            <w10:wrap type="none"/>
          </v:group>
        </w:pict>
      </w:r>
    </w:p>
    <w:p>
      <w:pPr>
        <w:pStyle w:val="Heading4"/>
        <w:spacing w:line="356" w:lineRule="exact"/>
        <w:ind w:right="0"/>
        <w:jc w:val="left"/>
        <w:rPr>
          <w:b w:val="0"/>
          <w:bCs w:val="0"/>
        </w:rPr>
      </w:pPr>
      <w:r>
        <w:rPr>
          <w:rFonts w:ascii="Arial" w:hAnsi="Arial" w:cs="Arial" w:eastAsia="Arial" w:hint="default"/>
        </w:rPr>
        <w:t>2</w:t>
      </w:r>
      <w:r>
        <w:rPr/>
        <w:t>、担保情况</w:t>
      </w:r>
      <w:r>
        <w:rPr>
          <w:b w:val="0"/>
          <w:bCs w:val="0"/>
        </w:rPr>
      </w:r>
    </w:p>
    <w:p>
      <w:pPr>
        <w:spacing w:line="240" w:lineRule="auto" w:before="1"/>
        <w:rPr>
          <w:rFonts w:ascii="Microsoft JhengHei" w:hAnsi="Microsoft JhengHei" w:cs="Microsoft JhengHei" w:eastAsia="Microsoft JhengHei"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276"/>
        <w:gridCol w:w="1680"/>
        <w:gridCol w:w="92"/>
        <w:gridCol w:w="412"/>
        <w:gridCol w:w="336"/>
        <w:gridCol w:w="528"/>
        <w:gridCol w:w="861"/>
        <w:gridCol w:w="329"/>
        <w:gridCol w:w="454"/>
        <w:gridCol w:w="271"/>
        <w:gridCol w:w="427"/>
        <w:gridCol w:w="667"/>
        <w:gridCol w:w="1055"/>
        <w:gridCol w:w="197"/>
        <w:gridCol w:w="220"/>
        <w:gridCol w:w="128"/>
        <w:gridCol w:w="282"/>
        <w:gridCol w:w="852"/>
      </w:tblGrid>
      <w:tr>
        <w:trPr>
          <w:trHeight w:val="330" w:hRule="exact"/>
        </w:trPr>
        <w:tc>
          <w:tcPr>
            <w:tcW w:w="10066" w:type="dxa"/>
            <w:gridSpan w:val="1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92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7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422" w:right="211" w:hanging="210"/>
              <w:jc w:val="left"/>
              <w:rPr>
                <w:rFonts w:ascii="宋体" w:hAnsi="宋体" w:cs="宋体" w:eastAsia="宋体" w:hint="default"/>
                <w:sz w:val="21"/>
                <w:szCs w:val="21"/>
              </w:rPr>
            </w:pPr>
            <w:r>
              <w:rPr>
                <w:rFonts w:ascii="宋体" w:hAnsi="宋体" w:cs="宋体" w:eastAsia="宋体" w:hint="default"/>
                <w:sz w:val="21"/>
                <w:szCs w:val="21"/>
              </w:rPr>
              <w:t>担保对象 名称</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205" w:right="203"/>
              <w:jc w:val="left"/>
              <w:rPr>
                <w:rFonts w:ascii="宋体" w:hAnsi="宋体" w:cs="宋体" w:eastAsia="宋体" w:hint="default"/>
                <w:sz w:val="21"/>
                <w:szCs w:val="21"/>
              </w:rPr>
            </w:pPr>
            <w:r>
              <w:rPr>
                <w:rFonts w:ascii="宋体" w:hAnsi="宋体" w:cs="宋体" w:eastAsia="宋体" w:hint="default"/>
                <w:sz w:val="21"/>
                <w:szCs w:val="21"/>
              </w:rPr>
              <w:t>担保额度相关 公告披露日期</w:t>
            </w:r>
          </w:p>
        </w:tc>
        <w:tc>
          <w:tcPr>
            <w:tcW w:w="5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37" w:right="35"/>
              <w:jc w:val="left"/>
              <w:rPr>
                <w:rFonts w:ascii="宋体" w:hAnsi="宋体" w:cs="宋体" w:eastAsia="宋体" w:hint="default"/>
                <w:sz w:val="21"/>
                <w:szCs w:val="21"/>
              </w:rPr>
            </w:pPr>
            <w:r>
              <w:rPr>
                <w:rFonts w:ascii="宋体" w:hAnsi="宋体" w:cs="宋体" w:eastAsia="宋体" w:hint="default"/>
                <w:sz w:val="21"/>
                <w:szCs w:val="21"/>
              </w:rPr>
              <w:t>担保 额度</w:t>
            </w:r>
          </w:p>
        </w:tc>
        <w:tc>
          <w:tcPr>
            <w:tcW w:w="172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before="67"/>
              <w:ind w:left="1" w:right="0"/>
              <w:jc w:val="center"/>
              <w:rPr>
                <w:rFonts w:ascii="宋体" w:hAnsi="宋体" w:cs="宋体" w:eastAsia="宋体" w:hint="default"/>
                <w:sz w:val="21"/>
                <w:szCs w:val="21"/>
              </w:rPr>
            </w:pPr>
            <w:r>
              <w:rPr>
                <w:rFonts w:ascii="宋体" w:hAnsi="宋体" w:cs="宋体" w:eastAsia="宋体" w:hint="default"/>
                <w:sz w:val="21"/>
                <w:szCs w:val="21"/>
              </w:rPr>
              <w:t>实际发生日期</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7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70" w:right="71"/>
              <w:jc w:val="left"/>
              <w:rPr>
                <w:rFonts w:ascii="宋体" w:hAnsi="宋体" w:cs="宋体" w:eastAsia="宋体" w:hint="default"/>
                <w:sz w:val="21"/>
                <w:szCs w:val="21"/>
              </w:rPr>
            </w:pPr>
            <w:r>
              <w:rPr>
                <w:rFonts w:ascii="宋体" w:hAnsi="宋体" w:cs="宋体" w:eastAsia="宋体" w:hint="default"/>
                <w:sz w:val="21"/>
                <w:szCs w:val="21"/>
              </w:rPr>
              <w:t>实际担 保金额</w:t>
            </w:r>
          </w:p>
        </w:tc>
        <w:tc>
          <w:tcPr>
            <w:tcW w:w="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134" w:right="132"/>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1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54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56" w:right="56"/>
              <w:jc w:val="both"/>
              <w:rPr>
                <w:rFonts w:ascii="宋体" w:hAnsi="宋体" w:cs="宋体" w:eastAsia="宋体" w:hint="default"/>
                <w:sz w:val="21"/>
                <w:szCs w:val="21"/>
              </w:rPr>
            </w:pPr>
            <w:r>
              <w:rPr>
                <w:rFonts w:ascii="宋体" w:hAnsi="宋体" w:cs="宋体" w:eastAsia="宋体" w:hint="default"/>
                <w:sz w:val="21"/>
                <w:szCs w:val="21"/>
              </w:rPr>
              <w:t>是否 履行 完毕</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2" w:lineRule="auto" w:before="10"/>
              <w:ind w:left="35" w:right="36"/>
              <w:jc w:val="center"/>
              <w:rPr>
                <w:rFonts w:ascii="Arial" w:hAnsi="Arial" w:cs="Arial" w:eastAsia="Arial" w:hint="default"/>
                <w:sz w:val="21"/>
                <w:szCs w:val="21"/>
              </w:rPr>
            </w:pPr>
            <w:r>
              <w:rPr>
                <w:rFonts w:ascii="宋体" w:hAnsi="宋体" w:cs="宋体" w:eastAsia="宋体" w:hint="default"/>
                <w:sz w:val="21"/>
                <w:szCs w:val="21"/>
              </w:rPr>
              <w:t>是否为关联 方担保 </w:t>
            </w:r>
            <w:r>
              <w:rPr>
                <w:rFonts w:ascii="Arial" w:hAnsi="Arial" w:cs="Arial" w:eastAsia="Arial" w:hint="default"/>
                <w:sz w:val="21"/>
                <w:szCs w:val="21"/>
              </w:rPr>
              <w:t>(</w:t>
            </w:r>
            <w:r>
              <w:rPr>
                <w:rFonts w:ascii="宋体" w:hAnsi="宋体" w:cs="宋体" w:eastAsia="宋体" w:hint="default"/>
                <w:sz w:val="21"/>
                <w:szCs w:val="21"/>
              </w:rPr>
              <w:t>是或否</w:t>
            </w:r>
            <w:r>
              <w:rPr>
                <w:rFonts w:ascii="Arial" w:hAnsi="Arial" w:cs="Arial" w:eastAsia="Arial" w:hint="default"/>
                <w:sz w:val="21"/>
                <w:szCs w:val="21"/>
              </w:rPr>
              <w:t>)</w:t>
            </w:r>
          </w:p>
        </w:tc>
      </w:tr>
      <w:tr>
        <w:trPr>
          <w:trHeight w:val="570"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exact"/>
              <w:ind w:left="22" w:right="191"/>
              <w:jc w:val="both"/>
              <w:rPr>
                <w:rFonts w:ascii="宋体" w:hAnsi="宋体" w:cs="宋体" w:eastAsia="宋体" w:hint="default"/>
                <w:sz w:val="21"/>
                <w:szCs w:val="21"/>
              </w:rPr>
            </w:pPr>
            <w:r>
              <w:rPr>
                <w:rFonts w:ascii="宋体" w:hAnsi="宋体" w:cs="宋体" w:eastAsia="宋体" w:hint="default"/>
                <w:sz w:val="21"/>
                <w:szCs w:val="21"/>
              </w:rPr>
              <w:t>中国机械工 程设备股份 有限公司</w:t>
            </w:r>
          </w:p>
        </w:tc>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96"/>
              <w:ind w:left="24" w:right="0"/>
              <w:jc w:val="left"/>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06</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22</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504"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8"/>
                <w:szCs w:val="18"/>
              </w:rPr>
            </w:pPr>
          </w:p>
          <w:p>
            <w:pPr>
              <w:pStyle w:val="TableParagraph"/>
              <w:spacing w:line="240" w:lineRule="auto"/>
              <w:ind w:left="32" w:right="0"/>
              <w:jc w:val="left"/>
              <w:rPr>
                <w:rFonts w:ascii="Arial" w:hAnsi="Arial" w:cs="Arial" w:eastAsia="Arial" w:hint="default"/>
                <w:sz w:val="21"/>
                <w:szCs w:val="21"/>
              </w:rPr>
            </w:pPr>
            <w:r>
              <w:rPr>
                <w:rFonts w:ascii="Arial"/>
                <w:w w:val="85"/>
                <w:sz w:val="21"/>
              </w:rPr>
              <w:t>6,000</w:t>
            </w:r>
            <w:r>
              <w:rPr>
                <w:rFonts w:ascii="Arial"/>
                <w:sz w:val="21"/>
              </w:rPr>
            </w:r>
          </w:p>
        </w:tc>
        <w:tc>
          <w:tcPr>
            <w:tcW w:w="1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7" w:right="0"/>
              <w:jc w:val="left"/>
              <w:rPr>
                <w:rFonts w:ascii="Arial" w:hAnsi="Arial" w:cs="Arial" w:eastAsia="Arial" w:hint="default"/>
                <w:sz w:val="21"/>
                <w:szCs w:val="21"/>
              </w:rPr>
            </w:pPr>
            <w:r>
              <w:rPr>
                <w:rFonts w:ascii="Arial"/>
                <w:w w:val="80"/>
                <w:sz w:val="21"/>
              </w:rPr>
              <w:t>2,814.29</w:t>
            </w:r>
            <w:r>
              <w:rPr>
                <w:rFonts w:ascii="Arial"/>
                <w:sz w:val="21"/>
              </w:rPr>
            </w:r>
          </w:p>
        </w:tc>
        <w:tc>
          <w:tcPr>
            <w:tcW w:w="69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4" w:lineRule="auto"/>
              <w:ind w:left="134" w:right="132"/>
              <w:jc w:val="both"/>
              <w:rPr>
                <w:rFonts w:ascii="宋体" w:hAnsi="宋体" w:cs="宋体" w:eastAsia="宋体" w:hint="default"/>
                <w:sz w:val="21"/>
                <w:szCs w:val="21"/>
              </w:rPr>
            </w:pPr>
            <w:r>
              <w:rPr>
                <w:rFonts w:ascii="宋体" w:hAnsi="宋体" w:cs="宋体" w:eastAsia="宋体" w:hint="default"/>
                <w:sz w:val="21"/>
                <w:szCs w:val="21"/>
              </w:rPr>
              <w:t>连带 责任 保证</w:t>
            </w: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17"/>
              <w:jc w:val="left"/>
              <w:rPr>
                <w:rFonts w:ascii="宋体" w:hAnsi="宋体" w:cs="宋体" w:eastAsia="宋体" w:hint="default"/>
                <w:sz w:val="21"/>
                <w:szCs w:val="21"/>
              </w:rPr>
            </w:pPr>
            <w:r>
              <w:rPr>
                <w:rFonts w:ascii="宋体" w:hAnsi="宋体" w:cs="宋体" w:eastAsia="宋体" w:hint="default"/>
                <w:sz w:val="21"/>
                <w:szCs w:val="21"/>
              </w:rPr>
              <w:t>从最后一批产品 发货起</w:t>
            </w:r>
            <w:r>
              <w:rPr>
                <w:rFonts w:ascii="宋体" w:hAnsi="宋体" w:cs="宋体" w:eastAsia="宋体" w:hint="default"/>
                <w:spacing w:val="-76"/>
                <w:sz w:val="21"/>
                <w:szCs w:val="21"/>
              </w:rPr>
              <w:t> </w:t>
            </w:r>
            <w:r>
              <w:rPr>
                <w:rFonts w:ascii="Arial" w:hAnsi="Arial" w:cs="Arial" w:eastAsia="Arial" w:hint="default"/>
                <w:sz w:val="21"/>
                <w:szCs w:val="21"/>
              </w:rPr>
              <w:t>18</w:t>
            </w:r>
            <w:r>
              <w:rPr>
                <w:rFonts w:ascii="Arial" w:hAnsi="Arial" w:cs="Arial" w:eastAsia="Arial" w:hint="default"/>
                <w:spacing w:val="-30"/>
                <w:sz w:val="21"/>
                <w:szCs w:val="21"/>
              </w:rPr>
              <w:t> </w:t>
            </w:r>
            <w:r>
              <w:rPr>
                <w:rFonts w:ascii="宋体" w:hAnsi="宋体" w:cs="宋体" w:eastAsia="宋体" w:hint="default"/>
                <w:sz w:val="21"/>
                <w:szCs w:val="21"/>
              </w:rPr>
              <w:t>个月</w:t>
            </w:r>
          </w:p>
        </w:tc>
        <w:tc>
          <w:tcPr>
            <w:tcW w:w="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70" w:hRule="exact"/>
        </w:trPr>
        <w:tc>
          <w:tcPr>
            <w:tcW w:w="1276"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504" w:type="dxa"/>
            <w:gridSpan w:val="2"/>
            <w:vMerge/>
            <w:tcBorders>
              <w:left w:val="single" w:sz="4" w:space="0" w:color="000000"/>
              <w:right w:val="single" w:sz="4" w:space="0" w:color="000000"/>
            </w:tcBorders>
          </w:tcPr>
          <w:p>
            <w:pPr/>
          </w:p>
        </w:tc>
        <w:tc>
          <w:tcPr>
            <w:tcW w:w="1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21" w:right="0"/>
              <w:jc w:val="left"/>
              <w:rPr>
                <w:rFonts w:ascii="Arial" w:hAnsi="Arial" w:cs="Arial" w:eastAsia="Arial" w:hint="default"/>
                <w:sz w:val="21"/>
                <w:szCs w:val="21"/>
              </w:rPr>
            </w:pPr>
            <w:r>
              <w:rPr>
                <w:rFonts w:ascii="Arial"/>
                <w:w w:val="85"/>
                <w:sz w:val="21"/>
              </w:rPr>
              <w:t>598.49</w:t>
            </w:r>
            <w:r>
              <w:rPr>
                <w:rFonts w:ascii="Arial"/>
                <w:sz w:val="21"/>
              </w:rPr>
            </w:r>
          </w:p>
        </w:tc>
        <w:tc>
          <w:tcPr>
            <w:tcW w:w="698" w:type="dxa"/>
            <w:gridSpan w:val="2"/>
            <w:vMerge/>
            <w:tcBorders>
              <w:left w:val="single" w:sz="4" w:space="0" w:color="000000"/>
              <w:right w:val="single" w:sz="4" w:space="0" w:color="000000"/>
            </w:tcBorders>
          </w:tcPr>
          <w:p>
            <w:pP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17"/>
              <w:jc w:val="left"/>
              <w:rPr>
                <w:rFonts w:ascii="宋体" w:hAnsi="宋体" w:cs="宋体" w:eastAsia="宋体" w:hint="default"/>
                <w:sz w:val="21"/>
                <w:szCs w:val="21"/>
              </w:rPr>
            </w:pPr>
            <w:r>
              <w:rPr>
                <w:rFonts w:ascii="宋体" w:hAnsi="宋体" w:cs="宋体" w:eastAsia="宋体" w:hint="default"/>
                <w:sz w:val="21"/>
                <w:szCs w:val="21"/>
              </w:rPr>
              <w:t>从最后一批产品 发货起</w:t>
            </w:r>
            <w:r>
              <w:rPr>
                <w:rFonts w:ascii="宋体" w:hAnsi="宋体" w:cs="宋体" w:eastAsia="宋体" w:hint="default"/>
                <w:spacing w:val="-76"/>
                <w:sz w:val="21"/>
                <w:szCs w:val="21"/>
              </w:rPr>
              <w:t> </w:t>
            </w:r>
            <w:r>
              <w:rPr>
                <w:rFonts w:ascii="Arial" w:hAnsi="Arial" w:cs="Arial" w:eastAsia="Arial" w:hint="default"/>
                <w:sz w:val="21"/>
                <w:szCs w:val="21"/>
              </w:rPr>
              <w:t>18</w:t>
            </w:r>
            <w:r>
              <w:rPr>
                <w:rFonts w:ascii="Arial" w:hAnsi="Arial" w:cs="Arial" w:eastAsia="Arial" w:hint="default"/>
                <w:spacing w:val="-30"/>
                <w:sz w:val="21"/>
                <w:szCs w:val="21"/>
              </w:rPr>
              <w:t> </w:t>
            </w:r>
            <w:r>
              <w:rPr>
                <w:rFonts w:ascii="宋体" w:hAnsi="宋体" w:cs="宋体" w:eastAsia="宋体" w:hint="default"/>
                <w:sz w:val="21"/>
                <w:szCs w:val="21"/>
              </w:rPr>
              <w:t>个月</w:t>
            </w:r>
          </w:p>
        </w:tc>
        <w:tc>
          <w:tcPr>
            <w:tcW w:w="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70" w:hRule="exact"/>
        </w:trPr>
        <w:tc>
          <w:tcPr>
            <w:tcW w:w="1276" w:type="dxa"/>
            <w:vMerge/>
            <w:tcBorders>
              <w:left w:val="single" w:sz="4" w:space="0" w:color="000000"/>
              <w:right w:val="single" w:sz="4" w:space="0" w:color="000000"/>
            </w:tcBorders>
          </w:tcPr>
          <w:p>
            <w:pPr/>
          </w:p>
        </w:tc>
        <w:tc>
          <w:tcPr>
            <w:tcW w:w="1680" w:type="dxa"/>
            <w:vMerge/>
            <w:tcBorders>
              <w:left w:val="single" w:sz="4" w:space="0" w:color="000000"/>
              <w:right w:val="single" w:sz="4" w:space="0" w:color="000000"/>
            </w:tcBorders>
          </w:tcPr>
          <w:p>
            <w:pPr/>
          </w:p>
        </w:tc>
        <w:tc>
          <w:tcPr>
            <w:tcW w:w="504" w:type="dxa"/>
            <w:gridSpan w:val="2"/>
            <w:vMerge/>
            <w:tcBorders>
              <w:left w:val="single" w:sz="4" w:space="0" w:color="000000"/>
              <w:right w:val="single" w:sz="4" w:space="0" w:color="000000"/>
            </w:tcBorders>
          </w:tcPr>
          <w:p>
            <w:pPr/>
          </w:p>
        </w:tc>
        <w:tc>
          <w:tcPr>
            <w:tcW w:w="1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19</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7" w:right="0"/>
              <w:jc w:val="left"/>
              <w:rPr>
                <w:rFonts w:ascii="Arial" w:hAnsi="Arial" w:cs="Arial" w:eastAsia="Arial" w:hint="default"/>
                <w:sz w:val="21"/>
                <w:szCs w:val="21"/>
              </w:rPr>
            </w:pPr>
            <w:r>
              <w:rPr>
                <w:rFonts w:ascii="Arial"/>
                <w:w w:val="80"/>
                <w:sz w:val="21"/>
              </w:rPr>
              <w:t>1,107.12</w:t>
            </w:r>
            <w:r>
              <w:rPr>
                <w:rFonts w:ascii="Arial"/>
                <w:sz w:val="21"/>
              </w:rPr>
            </w:r>
          </w:p>
        </w:tc>
        <w:tc>
          <w:tcPr>
            <w:tcW w:w="698" w:type="dxa"/>
            <w:gridSpan w:val="2"/>
            <w:vMerge/>
            <w:tcBorders>
              <w:left w:val="single" w:sz="4" w:space="0" w:color="000000"/>
              <w:right w:val="single" w:sz="4" w:space="0" w:color="000000"/>
            </w:tcBorders>
          </w:tcPr>
          <w:p>
            <w:pP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17"/>
              <w:jc w:val="left"/>
              <w:rPr>
                <w:rFonts w:ascii="宋体" w:hAnsi="宋体" w:cs="宋体" w:eastAsia="宋体" w:hint="default"/>
                <w:sz w:val="21"/>
                <w:szCs w:val="21"/>
              </w:rPr>
            </w:pPr>
            <w:r>
              <w:rPr>
                <w:rFonts w:ascii="宋体" w:hAnsi="宋体" w:cs="宋体" w:eastAsia="宋体" w:hint="default"/>
                <w:sz w:val="21"/>
                <w:szCs w:val="21"/>
              </w:rPr>
              <w:t>从最后一批产品 发货起</w:t>
            </w:r>
            <w:r>
              <w:rPr>
                <w:rFonts w:ascii="宋体" w:hAnsi="宋体" w:cs="宋体" w:eastAsia="宋体" w:hint="default"/>
                <w:spacing w:val="-76"/>
                <w:sz w:val="21"/>
                <w:szCs w:val="21"/>
              </w:rPr>
              <w:t> </w:t>
            </w:r>
            <w:r>
              <w:rPr>
                <w:rFonts w:ascii="Arial" w:hAnsi="Arial" w:cs="Arial" w:eastAsia="Arial" w:hint="default"/>
                <w:sz w:val="21"/>
                <w:szCs w:val="21"/>
              </w:rPr>
              <w:t>24</w:t>
            </w:r>
            <w:r>
              <w:rPr>
                <w:rFonts w:ascii="Arial" w:hAnsi="Arial" w:cs="Arial" w:eastAsia="Arial" w:hint="default"/>
                <w:spacing w:val="-30"/>
                <w:sz w:val="21"/>
                <w:szCs w:val="21"/>
              </w:rPr>
              <w:t> </w:t>
            </w:r>
            <w:r>
              <w:rPr>
                <w:rFonts w:ascii="宋体" w:hAnsi="宋体" w:cs="宋体" w:eastAsia="宋体" w:hint="default"/>
                <w:sz w:val="21"/>
                <w:szCs w:val="21"/>
              </w:rPr>
              <w:t>个月</w:t>
            </w:r>
          </w:p>
        </w:tc>
        <w:tc>
          <w:tcPr>
            <w:tcW w:w="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70" w:hRule="exact"/>
        </w:trPr>
        <w:tc>
          <w:tcPr>
            <w:tcW w:w="1276"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single" w:sz="4" w:space="0" w:color="000000"/>
            </w:tcBorders>
          </w:tcPr>
          <w:p>
            <w:pPr/>
          </w:p>
        </w:tc>
        <w:tc>
          <w:tcPr>
            <w:tcW w:w="504" w:type="dxa"/>
            <w:gridSpan w:val="2"/>
            <w:vMerge/>
            <w:tcBorders>
              <w:left w:val="single" w:sz="4" w:space="0" w:color="000000"/>
              <w:bottom w:val="single" w:sz="4" w:space="0" w:color="000000"/>
              <w:right w:val="single" w:sz="4" w:space="0" w:color="000000"/>
            </w:tcBorders>
          </w:tcPr>
          <w:p>
            <w:pPr/>
          </w:p>
        </w:tc>
        <w:tc>
          <w:tcPr>
            <w:tcW w:w="1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7" w:right="0"/>
              <w:jc w:val="left"/>
              <w:rPr>
                <w:rFonts w:ascii="Arial" w:hAnsi="Arial" w:cs="Arial" w:eastAsia="Arial" w:hint="default"/>
                <w:sz w:val="21"/>
                <w:szCs w:val="21"/>
              </w:rPr>
            </w:pPr>
            <w:r>
              <w:rPr>
                <w:rFonts w:ascii="Arial"/>
                <w:w w:val="80"/>
                <w:sz w:val="21"/>
              </w:rPr>
              <w:t>1,367.30</w:t>
            </w:r>
            <w:r>
              <w:rPr>
                <w:rFonts w:ascii="Arial"/>
                <w:sz w:val="21"/>
              </w:rPr>
            </w:r>
          </w:p>
        </w:tc>
        <w:tc>
          <w:tcPr>
            <w:tcW w:w="698" w:type="dxa"/>
            <w:gridSpan w:val="2"/>
            <w:vMerge/>
            <w:tcBorders>
              <w:left w:val="single" w:sz="4" w:space="0" w:color="000000"/>
              <w:bottom w:val="single" w:sz="4" w:space="0" w:color="000000"/>
              <w:right w:val="single" w:sz="4" w:space="0" w:color="000000"/>
            </w:tcBorders>
          </w:tcPr>
          <w:p>
            <w:pP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17"/>
              <w:jc w:val="left"/>
              <w:rPr>
                <w:rFonts w:ascii="宋体" w:hAnsi="宋体" w:cs="宋体" w:eastAsia="宋体" w:hint="default"/>
                <w:sz w:val="21"/>
                <w:szCs w:val="21"/>
              </w:rPr>
            </w:pPr>
            <w:r>
              <w:rPr>
                <w:rFonts w:ascii="宋体" w:hAnsi="宋体" w:cs="宋体" w:eastAsia="宋体" w:hint="default"/>
                <w:sz w:val="21"/>
                <w:szCs w:val="21"/>
              </w:rPr>
              <w:t>从最后一批产品 发货起</w:t>
            </w:r>
            <w:r>
              <w:rPr>
                <w:rFonts w:ascii="宋体" w:hAnsi="宋体" w:cs="宋体" w:eastAsia="宋体" w:hint="default"/>
                <w:spacing w:val="-76"/>
                <w:sz w:val="21"/>
                <w:szCs w:val="21"/>
              </w:rPr>
              <w:t> </w:t>
            </w:r>
            <w:r>
              <w:rPr>
                <w:rFonts w:ascii="Arial" w:hAnsi="Arial" w:cs="Arial" w:eastAsia="Arial" w:hint="default"/>
                <w:sz w:val="21"/>
                <w:szCs w:val="21"/>
              </w:rPr>
              <w:t>24</w:t>
            </w:r>
            <w:r>
              <w:rPr>
                <w:rFonts w:ascii="Arial" w:hAnsi="Arial" w:cs="Arial" w:eastAsia="Arial" w:hint="default"/>
                <w:spacing w:val="-30"/>
                <w:sz w:val="21"/>
                <w:szCs w:val="21"/>
              </w:rPr>
              <w:t> </w:t>
            </w:r>
            <w:r>
              <w:rPr>
                <w:rFonts w:ascii="宋体" w:hAnsi="宋体" w:cs="宋体" w:eastAsia="宋体" w:hint="default"/>
                <w:sz w:val="21"/>
                <w:szCs w:val="21"/>
              </w:rPr>
              <w:t>个月</w:t>
            </w:r>
          </w:p>
        </w:tc>
        <w:tc>
          <w:tcPr>
            <w:tcW w:w="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32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报告期内审批的对外担保额度合计（</w:t>
            </w:r>
            <w:r>
              <w:rPr>
                <w:rFonts w:ascii="Arial" w:hAnsi="Arial" w:cs="Arial" w:eastAsia="Arial" w:hint="default"/>
                <w:sz w:val="21"/>
                <w:szCs w:val="21"/>
              </w:rPr>
              <w:t>A1</w:t>
            </w:r>
            <w:r>
              <w:rPr>
                <w:rFonts w:ascii="宋体" w:hAnsi="宋体" w:cs="宋体" w:eastAsia="宋体" w:hint="default"/>
                <w:sz w:val="21"/>
                <w:szCs w:val="21"/>
              </w:rPr>
              <w:t>）</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4"/>
              <w:jc w:val="right"/>
              <w:rPr>
                <w:rFonts w:ascii="Arial" w:hAnsi="Arial" w:cs="Arial" w:eastAsia="Arial" w:hint="default"/>
                <w:sz w:val="21"/>
                <w:szCs w:val="21"/>
              </w:rPr>
            </w:pPr>
            <w:r>
              <w:rPr>
                <w:rFonts w:ascii="Arial"/>
                <w:w w:val="80"/>
                <w:sz w:val="21"/>
              </w:rPr>
              <w:t>6,000</w:t>
            </w:r>
            <w:r>
              <w:rPr>
                <w:rFonts w:ascii="Arial"/>
                <w:sz w:val="21"/>
              </w:rPr>
            </w:r>
          </w:p>
        </w:tc>
        <w:tc>
          <w:tcPr>
            <w:tcW w:w="362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Arial" w:hAnsi="Arial" w:cs="Arial" w:eastAsia="Arial" w:hint="default"/>
                <w:sz w:val="21"/>
                <w:szCs w:val="21"/>
              </w:rPr>
            </w:pPr>
            <w:r>
              <w:rPr>
                <w:rFonts w:ascii="宋体" w:hAnsi="宋体" w:cs="宋体" w:eastAsia="宋体" w:hint="default"/>
                <w:spacing w:val="-5"/>
                <w:sz w:val="21"/>
                <w:szCs w:val="21"/>
              </w:rPr>
              <w:t>报告期内对外担保实际发生额合计（</w:t>
            </w:r>
            <w:r>
              <w:rPr>
                <w:rFonts w:ascii="Arial" w:hAnsi="Arial" w:cs="Arial" w:eastAsia="Arial" w:hint="default"/>
                <w:spacing w:val="-5"/>
                <w:sz w:val="21"/>
                <w:szCs w:val="21"/>
              </w:rPr>
              <w:t>A2</w:t>
            </w:r>
          </w:p>
        </w:tc>
        <w:tc>
          <w:tcPr>
            <w:tcW w:w="1262" w:type="dxa"/>
            <w:gridSpan w:val="3"/>
            <w:tcBorders>
              <w:top w:val="single" w:sz="4" w:space="0" w:color="000000"/>
              <w:left w:val="single" w:sz="4" w:space="0" w:color="000000"/>
              <w:bottom w:val="single" w:sz="4" w:space="0" w:color="000000"/>
              <w:right w:val="single" w:sz="4" w:space="0" w:color="000000"/>
            </w:tcBorders>
          </w:tcPr>
          <w:p>
            <w:pPr>
              <w:pStyle w:val="TableParagraph"/>
              <w:tabs>
                <w:tab w:pos="1132" w:val="left" w:leader="none"/>
              </w:tabs>
              <w:spacing w:line="276" w:lineRule="exact"/>
              <w:ind w:left="-107" w:right="0"/>
              <w:jc w:val="left"/>
              <w:rPr>
                <w:rFonts w:ascii="Arial" w:hAnsi="Arial" w:cs="Arial" w:eastAsia="Arial" w:hint="default"/>
                <w:sz w:val="21"/>
                <w:szCs w:val="21"/>
              </w:rPr>
            </w:pPr>
            <w:r>
              <w:rPr>
                <w:rFonts w:ascii="宋体" w:hAnsi="宋体" w:cs="宋体" w:eastAsia="宋体" w:hint="default"/>
                <w:sz w:val="21"/>
                <w:szCs w:val="21"/>
              </w:rPr>
              <w:t>）</w:t>
              <w:tab/>
            </w:r>
            <w:r>
              <w:rPr>
                <w:rFonts w:ascii="Arial" w:hAnsi="Arial" w:cs="Arial" w:eastAsia="Arial" w:hint="default"/>
                <w:sz w:val="21"/>
                <w:szCs w:val="21"/>
              </w:rPr>
              <w:t>0</w:t>
            </w:r>
          </w:p>
        </w:tc>
      </w:tr>
      <w:tr>
        <w:trPr>
          <w:trHeight w:val="330" w:hRule="exact"/>
        </w:trPr>
        <w:tc>
          <w:tcPr>
            <w:tcW w:w="432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报告期末已审批的对外担保额度合计（</w:t>
            </w:r>
            <w:r>
              <w:rPr>
                <w:rFonts w:ascii="Arial" w:hAnsi="Arial" w:cs="Arial" w:eastAsia="Arial" w:hint="default"/>
                <w:sz w:val="21"/>
                <w:szCs w:val="21"/>
              </w:rPr>
              <w:t>A3</w:t>
            </w:r>
            <w:r>
              <w:rPr>
                <w:rFonts w:ascii="宋体" w:hAnsi="宋体" w:cs="宋体" w:eastAsia="宋体" w:hint="default"/>
                <w:sz w:val="21"/>
                <w:szCs w:val="21"/>
              </w:rPr>
              <w:t>）</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4"/>
              <w:jc w:val="right"/>
              <w:rPr>
                <w:rFonts w:ascii="Arial" w:hAnsi="Arial" w:cs="Arial" w:eastAsia="Arial" w:hint="default"/>
                <w:sz w:val="21"/>
                <w:szCs w:val="21"/>
              </w:rPr>
            </w:pPr>
            <w:r>
              <w:rPr>
                <w:rFonts w:ascii="Arial"/>
                <w:w w:val="80"/>
                <w:sz w:val="21"/>
              </w:rPr>
              <w:t>6,000</w:t>
            </w:r>
            <w:r>
              <w:rPr>
                <w:rFonts w:ascii="Arial"/>
                <w:sz w:val="21"/>
              </w:rPr>
            </w:r>
          </w:p>
        </w:tc>
        <w:tc>
          <w:tcPr>
            <w:tcW w:w="362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w w:val="95"/>
                <w:sz w:val="21"/>
                <w:szCs w:val="21"/>
              </w:rPr>
              <w:t>报告期末实际对外担保余额合计（</w:t>
            </w:r>
            <w:r>
              <w:rPr>
                <w:rFonts w:ascii="Arial" w:hAnsi="Arial" w:cs="Arial" w:eastAsia="Arial" w:hint="default"/>
                <w:w w:val="95"/>
                <w:sz w:val="21"/>
                <w:szCs w:val="21"/>
              </w:rPr>
              <w:t>A4</w:t>
            </w:r>
            <w:r>
              <w:rPr>
                <w:rFonts w:ascii="宋体" w:hAnsi="宋体" w:cs="宋体" w:eastAsia="宋体" w:hint="default"/>
                <w:w w:val="95"/>
                <w:sz w:val="21"/>
                <w:szCs w:val="21"/>
              </w:rPr>
              <w:t>）</w:t>
            </w:r>
          </w:p>
        </w:tc>
        <w:tc>
          <w:tcPr>
            <w:tcW w:w="1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57" w:right="0"/>
              <w:jc w:val="left"/>
              <w:rPr>
                <w:rFonts w:ascii="Arial" w:hAnsi="Arial" w:cs="Arial" w:eastAsia="Arial" w:hint="default"/>
                <w:sz w:val="21"/>
                <w:szCs w:val="21"/>
              </w:rPr>
            </w:pPr>
            <w:r>
              <w:rPr>
                <w:rFonts w:ascii="Arial"/>
                <w:w w:val="80"/>
                <w:sz w:val="21"/>
              </w:rPr>
              <w:t>5,887.20</w:t>
            </w:r>
            <w:r>
              <w:rPr>
                <w:rFonts w:ascii="Arial"/>
                <w:sz w:val="21"/>
              </w:rPr>
            </w:r>
          </w:p>
        </w:tc>
      </w:tr>
      <w:tr>
        <w:trPr>
          <w:trHeight w:val="330" w:hRule="exact"/>
        </w:trPr>
        <w:tc>
          <w:tcPr>
            <w:tcW w:w="10066" w:type="dxa"/>
            <w:gridSpan w:val="1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889"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exact"/>
              <w:ind w:left="527" w:right="107" w:hanging="420"/>
              <w:jc w:val="left"/>
              <w:rPr>
                <w:rFonts w:ascii="宋体" w:hAnsi="宋体" w:cs="宋体" w:eastAsia="宋体" w:hint="default"/>
                <w:sz w:val="21"/>
                <w:szCs w:val="21"/>
              </w:rPr>
            </w:pPr>
            <w:r>
              <w:rPr>
                <w:rFonts w:ascii="宋体" w:hAnsi="宋体" w:cs="宋体" w:eastAsia="宋体" w:hint="default"/>
                <w:sz w:val="21"/>
                <w:szCs w:val="21"/>
              </w:rPr>
              <w:t>担保对象名 称</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exact"/>
              <w:ind w:left="461" w:right="38" w:hanging="420"/>
              <w:jc w:val="left"/>
              <w:rPr>
                <w:rFonts w:ascii="宋体" w:hAnsi="宋体" w:cs="宋体" w:eastAsia="宋体" w:hint="default"/>
                <w:sz w:val="21"/>
                <w:szCs w:val="21"/>
              </w:rPr>
            </w:pPr>
            <w:r>
              <w:rPr>
                <w:rFonts w:ascii="宋体" w:hAnsi="宋体" w:cs="宋体" w:eastAsia="宋体" w:hint="default"/>
                <w:sz w:val="21"/>
                <w:szCs w:val="21"/>
              </w:rPr>
              <w:t>担保额度相关公告 披露日期</w:t>
            </w:r>
          </w:p>
        </w:tc>
        <w:tc>
          <w:tcPr>
            <w:tcW w:w="7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exact"/>
              <w:ind w:left="158" w:right="157"/>
              <w:jc w:val="left"/>
              <w:rPr>
                <w:rFonts w:ascii="宋体" w:hAnsi="宋体" w:cs="宋体" w:eastAsia="宋体" w:hint="default"/>
                <w:sz w:val="21"/>
                <w:szCs w:val="21"/>
              </w:rPr>
            </w:pPr>
            <w:r>
              <w:rPr>
                <w:rFonts w:ascii="宋体" w:hAnsi="宋体" w:cs="宋体" w:eastAsia="宋体" w:hint="default"/>
                <w:sz w:val="21"/>
                <w:szCs w:val="21"/>
              </w:rPr>
              <w:t>担保 额度</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before="147"/>
              <w:ind w:right="6"/>
              <w:jc w:val="center"/>
              <w:rPr>
                <w:rFonts w:ascii="宋体" w:hAnsi="宋体" w:cs="宋体" w:eastAsia="宋体" w:hint="default"/>
                <w:sz w:val="21"/>
                <w:szCs w:val="21"/>
              </w:rPr>
            </w:pPr>
            <w:r>
              <w:rPr>
                <w:rFonts w:ascii="宋体" w:hAnsi="宋体" w:cs="宋体" w:eastAsia="宋体" w:hint="default"/>
                <w:sz w:val="21"/>
                <w:szCs w:val="21"/>
              </w:rPr>
              <w:t>实际发生日期</w:t>
            </w:r>
          </w:p>
          <w:p>
            <w:pPr>
              <w:pStyle w:val="TableParagraph"/>
              <w:spacing w:line="257" w:lineRule="exact"/>
              <w:ind w:right="5"/>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7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exact"/>
              <w:ind w:left="37" w:right="47"/>
              <w:jc w:val="left"/>
              <w:rPr>
                <w:rFonts w:ascii="宋体" w:hAnsi="宋体" w:cs="宋体" w:eastAsia="宋体" w:hint="default"/>
                <w:sz w:val="21"/>
                <w:szCs w:val="21"/>
              </w:rPr>
            </w:pPr>
            <w:r>
              <w:rPr>
                <w:rFonts w:ascii="宋体" w:hAnsi="宋体" w:cs="宋体" w:eastAsia="宋体" w:hint="default"/>
                <w:sz w:val="21"/>
                <w:szCs w:val="21"/>
              </w:rPr>
              <w:t>实际担 保金额</w:t>
            </w:r>
          </w:p>
        </w:tc>
        <w:tc>
          <w:tcPr>
            <w:tcW w:w="10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2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6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80"/>
              <w:ind w:left="99" w:right="98"/>
              <w:jc w:val="both"/>
              <w:rPr>
                <w:rFonts w:ascii="宋体" w:hAnsi="宋体" w:cs="宋体" w:eastAsia="宋体" w:hint="default"/>
                <w:sz w:val="21"/>
                <w:szCs w:val="21"/>
              </w:rPr>
            </w:pPr>
            <w:r>
              <w:rPr>
                <w:rFonts w:ascii="宋体" w:hAnsi="宋体" w:cs="宋体" w:eastAsia="宋体" w:hint="default"/>
                <w:sz w:val="21"/>
                <w:szCs w:val="21"/>
              </w:rPr>
              <w:t>是否 履行 完毕</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78"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192" w:lineRule="auto" w:before="21"/>
              <w:ind w:left="49" w:right="46"/>
              <w:jc w:val="center"/>
              <w:rPr>
                <w:rFonts w:ascii="Arial" w:hAnsi="Arial" w:cs="Arial" w:eastAsia="Arial" w:hint="default"/>
                <w:sz w:val="21"/>
                <w:szCs w:val="21"/>
              </w:rPr>
            </w:pPr>
            <w:r>
              <w:rPr>
                <w:rFonts w:ascii="宋体" w:hAnsi="宋体" w:cs="宋体" w:eastAsia="宋体" w:hint="default"/>
                <w:sz w:val="21"/>
                <w:szCs w:val="21"/>
              </w:rPr>
              <w:t>关联方 担保 </w:t>
            </w:r>
            <w:r>
              <w:rPr>
                <w:rFonts w:ascii="Arial" w:hAnsi="Arial" w:cs="Arial" w:eastAsia="Arial" w:hint="default"/>
                <w:w w:val="95"/>
                <w:sz w:val="21"/>
                <w:szCs w:val="21"/>
              </w:rPr>
              <w:t>(</w:t>
            </w:r>
            <w:r>
              <w:rPr>
                <w:rFonts w:ascii="宋体" w:hAnsi="宋体" w:cs="宋体" w:eastAsia="宋体" w:hint="default"/>
                <w:w w:val="95"/>
                <w:sz w:val="21"/>
                <w:szCs w:val="21"/>
              </w:rPr>
              <w:t>是或否</w:t>
            </w:r>
            <w:r>
              <w:rPr>
                <w:rFonts w:ascii="Arial" w:hAnsi="Arial" w:cs="Arial" w:eastAsia="Arial" w:hint="default"/>
                <w:w w:val="95"/>
                <w:sz w:val="21"/>
                <w:szCs w:val="21"/>
              </w:rPr>
              <w:t>)</w:t>
            </w:r>
            <w:r>
              <w:rPr>
                <w:rFonts w:ascii="Arial" w:hAnsi="Arial" w:cs="Arial" w:eastAsia="Arial" w:hint="default"/>
                <w:sz w:val="21"/>
                <w:szCs w:val="21"/>
              </w:rPr>
            </w:r>
          </w:p>
        </w:tc>
      </w:tr>
      <w:tr>
        <w:trPr>
          <w:trHeight w:val="570"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7"/>
                <w:szCs w:val="27"/>
              </w:rPr>
            </w:pPr>
          </w:p>
          <w:p>
            <w:pPr>
              <w:pStyle w:val="TableParagraph"/>
              <w:spacing w:line="211" w:lineRule="auto"/>
              <w:ind w:left="22" w:right="191"/>
              <w:jc w:val="both"/>
              <w:rPr>
                <w:rFonts w:ascii="宋体" w:hAnsi="宋体" w:cs="宋体" w:eastAsia="宋体" w:hint="default"/>
                <w:sz w:val="21"/>
                <w:szCs w:val="21"/>
              </w:rPr>
            </w:pPr>
            <w:r>
              <w:rPr>
                <w:rFonts w:ascii="宋体" w:hAnsi="宋体" w:cs="宋体" w:eastAsia="宋体" w:hint="default"/>
                <w:sz w:val="21"/>
                <w:szCs w:val="21"/>
              </w:rPr>
              <w:t>苏州长城开 发科技股份 有限公司</w:t>
            </w:r>
          </w:p>
        </w:tc>
        <w:tc>
          <w:tcPr>
            <w:tcW w:w="1772"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left="5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22</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748" w:type="dxa"/>
            <w:gridSpan w:val="2"/>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left="92" w:right="0"/>
              <w:jc w:val="left"/>
              <w:rPr>
                <w:rFonts w:ascii="Arial" w:hAnsi="Arial" w:cs="Arial" w:eastAsia="Arial" w:hint="default"/>
                <w:sz w:val="21"/>
                <w:szCs w:val="21"/>
              </w:rPr>
            </w:pPr>
            <w:r>
              <w:rPr>
                <w:rFonts w:ascii="Arial"/>
                <w:w w:val="80"/>
                <w:sz w:val="21"/>
              </w:rPr>
              <w:t>240,000</w:t>
            </w:r>
            <w:r>
              <w:rPr>
                <w:rFonts w:ascii="Arial"/>
                <w:sz w:val="21"/>
              </w:rPr>
            </w:r>
          </w:p>
        </w:tc>
        <w:tc>
          <w:tcPr>
            <w:tcW w:w="17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Arial" w:hAnsi="Arial" w:cs="Arial" w:eastAsia="Arial" w:hint="default"/>
                <w:sz w:val="21"/>
                <w:szCs w:val="21"/>
              </w:rPr>
              <w:t>05</w:t>
            </w:r>
            <w:r>
              <w:rPr>
                <w:rFonts w:ascii="Arial" w:hAnsi="Arial" w:cs="Arial" w:eastAsia="Arial"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89"/>
                <w:sz w:val="21"/>
                <w:szCs w:val="21"/>
              </w:rPr>
              <w:t> </w:t>
            </w:r>
            <w:r>
              <w:rPr>
                <w:rFonts w:ascii="Arial" w:hAnsi="Arial" w:cs="Arial" w:eastAsia="Arial" w:hint="default"/>
                <w:sz w:val="21"/>
                <w:szCs w:val="21"/>
              </w:rPr>
              <w:t>25</w:t>
            </w:r>
            <w:r>
              <w:rPr>
                <w:rFonts w:ascii="Arial" w:hAnsi="Arial" w:cs="Arial" w:eastAsia="Arial" w:hint="default"/>
                <w:spacing w:val="-42"/>
                <w:sz w:val="21"/>
                <w:szCs w:val="21"/>
              </w:rPr>
              <w:t> </w:t>
            </w:r>
            <w:r>
              <w:rPr>
                <w:rFonts w:ascii="宋体" w:hAnsi="宋体" w:cs="宋体" w:eastAsia="宋体" w:hint="default"/>
                <w:sz w:val="21"/>
                <w:szCs w:val="21"/>
              </w:rPr>
              <w:t>日</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64" w:right="0"/>
              <w:jc w:val="left"/>
              <w:rPr>
                <w:rFonts w:ascii="Arial" w:hAnsi="Arial" w:cs="Arial" w:eastAsia="Arial" w:hint="default"/>
                <w:sz w:val="21"/>
                <w:szCs w:val="21"/>
              </w:rPr>
            </w:pPr>
            <w:r>
              <w:rPr>
                <w:rFonts w:ascii="Arial"/>
                <w:w w:val="85"/>
                <w:sz w:val="21"/>
              </w:rPr>
              <w:t>80,000</w:t>
            </w:r>
            <w:r>
              <w:rPr>
                <w:rFonts w:ascii="Arial"/>
                <w:sz w:val="21"/>
              </w:rPr>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332" w:right="120" w:hanging="210"/>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Arial" w:hAnsi="Arial" w:cs="Arial" w:eastAsia="Arial" w:hint="default"/>
                <w:w w:val="85"/>
                <w:sz w:val="21"/>
                <w:szCs w:val="21"/>
              </w:rPr>
              <w:t>2012-05-25</w:t>
            </w:r>
            <w:r>
              <w:rPr>
                <w:rFonts w:ascii="Arial" w:hAnsi="Arial" w:cs="Arial" w:eastAsia="Arial" w:hint="default"/>
                <w:spacing w:val="1"/>
                <w:w w:val="85"/>
                <w:sz w:val="21"/>
                <w:szCs w:val="21"/>
              </w:rPr>
              <w:t> </w:t>
            </w:r>
            <w:r>
              <w:rPr>
                <w:rFonts w:ascii="宋体" w:hAnsi="宋体" w:cs="宋体" w:eastAsia="宋体" w:hint="default"/>
                <w:w w:val="85"/>
                <w:sz w:val="21"/>
                <w:szCs w:val="21"/>
              </w:rPr>
              <w:t>至</w:t>
            </w:r>
          </w:p>
          <w:p>
            <w:pPr>
              <w:pStyle w:val="TableParagraph"/>
              <w:spacing w:line="241" w:lineRule="exact"/>
              <w:ind w:left="22" w:right="0"/>
              <w:jc w:val="left"/>
              <w:rPr>
                <w:rFonts w:ascii="Arial" w:hAnsi="Arial" w:cs="Arial" w:eastAsia="Arial" w:hint="default"/>
                <w:sz w:val="21"/>
                <w:szCs w:val="21"/>
              </w:rPr>
            </w:pPr>
            <w:r>
              <w:rPr>
                <w:rFonts w:ascii="Arial"/>
                <w:w w:val="90"/>
                <w:sz w:val="21"/>
              </w:rPr>
              <w:t>2014-05-24</w:t>
            </w:r>
            <w:r>
              <w:rPr>
                <w:rFonts w:ascii="Arial"/>
                <w:sz w:val="21"/>
              </w:rPr>
            </w:r>
          </w:p>
        </w:tc>
        <w:tc>
          <w:tcPr>
            <w:tcW w:w="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0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11" w:hRule="exact"/>
        </w:trPr>
        <w:tc>
          <w:tcPr>
            <w:tcW w:w="1276" w:type="dxa"/>
            <w:vMerge/>
            <w:tcBorders>
              <w:left w:val="single" w:sz="4" w:space="0" w:color="000000"/>
              <w:right w:val="single" w:sz="4" w:space="0" w:color="000000"/>
            </w:tcBorders>
          </w:tcPr>
          <w:p>
            <w:pPr/>
          </w:p>
        </w:tc>
        <w:tc>
          <w:tcPr>
            <w:tcW w:w="1772" w:type="dxa"/>
            <w:gridSpan w:val="2"/>
            <w:vMerge/>
            <w:tcBorders>
              <w:left w:val="single" w:sz="4" w:space="0" w:color="000000"/>
              <w:bottom w:val="single" w:sz="4" w:space="0" w:color="000000"/>
              <w:right w:val="single" w:sz="4" w:space="0" w:color="000000"/>
            </w:tcBorders>
          </w:tcPr>
          <w:p>
            <w:pPr/>
          </w:p>
        </w:tc>
        <w:tc>
          <w:tcPr>
            <w:tcW w:w="748" w:type="dxa"/>
            <w:gridSpan w:val="2"/>
            <w:vMerge/>
            <w:tcBorders>
              <w:left w:val="single" w:sz="4" w:space="0" w:color="000000"/>
              <w:bottom w:val="single" w:sz="4" w:space="0" w:color="000000"/>
              <w:right w:val="single" w:sz="4" w:space="0" w:color="000000"/>
            </w:tcBorders>
          </w:tcPr>
          <w:p>
            <w:pPr/>
          </w:p>
        </w:tc>
        <w:tc>
          <w:tcPr>
            <w:tcW w:w="17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Arial" w:hAnsi="Arial" w:cs="Arial" w:eastAsia="Arial" w:hint="default"/>
                <w:sz w:val="21"/>
                <w:szCs w:val="21"/>
              </w:rPr>
              <w:t>03</w:t>
            </w:r>
            <w:r>
              <w:rPr>
                <w:rFonts w:ascii="Arial" w:hAnsi="Arial" w:cs="Arial" w:eastAsia="Arial"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89"/>
                <w:sz w:val="21"/>
                <w:szCs w:val="21"/>
              </w:rPr>
              <w:t> </w:t>
            </w:r>
            <w:r>
              <w:rPr>
                <w:rFonts w:ascii="Arial" w:hAnsi="Arial" w:cs="Arial" w:eastAsia="Arial" w:hint="default"/>
                <w:sz w:val="21"/>
                <w:szCs w:val="21"/>
              </w:rPr>
              <w:t>29</w:t>
            </w:r>
            <w:r>
              <w:rPr>
                <w:rFonts w:ascii="Arial" w:hAnsi="Arial" w:cs="Arial" w:eastAsia="Arial" w:hint="default"/>
                <w:spacing w:val="-42"/>
                <w:sz w:val="21"/>
                <w:szCs w:val="21"/>
              </w:rPr>
              <w:t> </w:t>
            </w:r>
            <w:r>
              <w:rPr>
                <w:rFonts w:ascii="宋体" w:hAnsi="宋体" w:cs="宋体" w:eastAsia="宋体" w:hint="default"/>
                <w:sz w:val="21"/>
                <w:szCs w:val="21"/>
              </w:rPr>
              <w:t>日</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60" w:right="0"/>
              <w:jc w:val="left"/>
              <w:rPr>
                <w:rFonts w:ascii="Arial" w:hAnsi="Arial" w:cs="Arial" w:eastAsia="Arial" w:hint="default"/>
                <w:sz w:val="21"/>
                <w:szCs w:val="21"/>
              </w:rPr>
            </w:pPr>
            <w:r>
              <w:rPr>
                <w:rFonts w:ascii="Arial"/>
                <w:w w:val="85"/>
                <w:sz w:val="21"/>
              </w:rPr>
              <w:t>7,500</w:t>
            </w:r>
            <w:r>
              <w:rPr>
                <w:rFonts w:ascii="Arial"/>
                <w:sz w:val="21"/>
              </w:rPr>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58"/>
              <w:ind w:left="332" w:right="120" w:hanging="210"/>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Arial" w:hAnsi="Arial" w:cs="Arial" w:eastAsia="Arial" w:hint="default"/>
                <w:w w:val="85"/>
                <w:sz w:val="21"/>
                <w:szCs w:val="21"/>
              </w:rPr>
              <w:t>2013-03-29</w:t>
            </w:r>
            <w:r>
              <w:rPr>
                <w:rFonts w:ascii="Arial" w:hAnsi="Arial" w:cs="Arial" w:eastAsia="Arial" w:hint="default"/>
                <w:spacing w:val="1"/>
                <w:w w:val="85"/>
                <w:sz w:val="21"/>
                <w:szCs w:val="21"/>
              </w:rPr>
              <w:t> </w:t>
            </w:r>
            <w:r>
              <w:rPr>
                <w:rFonts w:ascii="宋体" w:hAnsi="宋体" w:cs="宋体" w:eastAsia="宋体" w:hint="default"/>
                <w:w w:val="85"/>
                <w:sz w:val="21"/>
                <w:szCs w:val="21"/>
              </w:rPr>
              <w:t>至</w:t>
            </w:r>
          </w:p>
          <w:p>
            <w:pPr>
              <w:pStyle w:val="TableParagraph"/>
              <w:spacing w:line="240" w:lineRule="auto" w:before="38"/>
              <w:ind w:left="22" w:right="0"/>
              <w:jc w:val="left"/>
              <w:rPr>
                <w:rFonts w:ascii="Arial" w:hAnsi="Arial" w:cs="Arial" w:eastAsia="Arial" w:hint="default"/>
                <w:sz w:val="21"/>
                <w:szCs w:val="21"/>
              </w:rPr>
            </w:pPr>
            <w:r>
              <w:rPr>
                <w:rFonts w:ascii="Arial"/>
                <w:w w:val="90"/>
                <w:sz w:val="21"/>
              </w:rPr>
              <w:t>2014-03-28</w:t>
            </w:r>
            <w:r>
              <w:rPr>
                <w:rFonts w:ascii="Arial"/>
                <w:sz w:val="21"/>
              </w:rPr>
            </w:r>
          </w:p>
        </w:tc>
        <w:tc>
          <w:tcPr>
            <w:tcW w:w="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0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70" w:hRule="exact"/>
        </w:trPr>
        <w:tc>
          <w:tcPr>
            <w:tcW w:w="1276" w:type="dxa"/>
            <w:vMerge/>
            <w:tcBorders>
              <w:left w:val="single" w:sz="4" w:space="0" w:color="000000"/>
              <w:bottom w:val="single" w:sz="4" w:space="0" w:color="000000"/>
              <w:right w:val="single" w:sz="4" w:space="0" w:color="000000"/>
            </w:tcBorders>
          </w:tcPr>
          <w:p>
            <w:pP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88" w:right="0"/>
              <w:jc w:val="left"/>
              <w:rPr>
                <w:rFonts w:ascii="Arial" w:hAnsi="Arial" w:cs="Arial" w:eastAsia="Arial" w:hint="default"/>
                <w:sz w:val="21"/>
                <w:szCs w:val="21"/>
              </w:rPr>
            </w:pPr>
            <w:r>
              <w:rPr>
                <w:rFonts w:ascii="Arial"/>
                <w:w w:val="85"/>
                <w:sz w:val="21"/>
              </w:rPr>
              <w:t>80,000</w:t>
            </w:r>
            <w:r>
              <w:rPr>
                <w:rFonts w:ascii="Arial"/>
                <w:sz w:val="21"/>
              </w:rPr>
            </w:r>
          </w:p>
        </w:tc>
        <w:tc>
          <w:tcPr>
            <w:tcW w:w="17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Arial" w:hAnsi="Arial" w:cs="Arial" w:eastAsia="Arial" w:hint="default"/>
                <w:sz w:val="21"/>
                <w:szCs w:val="21"/>
              </w:rPr>
              <w:t>07</w:t>
            </w:r>
            <w:r>
              <w:rPr>
                <w:rFonts w:ascii="Arial" w:hAnsi="Arial" w:cs="Arial" w:eastAsia="Arial"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89"/>
                <w:sz w:val="21"/>
                <w:szCs w:val="21"/>
              </w:rPr>
              <w:t> </w:t>
            </w:r>
            <w:r>
              <w:rPr>
                <w:rFonts w:ascii="Arial" w:hAnsi="Arial" w:cs="Arial" w:eastAsia="Arial" w:hint="default"/>
                <w:sz w:val="21"/>
                <w:szCs w:val="21"/>
              </w:rPr>
              <w:t>15</w:t>
            </w:r>
            <w:r>
              <w:rPr>
                <w:rFonts w:ascii="Arial" w:hAnsi="Arial" w:cs="Arial" w:eastAsia="Arial" w:hint="default"/>
                <w:spacing w:val="-42"/>
                <w:sz w:val="21"/>
                <w:szCs w:val="21"/>
              </w:rPr>
              <w:t> </w:t>
            </w:r>
            <w:r>
              <w:rPr>
                <w:rFonts w:ascii="宋体" w:hAnsi="宋体" w:cs="宋体" w:eastAsia="宋体" w:hint="default"/>
                <w:sz w:val="21"/>
                <w:szCs w:val="21"/>
              </w:rPr>
              <w:t>日</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64" w:right="0"/>
              <w:jc w:val="left"/>
              <w:rPr>
                <w:rFonts w:ascii="Arial" w:hAnsi="Arial" w:cs="Arial" w:eastAsia="Arial" w:hint="default"/>
                <w:sz w:val="21"/>
                <w:szCs w:val="21"/>
              </w:rPr>
            </w:pPr>
            <w:r>
              <w:rPr>
                <w:rFonts w:ascii="Arial"/>
                <w:w w:val="85"/>
                <w:sz w:val="21"/>
              </w:rPr>
              <w:t>40,000</w:t>
            </w:r>
            <w:r>
              <w:rPr>
                <w:rFonts w:ascii="Arial"/>
                <w:sz w:val="21"/>
              </w:rPr>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332" w:right="120" w:hanging="210"/>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1"/>
                <w:szCs w:val="21"/>
              </w:rPr>
            </w:pPr>
            <w:r>
              <w:rPr>
                <w:rFonts w:ascii="Arial" w:hAnsi="Arial" w:cs="Arial" w:eastAsia="Arial" w:hint="default"/>
                <w:w w:val="85"/>
                <w:sz w:val="21"/>
                <w:szCs w:val="21"/>
              </w:rPr>
              <w:t>2013-7-15</w:t>
            </w:r>
            <w:r>
              <w:rPr>
                <w:rFonts w:ascii="Arial" w:hAnsi="Arial" w:cs="Arial" w:eastAsia="Arial" w:hint="default"/>
                <w:spacing w:val="4"/>
                <w:w w:val="85"/>
                <w:sz w:val="21"/>
                <w:szCs w:val="21"/>
              </w:rPr>
              <w:t> </w:t>
            </w:r>
            <w:r>
              <w:rPr>
                <w:rFonts w:ascii="宋体" w:hAnsi="宋体" w:cs="宋体" w:eastAsia="宋体" w:hint="default"/>
                <w:w w:val="85"/>
                <w:sz w:val="21"/>
                <w:szCs w:val="21"/>
              </w:rPr>
              <w:t>至</w:t>
            </w:r>
          </w:p>
          <w:p>
            <w:pPr>
              <w:pStyle w:val="TableParagraph"/>
              <w:spacing w:line="241" w:lineRule="exact"/>
              <w:ind w:left="22" w:right="0"/>
              <w:jc w:val="left"/>
              <w:rPr>
                <w:rFonts w:ascii="Arial" w:hAnsi="Arial" w:cs="Arial" w:eastAsia="Arial" w:hint="default"/>
                <w:sz w:val="21"/>
                <w:szCs w:val="21"/>
              </w:rPr>
            </w:pPr>
            <w:r>
              <w:rPr>
                <w:rFonts w:ascii="Arial"/>
                <w:w w:val="90"/>
                <w:sz w:val="21"/>
              </w:rPr>
              <w:t>2014-7-14</w:t>
            </w:r>
            <w:r>
              <w:rPr>
                <w:rFonts w:ascii="Arial"/>
                <w:sz w:val="21"/>
              </w:rPr>
            </w:r>
          </w:p>
        </w:tc>
        <w:tc>
          <w:tcPr>
            <w:tcW w:w="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10" w:hRule="exact"/>
        </w:trPr>
        <w:tc>
          <w:tcPr>
            <w:tcW w:w="1276" w:type="dxa"/>
            <w:tcBorders>
              <w:top w:val="single" w:sz="4" w:space="0" w:color="000000"/>
              <w:left w:val="single" w:sz="4" w:space="0" w:color="000000"/>
              <w:bottom w:val="single" w:sz="44" w:space="0" w:color="D3D3D3"/>
              <w:right w:val="single" w:sz="4" w:space="0" w:color="000000"/>
            </w:tcBorders>
          </w:tcPr>
          <w:p>
            <w:pPr>
              <w:pStyle w:val="TableParagraph"/>
              <w:spacing w:line="240" w:lineRule="exact" w:before="39"/>
              <w:ind w:left="22" w:right="191"/>
              <w:jc w:val="both"/>
              <w:rPr>
                <w:rFonts w:ascii="宋体" w:hAnsi="宋体" w:cs="宋体" w:eastAsia="宋体" w:hint="default"/>
                <w:sz w:val="21"/>
                <w:szCs w:val="21"/>
              </w:rPr>
            </w:pPr>
            <w:r>
              <w:rPr>
                <w:rFonts w:ascii="宋体" w:hAnsi="宋体" w:cs="宋体" w:eastAsia="宋体" w:hint="default"/>
                <w:sz w:val="21"/>
                <w:szCs w:val="21"/>
              </w:rPr>
              <w:t>深圳开发光 磁科技有限 公司</w:t>
            </w:r>
          </w:p>
        </w:tc>
        <w:tc>
          <w:tcPr>
            <w:tcW w:w="1772" w:type="dxa"/>
            <w:gridSpan w:val="2"/>
            <w:tcBorders>
              <w:top w:val="single" w:sz="4" w:space="0" w:color="000000"/>
              <w:left w:val="single" w:sz="4" w:space="0" w:color="000000"/>
              <w:bottom w:val="single" w:sz="44" w:space="0" w:color="D3D3D3"/>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left="5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748" w:type="dxa"/>
            <w:gridSpan w:val="2"/>
            <w:tcBorders>
              <w:top w:val="single" w:sz="4" w:space="0" w:color="000000"/>
              <w:left w:val="single" w:sz="4" w:space="0" w:color="000000"/>
              <w:bottom w:val="single" w:sz="44" w:space="0" w:color="D3D3D3"/>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188" w:right="0"/>
              <w:jc w:val="left"/>
              <w:rPr>
                <w:rFonts w:ascii="Arial" w:hAnsi="Arial" w:cs="Arial" w:eastAsia="Arial" w:hint="default"/>
                <w:sz w:val="21"/>
                <w:szCs w:val="21"/>
              </w:rPr>
            </w:pPr>
            <w:r>
              <w:rPr>
                <w:rFonts w:ascii="Arial"/>
                <w:w w:val="85"/>
                <w:sz w:val="21"/>
              </w:rPr>
              <w:t>15,000</w:t>
            </w:r>
            <w:r>
              <w:rPr>
                <w:rFonts w:ascii="Arial"/>
                <w:sz w:val="21"/>
              </w:rPr>
            </w:r>
          </w:p>
        </w:tc>
        <w:tc>
          <w:tcPr>
            <w:tcW w:w="1717" w:type="dxa"/>
            <w:gridSpan w:val="3"/>
            <w:tcBorders>
              <w:top w:val="single" w:sz="4" w:space="0" w:color="000000"/>
              <w:left w:val="single" w:sz="4" w:space="0" w:color="000000"/>
              <w:bottom w:val="single" w:sz="40" w:space="0" w:color="D3D3D3"/>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Arial" w:hAnsi="Arial" w:cs="Arial" w:eastAsia="Arial" w:hint="default"/>
                <w:sz w:val="21"/>
                <w:szCs w:val="21"/>
              </w:rPr>
              <w:t>6</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Arial" w:hAnsi="Arial" w:cs="Arial" w:eastAsia="Arial" w:hint="default"/>
                <w:sz w:val="21"/>
                <w:szCs w:val="21"/>
              </w:rPr>
              <w:t>26</w:t>
            </w:r>
            <w:r>
              <w:rPr>
                <w:rFonts w:ascii="Arial" w:hAnsi="Arial" w:cs="Arial" w:eastAsia="Arial" w:hint="default"/>
                <w:spacing w:val="-36"/>
                <w:sz w:val="21"/>
                <w:szCs w:val="21"/>
              </w:rPr>
              <w:t> </w:t>
            </w:r>
            <w:r>
              <w:rPr>
                <w:rFonts w:ascii="宋体" w:hAnsi="宋体" w:cs="宋体" w:eastAsia="宋体" w:hint="default"/>
                <w:sz w:val="21"/>
                <w:szCs w:val="21"/>
              </w:rPr>
              <w:t>日</w:t>
            </w:r>
          </w:p>
        </w:tc>
        <w:tc>
          <w:tcPr>
            <w:tcW w:w="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260" w:right="0"/>
              <w:jc w:val="left"/>
              <w:rPr>
                <w:rFonts w:ascii="Arial" w:hAnsi="Arial" w:cs="Arial" w:eastAsia="Arial" w:hint="default"/>
                <w:sz w:val="21"/>
                <w:szCs w:val="21"/>
              </w:rPr>
            </w:pPr>
            <w:r>
              <w:rPr>
                <w:rFonts w:ascii="Arial"/>
                <w:w w:val="85"/>
                <w:sz w:val="21"/>
              </w:rPr>
              <w:t>8,000</w:t>
            </w:r>
            <w:r>
              <w:rPr>
                <w:rFonts w:ascii="Arial"/>
                <w:sz w:val="21"/>
              </w:rPr>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9"/>
              <w:ind w:left="332" w:right="120" w:hanging="210"/>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before="106"/>
              <w:ind w:left="22" w:right="0"/>
              <w:jc w:val="left"/>
              <w:rPr>
                <w:rFonts w:ascii="宋体" w:hAnsi="宋体" w:cs="宋体" w:eastAsia="宋体" w:hint="default"/>
                <w:sz w:val="21"/>
                <w:szCs w:val="21"/>
              </w:rPr>
            </w:pPr>
            <w:r>
              <w:rPr>
                <w:rFonts w:ascii="Arial" w:hAnsi="Arial" w:cs="Arial" w:eastAsia="Arial" w:hint="default"/>
                <w:w w:val="85"/>
                <w:sz w:val="21"/>
                <w:szCs w:val="21"/>
              </w:rPr>
              <w:t>2013-06-26</w:t>
            </w:r>
            <w:r>
              <w:rPr>
                <w:rFonts w:ascii="Arial" w:hAnsi="Arial" w:cs="Arial" w:eastAsia="Arial" w:hint="default"/>
                <w:spacing w:val="1"/>
                <w:w w:val="85"/>
                <w:sz w:val="21"/>
                <w:szCs w:val="21"/>
              </w:rPr>
              <w:t> </w:t>
            </w:r>
            <w:r>
              <w:rPr>
                <w:rFonts w:ascii="宋体" w:hAnsi="宋体" w:cs="宋体" w:eastAsia="宋体" w:hint="default"/>
                <w:w w:val="85"/>
                <w:sz w:val="21"/>
                <w:szCs w:val="21"/>
              </w:rPr>
              <w:t>至</w:t>
            </w:r>
          </w:p>
          <w:p>
            <w:pPr>
              <w:pStyle w:val="TableParagraph"/>
              <w:spacing w:line="241" w:lineRule="exact"/>
              <w:ind w:left="22" w:right="0"/>
              <w:jc w:val="left"/>
              <w:rPr>
                <w:rFonts w:ascii="Arial" w:hAnsi="Arial" w:cs="Arial" w:eastAsia="Arial" w:hint="default"/>
                <w:sz w:val="21"/>
                <w:szCs w:val="21"/>
              </w:rPr>
            </w:pPr>
            <w:r>
              <w:rPr>
                <w:rFonts w:ascii="Arial"/>
                <w:w w:val="90"/>
                <w:sz w:val="21"/>
              </w:rPr>
              <w:t>2013-11-30</w:t>
            </w:r>
            <w:r>
              <w:rPr>
                <w:rFonts w:ascii="Arial"/>
                <w:sz w:val="21"/>
              </w:rPr>
            </w:r>
          </w:p>
        </w:tc>
        <w:tc>
          <w:tcPr>
            <w:tcW w:w="6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29" w:hRule="exact"/>
        </w:trPr>
        <w:tc>
          <w:tcPr>
            <w:tcW w:w="4323" w:type="dxa"/>
            <w:gridSpan w:val="6"/>
            <w:tcBorders>
              <w:top w:val="single" w:sz="44" w:space="0" w:color="D3D3D3"/>
              <w:left w:val="single" w:sz="4" w:space="0" w:color="000000"/>
              <w:bottom w:val="single" w:sz="92" w:space="0" w:color="D3D3D3"/>
              <w:right w:val="single" w:sz="4" w:space="0" w:color="000000"/>
            </w:tcBorders>
          </w:tcPr>
          <w:p>
            <w:pPr>
              <w:pStyle w:val="TableParagraph"/>
              <w:tabs>
                <w:tab w:pos="4267" w:val="left" w:leader="none"/>
              </w:tabs>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报告期内审批对子公司担保额度合计（</w:t>
            </w:r>
            <w:r>
              <w:rPr>
                <w:rFonts w:ascii="Arial" w:hAnsi="Arial" w:cs="Arial" w:eastAsia="Arial" w:hint="default"/>
                <w:sz w:val="21"/>
                <w:szCs w:val="21"/>
                <w:shd w:fill="D3D3D3" w:color="auto" w:val="clear"/>
              </w:rPr>
              <w:t>B1</w:t>
            </w:r>
            <w:r>
              <w:rPr>
                <w:rFonts w:ascii="宋体" w:hAnsi="宋体" w:cs="宋体" w:eastAsia="宋体" w:hint="default"/>
                <w:sz w:val="21"/>
                <w:szCs w:val="21"/>
                <w:shd w:fill="D3D3D3" w:color="auto" w:val="clear"/>
              </w:rPr>
              <w:t>）</w:t>
              <w:tab/>
            </w:r>
            <w:r>
              <w:rPr>
                <w:rFonts w:ascii="宋体" w:hAnsi="宋体" w:cs="宋体" w:eastAsia="宋体" w:hint="default"/>
                <w:sz w:val="21"/>
                <w:szCs w:val="21"/>
              </w:rPr>
            </w:r>
          </w:p>
        </w:tc>
        <w:tc>
          <w:tcPr>
            <w:tcW w:w="1189" w:type="dxa"/>
            <w:gridSpan w:val="2"/>
            <w:tcBorders>
              <w:top w:val="single" w:sz="4" w:space="0" w:color="000000"/>
              <w:left w:val="single" w:sz="4" w:space="0" w:color="000000"/>
              <w:bottom w:val="single" w:sz="4" w:space="0" w:color="000000"/>
              <w:right w:val="single" w:sz="13" w:space="0" w:color="D3D3D3"/>
            </w:tcBorders>
          </w:tcPr>
          <w:p>
            <w:pPr>
              <w:pStyle w:val="TableParagraph"/>
              <w:spacing w:line="240" w:lineRule="auto" w:before="134"/>
              <w:ind w:left="621" w:right="0"/>
              <w:jc w:val="left"/>
              <w:rPr>
                <w:rFonts w:ascii="Arial" w:hAnsi="Arial" w:cs="Arial" w:eastAsia="Arial" w:hint="default"/>
                <w:sz w:val="21"/>
                <w:szCs w:val="21"/>
              </w:rPr>
            </w:pPr>
            <w:r>
              <w:rPr>
                <w:rFonts w:ascii="Arial"/>
                <w:w w:val="85"/>
                <w:sz w:val="21"/>
              </w:rPr>
              <w:t>95,000</w:t>
            </w:r>
            <w:r>
              <w:rPr>
                <w:rFonts w:ascii="Arial"/>
                <w:sz w:val="21"/>
              </w:rPr>
            </w:r>
          </w:p>
        </w:tc>
        <w:tc>
          <w:tcPr>
            <w:tcW w:w="329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2" w:lineRule="auto" w:before="19"/>
              <w:ind w:left="14" w:right="114"/>
              <w:jc w:val="left"/>
              <w:rPr>
                <w:rFonts w:ascii="宋体" w:hAnsi="宋体" w:cs="宋体" w:eastAsia="宋体" w:hint="default"/>
                <w:sz w:val="21"/>
                <w:szCs w:val="21"/>
              </w:rPr>
            </w:pPr>
            <w:r>
              <w:rPr>
                <w:rFonts w:ascii="宋体" w:hAnsi="宋体" w:cs="宋体" w:eastAsia="宋体" w:hint="default"/>
                <w:sz w:val="21"/>
                <w:szCs w:val="21"/>
              </w:rPr>
              <w:t>报告期内对子公司担保实际发生额 合计（</w:t>
            </w:r>
            <w:r>
              <w:rPr>
                <w:rFonts w:ascii="Arial" w:hAnsi="Arial" w:cs="Arial" w:eastAsia="Arial" w:hint="default"/>
                <w:sz w:val="21"/>
                <w:szCs w:val="21"/>
              </w:rPr>
              <w:t>B2</w:t>
            </w:r>
            <w:r>
              <w:rPr>
                <w:rFonts w:ascii="宋体" w:hAnsi="宋体" w:cs="宋体" w:eastAsia="宋体" w:hint="default"/>
                <w:sz w:val="21"/>
                <w:szCs w:val="21"/>
              </w:rPr>
              <w:t>）</w:t>
            </w:r>
          </w:p>
        </w:tc>
        <w:tc>
          <w:tcPr>
            <w:tcW w:w="126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9"/>
              <w:ind w:left="450" w:right="0"/>
              <w:jc w:val="left"/>
              <w:rPr>
                <w:rFonts w:ascii="Arial" w:hAnsi="Arial" w:cs="Arial" w:eastAsia="Arial" w:hint="default"/>
                <w:sz w:val="21"/>
                <w:szCs w:val="21"/>
              </w:rPr>
            </w:pPr>
            <w:r>
              <w:rPr>
                <w:rFonts w:ascii="Arial"/>
                <w:w w:val="85"/>
                <w:sz w:val="21"/>
              </w:rPr>
              <w:t>55,500.00</w:t>
            </w:r>
            <w:r>
              <w:rPr>
                <w:rFonts w:ascii="Arial"/>
                <w:sz w:val="21"/>
              </w:rPr>
            </w:r>
          </w:p>
        </w:tc>
      </w:tr>
      <w:tr>
        <w:trPr>
          <w:trHeight w:val="571" w:hRule="exact"/>
        </w:trPr>
        <w:tc>
          <w:tcPr>
            <w:tcW w:w="4323" w:type="dxa"/>
            <w:gridSpan w:val="6"/>
            <w:tcBorders>
              <w:top w:val="single" w:sz="92" w:space="0" w:color="D3D3D3"/>
              <w:left w:val="single" w:sz="4" w:space="0" w:color="000000"/>
              <w:bottom w:val="single" w:sz="48" w:space="0" w:color="D3D3D3"/>
              <w:right w:val="single" w:sz="4" w:space="0" w:color="000000"/>
            </w:tcBorders>
          </w:tcPr>
          <w:p>
            <w:pPr>
              <w:pStyle w:val="TableParagraph"/>
              <w:spacing w:line="287" w:lineRule="exact"/>
              <w:ind w:left="22" w:right="0"/>
              <w:jc w:val="left"/>
              <w:rPr>
                <w:rFonts w:ascii="Arial" w:hAnsi="Arial" w:cs="Arial" w:eastAsia="Arial" w:hint="default"/>
                <w:sz w:val="21"/>
                <w:szCs w:val="21"/>
              </w:rPr>
            </w:pPr>
            <w:r>
              <w:rPr>
                <w:rFonts w:ascii="宋体" w:hAnsi="宋体" w:cs="宋体" w:eastAsia="宋体" w:hint="default"/>
                <w:sz w:val="21"/>
                <w:szCs w:val="21"/>
              </w:rPr>
            </w:r>
            <w:r>
              <w:rPr>
                <w:rFonts w:ascii="宋体" w:hAnsi="宋体" w:cs="宋体" w:eastAsia="宋体" w:hint="default"/>
                <w:spacing w:val="-3"/>
                <w:sz w:val="21"/>
                <w:szCs w:val="21"/>
                <w:shd w:fill="D3D3D3" w:color="auto" w:val="clear"/>
              </w:rPr>
              <w:t>报告期末已审批的对子公司担保额度合计（</w:t>
            </w:r>
            <w:r>
              <w:rPr>
                <w:rFonts w:ascii="Arial" w:hAnsi="Arial" w:cs="Arial" w:eastAsia="Arial" w:hint="default"/>
                <w:spacing w:val="-3"/>
                <w:sz w:val="21"/>
                <w:szCs w:val="21"/>
                <w:shd w:fill="D3D3D3" w:color="auto" w:val="clear"/>
              </w:rPr>
              <w:t>B3</w:t>
            </w:r>
            <w:r>
              <w:rPr>
                <w:rFonts w:ascii="Arial" w:hAnsi="Arial" w:cs="Arial" w:eastAsia="Arial" w:hint="default"/>
                <w:spacing w:val="-3"/>
                <w:sz w:val="21"/>
                <w:szCs w:val="21"/>
              </w:rPr>
            </w:r>
          </w:p>
        </w:tc>
        <w:tc>
          <w:tcPr>
            <w:tcW w:w="1189" w:type="dxa"/>
            <w:gridSpan w:val="2"/>
            <w:tcBorders>
              <w:top w:val="single" w:sz="4" w:space="0" w:color="000000"/>
              <w:left w:val="single" w:sz="4" w:space="0" w:color="000000"/>
              <w:bottom w:val="single" w:sz="4" w:space="0" w:color="000000"/>
              <w:right w:val="single" w:sz="13" w:space="0" w:color="D3D3D3"/>
            </w:tcBorders>
          </w:tcPr>
          <w:p>
            <w:pPr>
              <w:pStyle w:val="TableParagraph"/>
              <w:tabs>
                <w:tab w:pos="525" w:val="left" w:leader="none"/>
              </w:tabs>
              <w:spacing w:line="240" w:lineRule="auto" w:before="107"/>
              <w:ind w:left="-161" w:right="0"/>
              <w:jc w:val="left"/>
              <w:rPr>
                <w:rFonts w:ascii="Arial" w:hAnsi="Arial" w:cs="Arial" w:eastAsia="Arial"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w:t>
            </w:r>
            <w:r>
              <w:rPr>
                <w:rFonts w:ascii="宋体" w:hAnsi="宋体" w:cs="宋体" w:eastAsia="宋体" w:hint="default"/>
                <w:sz w:val="21"/>
                <w:szCs w:val="21"/>
              </w:rPr>
              <w:tab/>
            </w:r>
            <w:r>
              <w:rPr>
                <w:rFonts w:ascii="Arial" w:hAnsi="Arial" w:cs="Arial" w:eastAsia="Arial" w:hint="default"/>
                <w:w w:val="85"/>
                <w:sz w:val="21"/>
                <w:szCs w:val="21"/>
              </w:rPr>
              <w:t>335,000</w:t>
            </w:r>
            <w:r>
              <w:rPr>
                <w:rFonts w:ascii="Arial" w:hAnsi="Arial" w:cs="Arial" w:eastAsia="Arial" w:hint="default"/>
                <w:sz w:val="21"/>
                <w:szCs w:val="21"/>
              </w:rPr>
            </w:r>
          </w:p>
        </w:tc>
        <w:tc>
          <w:tcPr>
            <w:tcW w:w="329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before="10"/>
              <w:ind w:left="14" w:right="324"/>
              <w:jc w:val="left"/>
              <w:rPr>
                <w:rFonts w:ascii="宋体" w:hAnsi="宋体" w:cs="宋体" w:eastAsia="宋体" w:hint="default"/>
                <w:sz w:val="21"/>
                <w:szCs w:val="21"/>
              </w:rPr>
            </w:pPr>
            <w:r>
              <w:rPr>
                <w:rFonts w:ascii="宋体" w:hAnsi="宋体" w:cs="宋体" w:eastAsia="宋体" w:hint="default"/>
                <w:sz w:val="21"/>
                <w:szCs w:val="21"/>
              </w:rPr>
              <w:t>报告期末对子公司实际担保余额 合计（</w:t>
            </w:r>
            <w:r>
              <w:rPr>
                <w:rFonts w:ascii="Arial" w:hAnsi="Arial" w:cs="Arial" w:eastAsia="Arial" w:hint="default"/>
                <w:sz w:val="21"/>
                <w:szCs w:val="21"/>
              </w:rPr>
              <w:t>B4</w:t>
            </w:r>
            <w:r>
              <w:rPr>
                <w:rFonts w:ascii="宋体" w:hAnsi="宋体" w:cs="宋体" w:eastAsia="宋体" w:hint="default"/>
                <w:sz w:val="21"/>
                <w:szCs w:val="21"/>
              </w:rPr>
              <w:t>）</w:t>
            </w:r>
          </w:p>
        </w:tc>
        <w:tc>
          <w:tcPr>
            <w:tcW w:w="126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0"/>
              <w:ind w:left="354" w:right="0"/>
              <w:jc w:val="left"/>
              <w:rPr>
                <w:rFonts w:ascii="Arial" w:hAnsi="Arial" w:cs="Arial" w:eastAsia="Arial" w:hint="default"/>
                <w:sz w:val="21"/>
                <w:szCs w:val="21"/>
              </w:rPr>
            </w:pPr>
            <w:r>
              <w:rPr>
                <w:rFonts w:ascii="Arial"/>
                <w:w w:val="80"/>
                <w:sz w:val="21"/>
              </w:rPr>
              <w:t>127,500.00</w:t>
            </w:r>
            <w:r>
              <w:rPr>
                <w:rFonts w:ascii="Arial"/>
                <w:sz w:val="21"/>
              </w:rPr>
            </w:r>
          </w:p>
        </w:tc>
      </w:tr>
      <w:tr>
        <w:trPr>
          <w:trHeight w:val="329" w:hRule="exact"/>
        </w:trPr>
        <w:tc>
          <w:tcPr>
            <w:tcW w:w="10066" w:type="dxa"/>
            <w:gridSpan w:val="1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30" w:hRule="exact"/>
        </w:trPr>
        <w:tc>
          <w:tcPr>
            <w:tcW w:w="4323" w:type="dxa"/>
            <w:gridSpan w:val="6"/>
            <w:tcBorders>
              <w:top w:val="single" w:sz="44" w:space="0" w:color="D3D3D3"/>
              <w:left w:val="single" w:sz="4" w:space="0" w:color="000000"/>
              <w:bottom w:val="single" w:sz="84" w:space="0" w:color="D3D3D3"/>
              <w:right w:val="single" w:sz="4" w:space="0" w:color="000000"/>
            </w:tcBorders>
          </w:tcPr>
          <w:p>
            <w:pPr>
              <w:pStyle w:val="TableParagraph"/>
              <w:tabs>
                <w:tab w:pos="4267" w:val="left" w:leader="none"/>
              </w:tabs>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报告期内审批担保额度合计（</w:t>
            </w:r>
            <w:r>
              <w:rPr>
                <w:rFonts w:ascii="Arial" w:hAnsi="Arial" w:cs="Arial" w:eastAsia="Arial" w:hint="default"/>
                <w:sz w:val="21"/>
                <w:szCs w:val="21"/>
                <w:shd w:fill="D3D3D3" w:color="auto" w:val="clear"/>
              </w:rPr>
              <w:t>A1+B1</w:t>
            </w:r>
            <w:r>
              <w:rPr>
                <w:rFonts w:ascii="宋体" w:hAnsi="宋体" w:cs="宋体" w:eastAsia="宋体" w:hint="default"/>
                <w:sz w:val="21"/>
                <w:szCs w:val="21"/>
                <w:shd w:fill="D3D3D3" w:color="auto" w:val="clear"/>
              </w:rPr>
              <w:t>）</w:t>
              <w:tab/>
            </w:r>
            <w:r>
              <w:rPr>
                <w:rFonts w:ascii="宋体" w:hAnsi="宋体" w:cs="宋体" w:eastAsia="宋体" w:hint="default"/>
                <w:sz w:val="21"/>
                <w:szCs w:val="21"/>
              </w:rPr>
            </w:r>
          </w:p>
        </w:tc>
        <w:tc>
          <w:tcPr>
            <w:tcW w:w="1189" w:type="dxa"/>
            <w:gridSpan w:val="2"/>
            <w:tcBorders>
              <w:top w:val="single" w:sz="4" w:space="0" w:color="000000"/>
              <w:left w:val="single" w:sz="4" w:space="0" w:color="000000"/>
              <w:bottom w:val="single" w:sz="4" w:space="0" w:color="000000"/>
              <w:right w:val="single" w:sz="13" w:space="0" w:color="D3D3D3"/>
            </w:tcBorders>
          </w:tcPr>
          <w:p>
            <w:pPr>
              <w:pStyle w:val="TableParagraph"/>
              <w:spacing w:line="240" w:lineRule="auto" w:before="140"/>
              <w:ind w:left="525" w:right="0"/>
              <w:jc w:val="left"/>
              <w:rPr>
                <w:rFonts w:ascii="Arial" w:hAnsi="Arial" w:cs="Arial" w:eastAsia="Arial" w:hint="default"/>
                <w:sz w:val="21"/>
                <w:szCs w:val="21"/>
              </w:rPr>
            </w:pPr>
            <w:r>
              <w:rPr>
                <w:rFonts w:ascii="Arial"/>
                <w:w w:val="85"/>
                <w:sz w:val="21"/>
              </w:rPr>
              <w:t>101,000</w:t>
            </w:r>
            <w:r>
              <w:rPr>
                <w:rFonts w:ascii="Arial"/>
                <w:sz w:val="21"/>
              </w:rPr>
            </w:r>
          </w:p>
        </w:tc>
        <w:tc>
          <w:tcPr>
            <w:tcW w:w="329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报告期内担保实际发生额合计</w:t>
            </w:r>
          </w:p>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A2+B2</w:t>
            </w:r>
            <w:r>
              <w:rPr>
                <w:rFonts w:ascii="宋体" w:hAnsi="宋体" w:cs="宋体" w:eastAsia="宋体" w:hint="default"/>
                <w:w w:val="95"/>
                <w:sz w:val="21"/>
                <w:szCs w:val="21"/>
              </w:rPr>
              <w:t>）</w:t>
            </w:r>
          </w:p>
        </w:tc>
        <w:tc>
          <w:tcPr>
            <w:tcW w:w="126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0"/>
              <w:ind w:left="450" w:right="0"/>
              <w:jc w:val="left"/>
              <w:rPr>
                <w:rFonts w:ascii="Arial" w:hAnsi="Arial" w:cs="Arial" w:eastAsia="Arial" w:hint="default"/>
                <w:sz w:val="21"/>
                <w:szCs w:val="21"/>
              </w:rPr>
            </w:pPr>
            <w:r>
              <w:rPr>
                <w:rFonts w:ascii="Arial"/>
                <w:w w:val="85"/>
                <w:sz w:val="21"/>
              </w:rPr>
              <w:t>55,500.00</w:t>
            </w:r>
            <w:r>
              <w:rPr>
                <w:rFonts w:ascii="Arial"/>
                <w:sz w:val="21"/>
              </w:rPr>
            </w:r>
          </w:p>
        </w:tc>
      </w:tr>
      <w:tr>
        <w:trPr>
          <w:trHeight w:val="530" w:hRule="exact"/>
        </w:trPr>
        <w:tc>
          <w:tcPr>
            <w:tcW w:w="4323" w:type="dxa"/>
            <w:gridSpan w:val="6"/>
            <w:tcBorders>
              <w:top w:val="single" w:sz="84" w:space="0" w:color="D3D3D3"/>
              <w:left w:val="single" w:sz="4" w:space="0" w:color="000000"/>
              <w:bottom w:val="single" w:sz="44" w:space="0" w:color="D3D3D3"/>
              <w:right w:val="single" w:sz="4" w:space="0" w:color="000000"/>
            </w:tcBorders>
          </w:tcPr>
          <w:p>
            <w:pPr>
              <w:pStyle w:val="TableParagraph"/>
              <w:tabs>
                <w:tab w:pos="4267" w:val="left" w:leader="none"/>
              </w:tabs>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报告期末已审批的担保额度合计（</w:t>
            </w:r>
            <w:r>
              <w:rPr>
                <w:rFonts w:ascii="Arial" w:hAnsi="Arial" w:cs="Arial" w:eastAsia="Arial" w:hint="default"/>
                <w:sz w:val="21"/>
                <w:szCs w:val="21"/>
                <w:shd w:fill="D3D3D3" w:color="auto" w:val="clear"/>
              </w:rPr>
              <w:t>A3+B3</w:t>
            </w:r>
            <w:r>
              <w:rPr>
                <w:rFonts w:ascii="宋体" w:hAnsi="宋体" w:cs="宋体" w:eastAsia="宋体" w:hint="default"/>
                <w:sz w:val="21"/>
                <w:szCs w:val="21"/>
                <w:shd w:fill="D3D3D3" w:color="auto" w:val="clear"/>
              </w:rPr>
              <w:t>）</w:t>
              <w:tab/>
            </w:r>
            <w:r>
              <w:rPr>
                <w:rFonts w:ascii="宋体" w:hAnsi="宋体" w:cs="宋体" w:eastAsia="宋体" w:hint="default"/>
                <w:sz w:val="21"/>
                <w:szCs w:val="21"/>
              </w:rPr>
            </w:r>
          </w:p>
        </w:tc>
        <w:tc>
          <w:tcPr>
            <w:tcW w:w="1189" w:type="dxa"/>
            <w:gridSpan w:val="2"/>
            <w:tcBorders>
              <w:top w:val="single" w:sz="4" w:space="0" w:color="000000"/>
              <w:left w:val="single" w:sz="4" w:space="0" w:color="000000"/>
              <w:bottom w:val="single" w:sz="4" w:space="0" w:color="000000"/>
              <w:right w:val="single" w:sz="13" w:space="0" w:color="D3D3D3"/>
            </w:tcBorders>
          </w:tcPr>
          <w:p>
            <w:pPr>
              <w:pStyle w:val="TableParagraph"/>
              <w:spacing w:line="240" w:lineRule="auto" w:before="140"/>
              <w:ind w:left="525" w:right="0"/>
              <w:jc w:val="left"/>
              <w:rPr>
                <w:rFonts w:ascii="Arial" w:hAnsi="Arial" w:cs="Arial" w:eastAsia="Arial" w:hint="default"/>
                <w:sz w:val="21"/>
                <w:szCs w:val="21"/>
              </w:rPr>
            </w:pPr>
            <w:r>
              <w:rPr>
                <w:rFonts w:ascii="Arial"/>
                <w:w w:val="85"/>
                <w:sz w:val="21"/>
              </w:rPr>
              <w:t>341,000</w:t>
            </w:r>
            <w:r>
              <w:rPr>
                <w:rFonts w:ascii="Arial"/>
                <w:sz w:val="21"/>
              </w:rPr>
            </w:r>
          </w:p>
        </w:tc>
        <w:tc>
          <w:tcPr>
            <w:tcW w:w="329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报告期末实际担保余额合计</w:t>
            </w:r>
          </w:p>
          <w:p>
            <w:pPr>
              <w:pStyle w:val="TableParagraph"/>
              <w:spacing w:line="263" w:lineRule="exact"/>
              <w:ind w:left="14"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A4+B4</w:t>
            </w:r>
            <w:r>
              <w:rPr>
                <w:rFonts w:ascii="宋体" w:hAnsi="宋体" w:cs="宋体" w:eastAsia="宋体" w:hint="default"/>
                <w:w w:val="95"/>
                <w:sz w:val="21"/>
                <w:szCs w:val="21"/>
              </w:rPr>
              <w:t>）</w:t>
            </w:r>
          </w:p>
        </w:tc>
        <w:tc>
          <w:tcPr>
            <w:tcW w:w="126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0"/>
              <w:ind w:left="354" w:right="0"/>
              <w:jc w:val="left"/>
              <w:rPr>
                <w:rFonts w:ascii="Arial" w:hAnsi="Arial" w:cs="Arial" w:eastAsia="Arial" w:hint="default"/>
                <w:sz w:val="21"/>
                <w:szCs w:val="21"/>
              </w:rPr>
            </w:pPr>
            <w:r>
              <w:rPr>
                <w:rFonts w:ascii="Arial"/>
                <w:w w:val="80"/>
                <w:sz w:val="21"/>
              </w:rPr>
              <w:t>133,387.20</w:t>
            </w:r>
            <w:r>
              <w:rPr>
                <w:rFonts w:ascii="Arial"/>
                <w:sz w:val="21"/>
              </w:rPr>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w w:val="95"/>
                <w:sz w:val="21"/>
                <w:szCs w:val="21"/>
              </w:rPr>
              <w:t>实际担保总额（即</w:t>
            </w:r>
            <w:r>
              <w:rPr>
                <w:rFonts w:ascii="宋体" w:hAnsi="宋体" w:cs="宋体" w:eastAsia="宋体" w:hint="default"/>
                <w:spacing w:val="52"/>
                <w:w w:val="95"/>
                <w:sz w:val="21"/>
                <w:szCs w:val="21"/>
              </w:rPr>
              <w:t> </w:t>
            </w:r>
            <w:r>
              <w:rPr>
                <w:rFonts w:ascii="Arial" w:hAnsi="Arial" w:cs="Arial" w:eastAsia="Arial" w:hint="default"/>
                <w:w w:val="95"/>
                <w:sz w:val="21"/>
                <w:szCs w:val="21"/>
              </w:rPr>
              <w:t>A4+B4</w:t>
            </w:r>
            <w:r>
              <w:rPr>
                <w:rFonts w:ascii="宋体" w:hAnsi="宋体" w:cs="宋体" w:eastAsia="宋体" w:hint="default"/>
                <w:w w:val="95"/>
                <w:sz w:val="21"/>
                <w:szCs w:val="21"/>
              </w:rPr>
              <w:t>）占公司净资产的比例（</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80"/>
                <w:sz w:val="21"/>
              </w:rPr>
              <w:t>27.49%</w:t>
            </w:r>
            <w:r>
              <w:rPr>
                <w:rFonts w:ascii="Arial"/>
                <w:sz w:val="21"/>
              </w:rPr>
            </w:r>
          </w:p>
        </w:tc>
      </w:tr>
      <w:tr>
        <w:trPr>
          <w:trHeight w:val="330" w:hRule="exact"/>
        </w:trPr>
        <w:tc>
          <w:tcPr>
            <w:tcW w:w="10066" w:type="dxa"/>
            <w:gridSpan w:val="1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Arial" w:hAnsi="Arial" w:cs="Arial" w:eastAsia="Arial" w:hint="default"/>
                <w:sz w:val="21"/>
                <w:szCs w:val="21"/>
              </w:rPr>
              <w:t>C</w:t>
            </w:r>
            <w:r>
              <w:rPr>
                <w:rFonts w:ascii="宋体" w:hAnsi="宋体" w:cs="宋体" w:eastAsia="宋体" w:hint="default"/>
                <w:sz w:val="21"/>
                <w:szCs w:val="21"/>
              </w:rPr>
              <w:t>）</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57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39"/>
              <w:ind w:left="22" w:right="41"/>
              <w:jc w:val="left"/>
              <w:rPr>
                <w:rFonts w:ascii="宋体" w:hAnsi="宋体" w:cs="宋体" w:eastAsia="宋体" w:hint="default"/>
                <w:sz w:val="21"/>
                <w:szCs w:val="21"/>
              </w:rPr>
            </w:pPr>
            <w:r>
              <w:rPr>
                <w:rFonts w:ascii="宋体" w:hAnsi="宋体" w:cs="宋体" w:eastAsia="宋体" w:hint="default"/>
                <w:w w:val="95"/>
                <w:sz w:val="21"/>
                <w:szCs w:val="21"/>
              </w:rPr>
              <w:t>直接或间接为资产负债率超过 </w:t>
            </w:r>
            <w:r>
              <w:rPr>
                <w:rFonts w:ascii="Arial" w:hAnsi="Arial" w:cs="Arial" w:eastAsia="Arial" w:hint="default"/>
                <w:w w:val="95"/>
                <w:sz w:val="21"/>
                <w:szCs w:val="21"/>
              </w:rPr>
              <w:t>70%</w:t>
            </w:r>
            <w:r>
              <w:rPr>
                <w:rFonts w:ascii="宋体" w:hAnsi="宋体" w:cs="宋体" w:eastAsia="宋体" w:hint="default"/>
                <w:w w:val="95"/>
                <w:sz w:val="21"/>
                <w:szCs w:val="21"/>
              </w:rPr>
              <w:t>的被担保对象提供的债务</w:t>
            </w:r>
            <w:r>
              <w:rPr>
                <w:rFonts w:ascii="宋体" w:hAnsi="宋体" w:cs="宋体" w:eastAsia="宋体" w:hint="default"/>
                <w:spacing w:val="-51"/>
                <w:w w:val="95"/>
                <w:sz w:val="21"/>
                <w:szCs w:val="21"/>
              </w:rPr>
              <w:t> </w:t>
            </w:r>
            <w:r>
              <w:rPr>
                <w:rFonts w:ascii="宋体" w:hAnsi="宋体" w:cs="宋体" w:eastAsia="宋体" w:hint="default"/>
                <w:sz w:val="21"/>
                <w:szCs w:val="21"/>
              </w:rPr>
              <w:t>担保金额（</w:t>
            </w:r>
            <w:r>
              <w:rPr>
                <w:rFonts w:ascii="Arial" w:hAnsi="Arial" w:cs="Arial" w:eastAsia="Arial" w:hint="default"/>
                <w:sz w:val="21"/>
                <w:szCs w:val="21"/>
              </w:rPr>
              <w:t>D</w:t>
            </w:r>
            <w:r>
              <w:rPr>
                <w:rFonts w:ascii="宋体" w:hAnsi="宋体" w:cs="宋体" w:eastAsia="宋体" w:hint="default"/>
                <w:sz w:val="21"/>
                <w:szCs w:val="21"/>
              </w:rPr>
              <w:t>）</w:t>
            </w:r>
          </w:p>
        </w:tc>
        <w:tc>
          <w:tcPr>
            <w:tcW w:w="4553"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127,500.00</w:t>
            </w:r>
            <w:r>
              <w:rPr>
                <w:rFonts w:ascii="Arial"/>
                <w:spacing w:val="-1"/>
                <w:sz w:val="21"/>
              </w:rPr>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w w:val="95"/>
                <w:sz w:val="21"/>
                <w:szCs w:val="21"/>
              </w:rPr>
              <w:t>担保总额超过净资产</w:t>
            </w:r>
            <w:r>
              <w:rPr>
                <w:rFonts w:ascii="宋体" w:hAnsi="宋体" w:cs="宋体" w:eastAsia="宋体" w:hint="default"/>
                <w:spacing w:val="46"/>
                <w:w w:val="95"/>
                <w:sz w:val="21"/>
                <w:szCs w:val="21"/>
              </w:rPr>
              <w:t> </w:t>
            </w:r>
            <w:r>
              <w:rPr>
                <w:rFonts w:ascii="Arial" w:hAnsi="Arial" w:cs="Arial" w:eastAsia="Arial" w:hint="default"/>
                <w:w w:val="95"/>
                <w:sz w:val="21"/>
                <w:szCs w:val="21"/>
              </w:rPr>
              <w:t>50%</w:t>
            </w:r>
            <w:r>
              <w:rPr>
                <w:rFonts w:ascii="宋体" w:hAnsi="宋体" w:cs="宋体" w:eastAsia="宋体" w:hint="default"/>
                <w:w w:val="95"/>
                <w:sz w:val="21"/>
                <w:szCs w:val="21"/>
              </w:rPr>
              <w:t>部分的金额（</w:t>
            </w:r>
            <w:r>
              <w:rPr>
                <w:rFonts w:ascii="Arial" w:hAnsi="Arial" w:cs="Arial" w:eastAsia="Arial" w:hint="default"/>
                <w:w w:val="95"/>
                <w:sz w:val="21"/>
                <w:szCs w:val="21"/>
              </w:rPr>
              <w:t>E</w:t>
            </w:r>
            <w:r>
              <w:rPr>
                <w:rFonts w:ascii="宋体" w:hAnsi="宋体" w:cs="宋体" w:eastAsia="宋体" w:hint="default"/>
                <w:w w:val="95"/>
                <w:sz w:val="21"/>
                <w:szCs w:val="21"/>
              </w:rPr>
              <w:t>）</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82"/>
                <w:sz w:val="21"/>
              </w:rPr>
              <w:t>0</w:t>
            </w:r>
            <w:r>
              <w:rPr>
                <w:rFonts w:ascii="Arial"/>
                <w:sz w:val="21"/>
              </w:rPr>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Arial" w:hAnsi="Arial" w:cs="Arial" w:eastAsia="Arial" w:hint="default"/>
                <w:sz w:val="21"/>
                <w:szCs w:val="21"/>
              </w:rPr>
              <w:t>C+D+E</w:t>
            </w:r>
            <w:r>
              <w:rPr>
                <w:rFonts w:ascii="宋体" w:hAnsi="宋体" w:cs="宋体" w:eastAsia="宋体" w:hint="default"/>
                <w:sz w:val="21"/>
                <w:szCs w:val="21"/>
              </w:rPr>
              <w:t>）</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w:hAnsi="Arial" w:cs="Arial" w:eastAsia="Arial" w:hint="default"/>
                <w:sz w:val="21"/>
                <w:szCs w:val="21"/>
              </w:rPr>
            </w:pPr>
            <w:r>
              <w:rPr>
                <w:rFonts w:ascii="Arial"/>
                <w:spacing w:val="-1"/>
                <w:w w:val="80"/>
                <w:sz w:val="21"/>
              </w:rPr>
              <w:t>127,500.00</w:t>
            </w:r>
            <w:r>
              <w:rPr>
                <w:rFonts w:ascii="Arial"/>
                <w:spacing w:val="-1"/>
                <w:sz w:val="21"/>
              </w:rPr>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未到期担保可能承担连带清偿责任说明（如有）</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330" w:hRule="exact"/>
        </w:trPr>
        <w:tc>
          <w:tcPr>
            <w:tcW w:w="551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5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61" w:lineRule="exact"/>
        <w:jc w:val="right"/>
        <w:rPr>
          <w:rFonts w:ascii="宋体" w:hAnsi="宋体" w:cs="宋体" w:eastAsia="宋体" w:hint="default"/>
          <w:sz w:val="21"/>
          <w:szCs w:val="21"/>
        </w:rPr>
        <w:sectPr>
          <w:pgSz w:w="11910" w:h="16840"/>
          <w:pgMar w:header="877" w:footer="1190" w:top="1100" w:bottom="1380" w:left="980" w:right="580"/>
        </w:sectPr>
      </w:pPr>
    </w:p>
    <w:p>
      <w:pPr>
        <w:spacing w:line="240" w:lineRule="auto" w:before="4"/>
        <w:rPr>
          <w:rFonts w:ascii="Microsoft JhengHei" w:hAnsi="Microsoft JhengHei" w:cs="Microsoft JhengHei" w:eastAsia="Microsoft JhengHei" w:hint="default"/>
          <w:b/>
          <w:bCs/>
          <w:sz w:val="22"/>
          <w:szCs w:val="22"/>
        </w:rPr>
      </w:pPr>
    </w:p>
    <w:p>
      <w:pPr>
        <w:pStyle w:val="BodyText"/>
        <w:spacing w:line="367" w:lineRule="auto" w:before="6"/>
        <w:ind w:right="6171"/>
        <w:jc w:val="left"/>
      </w:pPr>
      <w:r>
        <w:rPr/>
        <w:t>采用复合方式担保的具体情况说明 不适用</w:t>
      </w:r>
    </w:p>
    <w:p>
      <w:pPr>
        <w:spacing w:line="240" w:lineRule="auto" w:before="12"/>
        <w:rPr>
          <w:rFonts w:ascii="宋体" w:hAnsi="宋体" w:cs="宋体" w:eastAsia="宋体" w:hint="default"/>
          <w:sz w:val="16"/>
          <w:szCs w:val="16"/>
        </w:rPr>
      </w:pPr>
    </w:p>
    <w:p>
      <w:pPr>
        <w:pStyle w:val="Heading4"/>
        <w:spacing w:line="240" w:lineRule="auto"/>
        <w:ind w:left="153" w:right="149"/>
        <w:jc w:val="left"/>
        <w:rPr>
          <w:b w:val="0"/>
          <w:bCs w:val="0"/>
        </w:rPr>
      </w:pPr>
      <w:r>
        <w:rPr/>
        <w:t>（</w:t>
      </w:r>
      <w:r>
        <w:rPr>
          <w:rFonts w:ascii="Arial" w:hAnsi="Arial" w:cs="Arial" w:eastAsia="Arial" w:hint="default"/>
        </w:rPr>
        <w:t>1</w:t>
      </w:r>
      <w:r>
        <w:rPr/>
        <w:t>）违规对外担保情况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6"/>
        <w:ind w:left="0" w:right="151"/>
        <w:jc w:val="right"/>
      </w:pPr>
      <w:r>
        <w:rPr/>
        <w:t>单位：万元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69"/>
        <w:gridCol w:w="869"/>
        <w:gridCol w:w="870"/>
        <w:gridCol w:w="872"/>
        <w:gridCol w:w="869"/>
        <w:gridCol w:w="870"/>
        <w:gridCol w:w="872"/>
      </w:tblGrid>
      <w:tr>
        <w:trPr>
          <w:trHeight w:val="1649"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担保对 象名称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与上市 公司的 关系</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114" w:right="113"/>
              <w:jc w:val="left"/>
              <w:rPr>
                <w:rFonts w:ascii="宋体" w:hAnsi="宋体" w:cs="宋体" w:eastAsia="宋体" w:hint="default"/>
                <w:sz w:val="21"/>
                <w:szCs w:val="21"/>
              </w:rPr>
            </w:pPr>
            <w:r>
              <w:rPr>
                <w:rFonts w:ascii="宋体" w:hAnsi="宋体" w:cs="宋体" w:eastAsia="宋体" w:hint="default"/>
                <w:sz w:val="21"/>
                <w:szCs w:val="21"/>
              </w:rPr>
              <w:t>违规担 保金额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85" w:right="85" w:firstLine="28"/>
              <w:jc w:val="both"/>
              <w:rPr>
                <w:rFonts w:ascii="Arial" w:hAnsi="Arial" w:cs="Arial" w:eastAsia="Arial" w:hint="default"/>
                <w:sz w:val="21"/>
                <w:szCs w:val="21"/>
              </w:rPr>
            </w:pPr>
            <w:r>
              <w:rPr>
                <w:rFonts w:ascii="宋体" w:hAnsi="宋体" w:cs="宋体" w:eastAsia="宋体" w:hint="default"/>
                <w:sz w:val="21"/>
                <w:szCs w:val="21"/>
              </w:rPr>
              <w:t>占最近 一期经 审计净 资产的 </w:t>
            </w:r>
            <w:r>
              <w:rPr>
                <w:rFonts w:ascii="宋体" w:hAnsi="宋体" w:cs="宋体" w:eastAsia="宋体" w:hint="default"/>
                <w:w w:val="90"/>
                <w:sz w:val="21"/>
                <w:szCs w:val="21"/>
              </w:rPr>
              <w:t>比例</w:t>
            </w:r>
            <w:r>
              <w:rPr>
                <w:rFonts w:ascii="Arial" w:hAnsi="Arial" w:cs="Arial" w:eastAsia="Arial" w:hint="default"/>
                <w:w w:val="90"/>
                <w:sz w:val="21"/>
                <w:szCs w:val="21"/>
              </w:rPr>
              <w:t>(%)</w:t>
            </w:r>
            <w:r>
              <w:rPr>
                <w:rFonts w:ascii="Arial" w:hAnsi="Arial" w:cs="Arial" w:eastAsia="Arial"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324" w:right="113"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77"/>
              <w:ind w:left="115" w:right="113"/>
              <w:jc w:val="both"/>
              <w:rPr>
                <w:rFonts w:ascii="宋体" w:hAnsi="宋体" w:cs="宋体" w:eastAsia="宋体" w:hint="default"/>
                <w:sz w:val="21"/>
                <w:szCs w:val="21"/>
              </w:rPr>
            </w:pPr>
            <w:r>
              <w:rPr>
                <w:rFonts w:ascii="宋体" w:hAnsi="宋体" w:cs="宋体" w:eastAsia="宋体" w:hint="default"/>
                <w:sz w:val="21"/>
                <w:szCs w:val="21"/>
              </w:rPr>
              <w:t>截至报 告期末 违规担 保余额</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87" w:right="87" w:firstLine="28"/>
              <w:jc w:val="both"/>
              <w:rPr>
                <w:rFonts w:ascii="Arial" w:hAnsi="Arial" w:cs="Arial" w:eastAsia="Arial" w:hint="default"/>
                <w:sz w:val="21"/>
                <w:szCs w:val="21"/>
              </w:rPr>
            </w:pPr>
            <w:r>
              <w:rPr>
                <w:rFonts w:ascii="宋体" w:hAnsi="宋体" w:cs="宋体" w:eastAsia="宋体" w:hint="default"/>
                <w:sz w:val="21"/>
                <w:szCs w:val="21"/>
              </w:rPr>
              <w:t>占最近 一期经 审计净 资产的 </w:t>
            </w:r>
            <w:r>
              <w:rPr>
                <w:rFonts w:ascii="宋体" w:hAnsi="宋体" w:cs="宋体" w:eastAsia="宋体" w:hint="default"/>
                <w:w w:val="90"/>
                <w:sz w:val="21"/>
                <w:szCs w:val="21"/>
              </w:rPr>
              <w:t>比例</w:t>
            </w:r>
            <w:r>
              <w:rPr>
                <w:rFonts w:ascii="Arial" w:hAnsi="Arial" w:cs="Arial" w:eastAsia="Arial" w:hint="default"/>
                <w:w w:val="90"/>
                <w:sz w:val="21"/>
                <w:szCs w:val="21"/>
              </w:rPr>
              <w:t>(%)</w:t>
            </w:r>
            <w:r>
              <w:rPr>
                <w:rFonts w:ascii="Arial" w:hAnsi="Arial" w:cs="Arial" w:eastAsia="Arial"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113" w:right="113"/>
              <w:jc w:val="left"/>
              <w:rPr>
                <w:rFonts w:ascii="宋体" w:hAnsi="宋体" w:cs="宋体" w:eastAsia="宋体" w:hint="default"/>
                <w:sz w:val="21"/>
                <w:szCs w:val="21"/>
              </w:rPr>
            </w:pPr>
            <w:r>
              <w:rPr>
                <w:rFonts w:ascii="宋体" w:hAnsi="宋体" w:cs="宋体" w:eastAsia="宋体" w:hint="default"/>
                <w:sz w:val="21"/>
                <w:szCs w:val="21"/>
              </w:rPr>
              <w:t>预计解 除方式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113" w:right="114"/>
              <w:jc w:val="left"/>
              <w:rPr>
                <w:rFonts w:ascii="宋体" w:hAnsi="宋体" w:cs="宋体" w:eastAsia="宋体" w:hint="default"/>
                <w:sz w:val="21"/>
                <w:szCs w:val="21"/>
              </w:rPr>
            </w:pPr>
            <w:r>
              <w:rPr>
                <w:rFonts w:ascii="宋体" w:hAnsi="宋体" w:cs="宋体" w:eastAsia="宋体" w:hint="default"/>
                <w:sz w:val="21"/>
                <w:szCs w:val="21"/>
              </w:rPr>
              <w:t>预计解 除金额</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71" w:lineRule="auto"/>
              <w:ind w:left="115" w:right="115"/>
              <w:jc w:val="left"/>
              <w:rPr>
                <w:rFonts w:ascii="宋体" w:hAnsi="宋体" w:cs="宋体" w:eastAsia="宋体" w:hint="default"/>
                <w:sz w:val="21"/>
                <w:szCs w:val="21"/>
              </w:rPr>
            </w:pPr>
            <w:r>
              <w:rPr>
                <w:rFonts w:ascii="宋体" w:hAnsi="宋体" w:cs="宋体" w:eastAsia="宋体" w:hint="default"/>
                <w:sz w:val="21"/>
                <w:szCs w:val="21"/>
              </w:rPr>
              <w:t>预计解 除时间</w:t>
            </w:r>
          </w:p>
          <w:p>
            <w:pPr>
              <w:pStyle w:val="TableParagraph"/>
              <w:spacing w:line="240" w:lineRule="auto" w:before="11"/>
              <w:ind w:left="22" w:right="-1"/>
              <w:jc w:val="left"/>
              <w:rPr>
                <w:rFonts w:ascii="宋体" w:hAnsi="宋体" w:cs="宋体" w:eastAsia="宋体" w:hint="default"/>
                <w:sz w:val="21"/>
                <w:szCs w:val="21"/>
              </w:rPr>
            </w:pPr>
            <w:r>
              <w:rPr>
                <w:rFonts w:ascii="宋体" w:hAnsi="宋体" w:cs="宋体" w:eastAsia="宋体" w:hint="default"/>
                <w:sz w:val="21"/>
                <w:szCs w:val="21"/>
              </w:rPr>
              <w:t>（月份）</w:t>
            </w:r>
          </w:p>
        </w:tc>
      </w:tr>
      <w:tr>
        <w:trPr>
          <w:trHeight w:val="403"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82"/>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w w:val="90"/>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0"/>
              <w:jc w:val="center"/>
              <w:rPr>
                <w:rFonts w:ascii="Arial" w:hAnsi="Arial" w:cs="Arial" w:eastAsia="Arial" w:hint="default"/>
                <w:sz w:val="21"/>
                <w:szCs w:val="21"/>
              </w:rPr>
            </w:pPr>
            <w:r>
              <w:rPr>
                <w:rFonts w:ascii="Arial"/>
                <w:w w:val="90"/>
                <w:sz w:val="21"/>
              </w:rPr>
              <w:t>--</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0"/>
              <w:jc w:val="center"/>
              <w:rPr>
                <w:rFonts w:ascii="Arial" w:hAnsi="Arial" w:cs="Arial" w:eastAsia="Arial" w:hint="default"/>
                <w:sz w:val="21"/>
                <w:szCs w:val="21"/>
              </w:rPr>
            </w:pPr>
            <w:r>
              <w:rPr>
                <w:rFonts w:ascii="Arial"/>
                <w:w w:val="90"/>
                <w:sz w:val="21"/>
              </w:rPr>
              <w:t>--</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82"/>
                <w:sz w:val="21"/>
              </w:rPr>
              <w:t>0</w:t>
            </w:r>
            <w:r>
              <w:rPr>
                <w:rFonts w:ascii="Arial"/>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90"/>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0"/>
              <w:jc w:val="center"/>
              <w:rPr>
                <w:rFonts w:ascii="Arial" w:hAnsi="Arial" w:cs="Arial" w:eastAsia="Arial" w:hint="default"/>
                <w:sz w:val="21"/>
                <w:szCs w:val="21"/>
              </w:rPr>
            </w:pPr>
            <w:r>
              <w:rPr>
                <w:rFonts w:ascii="Arial"/>
                <w:w w:val="90"/>
                <w:sz w:val="21"/>
              </w:rPr>
              <w:t>--</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1"/>
              <w:jc w:val="center"/>
              <w:rPr>
                <w:rFonts w:ascii="Arial" w:hAnsi="Arial" w:cs="Arial" w:eastAsia="Arial" w:hint="default"/>
                <w:sz w:val="21"/>
                <w:szCs w:val="21"/>
              </w:rPr>
            </w:pPr>
            <w:r>
              <w:rPr>
                <w:rFonts w:ascii="Arial"/>
                <w:w w:val="90"/>
                <w:sz w:val="21"/>
              </w:rPr>
              <w:t>--</w:t>
            </w:r>
            <w:r>
              <w:rPr>
                <w:rFonts w:ascii="Arial"/>
                <w:sz w:val="21"/>
              </w:rPr>
            </w: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1"/>
              <w:jc w:val="center"/>
              <w:rPr>
                <w:rFonts w:ascii="Arial" w:hAnsi="Arial" w:cs="Arial" w:eastAsia="Arial" w:hint="default"/>
                <w:sz w:val="21"/>
                <w:szCs w:val="21"/>
              </w:rPr>
            </w:pPr>
            <w:r>
              <w:rPr>
                <w:rFonts w:ascii="Arial"/>
                <w:w w:val="90"/>
                <w:sz w:val="21"/>
              </w:rPr>
              <w:t>--</w:t>
            </w:r>
            <w:r>
              <w:rPr>
                <w:rFonts w:ascii="Arial"/>
                <w:sz w:val="21"/>
              </w:rPr>
            </w:r>
          </w:p>
        </w:tc>
      </w:tr>
    </w:tbl>
    <w:p>
      <w:pPr>
        <w:spacing w:line="240" w:lineRule="auto" w:before="4"/>
        <w:rPr>
          <w:rFonts w:ascii="宋体" w:hAnsi="宋体" w:cs="宋体" w:eastAsia="宋体" w:hint="default"/>
          <w:sz w:val="27"/>
          <w:szCs w:val="27"/>
        </w:rPr>
      </w:pPr>
    </w:p>
    <w:p>
      <w:pPr>
        <w:pStyle w:val="Heading4"/>
        <w:spacing w:line="356" w:lineRule="exact"/>
        <w:ind w:right="0"/>
        <w:jc w:val="both"/>
        <w:rPr>
          <w:b w:val="0"/>
          <w:bCs w:val="0"/>
        </w:rPr>
      </w:pPr>
      <w:r>
        <w:rPr>
          <w:rFonts w:ascii="Arial" w:hAnsi="Arial" w:cs="Arial" w:eastAsia="Arial" w:hint="default"/>
        </w:rPr>
        <w:t>3</w:t>
      </w:r>
      <w:r>
        <w:rPr/>
        <w:t>、</w:t>
      </w:r>
      <w:r>
        <w:rPr>
          <w:spacing w:val="35"/>
        </w:rPr>
        <w:t> </w:t>
      </w:r>
      <w:r>
        <w:rPr/>
        <w:t>重大业务合同情况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319" w:lineRule="auto"/>
        <w:ind w:right="148"/>
        <w:jc w:val="both"/>
      </w:pPr>
      <w:r>
        <w:rPr>
          <w:w w:val="95"/>
        </w:rPr>
        <w:t>（</w:t>
      </w:r>
      <w:r>
        <w:rPr>
          <w:rFonts w:ascii="Arial" w:hAnsi="Arial" w:cs="Arial" w:eastAsia="Arial" w:hint="default"/>
          <w:w w:val="95"/>
        </w:rPr>
        <w:t>1</w:t>
      </w:r>
      <w:r>
        <w:rPr>
          <w:w w:val="95"/>
        </w:rPr>
        <w:t>）报告期内，本公司在国家电网公司集中规模招标采购</w:t>
      </w:r>
      <w:r>
        <w:rPr>
          <w:rFonts w:ascii="Arial" w:hAnsi="Arial" w:cs="Arial" w:eastAsia="Arial" w:hint="default"/>
          <w:w w:val="95"/>
        </w:rPr>
        <w:t>2012</w:t>
      </w:r>
      <w:r>
        <w:rPr>
          <w:w w:val="95"/>
        </w:rPr>
        <w:t>年电能表中标的第一至第四批</w:t>
      </w:r>
      <w:r>
        <w:rPr>
          <w:spacing w:val="106"/>
          <w:w w:val="95"/>
        </w:rPr>
        <w:t> </w:t>
      </w:r>
      <w:r>
        <w:rPr>
          <w:w w:val="95"/>
        </w:rPr>
        <w:t>项目以及南方电网公司第一批项目合同已陆续履行完毕。本公司在国家电网公司电能表</w:t>
      </w:r>
      <w:r>
        <w:rPr>
          <w:rFonts w:ascii="Arial" w:hAnsi="Arial" w:cs="Arial" w:eastAsia="Arial" w:hint="default"/>
          <w:w w:val="95"/>
        </w:rPr>
        <w:t>2013</w:t>
      </w:r>
      <w:r>
        <w:rPr>
          <w:rFonts w:ascii="Arial" w:hAnsi="Arial" w:cs="Arial" w:eastAsia="Arial" w:hint="default"/>
          <w:spacing w:val="11"/>
          <w:w w:val="95"/>
        </w:rPr>
        <w:t> </w:t>
      </w:r>
      <w:r>
        <w:rPr>
          <w:w w:val="95"/>
        </w:rPr>
        <w:t>年第一批到第五批项目、南方电网公司</w:t>
      </w:r>
      <w:r>
        <w:rPr>
          <w:rFonts w:ascii="Arial" w:hAnsi="Arial" w:cs="Arial" w:eastAsia="Arial" w:hint="default"/>
          <w:w w:val="95"/>
        </w:rPr>
        <w:t>2013</w:t>
      </w:r>
      <w:r>
        <w:rPr>
          <w:w w:val="95"/>
        </w:rPr>
        <w:t>年第一批项目及其他省市招标中累计中标</w:t>
      </w:r>
      <w:r>
        <w:rPr>
          <w:rFonts w:ascii="Arial" w:hAnsi="Arial" w:cs="Arial" w:eastAsia="Arial" w:hint="default"/>
          <w:w w:val="95"/>
        </w:rPr>
        <w:t>102.23</w:t>
      </w:r>
      <w:r>
        <w:rPr>
          <w:w w:val="95"/>
        </w:rPr>
        <w:t>万</w:t>
      </w:r>
      <w:r>
        <w:rPr>
          <w:spacing w:val="102"/>
          <w:w w:val="95"/>
        </w:rPr>
        <w:t> </w:t>
      </w:r>
      <w:r>
        <w:rPr>
          <w:w w:val="95"/>
        </w:rPr>
        <w:t>只，合同总价约</w:t>
      </w:r>
      <w:r>
        <w:rPr>
          <w:rFonts w:ascii="Arial" w:hAnsi="Arial" w:cs="Arial" w:eastAsia="Arial" w:hint="default"/>
          <w:w w:val="95"/>
        </w:rPr>
        <w:t>1.62</w:t>
      </w:r>
      <w:r>
        <w:rPr>
          <w:w w:val="95"/>
        </w:rPr>
        <w:t>亿元人民币。截止目前仍有</w:t>
      </w:r>
      <w:r>
        <w:rPr>
          <w:rFonts w:ascii="Arial" w:hAnsi="Arial" w:cs="Arial" w:eastAsia="Arial" w:hint="default"/>
          <w:w w:val="95"/>
        </w:rPr>
        <w:t>0.40</w:t>
      </w:r>
      <w:r>
        <w:rPr>
          <w:w w:val="95"/>
        </w:rPr>
        <w:t>亿元合同在履行中。该项目由本公司与本</w:t>
      </w:r>
      <w:r>
        <w:rPr>
          <w:spacing w:val="77"/>
          <w:w w:val="95"/>
        </w:rPr>
        <w:t> </w:t>
      </w:r>
      <w:r>
        <w:rPr>
          <w:spacing w:val="77"/>
          <w:w w:val="95"/>
        </w:rPr>
      </w:r>
      <w:r>
        <w:rPr>
          <w:spacing w:val="-3"/>
          <w:w w:val="98"/>
        </w:rPr>
        <w:t>公司参股</w:t>
      </w:r>
      <w:r>
        <w:rPr>
          <w:rFonts w:ascii="Arial" w:hAnsi="Arial" w:cs="Arial" w:eastAsia="Arial" w:hint="default"/>
          <w:spacing w:val="-3"/>
          <w:w w:val="98"/>
        </w:rPr>
        <w:t>38%</w:t>
      </w:r>
      <w:r>
        <w:rPr>
          <w:spacing w:val="-3"/>
          <w:w w:val="98"/>
        </w:rPr>
        <w:t>的深圳长城科美技术有限公司共同开展，长城科美是本公司国内电表业务拓展的</w:t>
      </w:r>
      <w:r>
        <w:rPr>
          <w:spacing w:val="-72"/>
          <w:w w:val="98"/>
        </w:rPr>
        <w:t> </w:t>
      </w:r>
      <w:r>
        <w:rPr>
          <w:spacing w:val="-72"/>
          <w:w w:val="98"/>
        </w:rPr>
      </w:r>
      <w:r>
        <w:rPr/>
        <w:t>平台。</w:t>
      </w:r>
    </w:p>
    <w:p>
      <w:pPr>
        <w:pStyle w:val="BodyText"/>
        <w:spacing w:line="319" w:lineRule="auto" w:before="85"/>
        <w:ind w:right="151"/>
        <w:jc w:val="both"/>
      </w:pPr>
      <w:r>
        <w:rPr>
          <w:w w:val="95"/>
        </w:rPr>
        <w:t>（</w:t>
      </w:r>
      <w:r>
        <w:rPr>
          <w:rFonts w:ascii="Arial" w:hAnsi="Arial" w:cs="Arial" w:eastAsia="Arial" w:hint="default"/>
          <w:w w:val="95"/>
        </w:rPr>
        <w:t>2</w:t>
      </w:r>
      <w:r>
        <w:rPr>
          <w:w w:val="95"/>
        </w:rPr>
        <w:t>）本公司在意大利国家电力公司单相智能电表公开招标活动中累计中标</w:t>
      </w:r>
      <w:r>
        <w:rPr>
          <w:rFonts w:ascii="Arial" w:hAnsi="Arial" w:cs="Arial" w:eastAsia="Arial" w:hint="default"/>
          <w:w w:val="95"/>
        </w:rPr>
        <w:t>3302</w:t>
      </w:r>
      <w:r>
        <w:rPr>
          <w:w w:val="95"/>
        </w:rPr>
        <w:t>万欧元（约折</w:t>
      </w:r>
      <w:r>
        <w:rPr>
          <w:spacing w:val="108"/>
          <w:w w:val="95"/>
        </w:rPr>
        <w:t> </w:t>
      </w:r>
      <w:r>
        <w:rPr>
          <w:spacing w:val="108"/>
          <w:w w:val="95"/>
        </w:rPr>
      </w:r>
      <w:r>
        <w:rPr>
          <w:w w:val="95"/>
        </w:rPr>
        <w:t>人民币</w:t>
      </w:r>
      <w:r>
        <w:rPr>
          <w:rFonts w:ascii="Arial" w:hAnsi="Arial" w:cs="Arial" w:eastAsia="Arial" w:hint="default"/>
          <w:w w:val="95"/>
        </w:rPr>
        <w:t>2.58</w:t>
      </w:r>
      <w:r>
        <w:rPr>
          <w:w w:val="95"/>
        </w:rPr>
        <w:t>亿元），合同从</w:t>
      </w:r>
      <w:r>
        <w:rPr>
          <w:rFonts w:ascii="Arial" w:hAnsi="Arial" w:cs="Arial" w:eastAsia="Arial" w:hint="default"/>
          <w:w w:val="95"/>
        </w:rPr>
        <w:t>2013</w:t>
      </w:r>
      <w:r>
        <w:rPr>
          <w:w w:val="95"/>
        </w:rPr>
        <w:t>年</w:t>
      </w:r>
      <w:r>
        <w:rPr>
          <w:rFonts w:ascii="Arial" w:hAnsi="Arial" w:cs="Arial" w:eastAsia="Arial" w:hint="default"/>
          <w:w w:val="95"/>
        </w:rPr>
        <w:t>10</w:t>
      </w:r>
      <w:r>
        <w:rPr>
          <w:w w:val="95"/>
        </w:rPr>
        <w:t>月开始执行，截止目前已履行</w:t>
      </w:r>
      <w:r>
        <w:rPr>
          <w:rFonts w:ascii="Arial" w:hAnsi="Arial" w:cs="Arial" w:eastAsia="Arial" w:hint="default"/>
          <w:w w:val="95"/>
        </w:rPr>
        <w:t>10%</w:t>
      </w:r>
      <w:r>
        <w:rPr>
          <w:w w:val="95"/>
        </w:rPr>
        <w:t>，剩余部分正按计划执</w:t>
      </w:r>
      <w:r>
        <w:rPr>
          <w:spacing w:val="95"/>
          <w:w w:val="95"/>
        </w:rPr>
        <w:t> </w:t>
      </w:r>
      <w:r>
        <w:rPr/>
        <w:t>行中。</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Arial" w:hAnsi="Arial" w:cs="Arial" w:eastAsia="Arial" w:hint="default"/>
        </w:rPr>
        <w:t>4</w:t>
      </w:r>
      <w:r>
        <w:rPr/>
        <w:t>、</w:t>
      </w:r>
      <w:r>
        <w:rPr>
          <w:spacing w:val="35"/>
        </w:rPr>
        <w:t> </w:t>
      </w:r>
      <w:r>
        <w:rPr/>
        <w:t>报告期内获得银行综合授信额度情况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319" w:lineRule="auto"/>
        <w:ind w:right="151"/>
        <w:jc w:val="both"/>
      </w:pPr>
      <w:r>
        <w:rPr>
          <w:spacing w:val="-3"/>
          <w:w w:val="95"/>
        </w:rPr>
        <w:t>（</w:t>
      </w:r>
      <w:r>
        <w:rPr>
          <w:rFonts w:ascii="Arial" w:hAnsi="Arial" w:cs="Arial" w:eastAsia="Arial" w:hint="default"/>
          <w:spacing w:val="-3"/>
          <w:w w:val="95"/>
        </w:rPr>
        <w:t>1</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3</w:t>
      </w:r>
      <w:r>
        <w:rPr>
          <w:spacing w:val="-3"/>
          <w:w w:val="95"/>
        </w:rPr>
        <w:t>月</w:t>
      </w:r>
      <w:r>
        <w:rPr>
          <w:rFonts w:ascii="Arial" w:hAnsi="Arial" w:cs="Arial" w:eastAsia="Arial" w:hint="default"/>
          <w:spacing w:val="-3"/>
          <w:w w:val="95"/>
        </w:rPr>
        <w:t>16</w:t>
      </w:r>
      <w:r>
        <w:rPr>
          <w:spacing w:val="-3"/>
          <w:w w:val="95"/>
        </w:rPr>
        <w:t>日，公司全资子公司苏州长城开发科技有限公司以信用方式获得交通银行苏</w:t>
      </w:r>
      <w:r>
        <w:rPr>
          <w:spacing w:val="91"/>
          <w:w w:val="95"/>
        </w:rPr>
        <w:t> </w:t>
      </w:r>
      <w:r>
        <w:rPr>
          <w:spacing w:val="91"/>
          <w:w w:val="95"/>
        </w:rPr>
      </w:r>
      <w:r>
        <w:rPr/>
        <w:t>州工业园区支行等值</w:t>
      </w:r>
      <w:r>
        <w:rPr>
          <w:rFonts w:ascii="Arial" w:hAnsi="Arial" w:cs="Arial" w:eastAsia="Arial" w:hint="default"/>
        </w:rPr>
        <w:t>5</w:t>
      </w:r>
      <w:r>
        <w:rPr/>
        <w:t>亿元人民币综合授信额度，期限</w:t>
      </w:r>
      <w:r>
        <w:rPr>
          <w:rFonts w:ascii="Arial" w:hAnsi="Arial" w:cs="Arial" w:eastAsia="Arial" w:hint="default"/>
        </w:rPr>
        <w:t>1</w:t>
      </w:r>
      <w:r>
        <w:rPr/>
        <w:t>年；</w:t>
      </w:r>
    </w:p>
    <w:p>
      <w:pPr>
        <w:pStyle w:val="BodyText"/>
        <w:spacing w:line="319" w:lineRule="auto" w:before="59"/>
        <w:ind w:right="151"/>
        <w:jc w:val="both"/>
      </w:pPr>
      <w:r>
        <w:rPr>
          <w:spacing w:val="-3"/>
          <w:w w:val="95"/>
        </w:rPr>
        <w:t>（</w:t>
      </w:r>
      <w:r>
        <w:rPr>
          <w:rFonts w:ascii="Arial" w:hAnsi="Arial" w:cs="Arial" w:eastAsia="Arial" w:hint="default"/>
          <w:spacing w:val="-3"/>
          <w:w w:val="95"/>
        </w:rPr>
        <w:t>2</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3</w:t>
      </w:r>
      <w:r>
        <w:rPr>
          <w:spacing w:val="-3"/>
          <w:w w:val="95"/>
        </w:rPr>
        <w:t>月</w:t>
      </w:r>
      <w:r>
        <w:rPr>
          <w:rFonts w:ascii="Arial" w:hAnsi="Arial" w:cs="Arial" w:eastAsia="Arial" w:hint="default"/>
          <w:spacing w:val="-3"/>
          <w:w w:val="95"/>
        </w:rPr>
        <w:t>29</w:t>
      </w:r>
      <w:r>
        <w:rPr>
          <w:spacing w:val="-3"/>
          <w:w w:val="95"/>
        </w:rPr>
        <w:t>日，公司全资子公司苏州长城开发科技有限公司以公司提供连带责任担保方</w:t>
      </w:r>
      <w:r>
        <w:rPr>
          <w:spacing w:val="91"/>
          <w:w w:val="95"/>
        </w:rPr>
        <w:t> </w:t>
      </w:r>
      <w:r>
        <w:rPr>
          <w:spacing w:val="91"/>
          <w:w w:val="95"/>
        </w:rPr>
      </w:r>
      <w:r>
        <w:rPr/>
        <w:t>式获得东亚银行苏州分行等值</w:t>
      </w:r>
      <w:r>
        <w:rPr>
          <w:rFonts w:ascii="Arial" w:hAnsi="Arial" w:cs="Arial" w:eastAsia="Arial" w:hint="default"/>
        </w:rPr>
        <w:t>7,500</w:t>
      </w:r>
      <w:r>
        <w:rPr/>
        <w:t>万元人民币综合授信额度，期限</w:t>
      </w:r>
      <w:r>
        <w:rPr>
          <w:rFonts w:ascii="Arial" w:hAnsi="Arial" w:cs="Arial" w:eastAsia="Arial" w:hint="default"/>
        </w:rPr>
        <w:t>1</w:t>
      </w:r>
      <w:r>
        <w:rPr/>
        <w:t>年；</w:t>
      </w:r>
    </w:p>
    <w:p>
      <w:pPr>
        <w:pStyle w:val="BodyText"/>
        <w:spacing w:line="319" w:lineRule="auto" w:before="59"/>
        <w:ind w:right="151"/>
        <w:jc w:val="both"/>
      </w:pPr>
      <w:r>
        <w:rPr>
          <w:spacing w:val="-3"/>
          <w:w w:val="95"/>
        </w:rPr>
        <w:t>（</w:t>
      </w:r>
      <w:r>
        <w:rPr>
          <w:rFonts w:ascii="Arial" w:hAnsi="Arial" w:cs="Arial" w:eastAsia="Arial" w:hint="default"/>
          <w:spacing w:val="-3"/>
          <w:w w:val="95"/>
        </w:rPr>
        <w:t>3</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w:t>
      </w:r>
      <w:r>
        <w:rPr>
          <w:rFonts w:ascii="Arial" w:hAnsi="Arial" w:cs="Arial" w:eastAsia="Arial" w:hint="default"/>
          <w:spacing w:val="-3"/>
          <w:w w:val="95"/>
        </w:rPr>
        <w:t>11</w:t>
      </w:r>
      <w:r>
        <w:rPr>
          <w:spacing w:val="-3"/>
          <w:w w:val="95"/>
        </w:rPr>
        <w:t>日，公司全资子公司苏州长城开发科技有限公司以公司提供连带责任担保方</w:t>
      </w:r>
      <w:r>
        <w:rPr>
          <w:spacing w:val="91"/>
          <w:w w:val="95"/>
        </w:rPr>
        <w:t> </w:t>
      </w:r>
      <w:r>
        <w:rPr>
          <w:spacing w:val="91"/>
          <w:w w:val="95"/>
        </w:rPr>
      </w:r>
      <w:r>
        <w:rPr/>
        <w:t>式获得中国银行苏州工业园区支行等值</w:t>
      </w:r>
      <w:r>
        <w:rPr>
          <w:rFonts w:ascii="Arial" w:hAnsi="Arial" w:cs="Arial" w:eastAsia="Arial" w:hint="default"/>
        </w:rPr>
        <w:t>8</w:t>
      </w:r>
      <w:r>
        <w:rPr/>
        <w:t>亿元人民币综合授信额度，期限</w:t>
      </w:r>
      <w:r>
        <w:rPr>
          <w:rFonts w:ascii="Arial" w:hAnsi="Arial" w:cs="Arial" w:eastAsia="Arial" w:hint="default"/>
        </w:rPr>
        <w:t>1</w:t>
      </w:r>
      <w:r>
        <w:rPr/>
        <w:t>年；</w:t>
      </w:r>
    </w:p>
    <w:p>
      <w:pPr>
        <w:pStyle w:val="BodyText"/>
        <w:spacing w:line="240" w:lineRule="auto" w:before="59"/>
        <w:ind w:right="0"/>
        <w:jc w:val="both"/>
      </w:pPr>
      <w:r>
        <w:rPr>
          <w:spacing w:val="-3"/>
          <w:w w:val="95"/>
        </w:rPr>
        <w:t>（</w:t>
      </w:r>
      <w:r>
        <w:rPr>
          <w:rFonts w:ascii="Arial" w:hAnsi="Arial" w:cs="Arial" w:eastAsia="Arial" w:hint="default"/>
          <w:spacing w:val="-3"/>
          <w:w w:val="95"/>
        </w:rPr>
        <w:t>4</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5</w:t>
      </w:r>
      <w:r>
        <w:rPr>
          <w:spacing w:val="-3"/>
          <w:w w:val="95"/>
        </w:rPr>
        <w:t>月</w:t>
      </w:r>
      <w:r>
        <w:rPr>
          <w:rFonts w:ascii="Arial" w:hAnsi="Arial" w:cs="Arial" w:eastAsia="Arial" w:hint="default"/>
          <w:spacing w:val="-3"/>
          <w:w w:val="95"/>
        </w:rPr>
        <w:t>29</w:t>
      </w:r>
      <w:r>
        <w:rPr>
          <w:spacing w:val="-3"/>
          <w:w w:val="95"/>
        </w:rPr>
        <w:t>日，公司全资子公司苏州长城开发科技有限公司以信用方式获得中国民生银</w:t>
      </w:r>
    </w:p>
    <w:p>
      <w:pPr>
        <w:spacing w:after="0" w:line="240" w:lineRule="auto"/>
        <w:jc w:val="both"/>
        <w:sectPr>
          <w:pgSz w:w="11910" w:h="16840"/>
          <w:pgMar w:header="877" w:footer="1190" w:top="1100" w:bottom="1380" w:left="980" w:right="980"/>
        </w:sectPr>
      </w:pPr>
    </w:p>
    <w:p>
      <w:pPr>
        <w:spacing w:line="240" w:lineRule="auto" w:before="11"/>
        <w:rPr>
          <w:rFonts w:ascii="宋体" w:hAnsi="宋体" w:cs="宋体" w:eastAsia="宋体" w:hint="default"/>
          <w:sz w:val="28"/>
          <w:szCs w:val="28"/>
        </w:rPr>
      </w:pPr>
    </w:p>
    <w:p>
      <w:pPr>
        <w:pStyle w:val="BodyText"/>
        <w:spacing w:line="240" w:lineRule="auto" w:before="15"/>
        <w:ind w:left="154" w:right="1691"/>
        <w:jc w:val="left"/>
      </w:pPr>
      <w:r>
        <w:rPr/>
        <w:t>行苏州分行等值</w:t>
      </w:r>
      <w:r>
        <w:rPr>
          <w:rFonts w:ascii="Arial" w:hAnsi="Arial" w:cs="Arial" w:eastAsia="Arial" w:hint="default"/>
        </w:rPr>
        <w:t>3</w:t>
      </w:r>
      <w:r>
        <w:rPr/>
        <w:t>亿元人民币综合授信额度，期限</w:t>
      </w:r>
      <w:r>
        <w:rPr>
          <w:rFonts w:ascii="Arial" w:hAnsi="Arial" w:cs="Arial" w:eastAsia="Arial" w:hint="default"/>
        </w:rPr>
        <w:t>1</w:t>
      </w:r>
      <w:r>
        <w:rPr/>
        <w:t>年；</w:t>
      </w:r>
    </w:p>
    <w:p>
      <w:pPr>
        <w:pStyle w:val="BodyText"/>
        <w:spacing w:line="319" w:lineRule="auto" w:before="147"/>
        <w:ind w:right="96"/>
        <w:jc w:val="left"/>
      </w:pPr>
      <w:r>
        <w:rPr>
          <w:w w:val="95"/>
        </w:rPr>
        <w:t>（</w:t>
      </w:r>
      <w:r>
        <w:rPr>
          <w:rFonts w:ascii="Arial" w:hAnsi="Arial" w:cs="Arial" w:eastAsia="Arial" w:hint="default"/>
          <w:w w:val="95"/>
        </w:rPr>
        <w:t>5</w:t>
      </w:r>
      <w:r>
        <w:rPr>
          <w:w w:val="95"/>
        </w:rPr>
        <w:t>）</w:t>
      </w:r>
      <w:r>
        <w:rPr>
          <w:rFonts w:ascii="Arial" w:hAnsi="Arial" w:cs="Arial" w:eastAsia="Arial" w:hint="default"/>
          <w:w w:val="95"/>
        </w:rPr>
        <w:t>2013</w:t>
      </w:r>
      <w:r>
        <w:rPr>
          <w:w w:val="95"/>
        </w:rPr>
        <w:t>年</w:t>
      </w:r>
      <w:r>
        <w:rPr>
          <w:rFonts w:ascii="Arial" w:hAnsi="Arial" w:cs="Arial" w:eastAsia="Arial" w:hint="default"/>
          <w:w w:val="95"/>
        </w:rPr>
        <w:t>6</w:t>
      </w:r>
      <w:r>
        <w:rPr>
          <w:w w:val="95"/>
        </w:rPr>
        <w:t>月</w:t>
      </w:r>
      <w:r>
        <w:rPr>
          <w:rFonts w:ascii="Arial" w:hAnsi="Arial" w:cs="Arial" w:eastAsia="Arial" w:hint="default"/>
          <w:w w:val="95"/>
        </w:rPr>
        <w:t>14</w:t>
      </w:r>
      <w:r>
        <w:rPr>
          <w:w w:val="95"/>
        </w:rPr>
        <w:t>日，公司以信用方式获得民生银行深圳市分行</w:t>
      </w:r>
      <w:r>
        <w:rPr>
          <w:rFonts w:ascii="Arial" w:hAnsi="Arial" w:cs="Arial" w:eastAsia="Arial" w:hint="default"/>
          <w:w w:val="95"/>
        </w:rPr>
        <w:t>3.5</w:t>
      </w:r>
      <w:r>
        <w:rPr>
          <w:w w:val="95"/>
        </w:rPr>
        <w:t>亿元人民币综合授信额度，</w:t>
      </w:r>
      <w:r>
        <w:rPr>
          <w:spacing w:val="95"/>
          <w:w w:val="95"/>
        </w:rPr>
        <w:t> </w:t>
      </w:r>
      <w:r>
        <w:rPr/>
        <w:t>期限</w:t>
      </w:r>
      <w:r>
        <w:rPr>
          <w:rFonts w:ascii="Arial" w:hAnsi="Arial" w:cs="Arial" w:eastAsia="Arial" w:hint="default"/>
        </w:rPr>
        <w:t>1</w:t>
      </w:r>
      <w:r>
        <w:rPr/>
        <w:t>年；</w:t>
      </w:r>
    </w:p>
    <w:p>
      <w:pPr>
        <w:pStyle w:val="BodyText"/>
        <w:spacing w:line="319" w:lineRule="auto" w:before="59"/>
        <w:ind w:right="231"/>
        <w:jc w:val="both"/>
      </w:pPr>
      <w:r>
        <w:rPr>
          <w:spacing w:val="-3"/>
          <w:w w:val="95"/>
        </w:rPr>
        <w:t>（</w:t>
      </w:r>
      <w:r>
        <w:rPr>
          <w:rFonts w:ascii="Arial" w:hAnsi="Arial" w:cs="Arial" w:eastAsia="Arial" w:hint="default"/>
          <w:spacing w:val="-3"/>
          <w:w w:val="95"/>
        </w:rPr>
        <w:t>6</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6</w:t>
      </w:r>
      <w:r>
        <w:rPr>
          <w:spacing w:val="-3"/>
          <w:w w:val="95"/>
        </w:rPr>
        <w:t>月</w:t>
      </w:r>
      <w:r>
        <w:rPr>
          <w:rFonts w:ascii="Arial" w:hAnsi="Arial" w:cs="Arial" w:eastAsia="Arial" w:hint="default"/>
          <w:spacing w:val="-3"/>
          <w:w w:val="95"/>
        </w:rPr>
        <w:t>26</w:t>
      </w:r>
      <w:r>
        <w:rPr>
          <w:spacing w:val="-3"/>
          <w:w w:val="95"/>
        </w:rPr>
        <w:t>日，公司全资子公司深圳开发光磁科技有限公司以公司提供连带责任担保方</w:t>
      </w:r>
      <w:r>
        <w:rPr>
          <w:spacing w:val="91"/>
          <w:w w:val="95"/>
        </w:rPr>
        <w:t> </w:t>
      </w:r>
      <w:r>
        <w:rPr>
          <w:spacing w:val="91"/>
          <w:w w:val="95"/>
        </w:rPr>
      </w:r>
      <w:r>
        <w:rPr>
          <w:w w:val="95"/>
        </w:rPr>
        <w:t>式获得中国农业银行深圳布吉支行等值</w:t>
      </w:r>
      <w:r>
        <w:rPr>
          <w:rFonts w:ascii="Arial" w:hAnsi="Arial" w:cs="Arial" w:eastAsia="Arial" w:hint="default"/>
          <w:w w:val="95"/>
        </w:rPr>
        <w:t>8,000</w:t>
      </w:r>
      <w:r>
        <w:rPr>
          <w:w w:val="95"/>
        </w:rPr>
        <w:t>万元人民币综合授信额度，期限至</w:t>
      </w:r>
      <w:r>
        <w:rPr>
          <w:rFonts w:ascii="Arial" w:hAnsi="Arial" w:cs="Arial" w:eastAsia="Arial" w:hint="default"/>
          <w:w w:val="95"/>
        </w:rPr>
        <w:t>2013</w:t>
      </w:r>
      <w:r>
        <w:rPr>
          <w:w w:val="95"/>
        </w:rPr>
        <w:t>年</w:t>
      </w:r>
      <w:r>
        <w:rPr>
          <w:rFonts w:ascii="Arial" w:hAnsi="Arial" w:cs="Arial" w:eastAsia="Arial" w:hint="default"/>
          <w:w w:val="95"/>
        </w:rPr>
        <w:t>11</w:t>
      </w:r>
      <w:r>
        <w:rPr>
          <w:w w:val="95"/>
        </w:rPr>
        <w:t>月</w:t>
      </w:r>
      <w:r>
        <w:rPr>
          <w:rFonts w:ascii="Arial" w:hAnsi="Arial" w:cs="Arial" w:eastAsia="Arial" w:hint="default"/>
          <w:w w:val="95"/>
        </w:rPr>
        <w:t>30 </w:t>
      </w:r>
      <w:r>
        <w:rPr>
          <w:rFonts w:ascii="Arial" w:hAnsi="Arial" w:cs="Arial" w:eastAsia="Arial" w:hint="default"/>
          <w:spacing w:val="13"/>
          <w:w w:val="95"/>
        </w:rPr>
        <w:t> </w:t>
      </w:r>
      <w:r>
        <w:rPr/>
        <w:t>日；</w:t>
      </w:r>
    </w:p>
    <w:p>
      <w:pPr>
        <w:pStyle w:val="BodyText"/>
        <w:spacing w:line="319" w:lineRule="auto" w:before="85"/>
        <w:ind w:right="96"/>
        <w:jc w:val="left"/>
      </w:pPr>
      <w:r>
        <w:rPr>
          <w:spacing w:val="-3"/>
          <w:w w:val="95"/>
        </w:rPr>
        <w:t>（</w:t>
      </w:r>
      <w:r>
        <w:rPr>
          <w:rFonts w:ascii="Arial" w:hAnsi="Arial" w:cs="Arial" w:eastAsia="Arial" w:hint="default"/>
          <w:spacing w:val="-3"/>
          <w:w w:val="95"/>
        </w:rPr>
        <w:t>7</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6</w:t>
      </w:r>
      <w:r>
        <w:rPr>
          <w:spacing w:val="-3"/>
          <w:w w:val="95"/>
        </w:rPr>
        <w:t>月</w:t>
      </w:r>
      <w:r>
        <w:rPr>
          <w:rFonts w:ascii="Arial" w:hAnsi="Arial" w:cs="Arial" w:eastAsia="Arial" w:hint="default"/>
          <w:spacing w:val="-3"/>
          <w:w w:val="95"/>
        </w:rPr>
        <w:t>28</w:t>
      </w:r>
      <w:r>
        <w:rPr>
          <w:spacing w:val="-3"/>
          <w:w w:val="95"/>
        </w:rPr>
        <w:t>日，公司全资子公司苏州长城开发科技有限公司以信用方式获得兴业银行苏</w:t>
      </w:r>
      <w:r>
        <w:rPr>
          <w:spacing w:val="91"/>
          <w:w w:val="95"/>
        </w:rPr>
        <w:t> </w:t>
      </w:r>
      <w:r>
        <w:rPr>
          <w:spacing w:val="91"/>
          <w:w w:val="95"/>
        </w:rPr>
      </w:r>
      <w:r>
        <w:rPr/>
        <w:t>州分行</w:t>
      </w:r>
      <w:r>
        <w:rPr>
          <w:rFonts w:ascii="Arial" w:hAnsi="Arial" w:cs="Arial" w:eastAsia="Arial" w:hint="default"/>
        </w:rPr>
        <w:t>3000</w:t>
      </w:r>
      <w:r>
        <w:rPr/>
        <w:t>万美元综合授信额度，期限</w:t>
      </w:r>
      <w:r>
        <w:rPr>
          <w:rFonts w:ascii="Arial" w:hAnsi="Arial" w:cs="Arial" w:eastAsia="Arial" w:hint="default"/>
        </w:rPr>
        <w:t>1</w:t>
      </w:r>
      <w:r>
        <w:rPr/>
        <w:t>年；</w:t>
      </w:r>
    </w:p>
    <w:p>
      <w:pPr>
        <w:pStyle w:val="BodyText"/>
        <w:spacing w:line="319" w:lineRule="auto" w:before="59"/>
        <w:ind w:right="96"/>
        <w:jc w:val="left"/>
      </w:pPr>
      <w:r>
        <w:rPr>
          <w:spacing w:val="-3"/>
          <w:w w:val="95"/>
        </w:rPr>
        <w:t>（</w:t>
      </w:r>
      <w:r>
        <w:rPr>
          <w:rFonts w:ascii="Arial" w:hAnsi="Arial" w:cs="Arial" w:eastAsia="Arial" w:hint="default"/>
          <w:spacing w:val="-3"/>
          <w:w w:val="95"/>
        </w:rPr>
        <w:t>8</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7</w:t>
      </w:r>
      <w:r>
        <w:rPr>
          <w:spacing w:val="-3"/>
          <w:w w:val="95"/>
        </w:rPr>
        <w:t>月</w:t>
      </w:r>
      <w:r>
        <w:rPr>
          <w:rFonts w:ascii="Arial" w:hAnsi="Arial" w:cs="Arial" w:eastAsia="Arial" w:hint="default"/>
          <w:spacing w:val="-3"/>
          <w:w w:val="95"/>
        </w:rPr>
        <w:t>15</w:t>
      </w:r>
      <w:r>
        <w:rPr>
          <w:spacing w:val="-3"/>
          <w:w w:val="95"/>
        </w:rPr>
        <w:t>日，公司全资子公司苏州长城开发科技有限公司以母公司担保方式获得江苏</w:t>
      </w:r>
      <w:r>
        <w:rPr>
          <w:spacing w:val="91"/>
          <w:w w:val="95"/>
        </w:rPr>
        <w:t> </w:t>
      </w:r>
      <w:r>
        <w:rPr>
          <w:spacing w:val="91"/>
          <w:w w:val="95"/>
        </w:rPr>
      </w:r>
      <w:r>
        <w:rPr/>
        <w:t>银行苏州工业园区支行等值</w:t>
      </w:r>
      <w:r>
        <w:rPr>
          <w:rFonts w:ascii="Arial" w:hAnsi="Arial" w:cs="Arial" w:eastAsia="Arial" w:hint="default"/>
        </w:rPr>
        <w:t>4</w:t>
      </w:r>
      <w:r>
        <w:rPr/>
        <w:t>亿元人民币综合授信额度，期限</w:t>
      </w:r>
      <w:r>
        <w:rPr>
          <w:rFonts w:ascii="Arial" w:hAnsi="Arial" w:cs="Arial" w:eastAsia="Arial" w:hint="default"/>
        </w:rPr>
        <w:t>1</w:t>
      </w:r>
      <w:r>
        <w:rPr/>
        <w:t>年；</w:t>
      </w:r>
    </w:p>
    <w:p>
      <w:pPr>
        <w:pStyle w:val="BodyText"/>
        <w:spacing w:line="319" w:lineRule="auto" w:before="59"/>
        <w:ind w:right="96"/>
        <w:jc w:val="left"/>
      </w:pPr>
      <w:r>
        <w:rPr>
          <w:spacing w:val="-3"/>
          <w:w w:val="95"/>
        </w:rPr>
        <w:t>（</w:t>
      </w:r>
      <w:r>
        <w:rPr>
          <w:rFonts w:ascii="Arial" w:hAnsi="Arial" w:cs="Arial" w:eastAsia="Arial" w:hint="default"/>
          <w:spacing w:val="-3"/>
          <w:w w:val="95"/>
        </w:rPr>
        <w:t>9</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7</w:t>
      </w:r>
      <w:r>
        <w:rPr>
          <w:spacing w:val="-3"/>
          <w:w w:val="95"/>
        </w:rPr>
        <w:t>月</w:t>
      </w:r>
      <w:r>
        <w:rPr>
          <w:rFonts w:ascii="Arial" w:hAnsi="Arial" w:cs="Arial" w:eastAsia="Arial" w:hint="default"/>
          <w:spacing w:val="-3"/>
          <w:w w:val="95"/>
        </w:rPr>
        <w:t>17</w:t>
      </w:r>
      <w:r>
        <w:rPr>
          <w:spacing w:val="-3"/>
          <w:w w:val="95"/>
        </w:rPr>
        <w:t>日，公司全资子公司苏州长城开发科技有限公司以信用方式获得中国建设银</w:t>
      </w:r>
      <w:r>
        <w:rPr>
          <w:spacing w:val="91"/>
          <w:w w:val="95"/>
        </w:rPr>
        <w:t> </w:t>
      </w:r>
      <w:r>
        <w:rPr>
          <w:spacing w:val="91"/>
          <w:w w:val="95"/>
        </w:rPr>
      </w:r>
      <w:r>
        <w:rPr/>
        <w:t>行苏州工业园区支行等值</w:t>
      </w:r>
      <w:r>
        <w:rPr>
          <w:rFonts w:ascii="Arial" w:hAnsi="Arial" w:cs="Arial" w:eastAsia="Arial" w:hint="default"/>
        </w:rPr>
        <w:t>40680</w:t>
      </w:r>
      <w:r>
        <w:rPr/>
        <w:t>万元的人民币综合授信额度，期限</w:t>
      </w:r>
      <w:r>
        <w:rPr>
          <w:rFonts w:ascii="Arial" w:hAnsi="Arial" w:cs="Arial" w:eastAsia="Arial" w:hint="default"/>
        </w:rPr>
        <w:t>1</w:t>
      </w:r>
      <w:r>
        <w:rPr/>
        <w:t>年；</w:t>
      </w:r>
    </w:p>
    <w:p>
      <w:pPr>
        <w:pStyle w:val="BodyText"/>
        <w:spacing w:line="240" w:lineRule="auto" w:before="59"/>
        <w:ind w:right="96"/>
        <w:jc w:val="left"/>
      </w:pPr>
      <w:r>
        <w:rPr>
          <w:w w:val="95"/>
        </w:rPr>
        <w:t>（</w:t>
      </w:r>
      <w:r>
        <w:rPr>
          <w:rFonts w:ascii="Arial" w:hAnsi="Arial" w:cs="Arial" w:eastAsia="Arial" w:hint="default"/>
          <w:w w:val="95"/>
        </w:rPr>
        <w:t>10</w:t>
      </w:r>
      <w:r>
        <w:rPr>
          <w:w w:val="95"/>
        </w:rPr>
        <w:t>）</w:t>
      </w:r>
      <w:r>
        <w:rPr>
          <w:rFonts w:ascii="Arial" w:hAnsi="Arial" w:cs="Arial" w:eastAsia="Arial" w:hint="default"/>
          <w:w w:val="95"/>
        </w:rPr>
        <w:t>2013</w:t>
      </w:r>
      <w:r>
        <w:rPr>
          <w:w w:val="95"/>
        </w:rPr>
        <w:t>年</w:t>
      </w:r>
      <w:r>
        <w:rPr>
          <w:rFonts w:ascii="Arial" w:hAnsi="Arial" w:cs="Arial" w:eastAsia="Arial" w:hint="default"/>
          <w:w w:val="95"/>
        </w:rPr>
        <w:t>8</w:t>
      </w:r>
      <w:r>
        <w:rPr>
          <w:w w:val="95"/>
        </w:rPr>
        <w:t>月</w:t>
      </w:r>
      <w:r>
        <w:rPr>
          <w:rFonts w:ascii="Arial" w:hAnsi="Arial" w:cs="Arial" w:eastAsia="Arial" w:hint="default"/>
          <w:w w:val="95"/>
        </w:rPr>
        <w:t>13</w:t>
      </w:r>
      <w:r>
        <w:rPr>
          <w:w w:val="95"/>
        </w:rPr>
        <w:t>日，公司以信用方式获得兴业银行科技支行</w:t>
      </w:r>
      <w:r>
        <w:rPr>
          <w:rFonts w:ascii="Arial" w:hAnsi="Arial" w:cs="Arial" w:eastAsia="Arial" w:hint="default"/>
          <w:w w:val="95"/>
        </w:rPr>
        <w:t>1.5</w:t>
      </w:r>
      <w:r>
        <w:rPr>
          <w:w w:val="95"/>
        </w:rPr>
        <w:t>亿美元综合授信额度，期限</w:t>
      </w:r>
    </w:p>
    <w:p>
      <w:pPr>
        <w:pStyle w:val="BodyText"/>
        <w:spacing w:line="240" w:lineRule="auto" w:before="110"/>
        <w:ind w:right="1691"/>
        <w:jc w:val="left"/>
      </w:pPr>
      <w:r>
        <w:rPr>
          <w:rFonts w:ascii="Arial" w:hAnsi="Arial" w:cs="Arial" w:eastAsia="Arial" w:hint="default"/>
        </w:rPr>
        <w:t>1</w:t>
      </w:r>
      <w:r>
        <w:rPr/>
        <w:t>年；</w:t>
      </w:r>
    </w:p>
    <w:p>
      <w:pPr>
        <w:pStyle w:val="BodyText"/>
        <w:spacing w:line="319" w:lineRule="auto" w:before="147"/>
        <w:ind w:left="154" w:right="96"/>
        <w:jc w:val="left"/>
      </w:pPr>
      <w:r>
        <w:rPr>
          <w:w w:val="95"/>
        </w:rPr>
        <w:t>（</w:t>
      </w:r>
      <w:r>
        <w:rPr>
          <w:rFonts w:ascii="Arial" w:hAnsi="Arial" w:cs="Arial" w:eastAsia="Arial" w:hint="default"/>
          <w:w w:val="95"/>
        </w:rPr>
        <w:t>11</w:t>
      </w:r>
      <w:r>
        <w:rPr>
          <w:w w:val="95"/>
        </w:rPr>
        <w:t>）</w:t>
      </w:r>
      <w:r>
        <w:rPr>
          <w:rFonts w:ascii="Arial" w:hAnsi="Arial" w:cs="Arial" w:eastAsia="Arial" w:hint="default"/>
          <w:w w:val="95"/>
        </w:rPr>
        <w:t>2013</w:t>
      </w:r>
      <w:r>
        <w:rPr>
          <w:w w:val="95"/>
        </w:rPr>
        <w:t>年</w:t>
      </w:r>
      <w:r>
        <w:rPr>
          <w:rFonts w:ascii="Arial" w:hAnsi="Arial" w:cs="Arial" w:eastAsia="Arial" w:hint="default"/>
          <w:w w:val="95"/>
        </w:rPr>
        <w:t>8</w:t>
      </w:r>
      <w:r>
        <w:rPr>
          <w:w w:val="95"/>
        </w:rPr>
        <w:t>月</w:t>
      </w:r>
      <w:r>
        <w:rPr>
          <w:rFonts w:ascii="Arial" w:hAnsi="Arial" w:cs="Arial" w:eastAsia="Arial" w:hint="default"/>
          <w:w w:val="95"/>
        </w:rPr>
        <w:t>15</w:t>
      </w:r>
      <w:r>
        <w:rPr>
          <w:w w:val="95"/>
        </w:rPr>
        <w:t>日</w:t>
      </w:r>
      <w:r>
        <w:rPr>
          <w:rFonts w:ascii="Arial" w:hAnsi="Arial" w:cs="Arial" w:eastAsia="Arial" w:hint="default"/>
          <w:w w:val="95"/>
        </w:rPr>
        <w:t>, </w:t>
      </w:r>
      <w:r>
        <w:rPr>
          <w:w w:val="95"/>
        </w:rPr>
        <w:t>公司全资子公司苏州长城开发科技有限公司以信用方式获得中国农业</w:t>
      </w:r>
      <w:r>
        <w:rPr>
          <w:spacing w:val="-12"/>
          <w:w w:val="95"/>
        </w:rPr>
        <w:t> </w:t>
      </w:r>
      <w:r>
        <w:rPr/>
        <w:t>银行苏州工业园区支行等值</w:t>
      </w:r>
      <w:r>
        <w:rPr>
          <w:rFonts w:ascii="Arial" w:hAnsi="Arial" w:cs="Arial" w:eastAsia="Arial" w:hint="default"/>
        </w:rPr>
        <w:t>6</w:t>
      </w:r>
      <w:r>
        <w:rPr/>
        <w:t>亿元人民币综合授信额度，期限至</w:t>
      </w:r>
      <w:r>
        <w:rPr>
          <w:rFonts w:ascii="Arial" w:hAnsi="Arial" w:cs="Arial" w:eastAsia="Arial" w:hint="default"/>
        </w:rPr>
        <w:t>2014</w:t>
      </w:r>
      <w:r>
        <w:rPr/>
        <w:t>年</w:t>
      </w:r>
      <w:r>
        <w:rPr>
          <w:rFonts w:ascii="Arial" w:hAnsi="Arial" w:cs="Arial" w:eastAsia="Arial" w:hint="default"/>
        </w:rPr>
        <w:t>2</w:t>
      </w:r>
      <w:r>
        <w:rPr/>
        <w:t>月</w:t>
      </w:r>
      <w:r>
        <w:rPr>
          <w:rFonts w:ascii="Arial" w:hAnsi="Arial" w:cs="Arial" w:eastAsia="Arial" w:hint="default"/>
        </w:rPr>
        <w:t>11</w:t>
      </w:r>
      <w:r>
        <w:rPr/>
        <w:t>日；</w:t>
      </w:r>
    </w:p>
    <w:p>
      <w:pPr>
        <w:pStyle w:val="BodyText"/>
        <w:spacing w:line="319" w:lineRule="auto" w:before="59"/>
        <w:ind w:left="154" w:right="96"/>
        <w:jc w:val="left"/>
      </w:pPr>
      <w:r>
        <w:rPr>
          <w:w w:val="95"/>
        </w:rPr>
        <w:t>（</w:t>
      </w:r>
      <w:r>
        <w:rPr>
          <w:rFonts w:ascii="Arial" w:hAnsi="Arial" w:cs="Arial" w:eastAsia="Arial" w:hint="default"/>
          <w:w w:val="95"/>
        </w:rPr>
        <w:t>12</w:t>
      </w:r>
      <w:r>
        <w:rPr>
          <w:w w:val="95"/>
        </w:rPr>
        <w:t>）</w:t>
      </w:r>
      <w:r>
        <w:rPr>
          <w:rFonts w:ascii="Arial" w:hAnsi="Arial" w:cs="Arial" w:eastAsia="Arial" w:hint="default"/>
          <w:w w:val="95"/>
        </w:rPr>
        <w:t>2013</w:t>
      </w:r>
      <w:r>
        <w:rPr>
          <w:w w:val="95"/>
        </w:rPr>
        <w:t>年</w:t>
      </w:r>
      <w:r>
        <w:rPr>
          <w:rFonts w:ascii="Arial" w:hAnsi="Arial" w:cs="Arial" w:eastAsia="Arial" w:hint="default"/>
          <w:w w:val="95"/>
        </w:rPr>
        <w:t>8</w:t>
      </w:r>
      <w:r>
        <w:rPr>
          <w:w w:val="95"/>
        </w:rPr>
        <w:t>月</w:t>
      </w:r>
      <w:r>
        <w:rPr>
          <w:rFonts w:ascii="Arial" w:hAnsi="Arial" w:cs="Arial" w:eastAsia="Arial" w:hint="default"/>
          <w:w w:val="95"/>
        </w:rPr>
        <w:t>23</w:t>
      </w:r>
      <w:r>
        <w:rPr>
          <w:w w:val="95"/>
        </w:rPr>
        <w:t>日，公司全资子公司苏州长城开发科技有限公司以信用方式获得中信银行</w:t>
      </w:r>
      <w:r>
        <w:rPr>
          <w:spacing w:val="47"/>
          <w:w w:val="95"/>
        </w:rPr>
        <w:t> </w:t>
      </w:r>
      <w:r>
        <w:rPr>
          <w:spacing w:val="47"/>
          <w:w w:val="95"/>
        </w:rPr>
      </w:r>
      <w:r>
        <w:rPr/>
        <w:t>苏州工业园区支行等值</w:t>
      </w:r>
      <w:r>
        <w:rPr>
          <w:rFonts w:ascii="Arial" w:hAnsi="Arial" w:cs="Arial" w:eastAsia="Arial" w:hint="default"/>
        </w:rPr>
        <w:t>4</w:t>
      </w:r>
      <w:r>
        <w:rPr/>
        <w:t>亿元人民币综合授信额度，期限</w:t>
      </w:r>
      <w:r>
        <w:rPr>
          <w:rFonts w:ascii="Arial" w:hAnsi="Arial" w:cs="Arial" w:eastAsia="Arial" w:hint="default"/>
        </w:rPr>
        <w:t>1</w:t>
      </w:r>
      <w:r>
        <w:rPr/>
        <w:t>年；</w:t>
      </w:r>
    </w:p>
    <w:p>
      <w:pPr>
        <w:pStyle w:val="BodyText"/>
        <w:spacing w:line="319" w:lineRule="auto" w:before="59"/>
        <w:ind w:right="96"/>
        <w:jc w:val="left"/>
      </w:pPr>
      <w:r>
        <w:rPr>
          <w:w w:val="95"/>
        </w:rPr>
        <w:t>（</w:t>
      </w:r>
      <w:r>
        <w:rPr>
          <w:rFonts w:ascii="Arial" w:hAnsi="Arial" w:cs="Arial" w:eastAsia="Arial" w:hint="default"/>
          <w:w w:val="95"/>
        </w:rPr>
        <w:t>13</w:t>
      </w:r>
      <w:r>
        <w:rPr>
          <w:w w:val="95"/>
        </w:rPr>
        <w:t>）</w:t>
      </w:r>
      <w:r>
        <w:rPr>
          <w:rFonts w:ascii="Arial" w:hAnsi="Arial" w:cs="Arial" w:eastAsia="Arial" w:hint="default"/>
          <w:w w:val="95"/>
        </w:rPr>
        <w:t>2013</w:t>
      </w:r>
      <w:r>
        <w:rPr>
          <w:w w:val="95"/>
        </w:rPr>
        <w:t>年</w:t>
      </w:r>
      <w:r>
        <w:rPr>
          <w:rFonts w:ascii="Arial" w:hAnsi="Arial" w:cs="Arial" w:eastAsia="Arial" w:hint="default"/>
          <w:w w:val="95"/>
        </w:rPr>
        <w:t>10</w:t>
      </w:r>
      <w:r>
        <w:rPr>
          <w:w w:val="95"/>
        </w:rPr>
        <w:t>月</w:t>
      </w:r>
      <w:r>
        <w:rPr>
          <w:rFonts w:ascii="Arial" w:hAnsi="Arial" w:cs="Arial" w:eastAsia="Arial" w:hint="default"/>
          <w:w w:val="95"/>
        </w:rPr>
        <w:t>21</w:t>
      </w:r>
      <w:r>
        <w:rPr>
          <w:w w:val="95"/>
        </w:rPr>
        <w:t>日，公司以信用方式获得平安银行新洲支行</w:t>
      </w:r>
      <w:r>
        <w:rPr>
          <w:rFonts w:ascii="Arial" w:hAnsi="Arial" w:cs="Arial" w:eastAsia="Arial" w:hint="default"/>
          <w:w w:val="95"/>
        </w:rPr>
        <w:t>9000</w:t>
      </w:r>
      <w:r>
        <w:rPr>
          <w:w w:val="95"/>
        </w:rPr>
        <w:t>万美元综合授信额度，期</w:t>
      </w:r>
      <w:r>
        <w:rPr>
          <w:spacing w:val="-14"/>
          <w:w w:val="95"/>
        </w:rPr>
        <w:t> </w:t>
      </w:r>
      <w:r>
        <w:rPr>
          <w:spacing w:val="-14"/>
          <w:w w:val="95"/>
        </w:rPr>
      </w:r>
      <w:r>
        <w:rPr/>
        <w:t>限</w:t>
      </w:r>
      <w:r>
        <w:rPr>
          <w:rFonts w:ascii="Arial" w:hAnsi="Arial" w:cs="Arial" w:eastAsia="Arial" w:hint="default"/>
        </w:rPr>
        <w:t>1</w:t>
      </w:r>
      <w:r>
        <w:rPr/>
        <w:t>年；</w:t>
      </w:r>
    </w:p>
    <w:p>
      <w:pPr>
        <w:pStyle w:val="BodyText"/>
        <w:spacing w:line="319" w:lineRule="auto" w:before="59"/>
        <w:ind w:right="96"/>
        <w:jc w:val="left"/>
      </w:pPr>
      <w:r>
        <w:rPr>
          <w:spacing w:val="-3"/>
          <w:w w:val="95"/>
        </w:rPr>
        <w:t>（</w:t>
      </w:r>
      <w:r>
        <w:rPr>
          <w:rFonts w:ascii="Arial" w:hAnsi="Arial" w:cs="Arial" w:eastAsia="Arial" w:hint="default"/>
          <w:spacing w:val="-3"/>
          <w:w w:val="95"/>
        </w:rPr>
        <w:t>14</w:t>
      </w:r>
      <w:r>
        <w:rPr>
          <w:spacing w:val="-3"/>
          <w:w w:val="95"/>
        </w:rPr>
        <w:t>）</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10</w:t>
      </w:r>
      <w:r>
        <w:rPr>
          <w:spacing w:val="-3"/>
          <w:w w:val="95"/>
        </w:rPr>
        <w:t>月</w:t>
      </w:r>
      <w:r>
        <w:rPr>
          <w:rFonts w:ascii="Arial" w:hAnsi="Arial" w:cs="Arial" w:eastAsia="Arial" w:hint="default"/>
          <w:spacing w:val="-3"/>
          <w:w w:val="95"/>
        </w:rPr>
        <w:t>23</w:t>
      </w:r>
      <w:r>
        <w:rPr>
          <w:spacing w:val="-3"/>
          <w:w w:val="95"/>
        </w:rPr>
        <w:t>日，公司全资子公司苏州长城开发科技有限公司以信用方式获得上海浦东</w:t>
      </w:r>
      <w:r>
        <w:rPr>
          <w:spacing w:val="67"/>
          <w:w w:val="95"/>
        </w:rPr>
        <w:t> </w:t>
      </w:r>
      <w:r>
        <w:rPr>
          <w:spacing w:val="67"/>
          <w:w w:val="95"/>
        </w:rPr>
      </w:r>
      <w:r>
        <w:rPr/>
        <w:t>发展银行苏州工业园区支行等值</w:t>
      </w:r>
      <w:r>
        <w:rPr>
          <w:rFonts w:ascii="Arial" w:hAnsi="Arial" w:cs="Arial" w:eastAsia="Arial" w:hint="default"/>
        </w:rPr>
        <w:t>1.8</w:t>
      </w:r>
      <w:r>
        <w:rPr/>
        <w:t>亿元人民币综合授信额度，期限</w:t>
      </w:r>
      <w:r>
        <w:rPr>
          <w:rFonts w:ascii="Arial" w:hAnsi="Arial" w:cs="Arial" w:eastAsia="Arial" w:hint="default"/>
        </w:rPr>
        <w:t>1</w:t>
      </w:r>
      <w:r>
        <w:rPr/>
        <w:t>年。</w:t>
      </w:r>
    </w:p>
    <w:p>
      <w:pPr>
        <w:spacing w:line="240" w:lineRule="auto" w:before="9"/>
        <w:rPr>
          <w:rFonts w:ascii="宋体" w:hAnsi="宋体" w:cs="宋体" w:eastAsia="宋体" w:hint="default"/>
          <w:sz w:val="18"/>
          <w:szCs w:val="18"/>
        </w:rPr>
      </w:pPr>
    </w:p>
    <w:p>
      <w:pPr>
        <w:spacing w:line="487" w:lineRule="auto" w:before="0"/>
        <w:ind w:left="153" w:right="6491"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5</w:t>
      </w:r>
      <w:r>
        <w:rPr>
          <w:rFonts w:ascii="Microsoft JhengHei" w:hAnsi="Microsoft JhengHei" w:cs="Microsoft JhengHei" w:eastAsia="Microsoft JhengHei" w:hint="default"/>
          <w:b/>
          <w:bCs/>
          <w:sz w:val="24"/>
          <w:szCs w:val="24"/>
        </w:rPr>
        <w:t>、其他重大交易 </w:t>
      </w:r>
      <w:r>
        <w:rPr>
          <w:rFonts w:ascii="宋体" w:hAnsi="宋体" w:cs="宋体" w:eastAsia="宋体" w:hint="default"/>
          <w:sz w:val="24"/>
          <w:szCs w:val="24"/>
        </w:rPr>
        <w:t>公司报告期内无其他重大交易。 </w:t>
      </w:r>
      <w:r>
        <w:rPr>
          <w:rFonts w:ascii="Arial" w:hAnsi="Arial" w:cs="Arial" w:eastAsia="Arial" w:hint="default"/>
          <w:b/>
          <w:bCs/>
          <w:sz w:val="24"/>
          <w:szCs w:val="24"/>
        </w:rPr>
        <w:t>6</w:t>
      </w:r>
      <w:r>
        <w:rPr>
          <w:rFonts w:ascii="Microsoft JhengHei" w:hAnsi="Microsoft JhengHei" w:cs="Microsoft JhengHei" w:eastAsia="Microsoft JhengHei" w:hint="default"/>
          <w:b/>
          <w:bCs/>
          <w:sz w:val="24"/>
          <w:szCs w:val="24"/>
        </w:rPr>
        <w:t>、关于短期贷款美元事项</w:t>
      </w:r>
      <w:r>
        <w:rPr>
          <w:rFonts w:ascii="Microsoft JhengHei" w:hAnsi="Microsoft JhengHei" w:cs="Microsoft JhengHei" w:eastAsia="Microsoft JhengHei" w:hint="default"/>
          <w:sz w:val="24"/>
          <w:szCs w:val="24"/>
        </w:rPr>
      </w:r>
    </w:p>
    <w:p>
      <w:pPr>
        <w:pStyle w:val="BodyText"/>
        <w:spacing w:line="240" w:lineRule="auto" w:before="70"/>
        <w:ind w:left="634" w:right="96"/>
        <w:jc w:val="left"/>
        <w:rPr>
          <w:rFonts w:ascii="Arial" w:hAnsi="Arial" w:cs="Arial" w:eastAsia="Arial" w:hint="default"/>
        </w:rPr>
      </w:pPr>
      <w:r>
        <w:rPr>
          <w:w w:val="95"/>
        </w:rPr>
        <w:t>根据公司股东大会相关决定，截止</w:t>
      </w:r>
      <w:r>
        <w:rPr>
          <w:rFonts w:ascii="Arial" w:hAnsi="Arial" w:cs="Arial" w:eastAsia="Arial" w:hint="default"/>
          <w:w w:val="95"/>
        </w:rPr>
        <w:t>2013</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日，公司短期贷款美元余额为</w:t>
      </w:r>
      <w:r>
        <w:rPr>
          <w:spacing w:val="-11"/>
          <w:w w:val="95"/>
        </w:rPr>
        <w:t> </w:t>
      </w:r>
      <w:r>
        <w:rPr>
          <w:rFonts w:ascii="Arial" w:hAnsi="Arial" w:cs="Arial" w:eastAsia="Arial" w:hint="default"/>
          <w:w w:val="95"/>
        </w:rPr>
        <w:t>113,217.63</w:t>
      </w:r>
      <w:r>
        <w:rPr>
          <w:rFonts w:ascii="Arial" w:hAnsi="Arial" w:cs="Arial" w:eastAsia="Arial" w:hint="default"/>
        </w:rPr>
      </w:r>
    </w:p>
    <w:p>
      <w:pPr>
        <w:pStyle w:val="BodyText"/>
        <w:spacing w:line="240" w:lineRule="auto" w:before="109"/>
        <w:ind w:right="1691"/>
        <w:jc w:val="left"/>
      </w:pPr>
      <w:r>
        <w:rPr/>
        <w:t>万美元，平均年利率约为</w:t>
      </w:r>
      <w:r>
        <w:rPr>
          <w:rFonts w:ascii="Arial" w:hAnsi="Arial" w:cs="Arial" w:eastAsia="Arial" w:hint="default"/>
        </w:rPr>
        <w:t>1.39%</w:t>
      </w:r>
      <w:r>
        <w:rPr/>
        <w:t>。</w:t>
      </w:r>
    </w:p>
    <w:p>
      <w:pPr>
        <w:spacing w:after="0" w:line="240" w:lineRule="auto"/>
        <w:jc w:val="left"/>
        <w:sectPr>
          <w:pgSz w:w="11910" w:h="16840"/>
          <w:pgMar w:header="877" w:footer="1190" w:top="1100" w:bottom="1380" w:left="980" w:right="900"/>
        </w:sectPr>
      </w:pPr>
    </w:p>
    <w:p>
      <w:pPr>
        <w:pStyle w:val="Heading4"/>
        <w:spacing w:line="266" w:lineRule="exact"/>
        <w:ind w:left="779" w:right="0"/>
        <w:jc w:val="left"/>
        <w:rPr>
          <w:b w:val="0"/>
          <w:bCs w:val="0"/>
        </w:rPr>
      </w:pPr>
      <w:r>
        <w:rPr/>
        <w:pict>
          <v:group style="position:absolute;margin-left:70.490997pt;margin-top:2.262064pt;width:700.95pt;height:.1pt;mso-position-horizontal-relative:page;mso-position-vertical-relative:paragraph;z-index:-1004872" coordorigin="1410,45" coordsize="14019,2">
            <v:shape style="position:absolute;left:1410;top:45;width:14019;height:2" coordorigin="1410,45" coordsize="14019,0" path="m1410,45l15428,45e" filled="false" stroked="true" strokeweight=".72pt" strokecolor="#000000">
              <v:path arrowok="t"/>
            </v:shape>
            <w10:wrap type="none"/>
          </v:group>
        </w:pict>
      </w:r>
      <w:r>
        <w:rPr/>
        <w:t>八、承诺事项履行情况</w:t>
      </w:r>
      <w:r>
        <w:rPr>
          <w:b w:val="0"/>
          <w:bCs w:val="0"/>
        </w:rPr>
      </w:r>
    </w:p>
    <w:p>
      <w:pPr>
        <w:pStyle w:val="Heading4"/>
        <w:spacing w:line="379" w:lineRule="exact"/>
        <w:ind w:left="779" w:right="0"/>
        <w:jc w:val="left"/>
        <w:rPr>
          <w:b w:val="0"/>
          <w:bCs w:val="0"/>
        </w:rPr>
      </w:pPr>
      <w:r>
        <w:rPr>
          <w:w w:val="95"/>
        </w:rPr>
        <w:t>1、公司或持股       </w:t>
      </w:r>
      <w:r>
        <w:rPr>
          <w:spacing w:val="24"/>
          <w:w w:val="95"/>
        </w:rPr>
        <w:t> </w:t>
      </w:r>
      <w:r>
        <w:rPr>
          <w:w w:val="95"/>
        </w:rPr>
        <w:t>5%以上股东在报告期内发生或以前期间发生但持续到报告期内的承诺事项</w:t>
      </w:r>
      <w:r>
        <w:rPr>
          <w:b w:val="0"/>
          <w:bCs w:val="0"/>
          <w:w w:val="95"/>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073"/>
        <w:gridCol w:w="978"/>
        <w:gridCol w:w="9505"/>
        <w:gridCol w:w="1931"/>
        <w:gridCol w:w="896"/>
        <w:gridCol w:w="904"/>
      </w:tblGrid>
      <w:tr>
        <w:trPr>
          <w:trHeight w:val="450" w:hRule="exact"/>
        </w:trPr>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111"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68"/>
              <w:jc w:val="right"/>
              <w:rPr>
                <w:rFonts w:ascii="宋体" w:hAnsi="宋体" w:cs="宋体" w:eastAsia="宋体" w:hint="default"/>
                <w:sz w:val="21"/>
                <w:szCs w:val="21"/>
              </w:rPr>
            </w:pPr>
            <w:r>
              <w:rPr>
                <w:rFonts w:ascii="宋体" w:hAnsi="宋体" w:cs="宋体" w:eastAsia="宋体" w:hint="default"/>
                <w:sz w:val="21"/>
                <w:szCs w:val="21"/>
              </w:rPr>
              <w:t>承诺方</w:t>
            </w:r>
          </w:p>
        </w:tc>
        <w:tc>
          <w:tcPr>
            <w:tcW w:w="9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宋体" w:hAnsi="宋体" w:cs="宋体" w:eastAsia="宋体" w:hint="default"/>
                <w:sz w:val="21"/>
                <w:szCs w:val="21"/>
              </w:rPr>
            </w:pPr>
            <w:r>
              <w:rPr>
                <w:rFonts w:ascii="宋体" w:hAnsi="宋体" w:cs="宋体" w:eastAsia="宋体" w:hint="default"/>
                <w:sz w:val="21"/>
                <w:szCs w:val="21"/>
              </w:rPr>
              <w:t>承诺时间</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22"/>
              <w:jc w:val="right"/>
              <w:rPr>
                <w:rFonts w:ascii="宋体" w:hAnsi="宋体" w:cs="宋体" w:eastAsia="宋体" w:hint="default"/>
                <w:sz w:val="21"/>
                <w:szCs w:val="21"/>
              </w:rPr>
            </w:pPr>
            <w:r>
              <w:rPr>
                <w:rFonts w:ascii="宋体" w:hAnsi="宋体" w:cs="宋体" w:eastAsia="宋体" w:hint="default"/>
                <w:sz w:val="21"/>
                <w:szCs w:val="21"/>
              </w:rPr>
              <w:t>承诺期限</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2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60" w:hRule="exact"/>
        </w:trPr>
        <w:tc>
          <w:tcPr>
            <w:tcW w:w="107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95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22" w:right="0"/>
              <w:jc w:val="left"/>
              <w:rPr>
                <w:rFonts w:ascii="宋体" w:hAnsi="宋体" w:cs="宋体" w:eastAsia="宋体" w:hint="default"/>
                <w:sz w:val="21"/>
                <w:szCs w:val="21"/>
              </w:rPr>
            </w:pPr>
            <w:r>
              <w:rPr>
                <w:rFonts w:ascii="宋体" w:hAnsi="宋体" w:cs="宋体" w:eastAsia="宋体" w:hint="default"/>
                <w:sz w:val="21"/>
                <w:szCs w:val="21"/>
              </w:rPr>
              <w:t>中国电子在收购报告书、权益变动报告书以及非公开发行股票中均作出承诺：</w:t>
            </w:r>
          </w:p>
        </w:tc>
        <w:tc>
          <w:tcPr>
            <w:tcW w:w="1931"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r>
      <w:tr>
        <w:trPr>
          <w:trHeight w:val="381"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10"/>
              <w:jc w:val="right"/>
              <w:rPr>
                <w:rFonts w:ascii="宋体" w:hAnsi="宋体" w:cs="宋体" w:eastAsia="宋体" w:hint="default"/>
                <w:sz w:val="21"/>
                <w:szCs w:val="21"/>
              </w:rPr>
            </w:pPr>
            <w:r>
              <w:rPr>
                <w:rFonts w:ascii="宋体" w:hAnsi="宋体" w:cs="宋体" w:eastAsia="宋体" w:hint="default"/>
                <w:sz w:val="21"/>
                <w:szCs w:val="21"/>
              </w:rPr>
              <w:t>1、关于同业竞争：</w:t>
            </w:r>
            <w:r>
              <w:rPr>
                <w:rFonts w:ascii="Arial" w:hAnsi="Arial" w:cs="Arial" w:eastAsia="Arial" w:hint="default"/>
                <w:sz w:val="24"/>
                <w:szCs w:val="24"/>
              </w:rPr>
              <w:t>1</w:t>
            </w:r>
            <w:r>
              <w:rPr>
                <w:rFonts w:ascii="宋体" w:hAnsi="宋体" w:cs="宋体" w:eastAsia="宋体" w:hint="default"/>
                <w:sz w:val="21"/>
                <w:szCs w:val="21"/>
              </w:rPr>
              <w:t>本集团及下属企业目前没有直接或间接从事与长城开发及其下属企业主营业</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hAnsi="宋体" w:cs="宋体" w:eastAsia="宋体" w:hint="default"/>
                <w:spacing w:val="-1"/>
                <w:sz w:val="21"/>
                <w:szCs w:val="21"/>
              </w:rPr>
              <w:t>务构成竞争的业务；</w:t>
            </w:r>
            <w:r>
              <w:rPr>
                <w:rFonts w:ascii="Arial" w:hAnsi="Arial" w:cs="Arial" w:eastAsia="Arial" w:hint="default"/>
                <w:spacing w:val="-1"/>
                <w:sz w:val="24"/>
                <w:szCs w:val="24"/>
              </w:rPr>
              <w:t>2</w:t>
            </w:r>
            <w:r>
              <w:rPr>
                <w:rFonts w:ascii="宋体" w:hAnsi="宋体" w:cs="宋体" w:eastAsia="宋体" w:hint="default"/>
                <w:spacing w:val="-1"/>
                <w:sz w:val="21"/>
                <w:szCs w:val="21"/>
              </w:rPr>
              <w:t>本集团将来不会，而且会促使本集团下属企业不会单独或与第三方、以直接或间</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74"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收购报告</w:t>
            </w: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1"/>
              <w:jc w:val="right"/>
              <w:rPr>
                <w:rFonts w:ascii="Arial" w:hAnsi="Arial" w:cs="Arial" w:eastAsia="Arial" w:hint="default"/>
                <w:sz w:val="24"/>
                <w:szCs w:val="24"/>
              </w:rPr>
            </w:pPr>
            <w:r>
              <w:rPr>
                <w:rFonts w:ascii="宋体" w:hAnsi="宋体" w:cs="宋体" w:eastAsia="宋体" w:hint="default"/>
                <w:spacing w:val="-1"/>
                <w:sz w:val="21"/>
                <w:szCs w:val="21"/>
              </w:rPr>
              <w:t>接形式参与、经营或从事与长城开发及其下属企业主营业务构成竞争或可能构成竞争的业务或活动；</w:t>
            </w:r>
            <w:r>
              <w:rPr>
                <w:rFonts w:ascii="Arial" w:hAnsi="Arial" w:cs="Arial" w:eastAsia="Arial" w:hint="default"/>
                <w:spacing w:val="-1"/>
                <w:sz w:val="24"/>
                <w:szCs w:val="24"/>
              </w:rPr>
              <w:t>3</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45"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书或权益</w:t>
            </w: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0"/>
              <w:jc w:val="right"/>
              <w:rPr>
                <w:rFonts w:ascii="宋体" w:hAnsi="宋体" w:cs="宋体" w:eastAsia="宋体" w:hint="default"/>
                <w:sz w:val="21"/>
                <w:szCs w:val="21"/>
              </w:rPr>
            </w:pPr>
            <w:r>
              <w:rPr>
                <w:rFonts w:ascii="宋体" w:hAnsi="宋体" w:cs="宋体" w:eastAsia="宋体" w:hint="default"/>
                <w:sz w:val="21"/>
                <w:szCs w:val="21"/>
              </w:rPr>
              <w:t>若长城开发未来新增主营业务，本集团及下属企业将不会，单独或与第三方、以直接或间接形式参与、</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75"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变动报告</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right"/>
              <w:rPr>
                <w:rFonts w:ascii="宋体" w:hAnsi="宋体" w:cs="宋体" w:eastAsia="宋体" w:hint="default"/>
                <w:sz w:val="21"/>
                <w:szCs w:val="21"/>
              </w:rPr>
            </w:pPr>
            <w:r>
              <w:rPr>
                <w:rFonts w:ascii="宋体" w:hAnsi="宋体" w:cs="宋体" w:eastAsia="宋体" w:hint="default"/>
                <w:sz w:val="21"/>
                <w:szCs w:val="21"/>
              </w:rPr>
              <w:t>中国电子</w:t>
            </w: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23"/>
              <w:jc w:val="right"/>
              <w:rPr>
                <w:rFonts w:ascii="宋体" w:hAnsi="宋体" w:cs="宋体" w:eastAsia="宋体" w:hint="default"/>
                <w:sz w:val="21"/>
                <w:szCs w:val="21"/>
              </w:rPr>
            </w:pPr>
            <w:r>
              <w:rPr>
                <w:rFonts w:ascii="宋体" w:hAnsi="宋体" w:cs="宋体" w:eastAsia="宋体" w:hint="default"/>
                <w:spacing w:val="-1"/>
                <w:sz w:val="21"/>
                <w:szCs w:val="21"/>
              </w:rPr>
              <w:t>经营或从事与长城开发及其下属企业未来新增主营业务构成竞争或可能构成竞争的业务或活动；</w:t>
            </w:r>
            <w:r>
              <w:rPr>
                <w:rFonts w:ascii="Arial" w:hAnsi="Arial" w:cs="Arial" w:eastAsia="Arial" w:hint="default"/>
                <w:spacing w:val="-1"/>
                <w:sz w:val="24"/>
                <w:szCs w:val="24"/>
              </w:rPr>
              <w:t>4</w:t>
            </w:r>
            <w:r>
              <w:rPr>
                <w:rFonts w:ascii="宋体" w:hAnsi="宋体" w:cs="宋体" w:eastAsia="宋体" w:hint="default"/>
                <w:spacing w:val="-1"/>
                <w:sz w:val="21"/>
                <w:szCs w:val="21"/>
              </w:rPr>
              <w:t>若违</w:t>
            </w:r>
          </w:p>
        </w:tc>
        <w:tc>
          <w:tcPr>
            <w:tcW w:w="193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9"/>
              <w:jc w:val="center"/>
              <w:rPr>
                <w:rFonts w:ascii="宋体" w:hAnsi="宋体" w:cs="宋体" w:eastAsia="宋体" w:hint="default"/>
                <w:sz w:val="21"/>
                <w:szCs w:val="21"/>
              </w:rPr>
            </w:pPr>
            <w:r>
              <w:rPr>
                <w:rFonts w:ascii="宋体" w:hAnsi="宋体" w:cs="宋体" w:eastAsia="宋体" w:hint="default"/>
                <w:w w:val="105"/>
                <w:sz w:val="21"/>
                <w:szCs w:val="21"/>
              </w:rPr>
              <w:t>2013</w:t>
            </w:r>
            <w:r>
              <w:rPr>
                <w:rFonts w:ascii="宋体" w:hAnsi="宋体" w:cs="宋体" w:eastAsia="宋体" w:hint="default"/>
                <w:spacing w:val="-55"/>
                <w:w w:val="105"/>
                <w:sz w:val="21"/>
                <w:szCs w:val="21"/>
              </w:rPr>
              <w:t> </w:t>
            </w:r>
            <w:r>
              <w:rPr>
                <w:rFonts w:ascii="宋体" w:hAnsi="宋体" w:cs="宋体" w:eastAsia="宋体" w:hint="default"/>
                <w:w w:val="105"/>
                <w:sz w:val="21"/>
                <w:szCs w:val="21"/>
              </w:rPr>
              <w:t>年</w:t>
            </w:r>
            <w:r>
              <w:rPr>
                <w:rFonts w:ascii="宋体" w:hAnsi="宋体" w:cs="宋体" w:eastAsia="宋体" w:hint="default"/>
                <w:spacing w:val="-55"/>
                <w:w w:val="105"/>
                <w:sz w:val="21"/>
                <w:szCs w:val="21"/>
              </w:rPr>
              <w:t> </w:t>
            </w:r>
            <w:r>
              <w:rPr>
                <w:rFonts w:ascii="宋体" w:hAnsi="宋体" w:cs="宋体" w:eastAsia="宋体" w:hint="default"/>
                <w:w w:val="105"/>
                <w:sz w:val="21"/>
                <w:szCs w:val="21"/>
              </w:rPr>
              <w:t>12</w:t>
            </w:r>
            <w:r>
              <w:rPr>
                <w:rFonts w:ascii="宋体" w:hAnsi="宋体" w:cs="宋体" w:eastAsia="宋体" w:hint="default"/>
                <w:spacing w:val="-56"/>
                <w:w w:val="105"/>
                <w:sz w:val="21"/>
                <w:szCs w:val="21"/>
              </w:rPr>
              <w:t> </w:t>
            </w:r>
            <w:r>
              <w:rPr>
                <w:rFonts w:ascii="宋体" w:hAnsi="宋体" w:cs="宋体" w:eastAsia="宋体" w:hint="default"/>
                <w:w w:val="105"/>
                <w:sz w:val="21"/>
                <w:szCs w:val="21"/>
              </w:rPr>
              <w:t>月</w:t>
            </w:r>
            <w:r>
              <w:rPr>
                <w:rFonts w:ascii="宋体" w:hAnsi="宋体" w:cs="宋体" w:eastAsia="宋体" w:hint="default"/>
                <w:spacing w:val="-55"/>
                <w:w w:val="105"/>
                <w:sz w:val="21"/>
                <w:szCs w:val="21"/>
              </w:rPr>
              <w:t> </w:t>
            </w:r>
            <w:r>
              <w:rPr>
                <w:rFonts w:ascii="宋体" w:hAnsi="宋体" w:cs="宋体" w:eastAsia="宋体" w:hint="default"/>
                <w:w w:val="105"/>
                <w:sz w:val="21"/>
                <w:szCs w:val="21"/>
              </w:rPr>
              <w:t>08</w:t>
            </w:r>
            <w:r>
              <w:rPr>
                <w:rFonts w:ascii="宋体" w:hAnsi="宋体" w:cs="宋体" w:eastAsia="宋体" w:hint="default"/>
                <w:spacing w:val="-55"/>
                <w:w w:val="105"/>
                <w:sz w:val="21"/>
                <w:szCs w:val="21"/>
              </w:rPr>
              <w:t> </w:t>
            </w:r>
            <w:r>
              <w:rPr>
                <w:rFonts w:ascii="宋体" w:hAnsi="宋体" w:cs="宋体" w:eastAsia="宋体" w:hint="default"/>
                <w:w w:val="105"/>
                <w:sz w:val="21"/>
                <w:szCs w:val="21"/>
              </w:rPr>
              <w:t>日</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
              <w:jc w:val="right"/>
              <w:rPr>
                <w:rFonts w:ascii="宋体" w:hAnsi="宋体" w:cs="宋体" w:eastAsia="宋体" w:hint="default"/>
                <w:sz w:val="21"/>
                <w:szCs w:val="21"/>
              </w:rPr>
            </w:pPr>
            <w:r>
              <w:rPr>
                <w:rFonts w:ascii="宋体" w:hAnsi="宋体" w:cs="宋体" w:eastAsia="宋体" w:hint="default"/>
                <w:sz w:val="21"/>
                <w:szCs w:val="21"/>
              </w:rPr>
              <w:t>长期有效</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履约中</w:t>
            </w:r>
          </w:p>
        </w:tc>
      </w:tr>
      <w:tr>
        <w:trPr>
          <w:trHeight w:val="359"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书中所作</w:t>
            </w: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反上述承诺而参与竞争的，本集团将承担由此给长城开发造成的全部经济损失。</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14"/>
              <w:jc w:val="right"/>
              <w:rPr>
                <w:rFonts w:ascii="宋体" w:hAnsi="宋体" w:cs="宋体" w:eastAsia="宋体" w:hint="default"/>
                <w:sz w:val="21"/>
                <w:szCs w:val="21"/>
              </w:rPr>
            </w:pPr>
            <w:r>
              <w:rPr>
                <w:rFonts w:ascii="宋体" w:hAnsi="宋体" w:cs="宋体" w:eastAsia="宋体" w:hint="default"/>
                <w:sz w:val="21"/>
                <w:szCs w:val="21"/>
              </w:rPr>
              <w:t>2、关于关联交易：中国电子将尽可能减少并规范与长城开发间的关联交易。对于确需发生的中国</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0"/>
              <w:jc w:val="right"/>
              <w:rPr>
                <w:rFonts w:ascii="宋体" w:hAnsi="宋体" w:cs="宋体" w:eastAsia="宋体" w:hint="default"/>
                <w:sz w:val="21"/>
                <w:szCs w:val="21"/>
              </w:rPr>
            </w:pPr>
            <w:r>
              <w:rPr>
                <w:rFonts w:ascii="宋体" w:hAnsi="宋体" w:cs="宋体" w:eastAsia="宋体" w:hint="default"/>
                <w:sz w:val="21"/>
                <w:szCs w:val="21"/>
              </w:rPr>
              <w:t>电子及下属企业与长城开发之间的一切交易行为，将严格履行法定程序，依法及时进行信息披露，严格</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0"/>
              <w:jc w:val="right"/>
              <w:rPr>
                <w:rFonts w:ascii="宋体" w:hAnsi="宋体" w:cs="宋体" w:eastAsia="宋体" w:hint="default"/>
                <w:sz w:val="21"/>
                <w:szCs w:val="21"/>
              </w:rPr>
            </w:pPr>
            <w:r>
              <w:rPr>
                <w:rFonts w:ascii="宋体" w:hAnsi="宋体" w:cs="宋体" w:eastAsia="宋体" w:hint="default"/>
                <w:sz w:val="21"/>
                <w:szCs w:val="21"/>
              </w:rPr>
              <w:t>遵循市场规则，本着平等互利、等价有偿的一般商业原则，公平合理的进行。中国电子承诺不通过关联</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7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9505"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交易取得任何不当的利益或使长城开发承担任何不当的责任和义务。</w:t>
            </w:r>
          </w:p>
        </w:tc>
        <w:tc>
          <w:tcPr>
            <w:tcW w:w="1931"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r>
      <w:tr>
        <w:trPr>
          <w:trHeight w:val="461" w:hRule="exact"/>
        </w:trPr>
        <w:tc>
          <w:tcPr>
            <w:tcW w:w="107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
        </w:tc>
        <w:tc>
          <w:tcPr>
            <w:tcW w:w="95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21"/>
                <w:szCs w:val="21"/>
              </w:rPr>
            </w:pPr>
            <w:r>
              <w:rPr>
                <w:rFonts w:ascii="宋体" w:hAnsi="宋体" w:cs="宋体" w:eastAsia="宋体" w:hint="default"/>
                <w:sz w:val="21"/>
                <w:szCs w:val="21"/>
              </w:rPr>
              <w:t>长城科技在公司非公开发行股票中承诺：</w:t>
            </w:r>
          </w:p>
        </w:tc>
        <w:tc>
          <w:tcPr>
            <w:tcW w:w="1931"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r>
      <w:tr>
        <w:trPr>
          <w:trHeight w:val="380"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10"/>
              <w:jc w:val="right"/>
              <w:rPr>
                <w:rFonts w:ascii="宋体" w:hAnsi="宋体" w:cs="宋体" w:eastAsia="宋体" w:hint="default"/>
                <w:sz w:val="21"/>
                <w:szCs w:val="21"/>
              </w:rPr>
            </w:pPr>
            <w:r>
              <w:rPr>
                <w:rFonts w:ascii="宋体" w:hAnsi="宋体" w:cs="宋体" w:eastAsia="宋体" w:hint="default"/>
                <w:sz w:val="21"/>
                <w:szCs w:val="21"/>
              </w:rPr>
              <w:t>1、关于同业竞争</w:t>
            </w:r>
            <w:r>
              <w:rPr>
                <w:rFonts w:ascii="Arial" w:hAnsi="Arial" w:cs="Arial" w:eastAsia="Arial" w:hint="default"/>
                <w:sz w:val="24"/>
                <w:szCs w:val="24"/>
              </w:rPr>
              <w:t>1</w:t>
            </w:r>
            <w:r>
              <w:rPr>
                <w:rFonts w:ascii="宋体" w:hAnsi="宋体" w:cs="宋体" w:eastAsia="宋体" w:hint="default"/>
                <w:sz w:val="21"/>
                <w:szCs w:val="21"/>
              </w:rPr>
              <w:t>公司现时未直接或间接控制与长城开发从事相同、相似或其他构成竞争业务的</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74"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宋体" w:hAnsi="宋体" w:cs="宋体" w:eastAsia="宋体" w:hint="default"/>
                <w:sz w:val="21"/>
                <w:szCs w:val="21"/>
              </w:rPr>
            </w:pPr>
            <w:r>
              <w:rPr>
                <w:rFonts w:ascii="宋体" w:hAnsi="宋体" w:cs="宋体" w:eastAsia="宋体" w:hint="default"/>
                <w:spacing w:val="-1"/>
                <w:sz w:val="21"/>
                <w:szCs w:val="21"/>
              </w:rPr>
              <w:t>公司、企业或者其他经济组织。</w:t>
            </w:r>
            <w:r>
              <w:rPr>
                <w:rFonts w:ascii="Arial" w:hAnsi="Arial" w:cs="Arial" w:eastAsia="Arial" w:hint="default"/>
                <w:spacing w:val="-1"/>
                <w:sz w:val="24"/>
                <w:szCs w:val="24"/>
              </w:rPr>
              <w:t>2</w:t>
            </w:r>
            <w:r>
              <w:rPr>
                <w:rFonts w:ascii="宋体" w:hAnsi="宋体" w:cs="宋体" w:eastAsia="宋体" w:hint="default"/>
                <w:spacing w:val="-1"/>
                <w:sz w:val="21"/>
                <w:szCs w:val="21"/>
              </w:rPr>
              <w:t>本公司未来不以任何形式直接或间接从事与长城开发主营业务或者主</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1800"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314" w:lineRule="auto" w:before="152"/>
              <w:ind w:left="22" w:right="198"/>
              <w:jc w:val="both"/>
              <w:rPr>
                <w:rFonts w:ascii="宋体" w:hAnsi="宋体" w:cs="宋体" w:eastAsia="宋体" w:hint="default"/>
                <w:sz w:val="21"/>
                <w:szCs w:val="21"/>
              </w:rPr>
            </w:pPr>
            <w:r>
              <w:rPr>
                <w:rFonts w:ascii="宋体" w:hAnsi="宋体" w:cs="宋体" w:eastAsia="宋体" w:hint="default"/>
                <w:sz w:val="21"/>
                <w:szCs w:val="21"/>
              </w:rPr>
              <w:t>首次公开 发行或再 融资时所 作承诺</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长城科技</w:t>
            </w: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302" w:lineRule="auto"/>
              <w:ind w:left="22" w:right="20"/>
              <w:jc w:val="both"/>
              <w:rPr>
                <w:rFonts w:ascii="宋体" w:hAnsi="宋体" w:cs="宋体" w:eastAsia="宋体" w:hint="default"/>
                <w:sz w:val="21"/>
                <w:szCs w:val="21"/>
              </w:rPr>
            </w:pPr>
            <w:r>
              <w:rPr>
                <w:rFonts w:ascii="宋体" w:hAnsi="宋体" w:cs="宋体" w:eastAsia="宋体" w:hint="default"/>
                <w:sz w:val="21"/>
                <w:szCs w:val="21"/>
              </w:rPr>
              <w:t>营产品相竞争或者构成竞争威胁的业务，包括不设立、投资、收购、兼并与长城开发主营业务或者主要 </w:t>
            </w:r>
            <w:r>
              <w:rPr>
                <w:rFonts w:ascii="宋体" w:hAnsi="宋体" w:cs="宋体" w:eastAsia="宋体" w:hint="default"/>
                <w:spacing w:val="-1"/>
                <w:sz w:val="21"/>
                <w:szCs w:val="21"/>
              </w:rPr>
              <w:t>产品相同或者相似的公司、企业或者其他经济组织。</w:t>
            </w:r>
            <w:r>
              <w:rPr>
                <w:rFonts w:ascii="Arial" w:hAnsi="Arial" w:cs="Arial" w:eastAsia="Arial" w:hint="default"/>
                <w:spacing w:val="-1"/>
                <w:sz w:val="24"/>
                <w:szCs w:val="24"/>
              </w:rPr>
              <w:t>3</w:t>
            </w:r>
            <w:r>
              <w:rPr>
                <w:rFonts w:ascii="宋体" w:hAnsi="宋体" w:cs="宋体" w:eastAsia="宋体" w:hint="default"/>
                <w:spacing w:val="-1"/>
                <w:sz w:val="21"/>
                <w:szCs w:val="21"/>
              </w:rPr>
              <w:t>若本公司现时或将来直接或间接控制的公司、企</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业或者其他经济组织获得的任何商业机会与长城开发主营业务或主营产品构成竞争或可能构成竞争，本</w:t>
            </w:r>
            <w:r>
              <w:rPr>
                <w:rFonts w:ascii="宋体" w:hAnsi="宋体" w:cs="宋体" w:eastAsia="宋体" w:hint="default"/>
                <w:sz w:val="21"/>
                <w:szCs w:val="21"/>
              </w:rPr>
              <w:t> </w:t>
            </w:r>
            <w:r>
              <w:rPr>
                <w:rFonts w:ascii="宋体" w:hAnsi="宋体" w:cs="宋体" w:eastAsia="宋体" w:hint="default"/>
                <w:spacing w:val="-1"/>
                <w:sz w:val="21"/>
                <w:szCs w:val="21"/>
              </w:rPr>
              <w:t>公司将立即告知长城开发，并优先将该商业机会给予长城开发。</w:t>
            </w:r>
            <w:r>
              <w:rPr>
                <w:rFonts w:ascii="Arial" w:hAnsi="Arial" w:cs="Arial" w:eastAsia="Arial" w:hint="default"/>
                <w:spacing w:val="-1"/>
                <w:sz w:val="24"/>
                <w:szCs w:val="24"/>
              </w:rPr>
              <w:t>4</w:t>
            </w:r>
            <w:r>
              <w:rPr>
                <w:rFonts w:ascii="宋体" w:hAnsi="宋体" w:cs="宋体" w:eastAsia="宋体" w:hint="default"/>
                <w:spacing w:val="-1"/>
                <w:sz w:val="21"/>
                <w:szCs w:val="21"/>
              </w:rPr>
              <w:t>对于长城开发的正常经营活动，本公</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w w:val="101"/>
                <w:sz w:val="21"/>
                <w:szCs w:val="21"/>
              </w:rPr>
              <w:t>司保证不利用控股股东的地位损害长城开发及长城开发其他股东的合法权益。</w:t>
            </w:r>
            <w:r>
              <w:rPr>
                <w:rFonts w:ascii="Arial" w:hAnsi="Arial" w:cs="Arial" w:eastAsia="Arial" w:hint="default"/>
                <w:spacing w:val="-3"/>
                <w:w w:val="101"/>
                <w:sz w:val="24"/>
                <w:szCs w:val="24"/>
              </w:rPr>
              <w:t>5</w:t>
            </w:r>
            <w:r>
              <w:rPr>
                <w:rFonts w:ascii="宋体" w:hAnsi="宋体" w:cs="宋体" w:eastAsia="宋体" w:hint="default"/>
                <w:spacing w:val="-3"/>
                <w:w w:val="101"/>
                <w:sz w:val="21"/>
                <w:szCs w:val="21"/>
              </w:rPr>
              <w:t>本承诺函自签署日</w:t>
            </w:r>
            <w:r>
              <w:rPr>
                <w:rFonts w:ascii="宋体" w:hAnsi="宋体" w:cs="宋体" w:eastAsia="宋体" w:hint="default"/>
                <w:spacing w:val="-75"/>
                <w:w w:val="101"/>
                <w:sz w:val="21"/>
                <w:szCs w:val="21"/>
              </w:rPr>
              <w:t> </w:t>
            </w:r>
            <w:r>
              <w:rPr>
                <w:rFonts w:ascii="宋体" w:hAnsi="宋体" w:cs="宋体" w:eastAsia="宋体" w:hint="default"/>
                <w:w w:val="110"/>
                <w:sz w:val="21"/>
                <w:szCs w:val="21"/>
              </w:rPr>
              <w:t>2013</w:t>
            </w:r>
            <w:r>
              <w:rPr>
                <w:rFonts w:ascii="宋体" w:hAnsi="宋体" w:cs="宋体" w:eastAsia="宋体" w:hint="default"/>
                <w:sz w:val="21"/>
                <w:szCs w:val="21"/>
              </w:rPr>
            </w:r>
          </w:p>
        </w:tc>
        <w:tc>
          <w:tcPr>
            <w:tcW w:w="1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w w:val="105"/>
                <w:sz w:val="21"/>
                <w:szCs w:val="21"/>
              </w:rPr>
              <w:t>2013</w:t>
            </w:r>
            <w:r>
              <w:rPr>
                <w:rFonts w:ascii="宋体" w:hAnsi="宋体" w:cs="宋体" w:eastAsia="宋体" w:hint="default"/>
                <w:spacing w:val="-55"/>
                <w:w w:val="105"/>
                <w:sz w:val="21"/>
                <w:szCs w:val="21"/>
              </w:rPr>
              <w:t> </w:t>
            </w:r>
            <w:r>
              <w:rPr>
                <w:rFonts w:ascii="宋体" w:hAnsi="宋体" w:cs="宋体" w:eastAsia="宋体" w:hint="default"/>
                <w:w w:val="105"/>
                <w:sz w:val="21"/>
                <w:szCs w:val="21"/>
              </w:rPr>
              <w:t>年</w:t>
            </w:r>
            <w:r>
              <w:rPr>
                <w:rFonts w:ascii="宋体" w:hAnsi="宋体" w:cs="宋体" w:eastAsia="宋体" w:hint="default"/>
                <w:spacing w:val="-55"/>
                <w:w w:val="105"/>
                <w:sz w:val="21"/>
                <w:szCs w:val="21"/>
              </w:rPr>
              <w:t> </w:t>
            </w:r>
            <w:r>
              <w:rPr>
                <w:rFonts w:ascii="宋体" w:hAnsi="宋体" w:cs="宋体" w:eastAsia="宋体" w:hint="default"/>
                <w:w w:val="105"/>
                <w:sz w:val="21"/>
                <w:szCs w:val="21"/>
              </w:rPr>
              <w:t>04</w:t>
            </w:r>
            <w:r>
              <w:rPr>
                <w:rFonts w:ascii="宋体" w:hAnsi="宋体" w:cs="宋体" w:eastAsia="宋体" w:hint="default"/>
                <w:spacing w:val="-56"/>
                <w:w w:val="105"/>
                <w:sz w:val="21"/>
                <w:szCs w:val="21"/>
              </w:rPr>
              <w:t> </w:t>
            </w:r>
            <w:r>
              <w:rPr>
                <w:rFonts w:ascii="宋体" w:hAnsi="宋体" w:cs="宋体" w:eastAsia="宋体" w:hint="default"/>
                <w:w w:val="105"/>
                <w:sz w:val="21"/>
                <w:szCs w:val="21"/>
              </w:rPr>
              <w:t>月</w:t>
            </w:r>
            <w:r>
              <w:rPr>
                <w:rFonts w:ascii="宋体" w:hAnsi="宋体" w:cs="宋体" w:eastAsia="宋体" w:hint="default"/>
                <w:spacing w:val="-55"/>
                <w:w w:val="105"/>
                <w:sz w:val="21"/>
                <w:szCs w:val="21"/>
              </w:rPr>
              <w:t> </w:t>
            </w:r>
            <w:r>
              <w:rPr>
                <w:rFonts w:ascii="宋体" w:hAnsi="宋体" w:cs="宋体" w:eastAsia="宋体" w:hint="default"/>
                <w:w w:val="105"/>
                <w:sz w:val="21"/>
                <w:szCs w:val="21"/>
              </w:rPr>
              <w:t>02</w:t>
            </w:r>
            <w:r>
              <w:rPr>
                <w:rFonts w:ascii="宋体" w:hAnsi="宋体" w:cs="宋体" w:eastAsia="宋体" w:hint="default"/>
                <w:spacing w:val="-55"/>
                <w:w w:val="105"/>
                <w:sz w:val="21"/>
                <w:szCs w:val="21"/>
              </w:rPr>
              <w:t> </w:t>
            </w:r>
            <w:r>
              <w:rPr>
                <w:rFonts w:ascii="宋体" w:hAnsi="宋体" w:cs="宋体" w:eastAsia="宋体" w:hint="default"/>
                <w:w w:val="105"/>
                <w:sz w:val="21"/>
                <w:szCs w:val="21"/>
              </w:rPr>
              <w:t>日</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长期有效</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履约中</w:t>
            </w:r>
          </w:p>
        </w:tc>
      </w:tr>
      <w:tr>
        <w:trPr>
          <w:trHeight w:val="359"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22"/>
              <w:jc w:val="righ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日起生效，在长城开发于国内证券交易所上市且本公司为长城开发控股股东期间持续有效且不</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3"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0"/>
              <w:jc w:val="right"/>
              <w:rPr>
                <w:rFonts w:ascii="宋体" w:hAnsi="宋体" w:cs="宋体" w:eastAsia="宋体" w:hint="default"/>
                <w:sz w:val="21"/>
                <w:szCs w:val="21"/>
              </w:rPr>
            </w:pPr>
            <w:r>
              <w:rPr>
                <w:rFonts w:ascii="宋体" w:hAnsi="宋体" w:cs="宋体" w:eastAsia="宋体" w:hint="default"/>
                <w:sz w:val="21"/>
                <w:szCs w:val="21"/>
              </w:rPr>
              <w:t>可撤销。如因本公司违反上述承诺而导致长城开发及长城开发其他股东的合法权益受到损害，本公司将</w:t>
            </w:r>
          </w:p>
        </w:tc>
        <w:tc>
          <w:tcPr>
            <w:tcW w:w="1931"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7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
        </w:tc>
        <w:tc>
          <w:tcPr>
            <w:tcW w:w="9505"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依法承担相应的责任。</w:t>
            </w:r>
          </w:p>
        </w:tc>
        <w:tc>
          <w:tcPr>
            <w:tcW w:w="1931"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67" w:footer="1186" w:top="1060" w:bottom="1380" w:left="660" w:right="660"/>
          <w:pgNumType w:start="39"/>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073"/>
        <w:gridCol w:w="978"/>
        <w:gridCol w:w="9505"/>
        <w:gridCol w:w="1931"/>
        <w:gridCol w:w="896"/>
        <w:gridCol w:w="904"/>
      </w:tblGrid>
      <w:tr>
        <w:trPr>
          <w:trHeight w:val="422" w:hRule="exact"/>
        </w:trPr>
        <w:tc>
          <w:tcPr>
            <w:tcW w:w="1073" w:type="dxa"/>
            <w:vMerge w:val="restart"/>
            <w:tcBorders>
              <w:top w:val="single" w:sz="10" w:space="0" w:color="000000"/>
              <w:left w:val="single" w:sz="4" w:space="0" w:color="000000"/>
              <w:right w:val="single" w:sz="4" w:space="0" w:color="000000"/>
            </w:tcBorders>
          </w:tcPr>
          <w:p>
            <w:pPr/>
          </w:p>
        </w:tc>
        <w:tc>
          <w:tcPr>
            <w:tcW w:w="978" w:type="dxa"/>
            <w:vMerge w:val="restart"/>
            <w:tcBorders>
              <w:top w:val="single" w:sz="10" w:space="0" w:color="000000"/>
              <w:left w:val="single" w:sz="4" w:space="0" w:color="000000"/>
              <w:right w:val="single" w:sz="4" w:space="0" w:color="000000"/>
            </w:tcBorders>
          </w:tcPr>
          <w:p>
            <w:pPr/>
          </w:p>
        </w:tc>
        <w:tc>
          <w:tcPr>
            <w:tcW w:w="950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42"/>
              <w:ind w:right="114"/>
              <w:jc w:val="right"/>
              <w:rPr>
                <w:rFonts w:ascii="宋体" w:hAnsi="宋体" w:cs="宋体" w:eastAsia="宋体" w:hint="default"/>
                <w:sz w:val="21"/>
                <w:szCs w:val="21"/>
              </w:rPr>
            </w:pPr>
            <w:r>
              <w:rPr>
                <w:rFonts w:ascii="宋体" w:hAnsi="宋体" w:cs="宋体" w:eastAsia="宋体" w:hint="default"/>
                <w:sz w:val="21"/>
                <w:szCs w:val="21"/>
              </w:rPr>
              <w:t>2、关于关联交易：长城科技将尽可能减少与长城开发之间发生关联交易。对于无法避免或合理存</w:t>
            </w:r>
          </w:p>
        </w:tc>
        <w:tc>
          <w:tcPr>
            <w:tcW w:w="1931" w:type="dxa"/>
            <w:vMerge w:val="restart"/>
            <w:tcBorders>
              <w:top w:val="single" w:sz="10" w:space="0" w:color="000000"/>
              <w:left w:val="single" w:sz="4" w:space="0" w:color="000000"/>
              <w:right w:val="single" w:sz="4" w:space="0" w:color="000000"/>
            </w:tcBorders>
          </w:tcPr>
          <w:p>
            <w:pPr/>
          </w:p>
        </w:tc>
        <w:tc>
          <w:tcPr>
            <w:tcW w:w="896" w:type="dxa"/>
            <w:vMerge w:val="restart"/>
            <w:tcBorders>
              <w:top w:val="single" w:sz="10" w:space="0" w:color="000000"/>
              <w:left w:val="single" w:sz="4" w:space="0" w:color="000000"/>
              <w:right w:val="single" w:sz="4" w:space="0" w:color="000000"/>
            </w:tcBorders>
          </w:tcPr>
          <w:p>
            <w:pPr/>
          </w:p>
        </w:tc>
        <w:tc>
          <w:tcPr>
            <w:tcW w:w="904" w:type="dxa"/>
            <w:vMerge w:val="restart"/>
            <w:tcBorders>
              <w:top w:val="single" w:sz="10" w:space="0" w:color="000000"/>
              <w:left w:val="single" w:sz="4" w:space="0" w:color="000000"/>
              <w:right w:val="single" w:sz="4" w:space="0" w:color="000000"/>
            </w:tcBorders>
          </w:tcPr>
          <w:p>
            <w:pPr/>
          </w:p>
        </w:tc>
      </w:tr>
      <w:tr>
        <w:trPr>
          <w:trHeight w:val="360" w:hRule="exact"/>
        </w:trPr>
        <w:tc>
          <w:tcPr>
            <w:tcW w:w="1073"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0"/>
              <w:jc w:val="right"/>
              <w:rPr>
                <w:rFonts w:ascii="宋体" w:hAnsi="宋体" w:cs="宋体" w:eastAsia="宋体" w:hint="default"/>
                <w:sz w:val="21"/>
                <w:szCs w:val="21"/>
              </w:rPr>
            </w:pPr>
            <w:r>
              <w:rPr>
                <w:rFonts w:ascii="宋体" w:hAnsi="宋体" w:cs="宋体" w:eastAsia="宋体" w:hint="default"/>
                <w:sz w:val="21"/>
                <w:szCs w:val="21"/>
              </w:rPr>
              <w:t>在的关联交易，将依法签订规范的关联交易协议，严格履行法定程序，依法及时进行信息披露，严格遵</w:t>
            </w:r>
          </w:p>
        </w:tc>
        <w:tc>
          <w:tcPr>
            <w:tcW w:w="1931"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r>
      <w:tr>
        <w:trPr>
          <w:trHeight w:val="360" w:hRule="exact"/>
        </w:trPr>
        <w:tc>
          <w:tcPr>
            <w:tcW w:w="1073"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0"/>
              <w:jc w:val="right"/>
              <w:rPr>
                <w:rFonts w:ascii="宋体" w:hAnsi="宋体" w:cs="宋体" w:eastAsia="宋体" w:hint="default"/>
                <w:sz w:val="21"/>
                <w:szCs w:val="21"/>
              </w:rPr>
            </w:pPr>
            <w:r>
              <w:rPr>
                <w:rFonts w:ascii="宋体" w:hAnsi="宋体" w:cs="宋体" w:eastAsia="宋体" w:hint="default"/>
                <w:sz w:val="21"/>
                <w:szCs w:val="21"/>
              </w:rPr>
              <w:t>循市场规则，本着平等互利、等价有偿的一般商业原则，公平合理的进行，保证不通过关联交易取得任</w:t>
            </w:r>
          </w:p>
        </w:tc>
        <w:tc>
          <w:tcPr>
            <w:tcW w:w="1931"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r>
      <w:tr>
        <w:trPr>
          <w:trHeight w:val="360" w:hRule="exact"/>
        </w:trPr>
        <w:tc>
          <w:tcPr>
            <w:tcW w:w="1073"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9505" w:type="dxa"/>
            <w:tcBorders>
              <w:top w:val="nil" w:sz="6" w:space="0" w:color="auto"/>
              <w:left w:val="single" w:sz="4" w:space="0" w:color="000000"/>
              <w:bottom w:val="nil" w:sz="6" w:space="0" w:color="auto"/>
              <w:right w:val="single" w:sz="4" w:space="0" w:color="000000"/>
            </w:tcBorders>
          </w:tcPr>
          <w:p>
            <w:pPr>
              <w:pStyle w:val="TableParagraph"/>
              <w:spacing w:line="268" w:lineRule="exact"/>
              <w:ind w:right="23"/>
              <w:jc w:val="right"/>
              <w:rPr>
                <w:rFonts w:ascii="宋体" w:hAnsi="宋体" w:cs="宋体" w:eastAsia="宋体" w:hint="default"/>
                <w:sz w:val="21"/>
                <w:szCs w:val="21"/>
              </w:rPr>
            </w:pPr>
            <w:r>
              <w:rPr>
                <w:rFonts w:ascii="宋体" w:hAnsi="宋体" w:cs="宋体" w:eastAsia="宋体" w:hint="default"/>
                <w:spacing w:val="-1"/>
                <w:sz w:val="21"/>
                <w:szCs w:val="21"/>
              </w:rPr>
              <w:t>何不当的利益或使长城开发承担任何不当的责任和义务。如因违反上述承诺而导致长城开发及长城开发</w:t>
            </w:r>
          </w:p>
        </w:tc>
        <w:tc>
          <w:tcPr>
            <w:tcW w:w="1931"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r>
      <w:tr>
        <w:trPr>
          <w:trHeight w:val="356" w:hRule="exact"/>
        </w:trPr>
        <w:tc>
          <w:tcPr>
            <w:tcW w:w="1073"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9505"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其他股东的合法权益受到损害，长城科技将依法承担相应的责任。</w:t>
            </w:r>
          </w:p>
        </w:tc>
        <w:tc>
          <w:tcPr>
            <w:tcW w:w="1931"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r>
      <w:tr>
        <w:trPr>
          <w:trHeight w:val="810" w:hRule="exact"/>
        </w:trPr>
        <w:tc>
          <w:tcPr>
            <w:tcW w:w="1073" w:type="dxa"/>
            <w:tcBorders>
              <w:top w:val="single" w:sz="4" w:space="0" w:color="000000"/>
              <w:left w:val="single" w:sz="4" w:space="0" w:color="000000"/>
              <w:bottom w:val="nil" w:sz="6" w:space="0" w:color="auto"/>
              <w:right w:val="single" w:sz="4" w:space="0" w:color="000000"/>
            </w:tcBorders>
          </w:tcPr>
          <w:p>
            <w:pPr>
              <w:pStyle w:val="TableParagraph"/>
              <w:spacing w:line="314" w:lineRule="auto" w:before="82"/>
              <w:ind w:left="22" w:right="198"/>
              <w:jc w:val="left"/>
              <w:rPr>
                <w:rFonts w:ascii="宋体" w:hAnsi="宋体" w:cs="宋体" w:eastAsia="宋体" w:hint="default"/>
                <w:sz w:val="21"/>
                <w:szCs w:val="21"/>
              </w:rPr>
            </w:pPr>
            <w:r>
              <w:rPr>
                <w:rFonts w:ascii="宋体" w:hAnsi="宋体" w:cs="宋体" w:eastAsia="宋体" w:hint="default"/>
                <w:sz w:val="21"/>
                <w:szCs w:val="21"/>
              </w:rPr>
              <w:t>其他对公 司中小股</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中国电子</w:t>
            </w:r>
          </w:p>
        </w:tc>
        <w:tc>
          <w:tcPr>
            <w:tcW w:w="95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2"/>
              <w:ind w:left="22" w:right="23"/>
              <w:jc w:val="left"/>
              <w:rPr>
                <w:rFonts w:ascii="宋体" w:hAnsi="宋体" w:cs="宋体" w:eastAsia="宋体" w:hint="default"/>
                <w:sz w:val="21"/>
                <w:szCs w:val="21"/>
              </w:rPr>
            </w:pPr>
            <w:r>
              <w:rPr>
                <w:rFonts w:ascii="宋体" w:hAnsi="宋体" w:cs="宋体" w:eastAsia="宋体" w:hint="default"/>
                <w:sz w:val="21"/>
                <w:szCs w:val="21"/>
              </w:rPr>
              <w:t>公司实际控制人中国电子承诺不会发生占用上市公司资金的现象和可能。中国电子承诺当中电财务出现 支付困难的紧急情况时，按照解决支付困难的实际需要，增加相应的资本金。</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5"/>
                <w:sz w:val="21"/>
                <w:szCs w:val="21"/>
              </w:rPr>
              <w:t>2013</w:t>
            </w:r>
            <w:r>
              <w:rPr>
                <w:rFonts w:ascii="宋体" w:hAnsi="宋体" w:cs="宋体" w:eastAsia="宋体" w:hint="default"/>
                <w:spacing w:val="-55"/>
                <w:w w:val="105"/>
                <w:sz w:val="21"/>
                <w:szCs w:val="21"/>
              </w:rPr>
              <w:t> </w:t>
            </w:r>
            <w:r>
              <w:rPr>
                <w:rFonts w:ascii="宋体" w:hAnsi="宋体" w:cs="宋体" w:eastAsia="宋体" w:hint="default"/>
                <w:w w:val="105"/>
                <w:sz w:val="21"/>
                <w:szCs w:val="21"/>
              </w:rPr>
              <w:t>年</w:t>
            </w:r>
            <w:r>
              <w:rPr>
                <w:rFonts w:ascii="宋体" w:hAnsi="宋体" w:cs="宋体" w:eastAsia="宋体" w:hint="default"/>
                <w:spacing w:val="-55"/>
                <w:w w:val="105"/>
                <w:sz w:val="21"/>
                <w:szCs w:val="21"/>
              </w:rPr>
              <w:t> </w:t>
            </w:r>
            <w:r>
              <w:rPr>
                <w:rFonts w:ascii="宋体" w:hAnsi="宋体" w:cs="宋体" w:eastAsia="宋体" w:hint="default"/>
                <w:w w:val="105"/>
                <w:sz w:val="21"/>
                <w:szCs w:val="21"/>
              </w:rPr>
              <w:t>12</w:t>
            </w:r>
            <w:r>
              <w:rPr>
                <w:rFonts w:ascii="宋体" w:hAnsi="宋体" w:cs="宋体" w:eastAsia="宋体" w:hint="default"/>
                <w:spacing w:val="-56"/>
                <w:w w:val="105"/>
                <w:sz w:val="21"/>
                <w:szCs w:val="21"/>
              </w:rPr>
              <w:t> </w:t>
            </w:r>
            <w:r>
              <w:rPr>
                <w:rFonts w:ascii="宋体" w:hAnsi="宋体" w:cs="宋体" w:eastAsia="宋体" w:hint="default"/>
                <w:w w:val="105"/>
                <w:sz w:val="21"/>
                <w:szCs w:val="21"/>
              </w:rPr>
              <w:t>月</w:t>
            </w:r>
            <w:r>
              <w:rPr>
                <w:rFonts w:ascii="宋体" w:hAnsi="宋体" w:cs="宋体" w:eastAsia="宋体" w:hint="default"/>
                <w:spacing w:val="-55"/>
                <w:w w:val="105"/>
                <w:sz w:val="21"/>
                <w:szCs w:val="21"/>
              </w:rPr>
              <w:t> </w:t>
            </w:r>
            <w:r>
              <w:rPr>
                <w:rFonts w:ascii="宋体" w:hAnsi="宋体" w:cs="宋体" w:eastAsia="宋体" w:hint="default"/>
                <w:w w:val="105"/>
                <w:sz w:val="21"/>
                <w:szCs w:val="21"/>
              </w:rPr>
              <w:t>03</w:t>
            </w:r>
            <w:r>
              <w:rPr>
                <w:rFonts w:ascii="宋体" w:hAnsi="宋体" w:cs="宋体" w:eastAsia="宋体" w:hint="default"/>
                <w:spacing w:val="-55"/>
                <w:w w:val="105"/>
                <w:sz w:val="21"/>
                <w:szCs w:val="21"/>
              </w:rPr>
              <w:t> </w:t>
            </w:r>
            <w:r>
              <w:rPr>
                <w:rFonts w:ascii="宋体" w:hAnsi="宋体" w:cs="宋体" w:eastAsia="宋体" w:hint="default"/>
                <w:w w:val="105"/>
                <w:sz w:val="21"/>
                <w:szCs w:val="21"/>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履约中</w:t>
            </w:r>
          </w:p>
        </w:tc>
      </w:tr>
      <w:tr>
        <w:trPr>
          <w:trHeight w:val="364" w:hRule="exact"/>
        </w:trPr>
        <w:tc>
          <w:tcPr>
            <w:tcW w:w="107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东所作承</w:t>
            </w:r>
          </w:p>
        </w:tc>
        <w:tc>
          <w:tcPr>
            <w:tcW w:w="9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中电财务</w:t>
            </w:r>
          </w:p>
        </w:tc>
        <w:tc>
          <w:tcPr>
            <w:tcW w:w="950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中电财务承诺不会发生占用上市公司资金的现象和可能。</w:t>
            </w:r>
          </w:p>
        </w:tc>
        <w:tc>
          <w:tcPr>
            <w:tcW w:w="19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5"/>
                <w:sz w:val="21"/>
                <w:szCs w:val="21"/>
              </w:rPr>
              <w:t>2013</w:t>
            </w:r>
            <w:r>
              <w:rPr>
                <w:rFonts w:ascii="宋体" w:hAnsi="宋体" w:cs="宋体" w:eastAsia="宋体" w:hint="default"/>
                <w:spacing w:val="-55"/>
                <w:w w:val="105"/>
                <w:sz w:val="21"/>
                <w:szCs w:val="21"/>
              </w:rPr>
              <w:t> </w:t>
            </w:r>
            <w:r>
              <w:rPr>
                <w:rFonts w:ascii="宋体" w:hAnsi="宋体" w:cs="宋体" w:eastAsia="宋体" w:hint="default"/>
                <w:w w:val="105"/>
                <w:sz w:val="21"/>
                <w:szCs w:val="21"/>
              </w:rPr>
              <w:t>年</w:t>
            </w:r>
            <w:r>
              <w:rPr>
                <w:rFonts w:ascii="宋体" w:hAnsi="宋体" w:cs="宋体" w:eastAsia="宋体" w:hint="default"/>
                <w:spacing w:val="-55"/>
                <w:w w:val="105"/>
                <w:sz w:val="21"/>
                <w:szCs w:val="21"/>
              </w:rPr>
              <w:t> </w:t>
            </w:r>
            <w:r>
              <w:rPr>
                <w:rFonts w:ascii="宋体" w:hAnsi="宋体" w:cs="宋体" w:eastAsia="宋体" w:hint="default"/>
                <w:w w:val="105"/>
                <w:sz w:val="21"/>
                <w:szCs w:val="21"/>
              </w:rPr>
              <w:t>12</w:t>
            </w:r>
            <w:r>
              <w:rPr>
                <w:rFonts w:ascii="宋体" w:hAnsi="宋体" w:cs="宋体" w:eastAsia="宋体" w:hint="default"/>
                <w:spacing w:val="-56"/>
                <w:w w:val="105"/>
                <w:sz w:val="21"/>
                <w:szCs w:val="21"/>
              </w:rPr>
              <w:t> </w:t>
            </w:r>
            <w:r>
              <w:rPr>
                <w:rFonts w:ascii="宋体" w:hAnsi="宋体" w:cs="宋体" w:eastAsia="宋体" w:hint="default"/>
                <w:w w:val="105"/>
                <w:sz w:val="21"/>
                <w:szCs w:val="21"/>
              </w:rPr>
              <w:t>月</w:t>
            </w:r>
            <w:r>
              <w:rPr>
                <w:rFonts w:ascii="宋体" w:hAnsi="宋体" w:cs="宋体" w:eastAsia="宋体" w:hint="default"/>
                <w:spacing w:val="-55"/>
                <w:w w:val="105"/>
                <w:sz w:val="21"/>
                <w:szCs w:val="21"/>
              </w:rPr>
              <w:t> </w:t>
            </w:r>
            <w:r>
              <w:rPr>
                <w:rFonts w:ascii="宋体" w:hAnsi="宋体" w:cs="宋体" w:eastAsia="宋体" w:hint="default"/>
                <w:w w:val="105"/>
                <w:sz w:val="21"/>
                <w:szCs w:val="21"/>
              </w:rPr>
              <w:t>03</w:t>
            </w:r>
            <w:r>
              <w:rPr>
                <w:rFonts w:ascii="宋体" w:hAnsi="宋体" w:cs="宋体" w:eastAsia="宋体" w:hint="default"/>
                <w:spacing w:val="-55"/>
                <w:w w:val="105"/>
                <w:sz w:val="21"/>
                <w:szCs w:val="21"/>
              </w:rPr>
              <w:t> </w:t>
            </w:r>
            <w:r>
              <w:rPr>
                <w:rFonts w:ascii="宋体" w:hAnsi="宋体" w:cs="宋体" w:eastAsia="宋体" w:hint="default"/>
                <w:w w:val="105"/>
                <w:sz w:val="21"/>
                <w:szCs w:val="21"/>
              </w:rPr>
              <w:t>日</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9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履约中</w:t>
            </w:r>
          </w:p>
        </w:tc>
      </w:tr>
      <w:tr>
        <w:trPr>
          <w:trHeight w:val="356" w:hRule="exact"/>
        </w:trPr>
        <w:tc>
          <w:tcPr>
            <w:tcW w:w="1073"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诺</w:t>
            </w:r>
          </w:p>
        </w:tc>
        <w:tc>
          <w:tcPr>
            <w:tcW w:w="978" w:type="dxa"/>
            <w:vMerge/>
            <w:tcBorders>
              <w:left w:val="single" w:sz="4" w:space="0" w:color="000000"/>
              <w:bottom w:val="single" w:sz="4" w:space="0" w:color="000000"/>
              <w:right w:val="single" w:sz="4" w:space="0" w:color="000000"/>
            </w:tcBorders>
          </w:tcPr>
          <w:p>
            <w:pPr/>
          </w:p>
        </w:tc>
        <w:tc>
          <w:tcPr>
            <w:tcW w:w="9505" w:type="dxa"/>
            <w:vMerge/>
            <w:tcBorders>
              <w:left w:val="single" w:sz="4" w:space="0" w:color="000000"/>
              <w:bottom w:val="single" w:sz="4" w:space="0" w:color="000000"/>
              <w:right w:val="single" w:sz="4" w:space="0" w:color="000000"/>
            </w:tcBorders>
          </w:tcPr>
          <w:p>
            <w:pPr/>
          </w:p>
        </w:tc>
        <w:tc>
          <w:tcPr>
            <w:tcW w:w="1931"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r>
      <w:tr>
        <w:trPr>
          <w:trHeight w:val="450" w:hRule="exact"/>
        </w:trPr>
        <w:tc>
          <w:tcPr>
            <w:tcW w:w="11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22"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3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50" w:hRule="exact"/>
        </w:trPr>
        <w:tc>
          <w:tcPr>
            <w:tcW w:w="11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22" w:right="0"/>
              <w:jc w:val="left"/>
              <w:rPr>
                <w:rFonts w:ascii="宋体" w:hAnsi="宋体" w:cs="宋体" w:eastAsia="宋体" w:hint="default"/>
                <w:sz w:val="21"/>
                <w:szCs w:val="21"/>
              </w:rPr>
            </w:pPr>
            <w:r>
              <w:rPr>
                <w:rFonts w:ascii="宋体" w:hAnsi="宋体" w:cs="宋体" w:eastAsia="宋体" w:hint="default"/>
                <w:sz w:val="21"/>
                <w:szCs w:val="21"/>
              </w:rPr>
              <w:t>未完成履行的具体原因及下一步计划（如有）</w:t>
            </w:r>
          </w:p>
        </w:tc>
        <w:tc>
          <w:tcPr>
            <w:tcW w:w="3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67" w:footer="1186" w:top="1060" w:bottom="138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4"/>
        <w:spacing w:line="348" w:lineRule="exact"/>
        <w:ind w:right="1691"/>
        <w:jc w:val="left"/>
        <w:rPr>
          <w:b w:val="0"/>
          <w:bCs w:val="0"/>
        </w:rPr>
      </w:pPr>
      <w:r>
        <w:rPr/>
        <w:t>九、聘任、解聘会计师事务所情况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240" w:lineRule="auto"/>
        <w:ind w:right="1691"/>
        <w:jc w:val="left"/>
      </w:pPr>
      <w:r>
        <w:rPr/>
        <w:t>现聘任的会计师事务所</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信永中和会计师事务所（特殊普通合伙）深圳分所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Arial" w:hAnsi="Arial" w:cs="Arial" w:eastAsia="Arial" w:hint="default"/>
                <w:sz w:val="21"/>
                <w:szCs w:val="21"/>
              </w:rPr>
            </w:pPr>
            <w:r>
              <w:rPr>
                <w:rFonts w:ascii="Arial"/>
                <w:w w:val="90"/>
                <w:sz w:val="21"/>
              </w:rPr>
              <w:t>160</w:t>
            </w:r>
            <w:r>
              <w:rPr>
                <w:rFonts w:ascii="Arial"/>
                <w:sz w:val="21"/>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Arial" w:hAnsi="Arial" w:cs="Arial" w:eastAsia="Arial" w:hint="default"/>
                <w:sz w:val="21"/>
                <w:szCs w:val="21"/>
              </w:rPr>
              <w:t>6</w:t>
            </w:r>
            <w:r>
              <w:rPr>
                <w:rFonts w:ascii="Arial" w:hAnsi="Arial" w:cs="Arial" w:eastAsia="Arial" w:hint="default"/>
                <w:spacing w:val="-27"/>
                <w:sz w:val="21"/>
                <w:szCs w:val="21"/>
              </w:rPr>
              <w:t> </w:t>
            </w:r>
            <w:r>
              <w:rPr>
                <w:rFonts w:ascii="宋体" w:hAnsi="宋体" w:cs="宋体" w:eastAsia="宋体" w:hint="default"/>
                <w:sz w:val="21"/>
                <w:szCs w:val="21"/>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罗玉成、王雅明</w:t>
            </w:r>
          </w:p>
        </w:tc>
      </w:tr>
    </w:tbl>
    <w:p>
      <w:pPr>
        <w:spacing w:line="240" w:lineRule="auto" w:before="1"/>
        <w:rPr>
          <w:rFonts w:ascii="宋体" w:hAnsi="宋体" w:cs="宋体" w:eastAsia="宋体" w:hint="default"/>
          <w:sz w:val="8"/>
          <w:szCs w:val="8"/>
        </w:rPr>
      </w:pPr>
    </w:p>
    <w:p>
      <w:pPr>
        <w:pStyle w:val="BodyText"/>
        <w:spacing w:line="240" w:lineRule="auto" w:before="6"/>
        <w:ind w:left="154" w:right="1691"/>
        <w:jc w:val="left"/>
      </w:pPr>
      <w:r>
        <w:rPr/>
        <w:t>当期是否改聘会计师事务所</w:t>
      </w:r>
    </w:p>
    <w:p>
      <w:pPr>
        <w:pStyle w:val="BodyText"/>
        <w:spacing w:line="348" w:lineRule="auto" w:before="166"/>
        <w:ind w:right="385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 聘请内部控制审计会计师事务所、财务顾问或保荐人情况</w:t>
      </w:r>
    </w:p>
    <w:p>
      <w:pPr>
        <w:pStyle w:val="BodyText"/>
        <w:spacing w:line="348" w:lineRule="auto" w:before="58"/>
        <w:ind w:left="634" w:right="96" w:hanging="48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w:t>
      </w:r>
      <w:r>
        <w:rPr>
          <w:spacing w:val="-3"/>
        </w:rPr>
        <w:t>报告期内，公司因内部控制审计事项需要，聘请信永中和会计师事务所（特殊普通合伙）</w:t>
      </w:r>
    </w:p>
    <w:p>
      <w:pPr>
        <w:pStyle w:val="BodyText"/>
        <w:spacing w:line="240" w:lineRule="auto" w:before="18"/>
        <w:ind w:left="154" w:right="1691"/>
        <w:jc w:val="left"/>
      </w:pPr>
      <w:r>
        <w:rPr/>
        <w:t>深圳分所为公司</w:t>
      </w:r>
      <w:r>
        <w:rPr>
          <w:rFonts w:ascii="Arial" w:hAnsi="Arial" w:cs="Arial" w:eastAsia="Arial" w:hint="default"/>
        </w:rPr>
        <w:t>2013</w:t>
      </w:r>
      <w:r>
        <w:rPr/>
        <w:t>年度内部控制审计机构。</w:t>
      </w:r>
    </w:p>
    <w:p>
      <w:pPr>
        <w:pStyle w:val="BodyText"/>
        <w:spacing w:line="319" w:lineRule="auto" w:before="150"/>
        <w:ind w:right="96" w:firstLine="480"/>
        <w:jc w:val="left"/>
      </w:pPr>
      <w:r>
        <w:rPr/>
        <w:t>报告期内，公司因非公开发行（</w:t>
      </w:r>
      <w:r>
        <w:rPr>
          <w:rFonts w:ascii="Arial" w:hAnsi="Arial" w:cs="Arial" w:eastAsia="Arial" w:hint="default"/>
        </w:rPr>
        <w:t>A</w:t>
      </w:r>
      <w:r>
        <w:rPr>
          <w:rFonts w:ascii="Arial" w:hAnsi="Arial" w:cs="Arial" w:eastAsia="Arial" w:hint="default"/>
          <w:spacing w:val="30"/>
        </w:rPr>
        <w:t> </w:t>
      </w:r>
      <w:r>
        <w:rPr/>
        <w:t>股）股票事项，聘请中信证券股份有限公司为公司主 承销商和保荐人。</w:t>
      </w:r>
    </w:p>
    <w:p>
      <w:pPr>
        <w:spacing w:line="240" w:lineRule="auto" w:before="8"/>
        <w:rPr>
          <w:rFonts w:ascii="宋体" w:hAnsi="宋体" w:cs="宋体" w:eastAsia="宋体" w:hint="default"/>
          <w:sz w:val="20"/>
          <w:szCs w:val="20"/>
        </w:rPr>
      </w:pPr>
    </w:p>
    <w:p>
      <w:pPr>
        <w:pStyle w:val="Heading4"/>
        <w:spacing w:line="240" w:lineRule="auto"/>
        <w:ind w:left="153" w:right="1691"/>
        <w:jc w:val="left"/>
        <w:rPr>
          <w:b w:val="0"/>
          <w:bCs w:val="0"/>
        </w:rPr>
      </w:pPr>
      <w:r>
        <w:rPr/>
        <w:t>十、处罚及整改情况</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67" w:lineRule="auto"/>
        <w:ind w:right="5531"/>
        <w:jc w:val="left"/>
      </w:pPr>
      <w:r>
        <w:rPr/>
        <w:t>报告期内，公司不存在处罚及整改情况。 整改情况说明</w:t>
      </w:r>
    </w:p>
    <w:p>
      <w:pPr>
        <w:pStyle w:val="BodyText"/>
        <w:spacing w:line="240" w:lineRule="auto" w:before="38"/>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319" w:lineRule="auto" w:before="147"/>
        <w:ind w:right="96"/>
        <w:jc w:val="left"/>
      </w:pPr>
      <w:r>
        <w:rPr>
          <w:spacing w:val="-5"/>
          <w:w w:val="95"/>
        </w:rPr>
        <w:t>董事、监事、高级管理人员、持股 </w:t>
      </w:r>
      <w:r>
        <w:rPr>
          <w:rFonts w:ascii="Arial" w:hAnsi="Arial" w:cs="Arial" w:eastAsia="Arial" w:hint="default"/>
          <w:w w:val="95"/>
        </w:rPr>
        <w:t>5%</w:t>
      </w:r>
      <w:r>
        <w:rPr>
          <w:w w:val="95"/>
        </w:rPr>
        <w:t>以上的股东涉嫌违规买卖公司股票且公司已披露将收回</w:t>
      </w:r>
      <w:r>
        <w:rPr>
          <w:spacing w:val="-60"/>
          <w:w w:val="95"/>
        </w:rPr>
        <w:t> </w:t>
      </w:r>
      <w:r>
        <w:rPr/>
        <w:t>涉嫌违规所得收益的情况</w:t>
      </w:r>
    </w:p>
    <w:p>
      <w:pPr>
        <w:spacing w:line="480" w:lineRule="auto" w:before="86"/>
        <w:ind w:left="153" w:right="6971"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十一、其他重大事项的说明</w:t>
      </w:r>
      <w:r>
        <w:rPr>
          <w:rFonts w:ascii="Microsoft JhengHei" w:hAnsi="Microsoft JhengHei" w:cs="Microsoft JhengHei" w:eastAsia="Microsoft JhengHei" w:hint="default"/>
          <w:sz w:val="24"/>
          <w:szCs w:val="24"/>
        </w:rPr>
      </w:r>
    </w:p>
    <w:p>
      <w:pPr>
        <w:pStyle w:val="BodyText"/>
        <w:spacing w:line="319" w:lineRule="auto" w:before="78"/>
        <w:ind w:left="633" w:right="96"/>
        <w:jc w:val="left"/>
      </w:pPr>
      <w:r>
        <w:rPr>
          <w:rFonts w:ascii="Arial" w:hAnsi="Arial" w:cs="Arial" w:eastAsia="Arial" w:hint="default"/>
        </w:rPr>
        <w:t>1.</w:t>
      </w:r>
      <w:r>
        <w:rPr/>
        <w:t>公司总部彩田工业园拟纳入深圳市城市更新单元规划事宜 </w:t>
      </w:r>
      <w:r>
        <w:rPr>
          <w:w w:val="95"/>
        </w:rPr>
        <w:t>根据深圳市福田区城中村（旧村）改造办公室（深福城改函〔</w:t>
      </w:r>
      <w:r>
        <w:rPr>
          <w:rFonts w:ascii="Arial" w:hAnsi="Arial" w:cs="Arial" w:eastAsia="Arial" w:hint="default"/>
          <w:w w:val="95"/>
        </w:rPr>
        <w:t>2013</w:t>
      </w:r>
      <w:r>
        <w:rPr>
          <w:w w:val="95"/>
        </w:rPr>
        <w:t>〕</w:t>
      </w:r>
      <w:r>
        <w:rPr>
          <w:rFonts w:ascii="Arial" w:hAnsi="Arial" w:cs="Arial" w:eastAsia="Arial" w:hint="default"/>
          <w:w w:val="95"/>
        </w:rPr>
        <w:t>246</w:t>
      </w:r>
      <w:r>
        <w:rPr>
          <w:w w:val="95"/>
        </w:rPr>
        <w:t>号）文件，本公</w:t>
      </w:r>
    </w:p>
    <w:p>
      <w:pPr>
        <w:pStyle w:val="BodyText"/>
        <w:spacing w:line="319" w:lineRule="auto" w:before="19"/>
        <w:ind w:right="96"/>
        <w:jc w:val="left"/>
      </w:pPr>
      <w:r>
        <w:rPr>
          <w:w w:val="95"/>
        </w:rPr>
        <w:t>司位于深圳市福田区彩田路</w:t>
      </w:r>
      <w:r>
        <w:rPr>
          <w:rFonts w:ascii="Arial" w:hAnsi="Arial" w:cs="Arial" w:eastAsia="Arial" w:hint="default"/>
          <w:w w:val="95"/>
        </w:rPr>
        <w:t>7006</w:t>
      </w:r>
      <w:r>
        <w:rPr>
          <w:w w:val="95"/>
        </w:rPr>
        <w:t>号的总部彩田工业园拟纳入城市更新单元规划，更新单元拟</w:t>
      </w:r>
      <w:r>
        <w:rPr>
          <w:spacing w:val="5"/>
          <w:w w:val="95"/>
        </w:rPr>
        <w:t> </w:t>
      </w:r>
      <w:r>
        <w:rPr>
          <w:spacing w:val="-3"/>
          <w:w w:val="95"/>
        </w:rPr>
        <w:t>拆迁用地面积</w:t>
      </w:r>
      <w:r>
        <w:rPr>
          <w:rFonts w:ascii="Arial" w:hAnsi="Arial" w:cs="Arial" w:eastAsia="Arial" w:hint="default"/>
          <w:spacing w:val="-3"/>
          <w:w w:val="95"/>
        </w:rPr>
        <w:t>57,979.40</w:t>
      </w:r>
      <w:r>
        <w:rPr>
          <w:spacing w:val="-3"/>
          <w:w w:val="95"/>
        </w:rPr>
        <w:t>平方米，提供用于城市基础设施、公共服务设施、政府公益性项目用地</w:t>
      </w:r>
    </w:p>
    <w:p>
      <w:pPr>
        <w:spacing w:after="0" w:line="319" w:lineRule="auto"/>
        <w:jc w:val="left"/>
        <w:sectPr>
          <w:headerReference w:type="default" r:id="rId34"/>
          <w:footerReference w:type="default" r:id="rId35"/>
          <w:pgSz w:w="11910" w:h="16840"/>
          <w:pgMar w:header="877" w:footer="1190" w:top="1100" w:bottom="1380" w:left="980" w:right="900"/>
          <w:pgNumType w:start="41"/>
        </w:sectPr>
      </w:pPr>
    </w:p>
    <w:p>
      <w:pPr>
        <w:spacing w:line="240" w:lineRule="auto" w:before="10"/>
        <w:rPr>
          <w:rFonts w:ascii="宋体" w:hAnsi="宋体" w:cs="宋体" w:eastAsia="宋体" w:hint="default"/>
          <w:sz w:val="28"/>
          <w:szCs w:val="28"/>
        </w:rPr>
      </w:pPr>
    </w:p>
    <w:p>
      <w:pPr>
        <w:pStyle w:val="BodyText"/>
        <w:spacing w:line="321" w:lineRule="auto" w:before="15"/>
        <w:ind w:left="154" w:right="226"/>
        <w:jc w:val="both"/>
      </w:pPr>
      <w:r>
        <w:rPr>
          <w:w w:val="95"/>
        </w:rPr>
        <w:t>总面积不少于</w:t>
      </w:r>
      <w:r>
        <w:rPr>
          <w:rFonts w:ascii="Arial" w:hAnsi="Arial" w:cs="Arial" w:eastAsia="Arial" w:hint="default"/>
          <w:w w:val="95"/>
        </w:rPr>
        <w:t>8,696</w:t>
      </w:r>
      <w:r>
        <w:rPr>
          <w:w w:val="95"/>
        </w:rPr>
        <w:t>平方米。根据福田区政府批复，本公司彩田工业园将更新为研发型科技总</w:t>
      </w:r>
      <w:r>
        <w:rPr>
          <w:spacing w:val="33"/>
          <w:w w:val="95"/>
        </w:rPr>
        <w:t> </w:t>
      </w:r>
      <w:r>
        <w:rPr>
          <w:spacing w:val="33"/>
          <w:w w:val="95"/>
        </w:rPr>
      </w:r>
      <w:r>
        <w:rPr/>
        <w:t>部，实行分期拆建，公司总部、研发中心、结算中心等核心部门将留在福田。公司总部彩田</w:t>
      </w:r>
      <w:r>
        <w:rPr>
          <w:spacing w:val="-83"/>
        </w:rPr>
        <w:t> </w:t>
      </w:r>
      <w:r>
        <w:rPr>
          <w:spacing w:val="-83"/>
        </w:rPr>
      </w:r>
      <w:r>
        <w:rPr>
          <w:spacing w:val="-3"/>
          <w:w w:val="95"/>
        </w:rPr>
        <w:t>工业园用地目前为工业用地，宗地面积</w:t>
      </w:r>
      <w:r>
        <w:rPr>
          <w:rFonts w:ascii="Arial" w:hAnsi="Arial" w:cs="Arial" w:eastAsia="Arial" w:hint="default"/>
          <w:spacing w:val="-3"/>
          <w:w w:val="95"/>
        </w:rPr>
        <w:t>66,887.60</w:t>
      </w:r>
      <w:r>
        <w:rPr>
          <w:spacing w:val="-3"/>
          <w:w w:val="95"/>
        </w:rPr>
        <w:t>平方米，土地使用权权属来源为国有已出让用</w:t>
      </w:r>
      <w:r>
        <w:rPr>
          <w:spacing w:val="92"/>
          <w:w w:val="95"/>
        </w:rPr>
        <w:t> </w:t>
      </w:r>
      <w:r>
        <w:rPr>
          <w:spacing w:val="92"/>
          <w:w w:val="95"/>
        </w:rPr>
      </w:r>
      <w:r>
        <w:rPr>
          <w:spacing w:val="3"/>
          <w:w w:val="95"/>
        </w:rPr>
        <w:t>地，土地用途为工业厂房，有三宗地块，</w:t>
      </w:r>
      <w:r>
        <w:rPr>
          <w:rFonts w:ascii="Arial" w:hAnsi="Arial" w:cs="Arial" w:eastAsia="Arial" w:hint="default"/>
          <w:spacing w:val="3"/>
          <w:w w:val="95"/>
        </w:rPr>
        <w:t>01</w:t>
      </w:r>
      <w:r>
        <w:rPr>
          <w:spacing w:val="3"/>
          <w:w w:val="95"/>
        </w:rPr>
        <w:t>、</w:t>
      </w:r>
      <w:r>
        <w:rPr>
          <w:rFonts w:ascii="Arial" w:hAnsi="Arial" w:cs="Arial" w:eastAsia="Arial" w:hint="default"/>
          <w:spacing w:val="3"/>
          <w:w w:val="95"/>
        </w:rPr>
        <w:t>02</w:t>
      </w:r>
      <w:r>
        <w:rPr>
          <w:spacing w:val="3"/>
          <w:w w:val="95"/>
        </w:rPr>
        <w:t>宗地使用年限均为</w:t>
      </w:r>
      <w:r>
        <w:rPr>
          <w:rFonts w:ascii="Arial" w:hAnsi="Arial" w:cs="Arial" w:eastAsia="Arial" w:hint="default"/>
          <w:spacing w:val="3"/>
          <w:w w:val="95"/>
        </w:rPr>
        <w:t>50</w:t>
      </w:r>
      <w:r>
        <w:rPr>
          <w:spacing w:val="3"/>
          <w:w w:val="95"/>
        </w:rPr>
        <w:t>年，其中</w:t>
      </w:r>
      <w:r>
        <w:rPr>
          <w:rFonts w:ascii="Arial" w:hAnsi="Arial" w:cs="Arial" w:eastAsia="Arial" w:hint="default"/>
          <w:spacing w:val="3"/>
          <w:w w:val="95"/>
        </w:rPr>
        <w:t>01</w:t>
      </w:r>
      <w:r>
        <w:rPr>
          <w:spacing w:val="3"/>
          <w:w w:val="95"/>
        </w:rPr>
        <w:t>宗地从</w:t>
      </w:r>
      <w:r>
        <w:rPr>
          <w:rFonts w:ascii="Arial" w:hAnsi="Arial" w:cs="Arial" w:eastAsia="Arial" w:hint="default"/>
          <w:spacing w:val="3"/>
          <w:w w:val="95"/>
        </w:rPr>
        <w:t>1991</w:t>
      </w:r>
      <w:r>
        <w:rPr>
          <w:rFonts w:ascii="Arial" w:hAnsi="Arial" w:cs="Arial" w:eastAsia="Arial" w:hint="default"/>
          <w:spacing w:val="9"/>
          <w:w w:val="95"/>
        </w:rPr>
        <w:t> </w:t>
      </w:r>
      <w:r>
        <w:rPr>
          <w:w w:val="90"/>
        </w:rPr>
        <w:t>年</w:t>
      </w:r>
      <w:r>
        <w:rPr>
          <w:rFonts w:ascii="Arial" w:hAnsi="Arial" w:cs="Arial" w:eastAsia="Arial" w:hint="default"/>
          <w:w w:val="90"/>
        </w:rPr>
        <w:t>7</w:t>
      </w:r>
      <w:r>
        <w:rPr>
          <w:w w:val="90"/>
        </w:rPr>
        <w:t>月</w:t>
      </w:r>
      <w:r>
        <w:rPr>
          <w:rFonts w:ascii="Arial" w:hAnsi="Arial" w:cs="Arial" w:eastAsia="Arial" w:hint="default"/>
          <w:w w:val="90"/>
        </w:rPr>
        <w:t>28</w:t>
      </w:r>
      <w:r>
        <w:rPr>
          <w:w w:val="90"/>
        </w:rPr>
        <w:t>日至</w:t>
      </w:r>
      <w:r>
        <w:rPr>
          <w:rFonts w:ascii="Arial" w:hAnsi="Arial" w:cs="Arial" w:eastAsia="Arial" w:hint="default"/>
          <w:w w:val="90"/>
        </w:rPr>
        <w:t>2041</w:t>
      </w:r>
      <w:r>
        <w:rPr>
          <w:w w:val="90"/>
        </w:rPr>
        <w:t>年</w:t>
      </w:r>
      <w:r>
        <w:rPr>
          <w:rFonts w:ascii="Arial" w:hAnsi="Arial" w:cs="Arial" w:eastAsia="Arial" w:hint="default"/>
          <w:w w:val="90"/>
        </w:rPr>
        <w:t>7</w:t>
      </w:r>
      <w:r>
        <w:rPr>
          <w:w w:val="90"/>
        </w:rPr>
        <w:t>月</w:t>
      </w:r>
      <w:r>
        <w:rPr>
          <w:rFonts w:ascii="Arial" w:hAnsi="Arial" w:cs="Arial" w:eastAsia="Arial" w:hint="default"/>
          <w:w w:val="90"/>
        </w:rPr>
        <w:t>27</w:t>
      </w:r>
      <w:r>
        <w:rPr>
          <w:w w:val="90"/>
        </w:rPr>
        <w:t>日，</w:t>
      </w:r>
      <w:r>
        <w:rPr>
          <w:rFonts w:ascii="Arial" w:hAnsi="Arial" w:cs="Arial" w:eastAsia="Arial" w:hint="default"/>
          <w:w w:val="90"/>
        </w:rPr>
        <w:t>02</w:t>
      </w:r>
      <w:r>
        <w:rPr>
          <w:w w:val="90"/>
        </w:rPr>
        <w:t>宗地从</w:t>
      </w:r>
      <w:r>
        <w:rPr>
          <w:rFonts w:ascii="Arial" w:hAnsi="Arial" w:cs="Arial" w:eastAsia="Arial" w:hint="default"/>
          <w:w w:val="90"/>
        </w:rPr>
        <w:t>1996</w:t>
      </w:r>
      <w:r>
        <w:rPr>
          <w:w w:val="90"/>
        </w:rPr>
        <w:t>年</w:t>
      </w:r>
      <w:r>
        <w:rPr>
          <w:rFonts w:ascii="Arial" w:hAnsi="Arial" w:cs="Arial" w:eastAsia="Arial" w:hint="default"/>
          <w:w w:val="90"/>
        </w:rPr>
        <w:t>6</w:t>
      </w:r>
      <w:r>
        <w:rPr>
          <w:w w:val="90"/>
        </w:rPr>
        <w:t>月</w:t>
      </w:r>
      <w:r>
        <w:rPr>
          <w:rFonts w:ascii="Arial" w:hAnsi="Arial" w:cs="Arial" w:eastAsia="Arial" w:hint="default"/>
          <w:w w:val="90"/>
        </w:rPr>
        <w:t>26</w:t>
      </w:r>
      <w:r>
        <w:rPr>
          <w:w w:val="90"/>
        </w:rPr>
        <w:t>日至</w:t>
      </w:r>
      <w:r>
        <w:rPr>
          <w:rFonts w:ascii="Arial" w:hAnsi="Arial" w:cs="Arial" w:eastAsia="Arial" w:hint="default"/>
          <w:w w:val="90"/>
        </w:rPr>
        <w:t>2046</w:t>
      </w:r>
      <w:r>
        <w:rPr>
          <w:w w:val="90"/>
        </w:rPr>
        <w:t>年</w:t>
      </w:r>
      <w:r>
        <w:rPr>
          <w:rFonts w:ascii="Arial" w:hAnsi="Arial" w:cs="Arial" w:eastAsia="Arial" w:hint="default"/>
          <w:w w:val="90"/>
        </w:rPr>
        <w:t>6</w:t>
      </w:r>
      <w:r>
        <w:rPr>
          <w:w w:val="90"/>
        </w:rPr>
        <w:t>月</w:t>
      </w:r>
      <w:r>
        <w:rPr>
          <w:rFonts w:ascii="Arial" w:hAnsi="Arial" w:cs="Arial" w:eastAsia="Arial" w:hint="default"/>
          <w:w w:val="90"/>
        </w:rPr>
        <w:t>25</w:t>
      </w:r>
      <w:r>
        <w:rPr>
          <w:w w:val="90"/>
        </w:rPr>
        <w:t>日，</w:t>
      </w:r>
      <w:r>
        <w:rPr>
          <w:rFonts w:ascii="Arial" w:hAnsi="Arial" w:cs="Arial" w:eastAsia="Arial" w:hint="default"/>
          <w:w w:val="90"/>
        </w:rPr>
        <w:t>03</w:t>
      </w:r>
      <w:r>
        <w:rPr>
          <w:w w:val="90"/>
        </w:rPr>
        <w:t>宗地使用期限为</w:t>
      </w:r>
      <w:r>
        <w:rPr>
          <w:rFonts w:ascii="Arial" w:hAnsi="Arial" w:cs="Arial" w:eastAsia="Arial" w:hint="default"/>
          <w:w w:val="90"/>
        </w:rPr>
        <w:t>70</w:t>
      </w:r>
      <w:r>
        <w:rPr>
          <w:rFonts w:ascii="Arial" w:hAnsi="Arial" w:cs="Arial" w:eastAsia="Arial" w:hint="default"/>
          <w:spacing w:val="31"/>
          <w:w w:val="90"/>
        </w:rPr>
        <w:t> </w:t>
      </w:r>
      <w:r>
        <w:rPr>
          <w:w w:val="90"/>
        </w:rPr>
        <w:t>年，从</w:t>
      </w:r>
      <w:r>
        <w:rPr>
          <w:rFonts w:ascii="Arial" w:hAnsi="Arial" w:cs="Arial" w:eastAsia="Arial" w:hint="default"/>
          <w:w w:val="90"/>
        </w:rPr>
        <w:t>1998</w:t>
      </w:r>
      <w:r>
        <w:rPr>
          <w:w w:val="90"/>
        </w:rPr>
        <w:t>年</w:t>
      </w:r>
      <w:r>
        <w:rPr>
          <w:rFonts w:ascii="Arial" w:hAnsi="Arial" w:cs="Arial" w:eastAsia="Arial" w:hint="default"/>
          <w:w w:val="90"/>
        </w:rPr>
        <w:t>3</w:t>
      </w:r>
      <w:r>
        <w:rPr>
          <w:w w:val="90"/>
        </w:rPr>
        <w:t>月</w:t>
      </w:r>
      <w:r>
        <w:rPr>
          <w:rFonts w:ascii="Arial" w:hAnsi="Arial" w:cs="Arial" w:eastAsia="Arial" w:hint="default"/>
          <w:w w:val="90"/>
        </w:rPr>
        <w:t>30</w:t>
      </w:r>
      <w:r>
        <w:rPr>
          <w:w w:val="90"/>
        </w:rPr>
        <w:t>日至</w:t>
      </w:r>
      <w:r>
        <w:rPr>
          <w:rFonts w:ascii="Arial" w:hAnsi="Arial" w:cs="Arial" w:eastAsia="Arial" w:hint="default"/>
          <w:w w:val="90"/>
        </w:rPr>
        <w:t>2068</w:t>
      </w:r>
      <w:r>
        <w:rPr>
          <w:w w:val="90"/>
        </w:rPr>
        <w:t>年</w:t>
      </w:r>
      <w:r>
        <w:rPr>
          <w:rFonts w:ascii="Arial" w:hAnsi="Arial" w:cs="Arial" w:eastAsia="Arial" w:hint="default"/>
          <w:w w:val="90"/>
        </w:rPr>
        <w:t>3</w:t>
      </w:r>
      <w:r>
        <w:rPr>
          <w:w w:val="90"/>
        </w:rPr>
        <w:t>月</w:t>
      </w:r>
      <w:r>
        <w:rPr>
          <w:rFonts w:ascii="Arial" w:hAnsi="Arial" w:cs="Arial" w:eastAsia="Arial" w:hint="default"/>
          <w:w w:val="90"/>
        </w:rPr>
        <w:t>29</w:t>
      </w:r>
      <w:r>
        <w:rPr>
          <w:w w:val="90"/>
        </w:rPr>
        <w:t>日，土地建筑面积合计</w:t>
      </w:r>
      <w:r>
        <w:rPr>
          <w:rFonts w:ascii="Arial" w:hAnsi="Arial" w:cs="Arial" w:eastAsia="Arial" w:hint="default"/>
          <w:w w:val="90"/>
        </w:rPr>
        <w:t>155,853.03</w:t>
      </w:r>
      <w:r>
        <w:rPr>
          <w:w w:val="90"/>
        </w:rPr>
        <w:t>平方米。该更新改造方案</w:t>
      </w:r>
      <w:r>
        <w:rPr>
          <w:spacing w:val="59"/>
          <w:w w:val="90"/>
        </w:rPr>
        <w:t> </w:t>
      </w:r>
      <w:r>
        <w:rPr>
          <w:spacing w:val="59"/>
          <w:w w:val="90"/>
        </w:rPr>
      </w:r>
      <w:r>
        <w:rPr>
          <w:spacing w:val="-3"/>
          <w:w w:val="95"/>
        </w:rPr>
        <w:t>尚需获得深圳市政府有关部门的批准，尚存在不确定性。相关公告详见</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10</w:t>
      </w:r>
      <w:r>
        <w:rPr>
          <w:spacing w:val="-3"/>
          <w:w w:val="95"/>
        </w:rPr>
        <w:t>月</w:t>
      </w:r>
      <w:r>
        <w:rPr>
          <w:rFonts w:ascii="Arial" w:hAnsi="Arial" w:cs="Arial" w:eastAsia="Arial" w:hint="default"/>
          <w:spacing w:val="-3"/>
          <w:w w:val="95"/>
        </w:rPr>
        <w:t>11</w:t>
      </w:r>
      <w:r>
        <w:rPr>
          <w:spacing w:val="-3"/>
          <w:w w:val="95"/>
        </w:rPr>
        <w:t>日的《中</w:t>
      </w:r>
      <w:r>
        <w:rPr>
          <w:spacing w:val="88"/>
          <w:w w:val="95"/>
        </w:rPr>
        <w:t> </w:t>
      </w:r>
      <w:r>
        <w:rPr>
          <w:spacing w:val="88"/>
          <w:w w:val="95"/>
        </w:rPr>
      </w:r>
      <w:r>
        <w:rPr/>
        <w:t>国证券报》、《证券时报》和巨潮资讯网。</w:t>
      </w:r>
    </w:p>
    <w:p>
      <w:pPr>
        <w:pStyle w:val="BodyText"/>
        <w:spacing w:line="319" w:lineRule="auto" w:before="43"/>
        <w:ind w:left="634" w:right="96"/>
        <w:jc w:val="left"/>
      </w:pPr>
      <w:r>
        <w:rPr>
          <w:rFonts w:ascii="Arial" w:hAnsi="Arial" w:cs="Arial" w:eastAsia="Arial" w:hint="default"/>
        </w:rPr>
        <w:t>2.</w:t>
      </w:r>
      <w:r>
        <w:rPr/>
        <w:t>设立全资子公司马来西亚开发科技有限公司事宜 </w:t>
      </w:r>
      <w:r>
        <w:rPr>
          <w:w w:val="95"/>
        </w:rPr>
        <w:t>报告期内，为进一步扩展与希捷客户的战略合作伙伴关系，根据公司战略部署，</w:t>
      </w:r>
      <w:r>
        <w:rPr>
          <w:rFonts w:ascii="Arial" w:hAnsi="Arial" w:cs="Arial" w:eastAsia="Arial" w:hint="default"/>
          <w:w w:val="95"/>
        </w:rPr>
        <w:t>2013</w:t>
      </w:r>
      <w:r>
        <w:rPr>
          <w:w w:val="95"/>
        </w:rPr>
        <w:t>年</w:t>
      </w:r>
    </w:p>
    <w:p>
      <w:pPr>
        <w:pStyle w:val="BodyText"/>
        <w:spacing w:line="319" w:lineRule="auto" w:before="20"/>
        <w:ind w:left="154" w:right="225"/>
        <w:jc w:val="both"/>
      </w:pPr>
      <w:r>
        <w:rPr>
          <w:rFonts w:ascii="Arial" w:hAnsi="Arial" w:cs="Arial" w:eastAsia="Arial" w:hint="default"/>
          <w:w w:val="95"/>
        </w:rPr>
        <w:t>10</w:t>
      </w:r>
      <w:r>
        <w:rPr>
          <w:w w:val="95"/>
        </w:rPr>
        <w:t>月</w:t>
      </w:r>
      <w:r>
        <w:rPr>
          <w:rFonts w:ascii="Arial" w:hAnsi="Arial" w:cs="Arial" w:eastAsia="Arial" w:hint="default"/>
          <w:w w:val="95"/>
        </w:rPr>
        <w:t>22</w:t>
      </w:r>
      <w:r>
        <w:rPr>
          <w:w w:val="95"/>
        </w:rPr>
        <w:t>日，经公司第七届董事会第六次会议审议，同意公司在马来西亚设立全资子公司，前</w:t>
      </w:r>
      <w:r>
        <w:rPr>
          <w:spacing w:val="6"/>
          <w:w w:val="95"/>
        </w:rPr>
        <w:t> </w:t>
      </w:r>
      <w:r>
        <w:rPr>
          <w:spacing w:val="6"/>
          <w:w w:val="95"/>
        </w:rPr>
      </w:r>
      <w:r>
        <w:rPr>
          <w:w w:val="95"/>
        </w:rPr>
        <w:t>期主要为希捷客户提供</w:t>
      </w:r>
      <w:r>
        <w:rPr>
          <w:rFonts w:ascii="Arial" w:hAnsi="Arial" w:cs="Arial" w:eastAsia="Arial" w:hint="default"/>
          <w:w w:val="95"/>
        </w:rPr>
        <w:t>PCBA</w:t>
      </w:r>
      <w:r>
        <w:rPr>
          <w:w w:val="95"/>
        </w:rPr>
        <w:t>业务等服务。</w:t>
      </w:r>
      <w:r>
        <w:rPr>
          <w:rFonts w:ascii="Arial" w:hAnsi="Arial" w:cs="Arial" w:eastAsia="Arial" w:hint="default"/>
          <w:w w:val="95"/>
        </w:rPr>
        <w:t>2014</w:t>
      </w:r>
      <w:r>
        <w:rPr>
          <w:w w:val="95"/>
        </w:rPr>
        <w:t>年</w:t>
      </w:r>
      <w:r>
        <w:rPr>
          <w:rFonts w:ascii="Arial" w:hAnsi="Arial" w:cs="Arial" w:eastAsia="Arial" w:hint="default"/>
          <w:w w:val="95"/>
        </w:rPr>
        <w:t>1</w:t>
      </w:r>
      <w:r>
        <w:rPr>
          <w:w w:val="95"/>
        </w:rPr>
        <w:t>月</w:t>
      </w:r>
      <w:r>
        <w:rPr>
          <w:rFonts w:ascii="Arial" w:hAnsi="Arial" w:cs="Arial" w:eastAsia="Arial" w:hint="default"/>
          <w:w w:val="95"/>
        </w:rPr>
        <w:t>28</w:t>
      </w:r>
      <w:r>
        <w:rPr>
          <w:w w:val="95"/>
        </w:rPr>
        <w:t>日，公司全资子公司马来西亚开发科技</w:t>
      </w:r>
      <w:r>
        <w:rPr>
          <w:spacing w:val="27"/>
          <w:w w:val="95"/>
        </w:rPr>
        <w:t> </w:t>
      </w:r>
      <w:r>
        <w:rPr>
          <w:spacing w:val="27"/>
          <w:w w:val="95"/>
        </w:rPr>
      </w:r>
      <w:r>
        <w:rPr>
          <w:w w:val="95"/>
        </w:rPr>
        <w:t>有限公司注册成立，注册资本为</w:t>
      </w:r>
      <w:r>
        <w:rPr>
          <w:rFonts w:ascii="Arial" w:hAnsi="Arial" w:cs="Arial" w:eastAsia="Arial" w:hint="default"/>
          <w:w w:val="95"/>
        </w:rPr>
        <w:t>8,500</w:t>
      </w:r>
      <w:r>
        <w:rPr>
          <w:w w:val="95"/>
        </w:rPr>
        <w:t>万元人民币，后续事宜仍在进一步办理中。相关公告参</w:t>
      </w:r>
      <w:r>
        <w:rPr>
          <w:spacing w:val="32"/>
          <w:w w:val="95"/>
        </w:rPr>
        <w:t> </w:t>
      </w:r>
      <w:r>
        <w:rPr>
          <w:spacing w:val="32"/>
          <w:w w:val="95"/>
        </w:rPr>
      </w:r>
      <w:r>
        <w:rPr/>
        <w:t>见</w:t>
      </w:r>
      <w:r>
        <w:rPr>
          <w:rFonts w:ascii="Arial" w:hAnsi="Arial" w:cs="Arial" w:eastAsia="Arial" w:hint="default"/>
        </w:rPr>
        <w:t>2013</w:t>
      </w:r>
      <w:r>
        <w:rPr/>
        <w:t>年</w:t>
      </w:r>
      <w:r>
        <w:rPr>
          <w:rFonts w:ascii="Arial" w:hAnsi="Arial" w:cs="Arial" w:eastAsia="Arial" w:hint="default"/>
        </w:rPr>
        <w:t>10</w:t>
      </w:r>
      <w:r>
        <w:rPr/>
        <w:t>月</w:t>
      </w:r>
      <w:r>
        <w:rPr>
          <w:rFonts w:ascii="Arial" w:hAnsi="Arial" w:cs="Arial" w:eastAsia="Arial" w:hint="default"/>
        </w:rPr>
        <w:t>24</w:t>
      </w:r>
      <w:r>
        <w:rPr/>
        <w:t>日《中国证券报》、《证券时报》和巨潮资讯网。</w:t>
      </w:r>
    </w:p>
    <w:p>
      <w:pPr>
        <w:pStyle w:val="BodyText"/>
        <w:spacing w:line="319" w:lineRule="auto" w:before="19"/>
        <w:ind w:left="633" w:right="96"/>
        <w:jc w:val="left"/>
      </w:pPr>
      <w:r>
        <w:rPr>
          <w:rFonts w:ascii="Arial" w:hAnsi="Arial" w:cs="Arial" w:eastAsia="Arial" w:hint="default"/>
        </w:rPr>
        <w:t>3.</w:t>
      </w:r>
      <w:r>
        <w:rPr/>
        <w:t>控股股东长城科技私有化事宜 </w:t>
      </w:r>
      <w:r>
        <w:rPr>
          <w:spacing w:val="-3"/>
          <w:w w:val="96"/>
        </w:rPr>
        <w:t>本公司控股股东长城科技于</w:t>
      </w:r>
      <w:r>
        <w:rPr>
          <w:rFonts w:ascii="Arial" w:hAnsi="Arial" w:cs="Arial" w:eastAsia="Arial" w:hint="default"/>
          <w:spacing w:val="-3"/>
          <w:w w:val="96"/>
        </w:rPr>
        <w:t>2013</w:t>
      </w:r>
      <w:r>
        <w:rPr>
          <w:spacing w:val="-3"/>
          <w:w w:val="96"/>
        </w:rPr>
        <w:t>年</w:t>
      </w:r>
      <w:r>
        <w:rPr>
          <w:rFonts w:ascii="Arial" w:hAnsi="Arial" w:cs="Arial" w:eastAsia="Arial" w:hint="default"/>
          <w:spacing w:val="-3"/>
          <w:w w:val="96"/>
        </w:rPr>
        <w:t>12</w:t>
      </w:r>
      <w:r>
        <w:rPr>
          <w:spacing w:val="-3"/>
          <w:w w:val="96"/>
        </w:rPr>
        <w:t>月</w:t>
      </w:r>
      <w:r>
        <w:rPr>
          <w:rFonts w:ascii="Arial" w:hAnsi="Arial" w:cs="Arial" w:eastAsia="Arial" w:hint="default"/>
          <w:spacing w:val="-3"/>
          <w:w w:val="96"/>
        </w:rPr>
        <w:t>16</w:t>
      </w:r>
      <w:r>
        <w:rPr>
          <w:spacing w:val="-3"/>
          <w:w w:val="96"/>
        </w:rPr>
        <w:t>日签署了《中国电子信息产业集团有限公司与中</w:t>
      </w:r>
    </w:p>
    <w:p>
      <w:pPr>
        <w:pStyle w:val="BodyText"/>
        <w:spacing w:line="328" w:lineRule="auto" w:before="20"/>
        <w:ind w:right="96"/>
        <w:jc w:val="left"/>
      </w:pPr>
      <w:r>
        <w:rPr/>
        <w:t>电长城计算机集团公司（原为长城计算机集团公司，简称长城集团）、长城科技股份有限公</w:t>
      </w:r>
      <w:r>
        <w:rPr>
          <w:spacing w:val="-83"/>
        </w:rPr>
        <w:t> </w:t>
      </w:r>
      <w:r>
        <w:rPr>
          <w:spacing w:val="-83"/>
        </w:rPr>
      </w:r>
      <w:r>
        <w:rPr/>
        <w:t>司之吸收合并协议》，协议中，中国电子联合长城集团以要约收购方式私有化公司控股股东</w:t>
      </w:r>
      <w:r>
        <w:rPr>
          <w:spacing w:val="-83"/>
        </w:rPr>
        <w:t> </w:t>
      </w:r>
      <w:r>
        <w:rPr>
          <w:spacing w:val="-83"/>
        </w:rPr>
      </w:r>
      <w:r>
        <w:rPr/>
        <w:t>长城科技，实现长城科技的退市；随后，中国电子同时吸收合并长城集团和长城科技，注销</w:t>
      </w:r>
      <w:r>
        <w:rPr>
          <w:spacing w:val="-83"/>
        </w:rPr>
        <w:t> </w:t>
      </w:r>
      <w:r>
        <w:rPr>
          <w:spacing w:val="-83"/>
        </w:rPr>
      </w:r>
      <w:r>
        <w:rPr/>
        <w:t>长城集团和长城科技的法人主体资格。本次重组完成后，中国电子将取得长城集团、长城科</w:t>
      </w:r>
      <w:r>
        <w:rPr>
          <w:spacing w:val="-83"/>
        </w:rPr>
        <w:t> </w:t>
      </w:r>
      <w:r>
        <w:rPr>
          <w:spacing w:val="-83"/>
        </w:rPr>
      </w:r>
      <w:r>
        <w:rPr/>
        <w:t>技的全部资产和负债，进而承继取得长城科技所持长城开发</w:t>
      </w:r>
      <w:r>
        <w:rPr>
          <w:rFonts w:ascii="Arial" w:hAnsi="Arial" w:cs="Arial" w:eastAsia="Arial" w:hint="default"/>
        </w:rPr>
        <w:t>44.51%</w:t>
      </w:r>
      <w:r>
        <w:rPr/>
        <w:t>的股份，成为本公司的控</w:t>
      </w:r>
      <w:r>
        <w:rPr>
          <w:spacing w:val="2"/>
        </w:rPr>
        <w:t> </w:t>
      </w:r>
      <w:r>
        <w:rPr/>
        <w:t>股股东。本次重组已经中国电子、长城集团、长城科技的董事会审议批准，并获得国务院国</w:t>
      </w:r>
      <w:r>
        <w:rPr>
          <w:spacing w:val="-83"/>
        </w:rPr>
        <w:t> </w:t>
      </w:r>
      <w:r>
        <w:rPr>
          <w:spacing w:val="-83"/>
        </w:rPr>
      </w:r>
      <w:r>
        <w:rPr>
          <w:w w:val="95"/>
        </w:rPr>
        <w:t>资委、国家外汇管理局北京外汇管理部、香港证监会的批准，中国证监会以证监许可【</w:t>
      </w:r>
      <w:r>
        <w:rPr>
          <w:rFonts w:ascii="Arial" w:hAnsi="Arial" w:cs="Arial" w:eastAsia="Arial" w:hint="default"/>
          <w:w w:val="95"/>
        </w:rPr>
        <w:t>2014</w:t>
      </w:r>
      <w:r>
        <w:rPr>
          <w:w w:val="95"/>
        </w:rPr>
        <w:t>】  </w:t>
      </w:r>
      <w:r>
        <w:rPr>
          <w:spacing w:val="14"/>
          <w:w w:val="95"/>
        </w:rPr>
        <w:t> </w:t>
      </w:r>
      <w:r>
        <w:rPr>
          <w:rFonts w:ascii="Arial" w:hAnsi="Arial" w:cs="Arial" w:eastAsia="Arial" w:hint="default"/>
        </w:rPr>
        <w:t>132</w:t>
      </w:r>
      <w:r>
        <w:rPr>
          <w:rFonts w:ascii="Arial" w:hAnsi="Arial" w:cs="Arial" w:eastAsia="Arial" w:hint="default"/>
          <w:spacing w:val="48"/>
        </w:rPr>
        <w:t> </w:t>
      </w:r>
      <w:r>
        <w:rPr/>
        <w:t>号《关于核准中国电子信息产业集团有限公司公告深圳长城开发科技股份有限公司收购</w:t>
      </w:r>
      <w:r>
        <w:rPr>
          <w:spacing w:val="1"/>
        </w:rPr>
        <w:t> </w:t>
      </w:r>
      <w:r>
        <w:rPr/>
        <w:t>报告书并豁免其要约收购义务的批复》核准豁免中国电子因本次收购触发的要约收购义务。</w:t>
      </w:r>
      <w:r>
        <w:rPr>
          <w:spacing w:val="-83"/>
        </w:rPr>
        <w:t> </w:t>
      </w:r>
      <w:r>
        <w:rPr>
          <w:spacing w:val="-83"/>
        </w:rPr>
      </w:r>
      <w:r>
        <w:rPr/>
        <w:t>目前，以上事项尚须获得长城科技临时股东大会、</w:t>
      </w:r>
      <w:r>
        <w:rPr>
          <w:rFonts w:ascii="Arial" w:hAnsi="Arial" w:cs="Arial" w:eastAsia="Arial" w:hint="default"/>
        </w:rPr>
        <w:t>H</w:t>
      </w:r>
      <w:r>
        <w:rPr>
          <w:rFonts w:ascii="Arial" w:hAnsi="Arial" w:cs="Arial" w:eastAsia="Arial" w:hint="default"/>
          <w:spacing w:val="39"/>
        </w:rPr>
        <w:t> </w:t>
      </w:r>
      <w:r>
        <w:rPr/>
        <w:t>股类别股东会的审议批准。相关公告参 </w:t>
      </w:r>
      <w:r>
        <w:rPr>
          <w:w w:val="95"/>
        </w:rPr>
        <w:t>见</w:t>
      </w:r>
      <w:r>
        <w:rPr>
          <w:rFonts w:ascii="Arial" w:hAnsi="Arial" w:cs="Arial" w:eastAsia="Arial" w:hint="default"/>
          <w:w w:val="95"/>
        </w:rPr>
        <w:t>2013</w:t>
      </w:r>
      <w:r>
        <w:rPr>
          <w:w w:val="95"/>
        </w:rPr>
        <w:t>年</w:t>
      </w:r>
      <w:r>
        <w:rPr>
          <w:rFonts w:ascii="Arial" w:hAnsi="Arial" w:cs="Arial" w:eastAsia="Arial" w:hint="default"/>
          <w:w w:val="95"/>
        </w:rPr>
        <w:t>9</w:t>
      </w:r>
      <w:r>
        <w:rPr>
          <w:w w:val="95"/>
        </w:rPr>
        <w:t>月</w:t>
      </w:r>
      <w:r>
        <w:rPr>
          <w:rFonts w:ascii="Arial" w:hAnsi="Arial" w:cs="Arial" w:eastAsia="Arial" w:hint="default"/>
          <w:w w:val="95"/>
        </w:rPr>
        <w:t>26</w:t>
      </w:r>
      <w:r>
        <w:rPr>
          <w:w w:val="95"/>
        </w:rPr>
        <w:t>日、</w:t>
      </w:r>
      <w:r>
        <w:rPr>
          <w:rFonts w:ascii="Arial" w:hAnsi="Arial" w:cs="Arial" w:eastAsia="Arial" w:hint="default"/>
          <w:w w:val="95"/>
        </w:rPr>
        <w:t>2013</w:t>
      </w:r>
      <w:r>
        <w:rPr>
          <w:w w:val="95"/>
        </w:rPr>
        <w:t>年</w:t>
      </w:r>
      <w:r>
        <w:rPr>
          <w:rFonts w:ascii="Arial" w:hAnsi="Arial" w:cs="Arial" w:eastAsia="Arial" w:hint="default"/>
          <w:w w:val="95"/>
        </w:rPr>
        <w:t>12</w:t>
      </w:r>
      <w:r>
        <w:rPr>
          <w:w w:val="95"/>
        </w:rPr>
        <w:t>月</w:t>
      </w:r>
      <w:r>
        <w:rPr>
          <w:rFonts w:ascii="Arial" w:hAnsi="Arial" w:cs="Arial" w:eastAsia="Arial" w:hint="default"/>
          <w:w w:val="95"/>
        </w:rPr>
        <w:t>18</w:t>
      </w:r>
      <w:r>
        <w:rPr>
          <w:w w:val="95"/>
        </w:rPr>
        <w:t>日、</w:t>
      </w:r>
      <w:r>
        <w:rPr>
          <w:rFonts w:ascii="Arial" w:hAnsi="Arial" w:cs="Arial" w:eastAsia="Arial" w:hint="default"/>
          <w:w w:val="95"/>
        </w:rPr>
        <w:t>2014</w:t>
      </w:r>
      <w:r>
        <w:rPr>
          <w:w w:val="95"/>
        </w:rPr>
        <w:t>年</w:t>
      </w:r>
      <w:r>
        <w:rPr>
          <w:rFonts w:ascii="Arial" w:hAnsi="Arial" w:cs="Arial" w:eastAsia="Arial" w:hint="default"/>
          <w:w w:val="95"/>
        </w:rPr>
        <w:t>2</w:t>
      </w:r>
      <w:r>
        <w:rPr>
          <w:w w:val="95"/>
        </w:rPr>
        <w:t>月</w:t>
      </w:r>
      <w:r>
        <w:rPr>
          <w:rFonts w:ascii="Arial" w:hAnsi="Arial" w:cs="Arial" w:eastAsia="Arial" w:hint="default"/>
          <w:w w:val="95"/>
        </w:rPr>
        <w:t>12</w:t>
      </w:r>
      <w:r>
        <w:rPr>
          <w:w w:val="95"/>
        </w:rPr>
        <w:t>日的《中国证券报》、《证券时报》和巨潮</w:t>
      </w:r>
      <w:r>
        <w:rPr/>
        <w:t> 资讯网。</w:t>
      </w:r>
    </w:p>
    <w:p>
      <w:pPr>
        <w:spacing w:line="740" w:lineRule="exact" w:before="26"/>
        <w:ind w:left="154" w:right="385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十二、公司子公司重要事项 </w:t>
      </w:r>
      <w:r>
        <w:rPr>
          <w:rFonts w:ascii="宋体" w:hAnsi="宋体" w:cs="宋体" w:eastAsia="宋体" w:hint="default"/>
          <w:sz w:val="24"/>
          <w:szCs w:val="24"/>
        </w:rPr>
        <w:t>报告期内，公司子公司没有应披露而未披露的重大事项。</w:t>
      </w:r>
    </w:p>
    <w:p>
      <w:pPr>
        <w:spacing w:after="0" w:line="740" w:lineRule="exact"/>
        <w:jc w:val="left"/>
        <w:rPr>
          <w:rFonts w:ascii="宋体" w:hAnsi="宋体" w:cs="宋体" w:eastAsia="宋体" w:hint="default"/>
          <w:sz w:val="24"/>
          <w:szCs w:val="24"/>
        </w:rPr>
        <w:sectPr>
          <w:pgSz w:w="11910" w:h="16840"/>
          <w:pgMar w:header="877" w:footer="1190" w:top="110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691"/>
        <w:jc w:val="left"/>
        <w:rPr>
          <w:b w:val="0"/>
          <w:bCs w:val="0"/>
        </w:rPr>
      </w:pPr>
      <w:bookmarkStart w:name="_TOC_250003" w:id="5"/>
      <w:r>
        <w:rPr/>
        <w:t>第六节</w:t>
      </w:r>
      <w:r>
        <w:rPr>
          <w:spacing w:val="-12"/>
        </w:rPr>
        <w:t> </w:t>
      </w:r>
      <w:r>
        <w:rPr/>
        <w:t>股份变动及股东情况</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6"/>
          <w:szCs w:val="26"/>
        </w:rPr>
      </w:pPr>
    </w:p>
    <w:p>
      <w:pPr>
        <w:pStyle w:val="Heading4"/>
        <w:spacing w:line="348" w:lineRule="exact"/>
        <w:ind w:right="1691"/>
        <w:jc w:val="left"/>
        <w:rPr>
          <w:b w:val="0"/>
          <w:bCs w:val="0"/>
        </w:rPr>
      </w:pPr>
      <w:r>
        <w:rPr/>
        <w:t>一、股份变动情况</w:t>
      </w:r>
      <w:r>
        <w:rPr>
          <w:b w:val="0"/>
          <w:bCs w:val="0"/>
        </w:rPr>
      </w:r>
    </w:p>
    <w:p>
      <w:pPr>
        <w:spacing w:line="240" w:lineRule="auto" w:before="11"/>
        <w:rPr>
          <w:rFonts w:ascii="Microsoft JhengHei" w:hAnsi="Microsoft JhengHei" w:cs="Microsoft JhengHei" w:eastAsia="Microsoft JhengHei" w:hint="default"/>
          <w:b/>
          <w:bCs/>
          <w:sz w:val="22"/>
          <w:szCs w:val="22"/>
        </w:rPr>
      </w:pPr>
    </w:p>
    <w:p>
      <w:pPr>
        <w:pStyle w:val="BodyText"/>
        <w:spacing w:line="240" w:lineRule="auto" w:before="6"/>
        <w:ind w:left="0" w:right="231"/>
        <w:jc w:val="right"/>
      </w:pPr>
      <w:r>
        <w:rPr/>
        <w:t>单位：股</w:t>
      </w:r>
    </w:p>
    <w:p>
      <w:pPr>
        <w:spacing w:line="240" w:lineRule="auto" w:before="2"/>
        <w:rPr>
          <w:rFonts w:ascii="宋体" w:hAnsi="宋体" w:cs="宋体" w:eastAsia="宋体" w:hint="default"/>
          <w:sz w:val="7"/>
          <w:szCs w:val="7"/>
        </w:rPr>
      </w:pPr>
    </w:p>
    <w:tbl>
      <w:tblPr>
        <w:tblW w:w="0" w:type="auto"/>
        <w:jc w:val="left"/>
        <w:tblInd w:w="177" w:type="dxa"/>
        <w:tblLayout w:type="fixed"/>
        <w:tblCellMar>
          <w:top w:w="0" w:type="dxa"/>
          <w:left w:w="0" w:type="dxa"/>
          <w:bottom w:w="0" w:type="dxa"/>
          <w:right w:w="0" w:type="dxa"/>
        </w:tblCellMar>
        <w:tblLook w:val="01E0"/>
      </w:tblPr>
      <w:tblGrid>
        <w:gridCol w:w="2353"/>
        <w:gridCol w:w="1193"/>
        <w:gridCol w:w="748"/>
        <w:gridCol w:w="1014"/>
        <w:gridCol w:w="350"/>
        <w:gridCol w:w="696"/>
        <w:gridCol w:w="312"/>
        <w:gridCol w:w="1046"/>
        <w:gridCol w:w="1158"/>
        <w:gridCol w:w="700"/>
      </w:tblGrid>
      <w:tr>
        <w:trPr>
          <w:trHeight w:val="412" w:hRule="exact"/>
        </w:trPr>
        <w:tc>
          <w:tcPr>
            <w:tcW w:w="2353" w:type="dxa"/>
            <w:tcBorders>
              <w:top w:val="single" w:sz="8" w:space="0" w:color="000000"/>
              <w:left w:val="single" w:sz="8" w:space="0" w:color="000000"/>
              <w:bottom w:val="nil" w:sz="6" w:space="0" w:color="auto"/>
              <w:right w:val="single" w:sz="8" w:space="0" w:color="000000"/>
            </w:tcBorders>
            <w:shd w:val="clear" w:color="auto" w:fill="D3D3D3"/>
          </w:tcPr>
          <w:p>
            <w:pPr/>
          </w:p>
        </w:tc>
        <w:tc>
          <w:tcPr>
            <w:tcW w:w="1940" w:type="dxa"/>
            <w:gridSpan w:val="2"/>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43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419" w:type="dxa"/>
            <w:gridSpan w:val="5"/>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54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58" w:type="dxa"/>
            <w:gridSpan w:val="2"/>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39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52" w:hRule="exact"/>
        </w:trPr>
        <w:tc>
          <w:tcPr>
            <w:tcW w:w="2353" w:type="dxa"/>
            <w:tcBorders>
              <w:top w:val="nil" w:sz="6" w:space="0" w:color="auto"/>
              <w:left w:val="single" w:sz="8" w:space="0" w:color="000000"/>
              <w:bottom w:val="nil" w:sz="6" w:space="0" w:color="auto"/>
              <w:right w:val="single" w:sz="8" w:space="0" w:color="000000"/>
            </w:tcBorders>
            <w:shd w:val="clear" w:color="auto" w:fill="D3D3D3"/>
          </w:tcPr>
          <w:p>
            <w:pPr/>
          </w:p>
        </w:tc>
        <w:tc>
          <w:tcPr>
            <w:tcW w:w="1193"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177"/>
              <w:ind w:left="37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48"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177"/>
              <w:ind w:left="20" w:right="0"/>
              <w:jc w:val="left"/>
              <w:rPr>
                <w:rFonts w:ascii="Arial" w:hAnsi="Arial" w:cs="Arial" w:eastAsia="Arial" w:hint="default"/>
                <w:sz w:val="21"/>
                <w:szCs w:val="21"/>
              </w:rPr>
            </w:pPr>
            <w:r>
              <w:rPr>
                <w:rFonts w:ascii="宋体" w:hAnsi="宋体" w:cs="宋体" w:eastAsia="宋体" w:hint="default"/>
                <w:w w:val="95"/>
                <w:sz w:val="21"/>
                <w:szCs w:val="21"/>
              </w:rPr>
              <w:t>比例</w:t>
            </w:r>
            <w:r>
              <w:rPr>
                <w:rFonts w:ascii="Arial" w:hAnsi="Arial" w:cs="Arial" w:eastAsia="Arial" w:hint="default"/>
                <w:w w:val="95"/>
                <w:sz w:val="21"/>
                <w:szCs w:val="21"/>
              </w:rPr>
              <w:t>(%)</w:t>
            </w:r>
            <w:r>
              <w:rPr>
                <w:rFonts w:ascii="Arial" w:hAnsi="Arial" w:cs="Arial" w:eastAsia="Arial" w:hint="default"/>
                <w:sz w:val="21"/>
                <w:szCs w:val="21"/>
              </w:rPr>
            </w:r>
          </w:p>
        </w:tc>
        <w:tc>
          <w:tcPr>
            <w:tcW w:w="1014"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177"/>
              <w:ind w:left="7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350" w:type="dxa"/>
            <w:vMerge w:val="restart"/>
            <w:tcBorders>
              <w:top w:val="single" w:sz="8" w:space="0" w:color="000000"/>
              <w:left w:val="single" w:sz="8" w:space="0" w:color="000000"/>
              <w:right w:val="single" w:sz="8" w:space="0" w:color="000000"/>
            </w:tcBorders>
            <w:shd w:val="clear" w:color="auto" w:fill="D3D3D3"/>
          </w:tcPr>
          <w:p>
            <w:pPr>
              <w:pStyle w:val="TableParagraph"/>
              <w:spacing w:line="273" w:lineRule="auto" w:before="21"/>
              <w:ind w:left="59" w:right="59"/>
              <w:jc w:val="left"/>
              <w:rPr>
                <w:rFonts w:ascii="宋体" w:hAnsi="宋体" w:cs="宋体" w:eastAsia="宋体" w:hint="default"/>
                <w:sz w:val="21"/>
                <w:szCs w:val="21"/>
              </w:rPr>
            </w:pPr>
            <w:r>
              <w:rPr>
                <w:rFonts w:ascii="宋体" w:hAnsi="宋体" w:cs="宋体" w:eastAsia="宋体" w:hint="default"/>
                <w:sz w:val="21"/>
                <w:szCs w:val="21"/>
              </w:rPr>
              <w:t>送 股</w:t>
            </w:r>
          </w:p>
        </w:tc>
        <w:tc>
          <w:tcPr>
            <w:tcW w:w="696" w:type="dxa"/>
            <w:vMerge w:val="restart"/>
            <w:tcBorders>
              <w:top w:val="single" w:sz="8" w:space="0" w:color="000000"/>
              <w:left w:val="single" w:sz="8" w:space="0" w:color="000000"/>
              <w:right w:val="single" w:sz="8" w:space="0" w:color="000000"/>
            </w:tcBorders>
            <w:shd w:val="clear" w:color="auto" w:fill="D3D3D3"/>
          </w:tcPr>
          <w:p>
            <w:pPr>
              <w:pStyle w:val="TableParagraph"/>
              <w:spacing w:line="273" w:lineRule="auto" w:before="21"/>
              <w:ind w:left="127" w:right="23"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312" w:type="dxa"/>
            <w:vMerge w:val="restart"/>
            <w:tcBorders>
              <w:top w:val="single" w:sz="8" w:space="0" w:color="000000"/>
              <w:left w:val="single" w:sz="8" w:space="0" w:color="000000"/>
              <w:right w:val="single" w:sz="8" w:space="0" w:color="000000"/>
            </w:tcBorders>
            <w:shd w:val="clear" w:color="auto" w:fill="D3D3D3"/>
          </w:tcPr>
          <w:p>
            <w:pPr>
              <w:pStyle w:val="TableParagraph"/>
              <w:spacing w:line="273" w:lineRule="auto" w:before="21"/>
              <w:ind w:left="40" w:right="41"/>
              <w:jc w:val="left"/>
              <w:rPr>
                <w:rFonts w:ascii="宋体" w:hAnsi="宋体" w:cs="宋体" w:eastAsia="宋体" w:hint="default"/>
                <w:sz w:val="21"/>
                <w:szCs w:val="21"/>
              </w:rPr>
            </w:pPr>
            <w:r>
              <w:rPr>
                <w:rFonts w:ascii="宋体" w:hAnsi="宋体" w:cs="宋体" w:eastAsia="宋体" w:hint="default"/>
                <w:sz w:val="21"/>
                <w:szCs w:val="21"/>
              </w:rPr>
              <w:t>其 他</w:t>
            </w:r>
          </w:p>
        </w:tc>
        <w:tc>
          <w:tcPr>
            <w:tcW w:w="1046"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177"/>
              <w:ind w:left="3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8"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177"/>
              <w:ind w:left="3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0" w:type="dxa"/>
            <w:vMerge w:val="restart"/>
            <w:tcBorders>
              <w:top w:val="single" w:sz="8" w:space="0" w:color="000000"/>
              <w:left w:val="single" w:sz="8" w:space="0" w:color="000000"/>
              <w:right w:val="single" w:sz="8" w:space="0" w:color="000000"/>
            </w:tcBorders>
            <w:shd w:val="clear" w:color="auto" w:fill="D3D3D3"/>
          </w:tcPr>
          <w:p>
            <w:pPr>
              <w:pStyle w:val="TableParagraph"/>
              <w:spacing w:line="240" w:lineRule="auto" w:before="21"/>
              <w:ind w:left="12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1"/>
              <w:ind w:left="206" w:right="0"/>
              <w:jc w:val="left"/>
              <w:rPr>
                <w:rFonts w:ascii="Arial" w:hAnsi="Arial" w:cs="Arial" w:eastAsia="Arial" w:hint="default"/>
                <w:sz w:val="21"/>
                <w:szCs w:val="21"/>
              </w:rPr>
            </w:pPr>
            <w:r>
              <w:rPr>
                <w:rFonts w:ascii="Arial"/>
                <w:w w:val="90"/>
                <w:sz w:val="21"/>
              </w:rPr>
              <w:t>(%)</w:t>
            </w:r>
            <w:r>
              <w:rPr>
                <w:rFonts w:ascii="Arial"/>
                <w:sz w:val="21"/>
              </w:rPr>
            </w:r>
          </w:p>
        </w:tc>
      </w:tr>
      <w:tr>
        <w:trPr>
          <w:trHeight w:val="372" w:hRule="exact"/>
        </w:trPr>
        <w:tc>
          <w:tcPr>
            <w:tcW w:w="2353" w:type="dxa"/>
            <w:tcBorders>
              <w:top w:val="nil" w:sz="6" w:space="0" w:color="auto"/>
              <w:left w:val="single" w:sz="8" w:space="0" w:color="000000"/>
              <w:bottom w:val="single" w:sz="8" w:space="0" w:color="000000"/>
              <w:right w:val="single" w:sz="8" w:space="0" w:color="000000"/>
            </w:tcBorders>
            <w:shd w:val="clear" w:color="auto" w:fill="D3D3D3"/>
          </w:tcPr>
          <w:p>
            <w:pPr/>
          </w:p>
        </w:tc>
        <w:tc>
          <w:tcPr>
            <w:tcW w:w="1193" w:type="dxa"/>
            <w:vMerge/>
            <w:tcBorders>
              <w:left w:val="single" w:sz="8" w:space="0" w:color="000000"/>
              <w:bottom w:val="single" w:sz="8" w:space="0" w:color="000000"/>
              <w:right w:val="single" w:sz="8" w:space="0" w:color="000000"/>
            </w:tcBorders>
            <w:shd w:val="clear" w:color="auto" w:fill="D3D3D3"/>
          </w:tcPr>
          <w:p>
            <w:pPr/>
          </w:p>
        </w:tc>
        <w:tc>
          <w:tcPr>
            <w:tcW w:w="748" w:type="dxa"/>
            <w:vMerge/>
            <w:tcBorders>
              <w:left w:val="single" w:sz="8" w:space="0" w:color="000000"/>
              <w:bottom w:val="single" w:sz="8" w:space="0" w:color="000000"/>
              <w:right w:val="single" w:sz="8" w:space="0" w:color="000000"/>
            </w:tcBorders>
            <w:shd w:val="clear" w:color="auto" w:fill="D3D3D3"/>
          </w:tcPr>
          <w:p>
            <w:pPr/>
          </w:p>
        </w:tc>
        <w:tc>
          <w:tcPr>
            <w:tcW w:w="1014" w:type="dxa"/>
            <w:vMerge/>
            <w:tcBorders>
              <w:left w:val="single" w:sz="8" w:space="0" w:color="000000"/>
              <w:bottom w:val="single" w:sz="8" w:space="0" w:color="000000"/>
              <w:right w:val="single" w:sz="8" w:space="0" w:color="000000"/>
            </w:tcBorders>
            <w:shd w:val="clear" w:color="auto" w:fill="D3D3D3"/>
          </w:tcPr>
          <w:p>
            <w:pPr/>
          </w:p>
        </w:tc>
        <w:tc>
          <w:tcPr>
            <w:tcW w:w="350" w:type="dxa"/>
            <w:vMerge/>
            <w:tcBorders>
              <w:left w:val="single" w:sz="8" w:space="0" w:color="000000"/>
              <w:bottom w:val="single" w:sz="8" w:space="0" w:color="000000"/>
              <w:right w:val="single" w:sz="8" w:space="0" w:color="000000"/>
            </w:tcBorders>
            <w:shd w:val="clear" w:color="auto" w:fill="D3D3D3"/>
          </w:tcPr>
          <w:p>
            <w:pPr/>
          </w:p>
        </w:tc>
        <w:tc>
          <w:tcPr>
            <w:tcW w:w="696" w:type="dxa"/>
            <w:vMerge/>
            <w:tcBorders>
              <w:left w:val="single" w:sz="8" w:space="0" w:color="000000"/>
              <w:bottom w:val="single" w:sz="8" w:space="0" w:color="000000"/>
              <w:right w:val="single" w:sz="8" w:space="0" w:color="000000"/>
            </w:tcBorders>
            <w:shd w:val="clear" w:color="auto" w:fill="D3D3D3"/>
          </w:tcPr>
          <w:p>
            <w:pPr/>
          </w:p>
        </w:tc>
        <w:tc>
          <w:tcPr>
            <w:tcW w:w="312" w:type="dxa"/>
            <w:vMerge/>
            <w:tcBorders>
              <w:left w:val="single" w:sz="8" w:space="0" w:color="000000"/>
              <w:bottom w:val="single" w:sz="8" w:space="0" w:color="000000"/>
              <w:right w:val="single" w:sz="8" w:space="0" w:color="000000"/>
            </w:tcBorders>
            <w:shd w:val="clear" w:color="auto" w:fill="D3D3D3"/>
          </w:tcPr>
          <w:p>
            <w:pPr/>
          </w:p>
        </w:tc>
        <w:tc>
          <w:tcPr>
            <w:tcW w:w="1046" w:type="dxa"/>
            <w:vMerge/>
            <w:tcBorders>
              <w:left w:val="single" w:sz="8" w:space="0" w:color="000000"/>
              <w:bottom w:val="single" w:sz="8" w:space="0" w:color="000000"/>
              <w:right w:val="single" w:sz="8" w:space="0" w:color="000000"/>
            </w:tcBorders>
            <w:shd w:val="clear" w:color="auto" w:fill="D3D3D3"/>
          </w:tcPr>
          <w:p>
            <w:pPr/>
          </w:p>
        </w:tc>
        <w:tc>
          <w:tcPr>
            <w:tcW w:w="1158" w:type="dxa"/>
            <w:vMerge/>
            <w:tcBorders>
              <w:left w:val="single" w:sz="8" w:space="0" w:color="000000"/>
              <w:bottom w:val="single" w:sz="8" w:space="0" w:color="000000"/>
              <w:right w:val="single" w:sz="8" w:space="0" w:color="000000"/>
            </w:tcBorders>
            <w:shd w:val="clear" w:color="auto" w:fill="D3D3D3"/>
          </w:tcPr>
          <w:p>
            <w:pPr/>
          </w:p>
        </w:tc>
        <w:tc>
          <w:tcPr>
            <w:tcW w:w="700" w:type="dxa"/>
            <w:vMerge/>
            <w:tcBorders>
              <w:left w:val="single" w:sz="8" w:space="0" w:color="000000"/>
              <w:bottom w:val="single" w:sz="8" w:space="0" w:color="000000"/>
              <w:right w:val="single" w:sz="8" w:space="0" w:color="000000"/>
            </w:tcBorders>
            <w:shd w:val="clear" w:color="auto" w:fill="D3D3D3"/>
          </w:tcPr>
          <w:p>
            <w:pP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1,445,001</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spacing w:val="-4"/>
                <w:w w:val="80"/>
                <w:sz w:val="21"/>
              </w:rPr>
              <w:t>0.11%</w:t>
            </w:r>
            <w:r>
              <w:rPr>
                <w:rFonts w:ascii="Arial"/>
                <w:spacing w:val="-4"/>
                <w:sz w:val="21"/>
              </w:rPr>
            </w:r>
          </w:p>
        </w:tc>
        <w:tc>
          <w:tcPr>
            <w:tcW w:w="1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153,426,583</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10.43%</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、国家持股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、国有法人持股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19"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、其他内资持股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w w:val="80"/>
                <w:sz w:val="21"/>
              </w:rPr>
              <w:t>66,578</w:t>
            </w:r>
            <w:r>
              <w:rPr>
                <w:rFonts w:ascii="Arial"/>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0.01%</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152,048,160</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10.33%</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10.33%</w:t>
            </w:r>
            <w:r>
              <w:rPr>
                <w:rFonts w:ascii="Arial"/>
                <w:sz w:val="21"/>
              </w:rPr>
            </w:r>
          </w:p>
        </w:tc>
      </w:tr>
      <w:tr>
        <w:trPr>
          <w:trHeight w:val="413"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right="212"/>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w w:val="80"/>
                <w:sz w:val="21"/>
              </w:rPr>
              <w:t>66,578</w:t>
            </w:r>
            <w:r>
              <w:rPr>
                <w:rFonts w:ascii="Arial"/>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0.01%</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w w:val="80"/>
                <w:sz w:val="21"/>
              </w:rPr>
              <w:t>66,578</w:t>
            </w:r>
            <w:r>
              <w:rPr>
                <w:rFonts w:ascii="Arial"/>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0%</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19"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、外资持股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1,378,423</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0.10%</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1,378,423</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0.09%</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right="212"/>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1,378,423</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0.10%</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1,378,423</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0.09%</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1,317,832,780</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99.89%</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w w:val="80"/>
                <w:sz w:val="21"/>
              </w:rPr>
              <w:t>1,317,832,780</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80"/>
                <w:sz w:val="21"/>
              </w:rPr>
              <w:t>89.57%</w:t>
            </w:r>
            <w:r>
              <w:rPr>
                <w:rFonts w:ascii="Arial"/>
                <w:sz w:val="21"/>
              </w:rPr>
            </w: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、人民币普通股</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1,317,832,780</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99.89%</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1,317,832,780</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89.57%</w:t>
            </w:r>
            <w:r>
              <w:rPr>
                <w:rFonts w:ascii="Arial"/>
                <w:sz w:val="21"/>
              </w:rPr>
            </w:r>
          </w:p>
        </w:tc>
      </w:tr>
      <w:tr>
        <w:trPr>
          <w:trHeight w:val="413"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、境内上市的外资股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1"/>
              <w:ind w:left="19"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、境外上市的外资股</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w:t>
            </w:r>
          </w:p>
        </w:tc>
        <w:tc>
          <w:tcPr>
            <w:tcW w:w="1193" w:type="dxa"/>
            <w:tcBorders>
              <w:top w:val="single" w:sz="8" w:space="0" w:color="000000"/>
              <w:left w:val="single" w:sz="8" w:space="0" w:color="000000"/>
              <w:bottom w:val="single" w:sz="8" w:space="0" w:color="000000"/>
              <w:right w:val="single" w:sz="8" w:space="0" w:color="000000"/>
            </w:tcBorders>
          </w:tcPr>
          <w:p>
            <w:pPr/>
          </w:p>
        </w:tc>
        <w:tc>
          <w:tcPr>
            <w:tcW w:w="748" w:type="dxa"/>
            <w:tcBorders>
              <w:top w:val="single" w:sz="8" w:space="0" w:color="000000"/>
              <w:left w:val="single" w:sz="8" w:space="0" w:color="000000"/>
              <w:bottom w:val="single" w:sz="8" w:space="0" w:color="000000"/>
              <w:right w:val="single" w:sz="8" w:space="0" w:color="000000"/>
            </w:tcBorders>
          </w:tcPr>
          <w:p>
            <w:pPr/>
          </w:p>
        </w:tc>
        <w:tc>
          <w:tcPr>
            <w:tcW w:w="1014" w:type="dxa"/>
            <w:tcBorders>
              <w:top w:val="single" w:sz="8" w:space="0" w:color="000000"/>
              <w:left w:val="single" w:sz="8" w:space="0" w:color="000000"/>
              <w:bottom w:val="single" w:sz="8" w:space="0" w:color="000000"/>
              <w:right w:val="single" w:sz="8" w:space="0" w:color="000000"/>
            </w:tcBorders>
          </w:tcPr>
          <w:p>
            <w:pPr/>
          </w:p>
        </w:tc>
        <w:tc>
          <w:tcPr>
            <w:tcW w:w="350" w:type="dxa"/>
            <w:tcBorders>
              <w:top w:val="single" w:sz="8" w:space="0" w:color="000000"/>
              <w:left w:val="single" w:sz="8" w:space="0" w:color="000000"/>
              <w:bottom w:val="single" w:sz="8" w:space="0" w:color="000000"/>
              <w:right w:val="single" w:sz="8" w:space="0" w:color="000000"/>
            </w:tcBorders>
          </w:tcPr>
          <w:p>
            <w:pPr/>
          </w:p>
        </w:tc>
        <w:tc>
          <w:tcPr>
            <w:tcW w:w="696" w:type="dxa"/>
            <w:tcBorders>
              <w:top w:val="single" w:sz="8" w:space="0" w:color="000000"/>
              <w:left w:val="single" w:sz="8" w:space="0" w:color="000000"/>
              <w:bottom w:val="single" w:sz="8" w:space="0" w:color="000000"/>
              <w:right w:val="single" w:sz="8" w:space="0" w:color="000000"/>
            </w:tcBorders>
          </w:tcPr>
          <w:p>
            <w:pPr/>
          </w:p>
        </w:tc>
        <w:tc>
          <w:tcPr>
            <w:tcW w:w="312"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700"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2353"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22"/>
              <w:ind w:left="19"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1,319,277,781</w:t>
            </w:r>
            <w:r>
              <w:rPr>
                <w:rFonts w:ascii="Arial"/>
                <w:spacing w:val="-1"/>
                <w:sz w:val="21"/>
              </w:rPr>
            </w:r>
          </w:p>
        </w:tc>
        <w:tc>
          <w:tcPr>
            <w:tcW w:w="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100%</w:t>
            </w:r>
            <w:r>
              <w:rPr>
                <w:rFonts w:ascii="Arial"/>
                <w:sz w:val="21"/>
              </w:rPr>
            </w:r>
          </w:p>
        </w:tc>
        <w:tc>
          <w:tcPr>
            <w:tcW w:w="1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15" w:right="0"/>
              <w:jc w:val="left"/>
              <w:rPr>
                <w:rFonts w:ascii="Arial" w:hAnsi="Arial" w:cs="Arial" w:eastAsia="Arial" w:hint="default"/>
                <w:sz w:val="21"/>
                <w:szCs w:val="21"/>
              </w:rPr>
            </w:pPr>
            <w:r>
              <w:rPr>
                <w:rFonts w:ascii="Arial"/>
                <w:w w:val="82"/>
                <w:sz w:val="21"/>
              </w:rPr>
              <w:t>0</w:t>
            </w:r>
            <w:r>
              <w:rPr>
                <w:rFonts w:ascii="Arial"/>
                <w:sz w:val="21"/>
              </w:rPr>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w w:val="82"/>
                <w:sz w:val="21"/>
              </w:rPr>
              <w:t>0</w:t>
            </w:r>
            <w:r>
              <w:rPr>
                <w:rFonts w:ascii="Arial"/>
                <w:sz w:val="21"/>
              </w:rPr>
            </w:r>
          </w:p>
        </w:tc>
        <w:tc>
          <w:tcPr>
            <w:tcW w:w="3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177" w:right="0"/>
              <w:jc w:val="left"/>
              <w:rPr>
                <w:rFonts w:ascii="Arial" w:hAnsi="Arial" w:cs="Arial" w:eastAsia="Arial" w:hint="default"/>
                <w:sz w:val="21"/>
                <w:szCs w:val="21"/>
              </w:rPr>
            </w:pPr>
            <w:r>
              <w:rPr>
                <w:rFonts w:ascii="Arial"/>
                <w:w w:val="82"/>
                <w:sz w:val="21"/>
              </w:rPr>
              <w:t>0</w:t>
            </w:r>
            <w:r>
              <w:rPr>
                <w:rFonts w:ascii="Arial"/>
                <w:sz w:val="21"/>
              </w:rPr>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151,981,582</w:t>
            </w:r>
            <w:r>
              <w:rPr>
                <w:rFonts w:ascii="Arial"/>
                <w:spacing w:val="-1"/>
                <w:sz w:val="21"/>
              </w:rPr>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w w:val="80"/>
                <w:sz w:val="21"/>
              </w:rPr>
              <w:t>1,471,259,363</w:t>
            </w:r>
            <w:r>
              <w:rPr>
                <w:rFonts w:ascii="Arial"/>
                <w:spacing w:val="-1"/>
                <w:sz w:val="21"/>
              </w:rPr>
            </w:r>
          </w:p>
        </w:tc>
        <w:tc>
          <w:tcPr>
            <w:tcW w:w="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80"/>
                <w:sz w:val="21"/>
              </w:rPr>
              <w:t>100%</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6"/>
        <w:ind w:left="154" w:right="1691"/>
        <w:jc w:val="left"/>
      </w:pPr>
      <w:r>
        <w:rPr/>
        <w:t>股份变动的原因</w:t>
      </w:r>
    </w:p>
    <w:p>
      <w:pPr>
        <w:pStyle w:val="BodyText"/>
        <w:spacing w:line="348" w:lineRule="auto" w:before="166"/>
        <w:ind w:left="634" w:right="96" w:hanging="48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经中国证券监督管理委员会《关于核准深圳长城开发科技股份有限公司非公开发行股票</w:t>
      </w:r>
    </w:p>
    <w:p>
      <w:pPr>
        <w:pStyle w:val="BodyText"/>
        <w:spacing w:line="319" w:lineRule="auto" w:before="18"/>
        <w:ind w:right="99"/>
        <w:jc w:val="left"/>
      </w:pPr>
      <w:r>
        <w:rPr/>
        <w:t>的批复</w:t>
      </w:r>
      <w:r>
        <w:rPr>
          <w:spacing w:val="-124"/>
        </w:rPr>
        <w:t>》</w:t>
      </w:r>
      <w:r>
        <w:rPr/>
        <w:t>（证监许</w:t>
      </w:r>
      <w:r>
        <w:rPr>
          <w:spacing w:val="-4"/>
        </w:rPr>
        <w:t>可</w:t>
      </w:r>
      <w:r>
        <w:rPr/>
        <w:t>〔</w:t>
      </w:r>
      <w:r>
        <w:rPr>
          <w:rFonts w:ascii="Arial" w:hAnsi="Arial" w:cs="Arial" w:eastAsia="Arial" w:hint="default"/>
          <w:spacing w:val="-1"/>
          <w:w w:val="82"/>
        </w:rPr>
        <w:t>2013</w:t>
      </w:r>
      <w:r>
        <w:rPr>
          <w:spacing w:val="-4"/>
        </w:rPr>
        <w:t>〕</w:t>
      </w:r>
      <w:r>
        <w:rPr>
          <w:rFonts w:ascii="Arial" w:hAnsi="Arial" w:cs="Arial" w:eastAsia="Arial" w:hint="default"/>
          <w:w w:val="82"/>
        </w:rPr>
        <w:t>1010</w:t>
      </w:r>
      <w:r>
        <w:rPr>
          <w:rFonts w:ascii="Arial" w:hAnsi="Arial" w:cs="Arial" w:eastAsia="Arial" w:hint="default"/>
        </w:rPr>
        <w:t> </w:t>
      </w:r>
      <w:r>
        <w:rPr>
          <w:rFonts w:ascii="Arial" w:hAnsi="Arial" w:cs="Arial" w:eastAsia="Arial" w:hint="default"/>
          <w:spacing w:val="-13"/>
        </w:rPr>
        <w:t> </w:t>
      </w:r>
      <w:r>
        <w:rPr>
          <w:spacing w:val="-4"/>
        </w:rPr>
        <w:t>）</w:t>
      </w:r>
      <w:r>
        <w:rPr/>
        <w:t>核准</w:t>
      </w:r>
      <w:r>
        <w:rPr>
          <w:spacing w:val="-4"/>
        </w:rPr>
        <w:t>，</w:t>
      </w:r>
      <w:r>
        <w:rPr>
          <w:rFonts w:ascii="Arial" w:hAnsi="Arial" w:cs="Arial" w:eastAsia="Arial" w:hint="default"/>
          <w:w w:val="82"/>
        </w:rPr>
        <w:t>2013</w:t>
      </w:r>
      <w:r>
        <w:rPr>
          <w:rFonts w:ascii="Arial" w:hAnsi="Arial" w:cs="Arial" w:eastAsia="Arial" w:hint="default"/>
          <w:spacing w:val="-7"/>
        </w:rPr>
        <w:t> </w:t>
      </w:r>
      <w:r>
        <w:rPr/>
        <w:t>年</w:t>
      </w:r>
      <w:r>
        <w:rPr>
          <w:spacing w:val="-60"/>
        </w:rPr>
        <w:t> </w:t>
      </w:r>
      <w:r>
        <w:rPr>
          <w:rFonts w:ascii="Arial" w:hAnsi="Arial" w:cs="Arial" w:eastAsia="Arial" w:hint="default"/>
          <w:w w:val="82"/>
        </w:rPr>
        <w:t>9</w:t>
      </w:r>
      <w:r>
        <w:rPr>
          <w:rFonts w:ascii="Arial" w:hAnsi="Arial" w:cs="Arial" w:eastAsia="Arial" w:hint="default"/>
          <w:spacing w:val="-7"/>
        </w:rPr>
        <w:t> </w:t>
      </w:r>
      <w:r>
        <w:rPr/>
        <w:t>月</w:t>
      </w:r>
      <w:r>
        <w:rPr>
          <w:spacing w:val="-4"/>
        </w:rPr>
        <w:t>，</w:t>
      </w:r>
      <w:r>
        <w:rPr/>
        <w:t>公司非公开发行股票</w:t>
      </w:r>
      <w:r>
        <w:rPr>
          <w:spacing w:val="-61"/>
        </w:rPr>
        <w:t> </w:t>
      </w:r>
      <w:r>
        <w:rPr>
          <w:rFonts w:ascii="Arial" w:hAnsi="Arial" w:cs="Arial" w:eastAsia="Arial" w:hint="default"/>
          <w:w w:val="82"/>
        </w:rPr>
        <w:t>151,981,582</w:t>
      </w:r>
      <w:r>
        <w:rPr>
          <w:rFonts w:ascii="Arial" w:hAnsi="Arial" w:cs="Arial" w:eastAsia="Arial" w:hint="default"/>
          <w:spacing w:val="-7"/>
        </w:rPr>
        <w:t> </w:t>
      </w:r>
      <w:r>
        <w:rPr/>
        <w:t>股， 该新增股份于</w:t>
      </w:r>
      <w:r>
        <w:rPr>
          <w:spacing w:val="-72"/>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19"/>
        </w:rPr>
        <w:t> </w:t>
      </w:r>
      <w:r>
        <w:rPr/>
        <w:t>年</w:t>
      </w:r>
      <w:r>
        <w:rPr>
          <w:spacing w:val="-72"/>
        </w:rPr>
        <w:t> </w:t>
      </w:r>
      <w:r>
        <w:rPr>
          <w:rFonts w:ascii="Arial" w:hAnsi="Arial" w:cs="Arial" w:eastAsia="Arial" w:hint="default"/>
          <w:w w:val="82"/>
        </w:rPr>
        <w:t>10</w:t>
      </w:r>
      <w:r>
        <w:rPr>
          <w:rFonts w:ascii="Arial" w:hAnsi="Arial" w:cs="Arial" w:eastAsia="Arial" w:hint="default"/>
          <w:spacing w:val="-19"/>
        </w:rPr>
        <w:t> </w:t>
      </w:r>
      <w:r>
        <w:rPr/>
        <w:t>月</w:t>
      </w:r>
      <w:r>
        <w:rPr>
          <w:spacing w:val="-72"/>
        </w:rPr>
        <w:t> </w:t>
      </w:r>
      <w:r>
        <w:rPr>
          <w:rFonts w:ascii="Arial" w:hAnsi="Arial" w:cs="Arial" w:eastAsia="Arial" w:hint="default"/>
          <w:spacing w:val="-1"/>
          <w:w w:val="82"/>
        </w:rPr>
        <w:t>1</w:t>
      </w:r>
      <w:r>
        <w:rPr>
          <w:rFonts w:ascii="Arial" w:hAnsi="Arial" w:cs="Arial" w:eastAsia="Arial" w:hint="default"/>
          <w:w w:val="82"/>
        </w:rPr>
        <w:t>0</w:t>
      </w:r>
      <w:r>
        <w:rPr>
          <w:rFonts w:ascii="Arial" w:hAnsi="Arial" w:cs="Arial" w:eastAsia="Arial" w:hint="default"/>
          <w:spacing w:val="-19"/>
        </w:rPr>
        <w:t> </w:t>
      </w:r>
      <w:r>
        <w:rPr/>
        <w:t>日在深圳证券交易所上市</w:t>
      </w:r>
      <w:r>
        <w:rPr>
          <w:spacing w:val="-120"/>
        </w:rPr>
        <w:t>，</w:t>
      </w:r>
      <w:r>
        <w:rPr/>
        <w:t>并自上市之日起</w:t>
      </w:r>
      <w:r>
        <w:rPr>
          <w:spacing w:val="-72"/>
        </w:rPr>
        <w:t> </w:t>
      </w:r>
      <w:r>
        <w:rPr>
          <w:rFonts w:ascii="Arial" w:hAnsi="Arial" w:cs="Arial" w:eastAsia="Arial" w:hint="default"/>
          <w:spacing w:val="-1"/>
          <w:w w:val="82"/>
        </w:rPr>
        <w:t>1</w:t>
      </w:r>
      <w:r>
        <w:rPr>
          <w:rFonts w:ascii="Arial" w:hAnsi="Arial" w:cs="Arial" w:eastAsia="Arial" w:hint="default"/>
          <w:w w:val="82"/>
        </w:rPr>
        <w:t>2</w:t>
      </w:r>
      <w:r>
        <w:rPr>
          <w:rFonts w:ascii="Arial" w:hAnsi="Arial" w:cs="Arial" w:eastAsia="Arial" w:hint="default"/>
          <w:spacing w:val="-19"/>
        </w:rPr>
        <w:t> </w:t>
      </w:r>
      <w:r>
        <w:rPr/>
        <w:t>个月内不得转让，</w:t>
      </w:r>
    </w:p>
    <w:p>
      <w:pPr>
        <w:pStyle w:val="BodyText"/>
        <w:spacing w:line="240" w:lineRule="auto" w:before="20"/>
        <w:ind w:right="96"/>
        <w:jc w:val="left"/>
      </w:pPr>
      <w:r>
        <w:rPr/>
        <w:t>预计可上市流通时间为</w:t>
      </w:r>
      <w:r>
        <w:rPr>
          <w:spacing w:val="-54"/>
        </w:rPr>
        <w:t> </w:t>
      </w:r>
      <w:r>
        <w:rPr>
          <w:rFonts w:ascii="Arial" w:hAnsi="Arial" w:cs="Arial" w:eastAsia="Arial" w:hint="default"/>
        </w:rPr>
        <w:t>2014</w:t>
      </w:r>
      <w:r>
        <w:rPr>
          <w:rFonts w:ascii="Arial" w:hAnsi="Arial" w:cs="Arial" w:eastAsia="Arial" w:hint="default"/>
          <w:spacing w:val="-1"/>
        </w:rPr>
        <w:t> </w:t>
      </w:r>
      <w:r>
        <w:rPr/>
        <w:t>年</w:t>
      </w:r>
      <w:r>
        <w:rPr>
          <w:spacing w:val="-54"/>
        </w:rPr>
        <w:t> </w:t>
      </w:r>
      <w:r>
        <w:rPr>
          <w:rFonts w:ascii="Arial" w:hAnsi="Arial" w:cs="Arial" w:eastAsia="Arial" w:hint="default"/>
        </w:rPr>
        <w:t>10</w:t>
      </w:r>
      <w:r>
        <w:rPr>
          <w:rFonts w:ascii="Arial" w:hAnsi="Arial" w:cs="Arial" w:eastAsia="Arial" w:hint="default"/>
          <w:spacing w:val="-1"/>
        </w:rPr>
        <w:t> </w:t>
      </w:r>
      <w:r>
        <w:rPr/>
        <w:t>月</w:t>
      </w:r>
      <w:r>
        <w:rPr>
          <w:spacing w:val="-54"/>
        </w:rPr>
        <w:t> </w:t>
      </w:r>
      <w:r>
        <w:rPr>
          <w:rFonts w:ascii="Arial" w:hAnsi="Arial" w:cs="Arial" w:eastAsia="Arial" w:hint="default"/>
        </w:rPr>
        <w:t>10</w:t>
      </w:r>
      <w:r>
        <w:rPr>
          <w:rFonts w:ascii="Arial" w:hAnsi="Arial" w:cs="Arial" w:eastAsia="Arial" w:hint="default"/>
          <w:spacing w:val="-1"/>
        </w:rPr>
        <w:t> </w:t>
      </w:r>
      <w:r>
        <w:rPr/>
        <w:t>日。至此，公司股份总数由</w:t>
      </w:r>
      <w:r>
        <w:rPr>
          <w:spacing w:val="-54"/>
        </w:rPr>
        <w:t> </w:t>
      </w:r>
      <w:r>
        <w:rPr>
          <w:rFonts w:ascii="Arial" w:hAnsi="Arial" w:cs="Arial" w:eastAsia="Arial" w:hint="default"/>
        </w:rPr>
        <w:t>1,319,277,781 </w:t>
      </w:r>
      <w:r>
        <w:rPr>
          <w:spacing w:val="2"/>
        </w:rPr>
        <w:t>股增至</w:t>
      </w:r>
      <w:r>
        <w:rPr/>
      </w:r>
    </w:p>
    <w:p>
      <w:pPr>
        <w:pStyle w:val="BodyText"/>
        <w:spacing w:line="240" w:lineRule="auto" w:before="110"/>
        <w:ind w:right="1691"/>
        <w:jc w:val="left"/>
      </w:pPr>
      <w:r>
        <w:rPr>
          <w:rFonts w:ascii="Arial" w:hAnsi="Arial" w:cs="Arial" w:eastAsia="Arial" w:hint="default"/>
          <w:w w:val="90"/>
        </w:rPr>
        <w:t>1,471,259,636 </w:t>
      </w:r>
      <w:r>
        <w:rPr>
          <w:w w:val="90"/>
        </w:rPr>
        <w:t>股，其中有限售条件股份由 </w:t>
      </w:r>
      <w:r>
        <w:rPr>
          <w:rFonts w:ascii="Arial" w:hAnsi="Arial" w:cs="Arial" w:eastAsia="Arial" w:hint="default"/>
          <w:w w:val="90"/>
        </w:rPr>
        <w:t>1,445,001 </w:t>
      </w:r>
      <w:r>
        <w:rPr>
          <w:w w:val="90"/>
        </w:rPr>
        <w:t>股增至 </w:t>
      </w:r>
      <w:r>
        <w:rPr>
          <w:rFonts w:ascii="Arial" w:hAnsi="Arial" w:cs="Arial" w:eastAsia="Arial" w:hint="default"/>
          <w:w w:val="90"/>
        </w:rPr>
        <w:t>153,426,583</w:t>
      </w:r>
      <w:r>
        <w:rPr>
          <w:rFonts w:ascii="Arial" w:hAnsi="Arial" w:cs="Arial" w:eastAsia="Arial" w:hint="default"/>
          <w:spacing w:val="-12"/>
          <w:w w:val="90"/>
        </w:rPr>
        <w:t> </w:t>
      </w:r>
      <w:r>
        <w:rPr>
          <w:w w:val="90"/>
        </w:rPr>
        <w:t>股。</w:t>
      </w:r>
    </w:p>
    <w:p>
      <w:pPr>
        <w:spacing w:after="0" w:line="240" w:lineRule="auto"/>
        <w:jc w:val="left"/>
        <w:sectPr>
          <w:pgSz w:w="11910" w:h="16840"/>
          <w:pgMar w:header="877" w:footer="1190" w:top="1100" w:bottom="1380" w:left="980" w:right="900"/>
        </w:sectPr>
      </w:pPr>
    </w:p>
    <w:p>
      <w:pPr>
        <w:spacing w:line="240" w:lineRule="auto" w:before="7"/>
        <w:rPr>
          <w:rFonts w:ascii="宋体" w:hAnsi="宋体" w:cs="宋体" w:eastAsia="宋体" w:hint="default"/>
          <w:sz w:val="29"/>
          <w:szCs w:val="29"/>
        </w:rPr>
      </w:pPr>
    </w:p>
    <w:p>
      <w:pPr>
        <w:pStyle w:val="BodyText"/>
        <w:spacing w:line="240" w:lineRule="auto" w:before="6"/>
        <w:ind w:left="154" w:right="1691"/>
        <w:jc w:val="left"/>
      </w:pPr>
      <w:r>
        <w:rPr/>
        <w:t>股份变动的批准情况</w:t>
      </w:r>
    </w:p>
    <w:p>
      <w:pPr>
        <w:pStyle w:val="BodyText"/>
        <w:spacing w:line="240" w:lineRule="auto" w:before="166"/>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319" w:lineRule="auto" w:before="147"/>
        <w:ind w:right="96" w:firstLine="480"/>
        <w:jc w:val="left"/>
      </w:pPr>
      <w:r>
        <w:rPr>
          <w:rFonts w:ascii="Arial" w:hAnsi="Arial" w:cs="Arial" w:eastAsia="Arial" w:hint="default"/>
          <w:w w:val="95"/>
        </w:rPr>
        <w:t>1</w:t>
      </w:r>
      <w:r>
        <w:rPr>
          <w:w w:val="95"/>
        </w:rPr>
        <w:t>、</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18</w:t>
      </w:r>
      <w:r>
        <w:rPr>
          <w:w w:val="95"/>
        </w:rPr>
        <w:t>日，公司第六届董事会第二十三次会议审议通过了公司本次非公开发行</w:t>
      </w:r>
      <w:r>
        <w:rPr/>
        <w:t> 的相关议案，并于</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w:t>
      </w:r>
      <w:r>
        <w:rPr/>
        <w:t>日获得公司</w:t>
      </w:r>
      <w:r>
        <w:rPr>
          <w:rFonts w:ascii="Arial" w:hAnsi="Arial" w:cs="Arial" w:eastAsia="Arial" w:hint="default"/>
        </w:rPr>
        <w:t>2013</w:t>
      </w:r>
      <w:r>
        <w:rPr/>
        <w:t>年度（第一次）临时股东大会审议批准。</w:t>
      </w:r>
    </w:p>
    <w:p>
      <w:pPr>
        <w:pStyle w:val="BodyText"/>
        <w:spacing w:line="319" w:lineRule="auto" w:before="19"/>
        <w:ind w:right="96" w:firstLine="480"/>
        <w:jc w:val="left"/>
      </w:pPr>
      <w:r>
        <w:rPr>
          <w:rFonts w:ascii="Arial" w:hAnsi="Arial" w:cs="Arial" w:eastAsia="Arial" w:hint="default"/>
          <w:spacing w:val="-4"/>
          <w:w w:val="95"/>
        </w:rPr>
        <w:t>2</w:t>
      </w:r>
      <w:r>
        <w:rPr>
          <w:spacing w:val="-4"/>
          <w:w w:val="95"/>
        </w:rPr>
        <w:t>、</w:t>
      </w:r>
      <w:r>
        <w:rPr>
          <w:rFonts w:ascii="Arial" w:hAnsi="Arial" w:cs="Arial" w:eastAsia="Arial" w:hint="default"/>
          <w:spacing w:val="-4"/>
          <w:w w:val="95"/>
        </w:rPr>
        <w:t>2013</w:t>
      </w:r>
      <w:r>
        <w:rPr>
          <w:spacing w:val="-4"/>
          <w:w w:val="95"/>
        </w:rPr>
        <w:t>年</w:t>
      </w:r>
      <w:r>
        <w:rPr>
          <w:rFonts w:ascii="Arial" w:hAnsi="Arial" w:cs="Arial" w:eastAsia="Arial" w:hint="default"/>
          <w:spacing w:val="-4"/>
          <w:w w:val="95"/>
        </w:rPr>
        <w:t>1</w:t>
      </w:r>
      <w:r>
        <w:rPr>
          <w:spacing w:val="-4"/>
          <w:w w:val="95"/>
        </w:rPr>
        <w:t>月</w:t>
      </w:r>
      <w:r>
        <w:rPr>
          <w:rFonts w:ascii="Arial" w:hAnsi="Arial" w:cs="Arial" w:eastAsia="Arial" w:hint="default"/>
          <w:spacing w:val="-4"/>
          <w:w w:val="95"/>
        </w:rPr>
        <w:t>29</w:t>
      </w:r>
      <w:r>
        <w:rPr>
          <w:spacing w:val="-4"/>
          <w:w w:val="95"/>
        </w:rPr>
        <w:t>日，国务院国资委以《关于深圳长城开发科技股份有限公司非公开发行股</w:t>
      </w:r>
      <w:r>
        <w:rPr/>
        <w:t> 票有关问题的批复》（国资产权函</w:t>
      </w:r>
      <w:r>
        <w:rPr>
          <w:rFonts w:ascii="Arial" w:hAnsi="Arial" w:cs="Arial" w:eastAsia="Arial" w:hint="default"/>
        </w:rPr>
        <w:t>[2013]39</w:t>
      </w:r>
      <w:r>
        <w:rPr/>
        <w:t>号）批准了公司本次非公开发行股票申请。</w:t>
      </w:r>
    </w:p>
    <w:p>
      <w:pPr>
        <w:pStyle w:val="BodyText"/>
        <w:spacing w:line="319" w:lineRule="auto" w:before="20"/>
        <w:ind w:right="96" w:firstLine="480"/>
        <w:jc w:val="left"/>
      </w:pPr>
      <w:r>
        <w:rPr>
          <w:rFonts w:ascii="Arial" w:hAnsi="Arial" w:cs="Arial" w:eastAsia="Arial" w:hint="default"/>
          <w:w w:val="95"/>
        </w:rPr>
        <w:t>3</w:t>
      </w:r>
      <w:r>
        <w:rPr>
          <w:w w:val="95"/>
        </w:rPr>
        <w:t>、</w:t>
      </w:r>
      <w:r>
        <w:rPr>
          <w:rFonts w:ascii="Arial" w:hAnsi="Arial" w:cs="Arial" w:eastAsia="Arial" w:hint="default"/>
          <w:w w:val="95"/>
        </w:rPr>
        <w:t>2013</w:t>
      </w:r>
      <w:r>
        <w:rPr>
          <w:w w:val="95"/>
        </w:rPr>
        <w:t>年</w:t>
      </w:r>
      <w:r>
        <w:rPr>
          <w:rFonts w:ascii="Arial" w:hAnsi="Arial" w:cs="Arial" w:eastAsia="Arial" w:hint="default"/>
          <w:w w:val="95"/>
        </w:rPr>
        <w:t>7</w:t>
      </w:r>
      <w:r>
        <w:rPr>
          <w:w w:val="95"/>
        </w:rPr>
        <w:t>月</w:t>
      </w:r>
      <w:r>
        <w:rPr>
          <w:rFonts w:ascii="Arial" w:hAnsi="Arial" w:cs="Arial" w:eastAsia="Arial" w:hint="default"/>
          <w:w w:val="95"/>
        </w:rPr>
        <w:t>3</w:t>
      </w:r>
      <w:r>
        <w:rPr>
          <w:w w:val="95"/>
        </w:rPr>
        <w:t>日，中国证监会发行审核委员会审议通过了公司本次非公开发行股票的申</w:t>
      </w:r>
      <w:r>
        <w:rPr/>
        <w:t> 请。</w:t>
      </w:r>
    </w:p>
    <w:p>
      <w:pPr>
        <w:pStyle w:val="BodyText"/>
        <w:spacing w:line="319" w:lineRule="auto" w:before="47"/>
        <w:ind w:right="96" w:firstLine="480"/>
        <w:jc w:val="left"/>
      </w:pPr>
      <w:r>
        <w:rPr>
          <w:rFonts w:ascii="Arial" w:hAnsi="Arial" w:cs="Arial" w:eastAsia="Arial" w:hint="default"/>
          <w:spacing w:val="-4"/>
          <w:w w:val="95"/>
        </w:rPr>
        <w:t>4</w:t>
      </w:r>
      <w:r>
        <w:rPr>
          <w:spacing w:val="-4"/>
          <w:w w:val="95"/>
        </w:rPr>
        <w:t>、</w:t>
      </w:r>
      <w:r>
        <w:rPr>
          <w:rFonts w:ascii="Arial" w:hAnsi="Arial" w:cs="Arial" w:eastAsia="Arial" w:hint="default"/>
          <w:spacing w:val="-4"/>
          <w:w w:val="95"/>
        </w:rPr>
        <w:t>2013</w:t>
      </w:r>
      <w:r>
        <w:rPr>
          <w:spacing w:val="-4"/>
          <w:w w:val="95"/>
        </w:rPr>
        <w:t>年</w:t>
      </w:r>
      <w:r>
        <w:rPr>
          <w:rFonts w:ascii="Arial" w:hAnsi="Arial" w:cs="Arial" w:eastAsia="Arial" w:hint="default"/>
          <w:spacing w:val="-4"/>
          <w:w w:val="95"/>
        </w:rPr>
        <w:t>7</w:t>
      </w:r>
      <w:r>
        <w:rPr>
          <w:spacing w:val="-4"/>
          <w:w w:val="95"/>
        </w:rPr>
        <w:t>月</w:t>
      </w:r>
      <w:r>
        <w:rPr>
          <w:rFonts w:ascii="Arial" w:hAnsi="Arial" w:cs="Arial" w:eastAsia="Arial" w:hint="default"/>
          <w:spacing w:val="-4"/>
          <w:w w:val="95"/>
        </w:rPr>
        <w:t>26</w:t>
      </w:r>
      <w:r>
        <w:rPr>
          <w:spacing w:val="-4"/>
          <w:w w:val="95"/>
        </w:rPr>
        <w:t>日，中国证监会以《关于核准深圳长城开发科技股份有限公司非公开发行</w:t>
      </w:r>
      <w:r>
        <w:rPr/>
        <w:t> 股票的批复》（证监许可</w:t>
      </w:r>
      <w:r>
        <w:rPr>
          <w:rFonts w:ascii="Arial" w:hAnsi="Arial" w:cs="Arial" w:eastAsia="Arial" w:hint="default"/>
        </w:rPr>
        <w:t>[2013]1010</w:t>
      </w:r>
      <w:r>
        <w:rPr/>
        <w:t>号）核准了公司的本次非公开发行。</w:t>
      </w:r>
    </w:p>
    <w:p>
      <w:pPr>
        <w:spacing w:line="240" w:lineRule="auto" w:before="0"/>
        <w:rPr>
          <w:rFonts w:ascii="宋体" w:hAnsi="宋体" w:cs="宋体" w:eastAsia="宋体" w:hint="default"/>
          <w:sz w:val="24"/>
          <w:szCs w:val="24"/>
        </w:rPr>
      </w:pPr>
    </w:p>
    <w:p>
      <w:pPr>
        <w:pStyle w:val="BodyText"/>
        <w:spacing w:line="240" w:lineRule="auto" w:before="186"/>
        <w:ind w:right="1691"/>
        <w:jc w:val="left"/>
      </w:pPr>
      <w:r>
        <w:rPr/>
        <w:t>股份变动的过户情况</w:t>
      </w:r>
    </w:p>
    <w:p>
      <w:pPr>
        <w:pStyle w:val="BodyText"/>
        <w:spacing w:line="240" w:lineRule="auto" w:before="166"/>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240" w:lineRule="auto" w:before="147"/>
        <w:ind w:left="633" w:right="96"/>
        <w:jc w:val="left"/>
      </w:pPr>
      <w:r>
        <w:rPr>
          <w:w w:val="95"/>
        </w:rPr>
        <w:t>公司非公开发行的新增股份</w:t>
      </w:r>
      <w:r>
        <w:rPr>
          <w:spacing w:val="-51"/>
          <w:w w:val="95"/>
        </w:rPr>
        <w:t> </w:t>
      </w:r>
      <w:r>
        <w:rPr>
          <w:rFonts w:ascii="Arial" w:hAnsi="Arial" w:cs="Arial" w:eastAsia="Arial" w:hint="default"/>
          <w:w w:val="95"/>
        </w:rPr>
        <w:t>151,981,582</w:t>
      </w:r>
      <w:r>
        <w:rPr>
          <w:rFonts w:ascii="Arial" w:hAnsi="Arial" w:cs="Arial" w:eastAsia="Arial" w:hint="default"/>
          <w:spacing w:val="-1"/>
          <w:w w:val="95"/>
        </w:rPr>
        <w:t> </w:t>
      </w:r>
      <w:r>
        <w:rPr>
          <w:w w:val="95"/>
        </w:rPr>
        <w:t>股已于</w:t>
      </w:r>
      <w:r>
        <w:rPr>
          <w:spacing w:val="-51"/>
          <w:w w:val="95"/>
        </w:rPr>
        <w:t> </w:t>
      </w:r>
      <w:r>
        <w:rPr>
          <w:rFonts w:ascii="Arial" w:hAnsi="Arial" w:cs="Arial" w:eastAsia="Arial" w:hint="default"/>
          <w:w w:val="95"/>
        </w:rPr>
        <w:t>2013</w:t>
      </w:r>
      <w:r>
        <w:rPr>
          <w:rFonts w:ascii="Arial" w:hAnsi="Arial" w:cs="Arial" w:eastAsia="Arial" w:hint="default"/>
          <w:spacing w:val="-1"/>
          <w:w w:val="95"/>
        </w:rPr>
        <w:t> </w:t>
      </w:r>
      <w:r>
        <w:rPr>
          <w:w w:val="95"/>
        </w:rPr>
        <w:t>年</w:t>
      </w:r>
      <w:r>
        <w:rPr>
          <w:spacing w:val="-50"/>
          <w:w w:val="95"/>
        </w:rPr>
        <w:t> </w:t>
      </w:r>
      <w:r>
        <w:rPr>
          <w:rFonts w:ascii="Arial" w:hAnsi="Arial" w:cs="Arial" w:eastAsia="Arial" w:hint="default"/>
          <w:w w:val="95"/>
        </w:rPr>
        <w:t>9</w:t>
      </w:r>
      <w:r>
        <w:rPr>
          <w:rFonts w:ascii="Arial" w:hAnsi="Arial" w:cs="Arial" w:eastAsia="Arial" w:hint="default"/>
          <w:spacing w:val="-1"/>
          <w:w w:val="95"/>
        </w:rPr>
        <w:t> </w:t>
      </w:r>
      <w:r>
        <w:rPr>
          <w:w w:val="95"/>
        </w:rPr>
        <w:t>月</w:t>
      </w:r>
      <w:r>
        <w:rPr>
          <w:spacing w:val="-51"/>
          <w:w w:val="95"/>
        </w:rPr>
        <w:t> </w:t>
      </w:r>
      <w:r>
        <w:rPr>
          <w:rFonts w:ascii="Arial" w:hAnsi="Arial" w:cs="Arial" w:eastAsia="Arial" w:hint="default"/>
          <w:w w:val="95"/>
        </w:rPr>
        <w:t>25</w:t>
      </w:r>
      <w:r>
        <w:rPr>
          <w:rFonts w:ascii="Arial" w:hAnsi="Arial" w:cs="Arial" w:eastAsia="Arial" w:hint="default"/>
          <w:spacing w:val="-1"/>
          <w:w w:val="95"/>
        </w:rPr>
        <w:t> </w:t>
      </w:r>
      <w:r>
        <w:rPr>
          <w:w w:val="95"/>
        </w:rPr>
        <w:t>日在中国证券登记结算有</w:t>
      </w:r>
    </w:p>
    <w:p>
      <w:pPr>
        <w:pStyle w:val="BodyText"/>
        <w:spacing w:line="240" w:lineRule="auto" w:before="109"/>
        <w:ind w:right="96"/>
        <w:jc w:val="left"/>
      </w:pPr>
      <w:r>
        <w:rPr/>
        <w:t>限责任公司深圳分公司办理完成登记托管手续，并于</w:t>
      </w:r>
      <w:r>
        <w:rPr>
          <w:spacing w:val="-93"/>
        </w:rPr>
        <w:t> </w:t>
      </w:r>
      <w:r>
        <w:rPr>
          <w:rFonts w:ascii="Arial" w:hAnsi="Arial" w:cs="Arial" w:eastAsia="Arial" w:hint="default"/>
        </w:rPr>
        <w:t>2013</w:t>
      </w:r>
      <w:r>
        <w:rPr>
          <w:rFonts w:ascii="Arial" w:hAnsi="Arial" w:cs="Arial" w:eastAsia="Arial" w:hint="default"/>
          <w:spacing w:val="-40"/>
        </w:rPr>
        <w:t> </w:t>
      </w:r>
      <w:r>
        <w:rPr/>
        <w:t>年</w:t>
      </w:r>
      <w:r>
        <w:rPr>
          <w:spacing w:val="-93"/>
        </w:rPr>
        <w:t> </w:t>
      </w:r>
      <w:r>
        <w:rPr>
          <w:rFonts w:ascii="Arial" w:hAnsi="Arial" w:cs="Arial" w:eastAsia="Arial" w:hint="default"/>
        </w:rPr>
        <w:t>10</w:t>
      </w:r>
      <w:r>
        <w:rPr>
          <w:rFonts w:ascii="Arial" w:hAnsi="Arial" w:cs="Arial" w:eastAsia="Arial" w:hint="default"/>
          <w:spacing w:val="-40"/>
        </w:rPr>
        <w:t> </w:t>
      </w:r>
      <w:r>
        <w:rPr/>
        <w:t>月</w:t>
      </w:r>
      <w:r>
        <w:rPr>
          <w:spacing w:val="-93"/>
        </w:rPr>
        <w:t> </w:t>
      </w:r>
      <w:r>
        <w:rPr>
          <w:rFonts w:ascii="Arial" w:hAnsi="Arial" w:cs="Arial" w:eastAsia="Arial" w:hint="default"/>
        </w:rPr>
        <w:t>10</w:t>
      </w:r>
      <w:r>
        <w:rPr>
          <w:rFonts w:ascii="Arial" w:hAnsi="Arial" w:cs="Arial" w:eastAsia="Arial" w:hint="default"/>
          <w:spacing w:val="-40"/>
        </w:rPr>
        <w:t> </w:t>
      </w:r>
      <w:r>
        <w:rPr/>
        <w:t>日在深圳证券交易所上</w:t>
      </w:r>
    </w:p>
    <w:p>
      <w:pPr>
        <w:pStyle w:val="BodyText"/>
        <w:spacing w:line="240" w:lineRule="auto" w:before="110"/>
        <w:ind w:left="154" w:right="96"/>
        <w:jc w:val="left"/>
      </w:pPr>
      <w:r>
        <w:rPr/>
        <w:t>市，该股份自上市之日起</w:t>
      </w:r>
      <w:r>
        <w:rPr>
          <w:spacing w:val="-91"/>
        </w:rPr>
        <w:t> </w:t>
      </w:r>
      <w:r>
        <w:rPr>
          <w:rFonts w:ascii="Arial" w:hAnsi="Arial" w:cs="Arial" w:eastAsia="Arial" w:hint="default"/>
        </w:rPr>
        <w:t>12</w:t>
      </w:r>
      <w:r>
        <w:rPr>
          <w:rFonts w:ascii="Arial" w:hAnsi="Arial" w:cs="Arial" w:eastAsia="Arial" w:hint="default"/>
          <w:spacing w:val="-38"/>
        </w:rPr>
        <w:t> </w:t>
      </w:r>
      <w:r>
        <w:rPr/>
        <w:t>个月内不得转让，预计可上市流通时间为</w:t>
      </w:r>
      <w:r>
        <w:rPr>
          <w:spacing w:val="-91"/>
        </w:rPr>
        <w:t> </w:t>
      </w:r>
      <w:r>
        <w:rPr>
          <w:rFonts w:ascii="Arial" w:hAnsi="Arial" w:cs="Arial" w:eastAsia="Arial" w:hint="default"/>
        </w:rPr>
        <w:t>2014</w:t>
      </w:r>
      <w:r>
        <w:rPr>
          <w:rFonts w:ascii="Arial" w:hAnsi="Arial" w:cs="Arial" w:eastAsia="Arial" w:hint="default"/>
          <w:spacing w:val="-38"/>
        </w:rPr>
        <w:t> </w:t>
      </w:r>
      <w:r>
        <w:rPr/>
        <w:t>年</w:t>
      </w:r>
      <w:r>
        <w:rPr>
          <w:spacing w:val="-91"/>
        </w:rPr>
        <w:t> </w:t>
      </w:r>
      <w:r>
        <w:rPr>
          <w:rFonts w:ascii="Arial" w:hAnsi="Arial" w:cs="Arial" w:eastAsia="Arial" w:hint="default"/>
        </w:rPr>
        <w:t>10</w:t>
      </w:r>
      <w:r>
        <w:rPr>
          <w:rFonts w:ascii="Arial" w:hAnsi="Arial" w:cs="Arial" w:eastAsia="Arial" w:hint="default"/>
          <w:spacing w:val="-38"/>
        </w:rPr>
        <w:t> </w:t>
      </w:r>
      <w:r>
        <w:rPr/>
        <w:t>月</w:t>
      </w:r>
      <w:r>
        <w:rPr>
          <w:spacing w:val="-91"/>
        </w:rPr>
        <w:t> </w:t>
      </w:r>
      <w:r>
        <w:rPr>
          <w:rFonts w:ascii="Arial" w:hAnsi="Arial" w:cs="Arial" w:eastAsia="Arial" w:hint="default"/>
        </w:rPr>
        <w:t>10</w:t>
      </w:r>
      <w:r>
        <w:rPr>
          <w:rFonts w:ascii="Arial" w:hAnsi="Arial" w:cs="Arial" w:eastAsia="Arial" w:hint="default"/>
          <w:spacing w:val="-38"/>
        </w:rPr>
        <w:t> </w:t>
      </w:r>
      <w:r>
        <w:rPr/>
        <w:t>日。</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336" w:lineRule="auto"/>
        <w:ind w:left="154" w:right="250"/>
        <w:jc w:val="left"/>
      </w:pPr>
      <w:r>
        <w:rPr/>
        <w:t>股份变动对最近一年和最近一期基本每股收益和稀释每股收益、归属于公司普通股股东的每 股净资产等财务指标的影响</w:t>
      </w:r>
    </w:p>
    <w:p>
      <w:pPr>
        <w:pStyle w:val="BodyText"/>
        <w:spacing w:line="240" w:lineRule="auto" w:before="70"/>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204"/>
        <w:gridCol w:w="4410"/>
        <w:gridCol w:w="2044"/>
        <w:gridCol w:w="2117"/>
      </w:tblGrid>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发行前</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发行后</w:t>
            </w:r>
          </w:p>
        </w:tc>
      </w:tr>
      <w:tr>
        <w:trPr>
          <w:trHeight w:val="402" w:hRule="exact"/>
        </w:trPr>
        <w:tc>
          <w:tcPr>
            <w:tcW w:w="1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21"/>
                <w:szCs w:val="21"/>
              </w:rPr>
            </w:pPr>
            <w:r>
              <w:rPr>
                <w:rFonts w:ascii="Arial" w:hAnsi="Arial" w:cs="Arial" w:eastAsia="Arial" w:hint="default"/>
                <w:w w:val="90"/>
                <w:sz w:val="21"/>
                <w:szCs w:val="21"/>
              </w:rPr>
              <w:t>2012</w:t>
            </w:r>
            <w:r>
              <w:rPr>
                <w:rFonts w:ascii="Arial" w:hAnsi="Arial" w:cs="Arial" w:eastAsia="Arial" w:hint="default"/>
                <w:spacing w:val="4"/>
                <w:w w:val="90"/>
                <w:sz w:val="21"/>
                <w:szCs w:val="21"/>
              </w:rPr>
              <w:t> </w:t>
            </w:r>
            <w:r>
              <w:rPr>
                <w:rFonts w:ascii="宋体" w:hAnsi="宋体" w:cs="宋体" w:eastAsia="宋体" w:hint="default"/>
                <w:w w:val="90"/>
                <w:sz w:val="21"/>
                <w:szCs w:val="21"/>
              </w:rPr>
              <w:t>年度</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1,319,277,781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21"/>
                <w:szCs w:val="21"/>
              </w:rPr>
            </w:pPr>
            <w:r>
              <w:rPr>
                <w:rFonts w:ascii="Arial"/>
                <w:spacing w:val="-1"/>
                <w:sz w:val="21"/>
              </w:rPr>
              <w:t>1,471,259,636</w:t>
            </w:r>
          </w:p>
        </w:tc>
      </w:tr>
      <w:tr>
        <w:trPr>
          <w:trHeight w:val="402" w:hRule="exact"/>
        </w:trPr>
        <w:tc>
          <w:tcPr>
            <w:tcW w:w="1204" w:type="dxa"/>
            <w:vMerge/>
            <w:tcBorders>
              <w:left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0.0709</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0.0696</w:t>
            </w:r>
            <w:r>
              <w:rPr>
                <w:rFonts w:ascii="Arial"/>
                <w:sz w:val="22"/>
              </w:rPr>
            </w:r>
          </w:p>
        </w:tc>
      </w:tr>
      <w:tr>
        <w:trPr>
          <w:trHeight w:val="402" w:hRule="exact"/>
        </w:trPr>
        <w:tc>
          <w:tcPr>
            <w:tcW w:w="1204" w:type="dxa"/>
            <w:vMerge/>
            <w:tcBorders>
              <w:left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0.0709</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0.0696</w:t>
            </w:r>
            <w:r>
              <w:rPr>
                <w:rFonts w:ascii="Arial"/>
                <w:sz w:val="22"/>
              </w:rPr>
            </w:r>
          </w:p>
        </w:tc>
      </w:tr>
      <w:tr>
        <w:trPr>
          <w:trHeight w:val="402" w:hRule="exact"/>
        </w:trPr>
        <w:tc>
          <w:tcPr>
            <w:tcW w:w="1204" w:type="dxa"/>
            <w:vMerge/>
            <w:tcBorders>
              <w:left w:val="single" w:sz="4" w:space="0" w:color="000000"/>
              <w:bottom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归属于公司普通股股东的每股净资产（元）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3.15</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2.82</w:t>
            </w:r>
            <w:r>
              <w:rPr>
                <w:rFonts w:ascii="Arial"/>
                <w:sz w:val="22"/>
              </w:rPr>
            </w:r>
          </w:p>
        </w:tc>
      </w:tr>
      <w:tr>
        <w:trPr>
          <w:trHeight w:val="402" w:hRule="exact"/>
        </w:trPr>
        <w:tc>
          <w:tcPr>
            <w:tcW w:w="1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4"/>
                <w:w w:val="90"/>
                <w:sz w:val="21"/>
                <w:szCs w:val="21"/>
              </w:rPr>
              <w:t> </w:t>
            </w:r>
            <w:r>
              <w:rPr>
                <w:rFonts w:ascii="宋体" w:hAnsi="宋体" w:cs="宋体" w:eastAsia="宋体" w:hint="default"/>
                <w:w w:val="90"/>
                <w:sz w:val="21"/>
                <w:szCs w:val="21"/>
              </w:rPr>
              <w:t>年度</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spacing w:val="-1"/>
                <w:sz w:val="22"/>
              </w:rPr>
              <w:t>1,319,277,781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Arial" w:hAnsi="Arial" w:cs="Arial" w:eastAsia="Arial" w:hint="default"/>
                <w:sz w:val="22"/>
                <w:szCs w:val="22"/>
              </w:rPr>
            </w:pPr>
            <w:r>
              <w:rPr>
                <w:rFonts w:ascii="Arial"/>
                <w:spacing w:val="-1"/>
                <w:sz w:val="22"/>
              </w:rPr>
              <w:t>1,471,259,363</w:t>
            </w:r>
          </w:p>
        </w:tc>
      </w:tr>
      <w:tr>
        <w:trPr>
          <w:trHeight w:val="402" w:hRule="exact"/>
        </w:trPr>
        <w:tc>
          <w:tcPr>
            <w:tcW w:w="1204" w:type="dxa"/>
            <w:vMerge/>
            <w:tcBorders>
              <w:left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0.1743</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0.1710</w:t>
            </w:r>
            <w:r>
              <w:rPr>
                <w:rFonts w:ascii="Arial"/>
                <w:sz w:val="22"/>
              </w:rPr>
            </w:r>
          </w:p>
        </w:tc>
      </w:tr>
      <w:tr>
        <w:trPr>
          <w:trHeight w:val="402" w:hRule="exact"/>
        </w:trPr>
        <w:tc>
          <w:tcPr>
            <w:tcW w:w="1204" w:type="dxa"/>
            <w:vMerge/>
            <w:tcBorders>
              <w:left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0.1743</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0.1710</w:t>
            </w:r>
            <w:r>
              <w:rPr>
                <w:rFonts w:ascii="Arial"/>
                <w:sz w:val="22"/>
              </w:rPr>
            </w:r>
          </w:p>
        </w:tc>
      </w:tr>
      <w:tr>
        <w:trPr>
          <w:trHeight w:val="403" w:hRule="exact"/>
        </w:trPr>
        <w:tc>
          <w:tcPr>
            <w:tcW w:w="1204" w:type="dxa"/>
            <w:vMerge/>
            <w:tcBorders>
              <w:left w:val="single" w:sz="4" w:space="0" w:color="000000"/>
              <w:bottom w:val="single" w:sz="4" w:space="0" w:color="000000"/>
              <w:right w:val="single" w:sz="4" w:space="0" w:color="000000"/>
            </w:tcBorders>
          </w:tcPr>
          <w:p>
            <w:pP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归属于公司普通股股东的每股净资产（元）</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22"/>
                <w:szCs w:val="22"/>
              </w:rPr>
            </w:pPr>
            <w:r>
              <w:rPr>
                <w:rFonts w:ascii="Arial"/>
                <w:w w:val="95"/>
                <w:sz w:val="22"/>
              </w:rPr>
              <w:t>3.76</w:t>
            </w:r>
            <w:r>
              <w:rPr>
                <w:rFonts w:ascii="Arial"/>
                <w:sz w:val="22"/>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22"/>
                <w:szCs w:val="22"/>
              </w:rPr>
            </w:pPr>
            <w:r>
              <w:rPr>
                <w:rFonts w:ascii="Arial"/>
                <w:w w:val="95"/>
                <w:sz w:val="22"/>
              </w:rPr>
              <w:t>3.37</w:t>
            </w:r>
            <w:r>
              <w:rPr>
                <w:rFonts w:ascii="Arial"/>
                <w:sz w:val="22"/>
              </w:rPr>
            </w:r>
          </w:p>
        </w:tc>
      </w:tr>
    </w:tbl>
    <w:p>
      <w:pPr>
        <w:spacing w:line="240" w:lineRule="auto" w:before="1"/>
        <w:rPr>
          <w:rFonts w:ascii="宋体" w:hAnsi="宋体" w:cs="宋体" w:eastAsia="宋体" w:hint="default"/>
          <w:sz w:val="8"/>
          <w:szCs w:val="8"/>
        </w:rPr>
      </w:pPr>
    </w:p>
    <w:p>
      <w:pPr>
        <w:pStyle w:val="BodyText"/>
        <w:spacing w:line="240" w:lineRule="auto" w:before="6"/>
        <w:ind w:left="154" w:right="1691"/>
        <w:jc w:val="left"/>
      </w:pPr>
      <w:r>
        <w:rPr/>
        <w:t>公司认为必要或证券监管机构要求披露的其他内容</w:t>
      </w:r>
    </w:p>
    <w:p>
      <w:pPr>
        <w:pStyle w:val="BodyText"/>
        <w:spacing w:line="240" w:lineRule="auto" w:before="166"/>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footerReference w:type="default" r:id="rId36"/>
          <w:pgSz w:w="11910" w:h="16840"/>
          <w:pgMar w:footer="1190" w:header="877" w:top="1100" w:bottom="1380" w:left="980" w:right="900"/>
          <w:pgNumType w:start="44"/>
        </w:sectPr>
      </w:pPr>
    </w:p>
    <w:p>
      <w:pPr>
        <w:spacing w:line="240" w:lineRule="auto" w:before="6"/>
        <w:rPr>
          <w:rFonts w:ascii="宋体" w:hAnsi="宋体" w:cs="宋体" w:eastAsia="宋体" w:hint="default"/>
          <w:sz w:val="29"/>
          <w:szCs w:val="29"/>
        </w:rPr>
      </w:pPr>
    </w:p>
    <w:p>
      <w:pPr>
        <w:pStyle w:val="Heading4"/>
        <w:spacing w:line="348" w:lineRule="exact"/>
        <w:ind w:right="1691"/>
        <w:jc w:val="left"/>
        <w:rPr>
          <w:b w:val="0"/>
          <w:bCs w:val="0"/>
        </w:rPr>
      </w:pPr>
      <w:r>
        <w:rPr/>
        <w:t>二、证券发行与上市情况</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1691"/>
        <w:jc w:val="left"/>
        <w:rPr>
          <w:b w:val="0"/>
          <w:bCs w:val="0"/>
        </w:rPr>
      </w:pPr>
      <w:r>
        <w:rPr>
          <w:rFonts w:ascii="Arial" w:hAnsi="Arial" w:cs="Arial" w:eastAsia="Arial" w:hint="default"/>
        </w:rPr>
        <w:t>1</w:t>
      </w:r>
      <w:r>
        <w:rPr/>
        <w:t>、报告期末近三年历次证券发行情况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246"/>
        <w:gridCol w:w="1919"/>
        <w:gridCol w:w="1120"/>
        <w:gridCol w:w="1246"/>
        <w:gridCol w:w="1750"/>
        <w:gridCol w:w="1176"/>
        <w:gridCol w:w="710"/>
      </w:tblGrid>
      <w:tr>
        <w:trPr>
          <w:trHeight w:val="754" w:hRule="exact"/>
        </w:trPr>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92" w:right="91"/>
              <w:jc w:val="left"/>
              <w:rPr>
                <w:rFonts w:ascii="宋体" w:hAnsi="宋体" w:cs="宋体" w:eastAsia="宋体" w:hint="default"/>
                <w:sz w:val="21"/>
                <w:szCs w:val="21"/>
              </w:rPr>
            </w:pPr>
            <w:r>
              <w:rPr>
                <w:rFonts w:ascii="宋体" w:hAnsi="宋体" w:cs="宋体" w:eastAsia="宋体" w:hint="default"/>
                <w:sz w:val="21"/>
                <w:szCs w:val="21"/>
              </w:rPr>
              <w:t>股票及其衍 生证券名称</w:t>
            </w:r>
          </w:p>
        </w:tc>
        <w:tc>
          <w:tcPr>
            <w:tcW w:w="1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21"/>
              <w:ind w:left="162" w:right="162"/>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1"/>
              <w:ind w:left="34" w:right="35"/>
              <w:jc w:val="left"/>
              <w:rPr>
                <w:rFonts w:ascii="宋体" w:hAnsi="宋体" w:cs="宋体" w:eastAsia="宋体" w:hint="default"/>
                <w:sz w:val="21"/>
                <w:szCs w:val="21"/>
              </w:rPr>
            </w:pPr>
            <w:r>
              <w:rPr>
                <w:rFonts w:ascii="宋体" w:hAnsi="宋体" w:cs="宋体" w:eastAsia="宋体" w:hint="default"/>
                <w:sz w:val="21"/>
                <w:szCs w:val="21"/>
              </w:rPr>
              <w:t>交易终 止日期</w:t>
            </w:r>
          </w:p>
        </w:tc>
      </w:tr>
      <w:tr>
        <w:trPr>
          <w:trHeight w:val="402" w:hRule="exact"/>
        </w:trPr>
        <w:tc>
          <w:tcPr>
            <w:tcW w:w="91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Arial" w:hAnsi="Arial" w:cs="Arial" w:eastAsia="Arial" w:hint="default"/>
                <w:sz w:val="21"/>
                <w:szCs w:val="21"/>
              </w:rPr>
              <w:t>9</w:t>
            </w:r>
            <w:r>
              <w:rPr>
                <w:rFonts w:ascii="Arial" w:hAnsi="Arial" w:cs="Arial" w:eastAsia="Arial"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Arial" w:hAnsi="Arial" w:cs="Arial" w:eastAsia="Arial" w:hint="default"/>
                <w:spacing w:val="-10"/>
                <w:sz w:val="21"/>
                <w:szCs w:val="21"/>
              </w:rPr>
              <w:t>11</w:t>
            </w:r>
            <w:r>
              <w:rPr>
                <w:rFonts w:ascii="Arial" w:hAnsi="Arial" w:cs="Arial" w:eastAsia="Arial" w:hint="default"/>
                <w:spacing w:val="-35"/>
                <w:sz w:val="21"/>
                <w:szCs w:val="21"/>
              </w:rPr>
              <w:t> </w:t>
            </w:r>
            <w:r>
              <w:rPr>
                <w:rFonts w:ascii="宋体" w:hAnsi="宋体" w:cs="宋体" w:eastAsia="宋体" w:hint="default"/>
                <w:sz w:val="21"/>
                <w:szCs w:val="21"/>
              </w:rPr>
              <w:t>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w w:val="90"/>
                <w:sz w:val="21"/>
              </w:rPr>
              <w:t>4.55</w:t>
            </w:r>
            <w:r>
              <w:rPr>
                <w:rFonts w:ascii="Arial"/>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Arial" w:hAnsi="Arial" w:cs="Arial" w:eastAsia="Arial" w:hint="default"/>
                <w:sz w:val="21"/>
                <w:szCs w:val="21"/>
              </w:rPr>
            </w:pPr>
            <w:r>
              <w:rPr>
                <w:rFonts w:ascii="Arial"/>
                <w:w w:val="90"/>
                <w:sz w:val="21"/>
              </w:rPr>
              <w:t>151,981,582</w:t>
            </w:r>
            <w:r>
              <w:rPr>
                <w:rFonts w:ascii="Arial"/>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 w:right="0"/>
              <w:jc w:val="left"/>
              <w:rPr>
                <w:rFonts w:ascii="Arial" w:hAnsi="Arial" w:cs="Arial" w:eastAsia="Arial" w:hint="default"/>
                <w:sz w:val="21"/>
                <w:szCs w:val="21"/>
              </w:rPr>
            </w:pPr>
            <w:r>
              <w:rPr>
                <w:rFonts w:ascii="Arial"/>
                <w:w w:val="80"/>
                <w:sz w:val="21"/>
              </w:rPr>
              <w:t>151,981,582</w:t>
            </w:r>
            <w:r>
              <w:rPr>
                <w:rFonts w:ascii="Arial"/>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81"/>
                <w:sz w:val="21"/>
              </w:rPr>
              <w:t>-</w:t>
            </w:r>
            <w:r>
              <w:rPr>
                <w:rFonts w:ascii="Arial"/>
                <w:sz w:val="21"/>
              </w:rPr>
            </w:r>
          </w:p>
        </w:tc>
      </w:tr>
      <w:tr>
        <w:trPr>
          <w:trHeight w:val="402" w:hRule="exact"/>
        </w:trPr>
        <w:tc>
          <w:tcPr>
            <w:tcW w:w="91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402" w:hRule="exact"/>
        </w:trPr>
        <w:tc>
          <w:tcPr>
            <w:tcW w:w="916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91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权证类</w:t>
            </w:r>
          </w:p>
        </w:tc>
      </w:tr>
      <w:tr>
        <w:trPr>
          <w:trHeight w:val="402" w:hRule="exact"/>
        </w:trPr>
        <w:tc>
          <w:tcPr>
            <w:tcW w:w="916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Microsoft JhengHei" w:hAnsi="Microsoft JhengHei" w:cs="Microsoft JhengHei" w:eastAsia="Microsoft JhengHei" w:hint="default"/>
          <w:b/>
          <w:bCs/>
          <w:sz w:val="6"/>
          <w:szCs w:val="6"/>
        </w:rPr>
      </w:pPr>
    </w:p>
    <w:p>
      <w:pPr>
        <w:pStyle w:val="BodyText"/>
        <w:spacing w:line="364" w:lineRule="auto" w:before="6"/>
        <w:ind w:left="633" w:right="96" w:hanging="480"/>
        <w:jc w:val="left"/>
      </w:pPr>
      <w:r>
        <w:rPr/>
        <w:t>前三年历次证券发行情况的说明 </w:t>
      </w:r>
      <w:r>
        <w:rPr>
          <w:spacing w:val="-6"/>
        </w:rPr>
        <w:t>经中国证监会《关于核准深圳长城开发科技股份有限公司非公开发行股票的批复》（证监</w:t>
      </w:r>
    </w:p>
    <w:p>
      <w:pPr>
        <w:pStyle w:val="BodyText"/>
        <w:spacing w:line="319" w:lineRule="auto" w:before="1"/>
        <w:ind w:left="154" w:right="101"/>
        <w:jc w:val="left"/>
      </w:pPr>
      <w:r>
        <w:rPr>
          <w:spacing w:val="-7"/>
          <w:w w:val="95"/>
        </w:rPr>
        <w:t>许可〔</w:t>
      </w:r>
      <w:r>
        <w:rPr>
          <w:rFonts w:ascii="Arial" w:hAnsi="Arial" w:cs="Arial" w:eastAsia="Arial" w:hint="default"/>
          <w:spacing w:val="-7"/>
          <w:w w:val="95"/>
        </w:rPr>
        <w:t>2013</w:t>
      </w:r>
      <w:r>
        <w:rPr>
          <w:spacing w:val="-7"/>
          <w:w w:val="95"/>
        </w:rPr>
        <w:t>〕</w:t>
      </w:r>
      <w:r>
        <w:rPr>
          <w:rFonts w:ascii="Arial" w:hAnsi="Arial" w:cs="Arial" w:eastAsia="Arial" w:hint="default"/>
          <w:spacing w:val="-7"/>
          <w:w w:val="95"/>
        </w:rPr>
        <w:t>1010</w:t>
      </w:r>
      <w:r>
        <w:rPr>
          <w:spacing w:val="-7"/>
          <w:w w:val="95"/>
        </w:rPr>
        <w:t>）核准，</w:t>
      </w:r>
      <w:r>
        <w:rPr>
          <w:rFonts w:ascii="Arial" w:hAnsi="Arial" w:cs="Arial" w:eastAsia="Arial" w:hint="default"/>
          <w:spacing w:val="-7"/>
          <w:w w:val="95"/>
        </w:rPr>
        <w:t>2013 </w:t>
      </w:r>
      <w:r>
        <w:rPr>
          <w:w w:val="95"/>
        </w:rPr>
        <w:t>年 </w:t>
      </w:r>
      <w:r>
        <w:rPr>
          <w:rFonts w:ascii="Arial" w:hAnsi="Arial" w:cs="Arial" w:eastAsia="Arial" w:hint="default"/>
          <w:w w:val="95"/>
        </w:rPr>
        <w:t>9 </w:t>
      </w:r>
      <w:r>
        <w:rPr>
          <w:spacing w:val="-4"/>
          <w:w w:val="95"/>
        </w:rPr>
        <w:t>月，公司非公开发行人民币普通股（</w:t>
      </w:r>
      <w:r>
        <w:rPr>
          <w:rFonts w:ascii="Arial" w:hAnsi="Arial" w:cs="Arial" w:eastAsia="Arial" w:hint="default"/>
          <w:spacing w:val="-4"/>
          <w:w w:val="95"/>
        </w:rPr>
        <w:t>A </w:t>
      </w:r>
      <w:r>
        <w:rPr>
          <w:spacing w:val="-3"/>
          <w:w w:val="95"/>
        </w:rPr>
        <w:t>股）</w:t>
      </w:r>
      <w:r>
        <w:rPr>
          <w:rFonts w:ascii="Arial" w:hAnsi="Arial" w:cs="Arial" w:eastAsia="Arial" w:hint="default"/>
          <w:spacing w:val="-3"/>
          <w:w w:val="95"/>
        </w:rPr>
        <w:t>151,981,582</w:t>
      </w:r>
      <w:r>
        <w:rPr>
          <w:rFonts w:ascii="Arial" w:hAnsi="Arial" w:cs="Arial" w:eastAsia="Arial" w:hint="default"/>
          <w:spacing w:val="-41"/>
          <w:w w:val="95"/>
        </w:rPr>
        <w:t> </w:t>
      </w:r>
      <w:r>
        <w:rPr>
          <w:w w:val="95"/>
        </w:rPr>
        <w:t>股，</w:t>
      </w:r>
      <w:r>
        <w:rPr/>
        <w:t> </w:t>
      </w:r>
      <w:r>
        <w:rPr>
          <w:w w:val="95"/>
        </w:rPr>
        <w:t>发行价格为每股人民币 </w:t>
      </w:r>
      <w:r>
        <w:rPr>
          <w:rFonts w:ascii="Arial" w:hAnsi="Arial" w:cs="Arial" w:eastAsia="Arial" w:hint="default"/>
          <w:w w:val="95"/>
        </w:rPr>
        <w:t>4.55 </w:t>
      </w:r>
      <w:r>
        <w:rPr>
          <w:spacing w:val="-3"/>
          <w:w w:val="95"/>
        </w:rPr>
        <w:t>元，募集资金总额 </w:t>
      </w:r>
      <w:r>
        <w:rPr>
          <w:rFonts w:ascii="Arial" w:hAnsi="Arial" w:cs="Arial" w:eastAsia="Arial" w:hint="default"/>
          <w:w w:val="95"/>
        </w:rPr>
        <w:t>691,516,198.10</w:t>
      </w:r>
      <w:r>
        <w:rPr>
          <w:rFonts w:ascii="Arial" w:hAnsi="Arial" w:cs="Arial" w:eastAsia="Arial" w:hint="default"/>
          <w:spacing w:val="-31"/>
          <w:w w:val="95"/>
        </w:rPr>
        <w:t> </w:t>
      </w:r>
      <w:r>
        <w:rPr>
          <w:w w:val="95"/>
        </w:rPr>
        <w:t>元。公司本次非公开发行新增股</w:t>
      </w:r>
    </w:p>
    <w:p>
      <w:pPr>
        <w:pStyle w:val="BodyText"/>
        <w:spacing w:line="240" w:lineRule="auto" w:before="19"/>
        <w:ind w:right="96"/>
        <w:jc w:val="left"/>
      </w:pPr>
      <w:r>
        <w:rPr/>
        <w:t>份</w:t>
      </w:r>
      <w:r>
        <w:rPr>
          <w:spacing w:val="-60"/>
        </w:rPr>
        <w:t> </w:t>
      </w:r>
      <w:r>
        <w:rPr>
          <w:rFonts w:ascii="Arial" w:hAnsi="Arial" w:cs="Arial" w:eastAsia="Arial" w:hint="default"/>
          <w:w w:val="82"/>
        </w:rPr>
        <w:t>151,981,582</w:t>
      </w:r>
      <w:r>
        <w:rPr>
          <w:rFonts w:ascii="Arial" w:hAnsi="Arial" w:cs="Arial" w:eastAsia="Arial" w:hint="default"/>
          <w:spacing w:val="-7"/>
        </w:rPr>
        <w:t> </w:t>
      </w:r>
      <w:r>
        <w:rPr/>
        <w:t>股已于</w:t>
      </w:r>
      <w:r>
        <w:rPr>
          <w:spacing w:val="-60"/>
        </w:rPr>
        <w:t> </w:t>
      </w:r>
      <w:r>
        <w:rPr>
          <w:rFonts w:ascii="Arial" w:hAnsi="Arial" w:cs="Arial" w:eastAsia="Arial" w:hint="default"/>
          <w:w w:val="82"/>
        </w:rPr>
        <w:t>2013</w:t>
      </w:r>
      <w:r>
        <w:rPr>
          <w:rFonts w:ascii="Arial" w:hAnsi="Arial" w:cs="Arial" w:eastAsia="Arial" w:hint="default"/>
          <w:spacing w:val="-7"/>
        </w:rPr>
        <w:t> </w:t>
      </w:r>
      <w:r>
        <w:rPr/>
        <w:t>年</w:t>
      </w:r>
      <w:r>
        <w:rPr>
          <w:spacing w:val="-60"/>
        </w:rPr>
        <w:t> </w:t>
      </w:r>
      <w:r>
        <w:rPr>
          <w:rFonts w:ascii="Arial" w:hAnsi="Arial" w:cs="Arial" w:eastAsia="Arial" w:hint="default"/>
          <w:spacing w:val="-1"/>
          <w:w w:val="82"/>
        </w:rPr>
        <w:t>1</w:t>
      </w:r>
      <w:r>
        <w:rPr>
          <w:rFonts w:ascii="Arial" w:hAnsi="Arial" w:cs="Arial" w:eastAsia="Arial" w:hint="default"/>
          <w:w w:val="82"/>
        </w:rPr>
        <w:t>0</w:t>
      </w:r>
      <w:r>
        <w:rPr>
          <w:rFonts w:ascii="Arial" w:hAnsi="Arial" w:cs="Arial" w:eastAsia="Arial" w:hint="default"/>
          <w:spacing w:val="-6"/>
        </w:rPr>
        <w:t> </w:t>
      </w:r>
      <w:r>
        <w:rPr/>
        <w:t>月</w:t>
      </w:r>
      <w:r>
        <w:rPr>
          <w:spacing w:val="-60"/>
        </w:rPr>
        <w:t> </w:t>
      </w:r>
      <w:r>
        <w:rPr>
          <w:rFonts w:ascii="Arial" w:hAnsi="Arial" w:cs="Arial" w:eastAsia="Arial" w:hint="default"/>
          <w:spacing w:val="-1"/>
          <w:w w:val="82"/>
        </w:rPr>
        <w:t>1</w:t>
      </w:r>
      <w:r>
        <w:rPr>
          <w:rFonts w:ascii="Arial" w:hAnsi="Arial" w:cs="Arial" w:eastAsia="Arial" w:hint="default"/>
          <w:w w:val="82"/>
        </w:rPr>
        <w:t>0</w:t>
      </w:r>
      <w:r>
        <w:rPr>
          <w:rFonts w:ascii="Arial" w:hAnsi="Arial" w:cs="Arial" w:eastAsia="Arial" w:hint="default"/>
          <w:spacing w:val="-7"/>
        </w:rPr>
        <w:t> </w:t>
      </w:r>
      <w:r>
        <w:rPr/>
        <w:t>日在深圳证券交易所上市</w:t>
      </w:r>
      <w:r>
        <w:rPr>
          <w:spacing w:val="-112"/>
        </w:rPr>
        <w:t>，</w:t>
      </w:r>
      <w:r>
        <w:rPr/>
        <w:t>并自上市之日起</w:t>
      </w:r>
      <w:r>
        <w:rPr>
          <w:spacing w:val="-60"/>
        </w:rPr>
        <w:t> </w:t>
      </w:r>
      <w:r>
        <w:rPr>
          <w:rFonts w:ascii="Arial" w:hAnsi="Arial" w:cs="Arial" w:eastAsia="Arial" w:hint="default"/>
          <w:spacing w:val="-1"/>
          <w:w w:val="82"/>
        </w:rPr>
        <w:t>1</w:t>
      </w:r>
      <w:r>
        <w:rPr>
          <w:rFonts w:ascii="Arial" w:hAnsi="Arial" w:cs="Arial" w:eastAsia="Arial" w:hint="default"/>
          <w:w w:val="82"/>
        </w:rPr>
        <w:t>2</w:t>
      </w:r>
      <w:r>
        <w:rPr>
          <w:rFonts w:ascii="Arial" w:hAnsi="Arial" w:cs="Arial" w:eastAsia="Arial" w:hint="default"/>
          <w:spacing w:val="-7"/>
        </w:rPr>
        <w:t> </w:t>
      </w:r>
      <w:r>
        <w:rPr/>
        <w:t>个月内不</w:t>
      </w:r>
    </w:p>
    <w:p>
      <w:pPr>
        <w:pStyle w:val="BodyText"/>
        <w:spacing w:line="240" w:lineRule="auto" w:before="110"/>
        <w:ind w:right="1691"/>
        <w:jc w:val="left"/>
      </w:pPr>
      <w:r>
        <w:rPr/>
        <w:t>得转让，预计可上市流通时间为</w:t>
      </w:r>
      <w:r>
        <w:rPr>
          <w:spacing w:val="-93"/>
        </w:rPr>
        <w:t> </w:t>
      </w:r>
      <w:r>
        <w:rPr>
          <w:rFonts w:ascii="Arial" w:hAnsi="Arial" w:cs="Arial" w:eastAsia="Arial" w:hint="default"/>
        </w:rPr>
        <w:t>2014</w:t>
      </w:r>
      <w:r>
        <w:rPr>
          <w:rFonts w:ascii="Arial" w:hAnsi="Arial" w:cs="Arial" w:eastAsia="Arial" w:hint="default"/>
          <w:spacing w:val="-40"/>
        </w:rPr>
        <w:t> </w:t>
      </w:r>
      <w:r>
        <w:rPr/>
        <w:t>年</w:t>
      </w:r>
      <w:r>
        <w:rPr>
          <w:spacing w:val="-93"/>
        </w:rPr>
        <w:t> </w:t>
      </w:r>
      <w:r>
        <w:rPr>
          <w:rFonts w:ascii="Arial" w:hAnsi="Arial" w:cs="Arial" w:eastAsia="Arial" w:hint="default"/>
        </w:rPr>
        <w:t>10</w:t>
      </w:r>
      <w:r>
        <w:rPr>
          <w:rFonts w:ascii="Arial" w:hAnsi="Arial" w:cs="Arial" w:eastAsia="Arial" w:hint="default"/>
          <w:spacing w:val="-40"/>
        </w:rPr>
        <w:t> </w:t>
      </w:r>
      <w:r>
        <w:rPr/>
        <w:t>月</w:t>
      </w:r>
      <w:r>
        <w:rPr>
          <w:spacing w:val="-93"/>
        </w:rPr>
        <w:t> </w:t>
      </w:r>
      <w:r>
        <w:rPr>
          <w:rFonts w:ascii="Arial" w:hAnsi="Arial" w:cs="Arial" w:eastAsia="Arial" w:hint="default"/>
        </w:rPr>
        <w:t>10</w:t>
      </w:r>
      <w:r>
        <w:rPr>
          <w:rFonts w:ascii="Arial" w:hAnsi="Arial" w:cs="Arial" w:eastAsia="Arial" w:hint="default"/>
          <w:spacing w:val="-40"/>
        </w:rPr>
        <w:t> </w:t>
      </w:r>
      <w:r>
        <w:rPr/>
        <w:t>日。</w:t>
      </w:r>
    </w:p>
    <w:p>
      <w:pPr>
        <w:spacing w:line="730" w:lineRule="atLeast" w:before="19"/>
        <w:ind w:left="634" w:right="96" w:hanging="480"/>
        <w:jc w:val="left"/>
        <w:rPr>
          <w:rFonts w:ascii="宋体" w:hAnsi="宋体" w:cs="宋体" w:eastAsia="宋体"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、公司股份总数及股东结构的变动、公司资产和负债结构的变动情况说明 </w:t>
      </w:r>
      <w:r>
        <w:rPr>
          <w:rFonts w:ascii="宋体" w:hAnsi="宋体" w:cs="宋体" w:eastAsia="宋体" w:hint="default"/>
          <w:w w:val="90"/>
          <w:sz w:val="24"/>
          <w:szCs w:val="24"/>
        </w:rPr>
        <w:t>公司非公开发行股票</w:t>
      </w:r>
      <w:r>
        <w:rPr>
          <w:rFonts w:ascii="Arial" w:hAnsi="Arial" w:cs="Arial" w:eastAsia="Arial" w:hint="default"/>
          <w:w w:val="90"/>
          <w:sz w:val="24"/>
          <w:szCs w:val="24"/>
        </w:rPr>
        <w:t>151,981,582</w:t>
      </w:r>
      <w:r>
        <w:rPr>
          <w:rFonts w:ascii="宋体" w:hAnsi="宋体" w:cs="宋体" w:eastAsia="宋体" w:hint="default"/>
          <w:w w:val="90"/>
          <w:sz w:val="24"/>
          <w:szCs w:val="24"/>
        </w:rPr>
        <w:t>股后，股份总数由</w:t>
      </w:r>
      <w:r>
        <w:rPr>
          <w:rFonts w:ascii="Arial" w:hAnsi="Arial" w:cs="Arial" w:eastAsia="Arial" w:hint="default"/>
          <w:w w:val="90"/>
          <w:sz w:val="24"/>
          <w:szCs w:val="24"/>
        </w:rPr>
        <w:t>1,319,277,781</w:t>
      </w:r>
      <w:r>
        <w:rPr>
          <w:rFonts w:ascii="宋体" w:hAnsi="宋体" w:cs="宋体" w:eastAsia="宋体" w:hint="default"/>
          <w:w w:val="90"/>
          <w:sz w:val="24"/>
          <w:szCs w:val="24"/>
        </w:rPr>
        <w:t>股增至</w:t>
      </w:r>
      <w:r>
        <w:rPr>
          <w:rFonts w:ascii="Arial" w:hAnsi="Arial" w:cs="Arial" w:eastAsia="Arial" w:hint="default"/>
          <w:w w:val="90"/>
          <w:sz w:val="24"/>
          <w:szCs w:val="24"/>
        </w:rPr>
        <w:t>1,471,259,636</w:t>
      </w:r>
      <w:r>
        <w:rPr>
          <w:rFonts w:ascii="宋体" w:hAnsi="宋体" w:cs="宋体" w:eastAsia="宋体" w:hint="default"/>
          <w:w w:val="90"/>
          <w:sz w:val="24"/>
          <w:szCs w:val="24"/>
        </w:rPr>
        <w:t>股。其</w:t>
      </w:r>
    </w:p>
    <w:p>
      <w:pPr>
        <w:pStyle w:val="BodyText"/>
        <w:spacing w:line="240" w:lineRule="auto" w:before="109"/>
        <w:ind w:left="154" w:right="96"/>
        <w:jc w:val="left"/>
      </w:pPr>
      <w:r>
        <w:rPr>
          <w:spacing w:val="-3"/>
          <w:w w:val="95"/>
        </w:rPr>
        <w:t>中限售股份</w:t>
      </w:r>
      <w:r>
        <w:rPr>
          <w:rFonts w:ascii="Arial" w:hAnsi="Arial" w:cs="Arial" w:eastAsia="Arial" w:hint="default"/>
          <w:spacing w:val="-3"/>
          <w:w w:val="95"/>
        </w:rPr>
        <w:t>153,426,583</w:t>
      </w:r>
      <w:r>
        <w:rPr>
          <w:spacing w:val="-3"/>
          <w:w w:val="95"/>
        </w:rPr>
        <w:t>股，占股份总数的</w:t>
      </w:r>
      <w:r>
        <w:rPr>
          <w:rFonts w:ascii="Arial" w:hAnsi="Arial" w:cs="Arial" w:eastAsia="Arial" w:hint="default"/>
          <w:spacing w:val="-3"/>
          <w:w w:val="95"/>
        </w:rPr>
        <w:t>10.43%</w:t>
      </w:r>
      <w:r>
        <w:rPr>
          <w:spacing w:val="-3"/>
          <w:w w:val="95"/>
        </w:rPr>
        <w:t>，无限售流通股</w:t>
      </w:r>
      <w:r>
        <w:rPr>
          <w:rFonts w:ascii="Arial" w:hAnsi="Arial" w:cs="Arial" w:eastAsia="Arial" w:hint="default"/>
          <w:spacing w:val="-3"/>
          <w:w w:val="95"/>
        </w:rPr>
        <w:t>1,317,832,780</w:t>
      </w:r>
      <w:r>
        <w:rPr>
          <w:spacing w:val="-3"/>
          <w:w w:val="95"/>
        </w:rPr>
        <w:t>股，占股份总数的</w:t>
      </w:r>
    </w:p>
    <w:p>
      <w:pPr>
        <w:pStyle w:val="BodyText"/>
        <w:spacing w:line="240" w:lineRule="auto" w:before="109"/>
        <w:ind w:left="154" w:right="1691"/>
        <w:jc w:val="left"/>
      </w:pPr>
      <w:r>
        <w:rPr>
          <w:rFonts w:ascii="Arial" w:hAnsi="Arial" w:cs="Arial" w:eastAsia="Arial" w:hint="default"/>
        </w:rPr>
        <w:t>89.57%</w:t>
      </w:r>
      <w:r>
        <w:rPr/>
        <w:t>。本次发行完成后，公司资产相应增加。</w:t>
      </w:r>
    </w:p>
    <w:p>
      <w:pPr>
        <w:spacing w:after="0" w:line="240" w:lineRule="auto"/>
        <w:jc w:val="left"/>
        <w:sectPr>
          <w:pgSz w:w="11910" w:h="16840"/>
          <w:pgMar w:header="877" w:footer="1190" w:top="1100" w:bottom="1380" w:left="980" w:right="900"/>
        </w:sectPr>
      </w:pPr>
    </w:p>
    <w:p>
      <w:pPr>
        <w:spacing w:line="240" w:lineRule="auto" w:before="6"/>
        <w:rPr>
          <w:rFonts w:ascii="宋体" w:hAnsi="宋体" w:cs="宋体" w:eastAsia="宋体" w:hint="default"/>
          <w:sz w:val="29"/>
          <w:szCs w:val="29"/>
        </w:rPr>
      </w:pPr>
      <w:r>
        <w:rPr/>
        <w:pict>
          <v:group style="position:absolute;margin-left:240.119995pt;margin-top:633.900024pt;width:299.25pt;height:15.6pt;mso-position-horizontal-relative:page;mso-position-vertical-relative:page;z-index:-1004848" coordorigin="4802,12678" coordsize="5985,312">
            <v:shape style="position:absolute;left:4802;top:12678;width:5985;height:312" coordorigin="4802,12678" coordsize="5985,312" path="m4802,12990l10787,12990,10787,12678,4802,12678,4802,12990xe" filled="true" fillcolor="#ffffff" stroked="false">
              <v:path arrowok="t"/>
              <v:fill type="solid"/>
            </v:shape>
            <w10:wrap type="none"/>
          </v:group>
        </w:pict>
      </w:r>
    </w:p>
    <w:p>
      <w:pPr>
        <w:pStyle w:val="Heading4"/>
        <w:spacing w:line="348" w:lineRule="exact"/>
        <w:ind w:left="153" w:right="0"/>
        <w:jc w:val="left"/>
        <w:rPr>
          <w:b w:val="0"/>
          <w:bCs w:val="0"/>
        </w:rPr>
      </w:pPr>
      <w:r>
        <w:rPr/>
        <w:t>三、股东和实际控制人情况</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0"/>
        <w:jc w:val="left"/>
        <w:rPr>
          <w:b w:val="0"/>
          <w:bCs w:val="0"/>
        </w:rPr>
      </w:pPr>
      <w:r>
        <w:rPr>
          <w:rFonts w:ascii="Arial" w:hAnsi="Arial" w:cs="Arial" w:eastAsia="Arial" w:hint="default"/>
        </w:rPr>
        <w:t>1</w:t>
      </w:r>
      <w:r>
        <w:rPr/>
        <w:t>、公司股东数量及持股情况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6"/>
        <w:ind w:left="0" w:right="191"/>
        <w:jc w:val="right"/>
      </w:pPr>
      <w:r>
        <w:rPr/>
        <w:t>单位：股</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731"/>
        <w:gridCol w:w="643"/>
        <w:gridCol w:w="379"/>
        <w:gridCol w:w="671"/>
        <w:gridCol w:w="1036"/>
        <w:gridCol w:w="896"/>
        <w:gridCol w:w="966"/>
        <w:gridCol w:w="498"/>
        <w:gridCol w:w="565"/>
        <w:gridCol w:w="533"/>
        <w:gridCol w:w="498"/>
      </w:tblGrid>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87"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7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 w:right="0"/>
              <w:jc w:val="center"/>
              <w:rPr>
                <w:rFonts w:ascii="Arial" w:hAnsi="Arial" w:cs="Arial" w:eastAsia="Arial" w:hint="default"/>
                <w:sz w:val="21"/>
                <w:szCs w:val="21"/>
              </w:rPr>
            </w:pPr>
            <w:r>
              <w:rPr>
                <w:rFonts w:ascii="Arial"/>
                <w:w w:val="90"/>
                <w:sz w:val="21"/>
              </w:rPr>
              <w:t>98,846</w:t>
            </w:r>
            <w:r>
              <w:rPr>
                <w:rFonts w:ascii="Arial"/>
                <w:sz w:val="21"/>
              </w:rPr>
            </w:r>
          </w:p>
        </w:tc>
        <w:tc>
          <w:tcPr>
            <w:tcW w:w="406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6"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64"/>
                <w:sz w:val="21"/>
                <w:szCs w:val="21"/>
              </w:rPr>
              <w:t> </w:t>
            </w:r>
            <w:r>
              <w:rPr>
                <w:rFonts w:ascii="Arial" w:hAnsi="Arial" w:cs="Arial" w:eastAsia="Arial" w:hint="default"/>
                <w:sz w:val="21"/>
                <w:szCs w:val="21"/>
              </w:rPr>
              <w:t>5</w:t>
            </w:r>
            <w:r>
              <w:rPr>
                <w:rFonts w:ascii="Arial" w:hAnsi="Arial" w:cs="Arial" w:eastAsia="Arial" w:hint="default"/>
                <w:spacing w:val="-18"/>
                <w:sz w:val="21"/>
                <w:szCs w:val="21"/>
              </w:rPr>
              <w:t> </w:t>
            </w:r>
            <w:r>
              <w:rPr>
                <w:rFonts w:ascii="宋体" w:hAnsi="宋体" w:cs="宋体" w:eastAsia="宋体" w:hint="default"/>
                <w:sz w:val="21"/>
                <w:szCs w:val="21"/>
              </w:rPr>
              <w:t>个交易日末股东总数</w:t>
            </w:r>
          </w:p>
        </w:tc>
        <w:tc>
          <w:tcPr>
            <w:tcW w:w="15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90"/>
                <w:sz w:val="21"/>
              </w:rPr>
              <w:t>91,201</w:t>
            </w:r>
            <w:r>
              <w:rPr>
                <w:rFonts w:ascii="Arial"/>
                <w:sz w:val="21"/>
              </w:rPr>
            </w:r>
          </w:p>
        </w:tc>
      </w:tr>
      <w:tr>
        <w:trPr>
          <w:trHeight w:val="402" w:hRule="exact"/>
        </w:trPr>
        <w:tc>
          <w:tcPr>
            <w:tcW w:w="968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855"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86"/>
                <w:sz w:val="21"/>
                <w:szCs w:val="21"/>
              </w:rPr>
              <w:t> </w:t>
            </w:r>
            <w:r>
              <w:rPr>
                <w:rFonts w:ascii="Arial" w:hAnsi="Arial" w:cs="Arial" w:eastAsia="Arial"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86"/>
                <w:sz w:val="21"/>
                <w:szCs w:val="21"/>
              </w:rPr>
              <w:t> </w:t>
            </w:r>
            <w:r>
              <w:rPr>
                <w:rFonts w:ascii="Arial" w:hAnsi="Arial" w:cs="Arial" w:eastAsia="Arial" w:hint="default"/>
                <w:sz w:val="21"/>
                <w:szCs w:val="21"/>
              </w:rPr>
              <w:t>10</w:t>
            </w:r>
            <w:r>
              <w:rPr>
                <w:rFonts w:ascii="Arial" w:hAnsi="Arial" w:cs="Arial" w:eastAsia="Arial" w:hint="default"/>
                <w:spacing w:val="-39"/>
                <w:sz w:val="21"/>
                <w:szCs w:val="21"/>
              </w:rPr>
              <w:t> </w:t>
            </w:r>
            <w:r>
              <w:rPr>
                <w:rFonts w:ascii="宋体" w:hAnsi="宋体" w:cs="宋体" w:eastAsia="宋体" w:hint="default"/>
                <w:sz w:val="21"/>
                <w:szCs w:val="21"/>
              </w:rPr>
              <w:t>名股东持股情况</w:t>
            </w:r>
          </w:p>
        </w:tc>
      </w:tr>
      <w:tr>
        <w:trPr>
          <w:trHeight w:val="518" w:hRule="exact"/>
        </w:trPr>
        <w:tc>
          <w:tcPr>
            <w:tcW w:w="299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6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8"/>
                <w:szCs w:val="28"/>
              </w:rPr>
            </w:pPr>
          </w:p>
          <w:p>
            <w:pPr>
              <w:pStyle w:val="TableParagraph"/>
              <w:spacing w:line="273" w:lineRule="auto"/>
              <w:ind w:left="8" w:right="20"/>
              <w:jc w:val="left"/>
              <w:rPr>
                <w:rFonts w:ascii="Arial" w:hAnsi="Arial" w:cs="Arial" w:eastAsia="Arial" w:hint="default"/>
                <w:sz w:val="21"/>
                <w:szCs w:val="21"/>
              </w:rPr>
            </w:pPr>
            <w:r>
              <w:rPr>
                <w:rFonts w:ascii="宋体" w:hAnsi="宋体" w:cs="宋体" w:eastAsia="宋体" w:hint="default"/>
                <w:sz w:val="21"/>
                <w:szCs w:val="21"/>
              </w:rPr>
              <w:t>持股比 </w:t>
            </w:r>
            <w:r>
              <w:rPr>
                <w:rFonts w:ascii="宋体" w:hAnsi="宋体" w:cs="宋体" w:eastAsia="宋体" w:hint="default"/>
                <w:spacing w:val="-16"/>
                <w:sz w:val="21"/>
                <w:szCs w:val="21"/>
              </w:rPr>
              <w:t>例（</w:t>
            </w:r>
            <w:r>
              <w:rPr>
                <w:rFonts w:ascii="Arial" w:hAnsi="Arial" w:cs="Arial" w:eastAsia="Arial" w:hint="default"/>
                <w:spacing w:val="-16"/>
                <w:sz w:val="21"/>
                <w:szCs w:val="21"/>
              </w:rPr>
              <w:t>%</w:t>
            </w:r>
          </w:p>
        </w:tc>
        <w:tc>
          <w:tcPr>
            <w:tcW w:w="10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报告期末</w:t>
            </w:r>
          </w:p>
          <w:p>
            <w:pPr>
              <w:pStyle w:val="TableParagraph"/>
              <w:spacing w:line="240" w:lineRule="auto" w:before="37"/>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持股数量</w:t>
            </w:r>
          </w:p>
        </w:tc>
        <w:tc>
          <w:tcPr>
            <w:tcW w:w="8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22" w:right="23"/>
              <w:jc w:val="center"/>
              <w:rPr>
                <w:rFonts w:ascii="宋体" w:hAnsi="宋体" w:cs="宋体" w:eastAsia="宋体" w:hint="default"/>
                <w:sz w:val="21"/>
                <w:szCs w:val="21"/>
              </w:rPr>
            </w:pPr>
            <w:r>
              <w:rPr>
                <w:rFonts w:ascii="宋体" w:hAnsi="宋体" w:cs="宋体" w:eastAsia="宋体" w:hint="default"/>
                <w:sz w:val="21"/>
                <w:szCs w:val="21"/>
              </w:rPr>
              <w:t>报告期内 增减变动 情况</w:t>
            </w:r>
          </w:p>
        </w:tc>
        <w:tc>
          <w:tcPr>
            <w:tcW w:w="9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57" w:right="56"/>
              <w:jc w:val="both"/>
              <w:rPr>
                <w:rFonts w:ascii="宋体" w:hAnsi="宋体" w:cs="宋体" w:eastAsia="宋体" w:hint="default"/>
                <w:sz w:val="21"/>
                <w:szCs w:val="21"/>
              </w:rPr>
            </w:pPr>
            <w:r>
              <w:rPr>
                <w:rFonts w:ascii="宋体" w:hAnsi="宋体" w:cs="宋体" w:eastAsia="宋体" w:hint="default"/>
                <w:sz w:val="21"/>
                <w:szCs w:val="21"/>
              </w:rPr>
              <w:t>持有有限 售条件的 股份数量</w:t>
            </w:r>
          </w:p>
        </w:tc>
        <w:tc>
          <w:tcPr>
            <w:tcW w:w="10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106" w:right="104"/>
              <w:jc w:val="both"/>
              <w:rPr>
                <w:rFonts w:ascii="宋体" w:hAnsi="宋体" w:cs="宋体" w:eastAsia="宋体" w:hint="default"/>
                <w:sz w:val="21"/>
                <w:szCs w:val="21"/>
              </w:rPr>
            </w:pPr>
            <w:r>
              <w:rPr>
                <w:rFonts w:ascii="宋体" w:hAnsi="宋体" w:cs="宋体" w:eastAsia="宋体" w:hint="default"/>
                <w:sz w:val="21"/>
                <w:szCs w:val="21"/>
              </w:rPr>
              <w:t>持有无限 售条件的 股份数量</w:t>
            </w:r>
          </w:p>
        </w:tc>
        <w:tc>
          <w:tcPr>
            <w:tcW w:w="10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1"/>
              <w:ind w:left="194" w:right="89" w:hanging="105"/>
              <w:jc w:val="left"/>
              <w:rPr>
                <w:rFonts w:ascii="宋体" w:hAnsi="宋体" w:cs="宋体" w:eastAsia="宋体" w:hint="default"/>
                <w:sz w:val="21"/>
                <w:szCs w:val="21"/>
              </w:rPr>
            </w:pPr>
            <w:r>
              <w:rPr>
                <w:rFonts w:ascii="宋体" w:hAnsi="宋体" w:cs="宋体" w:eastAsia="宋体" w:hint="default"/>
                <w:sz w:val="21"/>
                <w:szCs w:val="21"/>
              </w:rPr>
              <w:t>质押或冻 结情况</w:t>
            </w:r>
          </w:p>
        </w:tc>
      </w:tr>
      <w:tr>
        <w:trPr>
          <w:trHeight w:val="196" w:hRule="exact"/>
        </w:trPr>
        <w:tc>
          <w:tcPr>
            <w:tcW w:w="2996" w:type="dxa"/>
            <w:gridSpan w:val="2"/>
            <w:vMerge w:val="restart"/>
            <w:tcBorders>
              <w:top w:val="nil" w:sz="6" w:space="0" w:color="auto"/>
              <w:left w:val="single" w:sz="4" w:space="0" w:color="000000"/>
              <w:right w:val="single" w:sz="4" w:space="0" w:color="000000"/>
            </w:tcBorders>
          </w:tcPr>
          <w:p>
            <w:pPr>
              <w:pStyle w:val="TableParagraph"/>
              <w:tabs>
                <w:tab w:pos="1072" w:val="left" w:leader="none"/>
                <w:tab w:pos="2962" w:val="left" w:leader="none"/>
              </w:tabs>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股东名称</w:t>
              <w:tab/>
            </w:r>
            <w:r>
              <w:rPr>
                <w:rFonts w:ascii="宋体" w:hAnsi="宋体" w:cs="宋体" w:eastAsia="宋体" w:hint="default"/>
                <w:sz w:val="21"/>
                <w:szCs w:val="21"/>
              </w:rPr>
            </w:r>
          </w:p>
        </w:tc>
        <w:tc>
          <w:tcPr>
            <w:tcW w:w="1022" w:type="dxa"/>
            <w:gridSpan w:val="2"/>
            <w:vMerge/>
            <w:tcBorders>
              <w:left w:val="single" w:sz="4" w:space="0" w:color="000000"/>
              <w:right w:val="single" w:sz="4" w:space="0" w:color="000000"/>
            </w:tcBorders>
            <w:shd w:val="clear" w:color="auto" w:fill="D3D3D3"/>
          </w:tcPr>
          <w:p>
            <w:pPr/>
          </w:p>
        </w:tc>
        <w:tc>
          <w:tcPr>
            <w:tcW w:w="671" w:type="dxa"/>
            <w:vMerge/>
            <w:tcBorders>
              <w:left w:val="single" w:sz="4" w:space="0" w:color="000000"/>
              <w:right w:val="single" w:sz="4" w:space="0" w:color="000000"/>
            </w:tcBorders>
            <w:shd w:val="clear" w:color="auto" w:fill="D3D3D3"/>
          </w:tcPr>
          <w:p>
            <w:pPr/>
          </w:p>
        </w:tc>
        <w:tc>
          <w:tcPr>
            <w:tcW w:w="1036" w:type="dxa"/>
            <w:vMerge/>
            <w:tcBorders>
              <w:left w:val="single" w:sz="4" w:space="0" w:color="000000"/>
              <w:right w:val="single" w:sz="4" w:space="0" w:color="000000"/>
            </w:tcBorders>
            <w:shd w:val="clear" w:color="auto" w:fill="D3D3D3"/>
          </w:tcPr>
          <w:p>
            <w:pPr/>
          </w:p>
        </w:tc>
        <w:tc>
          <w:tcPr>
            <w:tcW w:w="896" w:type="dxa"/>
            <w:vMerge/>
            <w:tcBorders>
              <w:left w:val="single" w:sz="4" w:space="0" w:color="000000"/>
              <w:right w:val="single" w:sz="4" w:space="0" w:color="000000"/>
            </w:tcBorders>
            <w:shd w:val="clear" w:color="auto" w:fill="D3D3D3"/>
          </w:tcPr>
          <w:p>
            <w:pPr/>
          </w:p>
        </w:tc>
        <w:tc>
          <w:tcPr>
            <w:tcW w:w="966" w:type="dxa"/>
            <w:vMerge/>
            <w:tcBorders>
              <w:left w:val="single" w:sz="4" w:space="0" w:color="000000"/>
              <w:right w:val="single" w:sz="4" w:space="0" w:color="000000"/>
            </w:tcBorders>
            <w:shd w:val="clear" w:color="auto" w:fill="D3D3D3"/>
          </w:tcPr>
          <w:p>
            <w:pPr/>
          </w:p>
        </w:tc>
        <w:tc>
          <w:tcPr>
            <w:tcW w:w="1063" w:type="dxa"/>
            <w:gridSpan w:val="2"/>
            <w:vMerge/>
            <w:tcBorders>
              <w:left w:val="single" w:sz="4" w:space="0" w:color="000000"/>
              <w:right w:val="single" w:sz="4" w:space="0" w:color="000000"/>
            </w:tcBorders>
            <w:shd w:val="clear" w:color="auto" w:fill="D3D3D3"/>
          </w:tcPr>
          <w:p>
            <w:pPr/>
          </w:p>
        </w:tc>
        <w:tc>
          <w:tcPr>
            <w:tcW w:w="103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996" w:type="dxa"/>
            <w:gridSpan w:val="2"/>
            <w:vMerge/>
            <w:tcBorders>
              <w:left w:val="single" w:sz="4" w:space="0" w:color="000000"/>
              <w:bottom w:val="nil" w:sz="6" w:space="0" w:color="auto"/>
              <w:right w:val="single" w:sz="4" w:space="0" w:color="000000"/>
            </w:tcBorders>
          </w:tcPr>
          <w:p>
            <w:pPr/>
          </w:p>
        </w:tc>
        <w:tc>
          <w:tcPr>
            <w:tcW w:w="1022" w:type="dxa"/>
            <w:gridSpan w:val="2"/>
            <w:vMerge/>
            <w:tcBorders>
              <w:left w:val="single" w:sz="4" w:space="0" w:color="000000"/>
              <w:right w:val="single" w:sz="4" w:space="0" w:color="000000"/>
            </w:tcBorders>
            <w:shd w:val="clear" w:color="auto" w:fill="D3D3D3"/>
          </w:tcPr>
          <w:p>
            <w:pPr/>
          </w:p>
        </w:tc>
        <w:tc>
          <w:tcPr>
            <w:tcW w:w="671" w:type="dxa"/>
            <w:vMerge/>
            <w:tcBorders>
              <w:left w:val="single" w:sz="4" w:space="0" w:color="000000"/>
              <w:right w:val="single" w:sz="4" w:space="0" w:color="000000"/>
            </w:tcBorders>
            <w:shd w:val="clear" w:color="auto" w:fill="D3D3D3"/>
          </w:tcPr>
          <w:p>
            <w:pPr/>
          </w:p>
        </w:tc>
        <w:tc>
          <w:tcPr>
            <w:tcW w:w="1036" w:type="dxa"/>
            <w:vMerge/>
            <w:tcBorders>
              <w:left w:val="single" w:sz="4" w:space="0" w:color="000000"/>
              <w:right w:val="single" w:sz="4" w:space="0" w:color="000000"/>
            </w:tcBorders>
            <w:shd w:val="clear" w:color="auto" w:fill="D3D3D3"/>
          </w:tcPr>
          <w:p>
            <w:pPr/>
          </w:p>
        </w:tc>
        <w:tc>
          <w:tcPr>
            <w:tcW w:w="896" w:type="dxa"/>
            <w:vMerge/>
            <w:tcBorders>
              <w:left w:val="single" w:sz="4" w:space="0" w:color="000000"/>
              <w:right w:val="single" w:sz="4" w:space="0" w:color="000000"/>
            </w:tcBorders>
            <w:shd w:val="clear" w:color="auto" w:fill="D3D3D3"/>
          </w:tcPr>
          <w:p>
            <w:pPr/>
          </w:p>
        </w:tc>
        <w:tc>
          <w:tcPr>
            <w:tcW w:w="966" w:type="dxa"/>
            <w:vMerge/>
            <w:tcBorders>
              <w:left w:val="single" w:sz="4" w:space="0" w:color="000000"/>
              <w:right w:val="single" w:sz="4" w:space="0" w:color="000000"/>
            </w:tcBorders>
            <w:shd w:val="clear" w:color="auto" w:fill="D3D3D3"/>
          </w:tcPr>
          <w:p>
            <w:pPr/>
          </w:p>
        </w:tc>
        <w:tc>
          <w:tcPr>
            <w:tcW w:w="1063" w:type="dxa"/>
            <w:gridSpan w:val="2"/>
            <w:vMerge/>
            <w:tcBorders>
              <w:left w:val="single" w:sz="4" w:space="0" w:color="000000"/>
              <w:right w:val="single" w:sz="4" w:space="0" w:color="000000"/>
            </w:tcBorders>
            <w:shd w:val="clear" w:color="auto" w:fill="D3D3D3"/>
          </w:tcPr>
          <w:p>
            <w:pPr/>
          </w:p>
        </w:tc>
        <w:tc>
          <w:tcPr>
            <w:tcW w:w="53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1"/>
              <w:ind w:left="50" w:right="50"/>
              <w:jc w:val="left"/>
              <w:rPr>
                <w:rFonts w:ascii="宋体" w:hAnsi="宋体" w:cs="宋体" w:eastAsia="宋体" w:hint="default"/>
                <w:sz w:val="21"/>
                <w:szCs w:val="21"/>
              </w:rPr>
            </w:pPr>
            <w:r>
              <w:rPr>
                <w:rFonts w:ascii="宋体" w:hAnsi="宋体" w:cs="宋体" w:eastAsia="宋体" w:hint="default"/>
                <w:sz w:val="21"/>
                <w:szCs w:val="21"/>
              </w:rPr>
              <w:t>股份 状态</w:t>
            </w:r>
          </w:p>
        </w:tc>
        <w:tc>
          <w:tcPr>
            <w:tcW w:w="4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77"/>
              <w:ind w:left="33"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17" w:hRule="exact"/>
        </w:trPr>
        <w:tc>
          <w:tcPr>
            <w:tcW w:w="299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22" w:type="dxa"/>
            <w:gridSpan w:val="2"/>
            <w:vMerge/>
            <w:tcBorders>
              <w:left w:val="single" w:sz="4" w:space="0" w:color="000000"/>
              <w:bottom w:val="single" w:sz="4" w:space="0" w:color="000000"/>
              <w:right w:val="single" w:sz="4" w:space="0" w:color="000000"/>
            </w:tcBorders>
            <w:shd w:val="clear" w:color="auto" w:fill="D3D3D3"/>
          </w:tcPr>
          <w:p>
            <w:pPr/>
          </w:p>
        </w:tc>
        <w:tc>
          <w:tcPr>
            <w:tcW w:w="671" w:type="dxa"/>
            <w:vMerge/>
            <w:tcBorders>
              <w:left w:val="single" w:sz="4" w:space="0" w:color="000000"/>
              <w:bottom w:val="single" w:sz="4" w:space="0" w:color="000000"/>
              <w:right w:val="single" w:sz="4" w:space="0" w:color="000000"/>
            </w:tcBorders>
            <w:shd w:val="clear" w:color="auto" w:fill="D3D3D3"/>
          </w:tcPr>
          <w:p>
            <w:pPr/>
          </w:p>
        </w:tc>
        <w:tc>
          <w:tcPr>
            <w:tcW w:w="1036" w:type="dxa"/>
            <w:vMerge/>
            <w:tcBorders>
              <w:left w:val="single" w:sz="4" w:space="0" w:color="000000"/>
              <w:bottom w:val="single" w:sz="4" w:space="0" w:color="000000"/>
              <w:right w:val="single" w:sz="4" w:space="0" w:color="000000"/>
            </w:tcBorders>
            <w:shd w:val="clear" w:color="auto" w:fill="D3D3D3"/>
          </w:tcPr>
          <w:p>
            <w:pPr/>
          </w:p>
        </w:tc>
        <w:tc>
          <w:tcPr>
            <w:tcW w:w="896" w:type="dxa"/>
            <w:vMerge/>
            <w:tcBorders>
              <w:left w:val="single" w:sz="4" w:space="0" w:color="000000"/>
              <w:bottom w:val="single" w:sz="4" w:space="0" w:color="000000"/>
              <w:right w:val="single" w:sz="4" w:space="0" w:color="000000"/>
            </w:tcBorders>
            <w:shd w:val="clear" w:color="auto" w:fill="D3D3D3"/>
          </w:tcPr>
          <w:p>
            <w:pPr/>
          </w:p>
        </w:tc>
        <w:tc>
          <w:tcPr>
            <w:tcW w:w="966" w:type="dxa"/>
            <w:vMerge/>
            <w:tcBorders>
              <w:left w:val="single" w:sz="4" w:space="0" w:color="000000"/>
              <w:bottom w:val="single" w:sz="4" w:space="0" w:color="000000"/>
              <w:right w:val="single" w:sz="4" w:space="0" w:color="000000"/>
            </w:tcBorders>
            <w:shd w:val="clear" w:color="auto" w:fill="D3D3D3"/>
          </w:tcPr>
          <w:p>
            <w:pPr/>
          </w:p>
        </w:tc>
        <w:tc>
          <w:tcPr>
            <w:tcW w:w="1063" w:type="dxa"/>
            <w:gridSpan w:val="2"/>
            <w:vMerge/>
            <w:tcBorders>
              <w:left w:val="single" w:sz="4" w:space="0" w:color="000000"/>
              <w:bottom w:val="single" w:sz="4" w:space="0" w:color="000000"/>
              <w:right w:val="single" w:sz="4" w:space="0" w:color="000000"/>
            </w:tcBorders>
            <w:shd w:val="clear" w:color="auto" w:fill="D3D3D3"/>
          </w:tcPr>
          <w:p>
            <w:pPr/>
          </w:p>
        </w:tc>
        <w:tc>
          <w:tcPr>
            <w:tcW w:w="533" w:type="dxa"/>
            <w:vMerge/>
            <w:tcBorders>
              <w:left w:val="single" w:sz="4" w:space="0" w:color="000000"/>
              <w:bottom w:val="single" w:sz="4" w:space="0" w:color="000000"/>
              <w:right w:val="single" w:sz="4" w:space="0" w:color="000000"/>
            </w:tcBorders>
            <w:shd w:val="clear" w:color="auto" w:fill="D3D3D3"/>
          </w:tcPr>
          <w:p>
            <w:pPr/>
          </w:p>
        </w:tc>
        <w:tc>
          <w:tcPr>
            <w:tcW w:w="498" w:type="dxa"/>
            <w:vMerge/>
            <w:tcBorders>
              <w:left w:val="single" w:sz="4" w:space="0" w:color="000000"/>
              <w:bottom w:val="single" w:sz="4" w:space="0" w:color="000000"/>
              <w:right w:val="single" w:sz="4" w:space="0" w:color="000000"/>
            </w:tcBorders>
            <w:shd w:val="clear" w:color="auto" w:fill="D3D3D3"/>
          </w:tcPr>
          <w:p>
            <w:pPr/>
          </w:p>
        </w:tc>
      </w:tr>
      <w:tr>
        <w:trPr>
          <w:trHeight w:val="558"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2" w:right="0"/>
              <w:jc w:val="center"/>
              <w:rPr>
                <w:rFonts w:ascii="Arial" w:hAnsi="Arial" w:cs="Arial" w:eastAsia="Arial" w:hint="default"/>
                <w:sz w:val="21"/>
                <w:szCs w:val="21"/>
              </w:rPr>
            </w:pPr>
            <w:r>
              <w:rPr>
                <w:rFonts w:ascii="Arial"/>
                <w:w w:val="80"/>
                <w:sz w:val="21"/>
              </w:rPr>
              <w:t>44.51%</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654,839,851</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3" w:right="0"/>
              <w:jc w:val="left"/>
              <w:rPr>
                <w:rFonts w:ascii="Arial" w:hAnsi="Arial" w:cs="Arial" w:eastAsia="Arial" w:hint="default"/>
                <w:sz w:val="21"/>
                <w:szCs w:val="21"/>
              </w:rPr>
            </w:pPr>
            <w:r>
              <w:rPr>
                <w:rFonts w:ascii="Arial"/>
                <w:w w:val="80"/>
                <w:sz w:val="21"/>
              </w:rPr>
              <w:t>654,839,851</w:t>
            </w:r>
            <w:r>
              <w:rPr>
                <w:rFonts w:ascii="Arial"/>
                <w:sz w:val="21"/>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博旭（香港）有限公司</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28" w:right="0"/>
              <w:jc w:val="center"/>
              <w:rPr>
                <w:rFonts w:ascii="Arial" w:hAnsi="Arial" w:cs="Arial" w:eastAsia="Arial" w:hint="default"/>
                <w:sz w:val="21"/>
                <w:szCs w:val="21"/>
              </w:rPr>
            </w:pPr>
            <w:r>
              <w:rPr>
                <w:rFonts w:ascii="Arial"/>
                <w:w w:val="85"/>
                <w:sz w:val="21"/>
              </w:rPr>
              <w:t>7.25%</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Arial" w:hAnsi="Arial" w:cs="Arial" w:eastAsia="Arial" w:hint="default"/>
                <w:sz w:val="21"/>
                <w:szCs w:val="21"/>
              </w:rPr>
            </w:pPr>
            <w:r>
              <w:rPr>
                <w:rFonts w:ascii="Arial"/>
                <w:spacing w:val="-1"/>
                <w:w w:val="80"/>
                <w:sz w:val="21"/>
              </w:rPr>
              <w:t>106,649,381</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3" w:right="0"/>
              <w:jc w:val="left"/>
              <w:rPr>
                <w:rFonts w:ascii="Arial" w:hAnsi="Arial" w:cs="Arial" w:eastAsia="Arial" w:hint="default"/>
                <w:sz w:val="21"/>
                <w:szCs w:val="21"/>
              </w:rPr>
            </w:pPr>
            <w:r>
              <w:rPr>
                <w:rFonts w:ascii="Arial"/>
                <w:w w:val="80"/>
                <w:sz w:val="21"/>
              </w:rPr>
              <w:t>106,649,381</w:t>
            </w:r>
            <w:r>
              <w:rPr>
                <w:rFonts w:ascii="Arial"/>
                <w:sz w:val="21"/>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金鹰基金－民生银行－金鹰定增</w:t>
            </w:r>
          </w:p>
          <w:p>
            <w:pPr>
              <w:pStyle w:val="TableParagraph"/>
              <w:spacing w:line="272" w:lineRule="exact"/>
              <w:ind w:left="2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27"/>
                <w:sz w:val="21"/>
                <w:szCs w:val="21"/>
              </w:rPr>
              <w:t> </w:t>
            </w:r>
            <w:r>
              <w:rPr>
                <w:rFonts w:ascii="宋体" w:hAnsi="宋体" w:cs="宋体" w:eastAsia="宋体" w:hint="default"/>
                <w:sz w:val="21"/>
                <w:szCs w:val="21"/>
              </w:rPr>
              <w:t>号资产管理计划</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28" w:right="0"/>
              <w:jc w:val="center"/>
              <w:rPr>
                <w:rFonts w:ascii="Arial" w:hAnsi="Arial" w:cs="Arial" w:eastAsia="Arial" w:hint="default"/>
                <w:sz w:val="21"/>
                <w:szCs w:val="21"/>
              </w:rPr>
            </w:pPr>
            <w:r>
              <w:rPr>
                <w:rFonts w:ascii="Arial"/>
                <w:w w:val="85"/>
                <w:sz w:val="21"/>
              </w:rPr>
              <w:t>2.72%</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Arial" w:hAnsi="Arial" w:cs="Arial" w:eastAsia="Arial" w:hint="default"/>
                <w:sz w:val="21"/>
                <w:szCs w:val="21"/>
              </w:rPr>
            </w:pPr>
            <w:r>
              <w:rPr>
                <w:rFonts w:ascii="Arial"/>
                <w:spacing w:val="-1"/>
                <w:w w:val="80"/>
                <w:sz w:val="21"/>
              </w:rPr>
              <w:t>40,048,352</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Arial" w:hAnsi="Arial" w:cs="Arial" w:eastAsia="Arial" w:hint="default"/>
                <w:sz w:val="21"/>
                <w:szCs w:val="21"/>
              </w:rPr>
            </w:pPr>
            <w:r>
              <w:rPr>
                <w:rFonts w:ascii="Arial"/>
                <w:spacing w:val="-1"/>
                <w:w w:val="80"/>
                <w:sz w:val="21"/>
              </w:rPr>
              <w:t>40,048,352</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3"/>
              <w:jc w:val="left"/>
              <w:rPr>
                <w:rFonts w:ascii="宋体" w:hAnsi="宋体" w:cs="宋体" w:eastAsia="宋体" w:hint="default"/>
                <w:sz w:val="21"/>
                <w:szCs w:val="21"/>
              </w:rPr>
            </w:pPr>
            <w:r>
              <w:rPr>
                <w:rFonts w:ascii="宋体" w:hAnsi="宋体" w:cs="宋体" w:eastAsia="宋体" w:hint="default"/>
                <w:sz w:val="21"/>
                <w:szCs w:val="21"/>
              </w:rPr>
              <w:t>申万菱信基金－工商银行－陕西 省国际信托－盛唐</w:t>
            </w:r>
            <w:r>
              <w:rPr>
                <w:rFonts w:ascii="宋体" w:hAnsi="宋体" w:cs="宋体" w:eastAsia="宋体" w:hint="default"/>
                <w:spacing w:val="-63"/>
                <w:sz w:val="21"/>
                <w:szCs w:val="21"/>
              </w:rPr>
              <w:t> </w:t>
            </w:r>
            <w:r>
              <w:rPr>
                <w:rFonts w:ascii="Arial" w:hAnsi="Arial" w:cs="Arial" w:eastAsia="Arial" w:hint="default"/>
                <w:sz w:val="21"/>
                <w:szCs w:val="21"/>
              </w:rPr>
              <w:t>18</w:t>
            </w:r>
            <w:r>
              <w:rPr>
                <w:rFonts w:ascii="Arial" w:hAnsi="Arial" w:cs="Arial" w:eastAsia="Arial" w:hint="default"/>
                <w:spacing w:val="-16"/>
                <w:sz w:val="21"/>
                <w:szCs w:val="21"/>
              </w:rPr>
              <w:t> </w:t>
            </w:r>
            <w:r>
              <w:rPr>
                <w:rFonts w:ascii="宋体" w:hAnsi="宋体" w:cs="宋体" w:eastAsia="宋体" w:hint="default"/>
                <w:sz w:val="21"/>
                <w:szCs w:val="21"/>
              </w:rPr>
              <w:t>号定向投 资集合资金信托计划</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8" w:right="0"/>
              <w:jc w:val="center"/>
              <w:rPr>
                <w:rFonts w:ascii="Arial" w:hAnsi="Arial" w:cs="Arial" w:eastAsia="Arial" w:hint="default"/>
                <w:sz w:val="21"/>
                <w:szCs w:val="21"/>
              </w:rPr>
            </w:pPr>
            <w:r>
              <w:rPr>
                <w:rFonts w:ascii="Arial"/>
                <w:w w:val="85"/>
                <w:sz w:val="21"/>
              </w:rPr>
              <w:t>2.24%</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32,884,615</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32,884,615</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财通基金－平安银行－平安信托</w:t>
            </w:r>
          </w:p>
          <w:p>
            <w:pPr>
              <w:pStyle w:val="TableParagraph"/>
              <w:spacing w:line="240" w:lineRule="exact" w:before="36"/>
              <w:ind w:left="22" w:right="144"/>
              <w:jc w:val="left"/>
              <w:rPr>
                <w:rFonts w:ascii="宋体" w:hAnsi="宋体" w:cs="宋体" w:eastAsia="宋体" w:hint="default"/>
                <w:sz w:val="21"/>
                <w:szCs w:val="21"/>
              </w:rPr>
            </w:pPr>
            <w:r>
              <w:rPr>
                <w:rFonts w:ascii="宋体" w:hAnsi="宋体" w:cs="宋体" w:eastAsia="宋体" w:hint="default"/>
                <w:sz w:val="21"/>
                <w:szCs w:val="21"/>
              </w:rPr>
              <w:t>－平安财富＊创赢一期</w:t>
            </w:r>
            <w:r>
              <w:rPr>
                <w:rFonts w:ascii="宋体" w:hAnsi="宋体" w:cs="宋体" w:eastAsia="宋体" w:hint="default"/>
                <w:spacing w:val="-72"/>
                <w:sz w:val="21"/>
                <w:szCs w:val="21"/>
              </w:rPr>
              <w:t> </w:t>
            </w:r>
            <w:r>
              <w:rPr>
                <w:rFonts w:ascii="Arial" w:hAnsi="Arial" w:cs="Arial" w:eastAsia="Arial" w:hint="default"/>
                <w:sz w:val="21"/>
                <w:szCs w:val="21"/>
              </w:rPr>
              <w:t>62</w:t>
            </w:r>
            <w:r>
              <w:rPr>
                <w:rFonts w:ascii="Arial" w:hAnsi="Arial" w:cs="Arial" w:eastAsia="Arial" w:hint="default"/>
                <w:spacing w:val="-25"/>
                <w:sz w:val="21"/>
                <w:szCs w:val="21"/>
              </w:rPr>
              <w:t> </w:t>
            </w:r>
            <w:r>
              <w:rPr>
                <w:rFonts w:ascii="宋体" w:hAnsi="宋体" w:cs="宋体" w:eastAsia="宋体" w:hint="default"/>
                <w:sz w:val="21"/>
                <w:szCs w:val="21"/>
              </w:rPr>
              <w:t>号集 合资金信托计划</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8" w:right="0"/>
              <w:jc w:val="center"/>
              <w:rPr>
                <w:rFonts w:ascii="Arial" w:hAnsi="Arial" w:cs="Arial" w:eastAsia="Arial" w:hint="default"/>
                <w:sz w:val="21"/>
                <w:szCs w:val="21"/>
              </w:rPr>
            </w:pPr>
            <w:r>
              <w:rPr>
                <w:rFonts w:ascii="Arial"/>
                <w:w w:val="85"/>
                <w:sz w:val="21"/>
              </w:rPr>
              <w:t>1.09%</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15,989,010</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15,989,010</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3"/>
              <w:jc w:val="both"/>
              <w:rPr>
                <w:rFonts w:ascii="宋体" w:hAnsi="宋体" w:cs="宋体" w:eastAsia="宋体" w:hint="default"/>
                <w:sz w:val="21"/>
                <w:szCs w:val="21"/>
              </w:rPr>
            </w:pPr>
            <w:r>
              <w:rPr>
                <w:rFonts w:ascii="宋体" w:hAnsi="宋体" w:cs="宋体" w:eastAsia="宋体" w:hint="default"/>
                <w:sz w:val="21"/>
                <w:szCs w:val="21"/>
              </w:rPr>
              <w:t>信达澳银基金－民生银行－信达 澳银基金－长城开发定向增发分 级资产管理计划</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8" w:right="0"/>
              <w:jc w:val="center"/>
              <w:rPr>
                <w:rFonts w:ascii="Arial" w:hAnsi="Arial" w:cs="Arial" w:eastAsia="Arial" w:hint="default"/>
                <w:sz w:val="21"/>
                <w:szCs w:val="21"/>
              </w:rPr>
            </w:pPr>
            <w:r>
              <w:rPr>
                <w:rFonts w:ascii="Arial"/>
                <w:w w:val="85"/>
                <w:sz w:val="21"/>
              </w:rPr>
              <w:t>1.05%</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15,456,043</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15,456,043</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金鹰基金－民生银行－金鹰定增</w:t>
            </w:r>
          </w:p>
          <w:p>
            <w:pPr>
              <w:pStyle w:val="TableParagraph"/>
              <w:spacing w:line="272" w:lineRule="exact"/>
              <w:ind w:left="22" w:right="0"/>
              <w:jc w:val="left"/>
              <w:rPr>
                <w:rFonts w:ascii="宋体" w:hAnsi="宋体" w:cs="宋体" w:eastAsia="宋体" w:hint="default"/>
                <w:sz w:val="21"/>
                <w:szCs w:val="21"/>
              </w:rPr>
            </w:pPr>
            <w:r>
              <w:rPr>
                <w:rFonts w:ascii="Arial" w:hAnsi="Arial" w:cs="Arial" w:eastAsia="Arial" w:hint="default"/>
                <w:sz w:val="21"/>
                <w:szCs w:val="21"/>
              </w:rPr>
              <w:t>6</w:t>
            </w:r>
            <w:r>
              <w:rPr>
                <w:rFonts w:ascii="Arial" w:hAnsi="Arial" w:cs="Arial" w:eastAsia="Arial" w:hint="default"/>
                <w:spacing w:val="-27"/>
                <w:sz w:val="21"/>
                <w:szCs w:val="21"/>
              </w:rPr>
              <w:t> </w:t>
            </w:r>
            <w:r>
              <w:rPr>
                <w:rFonts w:ascii="宋体" w:hAnsi="宋体" w:cs="宋体" w:eastAsia="宋体" w:hint="default"/>
                <w:sz w:val="21"/>
                <w:szCs w:val="21"/>
              </w:rPr>
              <w:t>号资产管理计划</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28" w:right="0"/>
              <w:jc w:val="center"/>
              <w:rPr>
                <w:rFonts w:ascii="Arial" w:hAnsi="Arial" w:cs="Arial" w:eastAsia="Arial" w:hint="default"/>
                <w:sz w:val="21"/>
                <w:szCs w:val="21"/>
              </w:rPr>
            </w:pPr>
            <w:r>
              <w:rPr>
                <w:rFonts w:ascii="Arial"/>
                <w:w w:val="85"/>
                <w:sz w:val="21"/>
              </w:rPr>
              <w:t>1.05%</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Arial" w:hAnsi="Arial" w:cs="Arial" w:eastAsia="Arial" w:hint="default"/>
                <w:sz w:val="21"/>
                <w:szCs w:val="21"/>
              </w:rPr>
            </w:pPr>
            <w:r>
              <w:rPr>
                <w:rFonts w:ascii="Arial"/>
                <w:spacing w:val="-1"/>
                <w:w w:val="80"/>
                <w:sz w:val="21"/>
              </w:rPr>
              <w:t>15,452,747</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Arial" w:hAnsi="Arial" w:cs="Arial" w:eastAsia="Arial" w:hint="default"/>
                <w:sz w:val="21"/>
                <w:szCs w:val="21"/>
              </w:rPr>
            </w:pPr>
            <w:r>
              <w:rPr>
                <w:rFonts w:ascii="Arial"/>
                <w:spacing w:val="-1"/>
                <w:w w:val="80"/>
                <w:sz w:val="21"/>
              </w:rPr>
              <w:t>15,452,747</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2"/>
              <w:ind w:left="22" w:right="14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8" w:right="0"/>
              <w:jc w:val="center"/>
              <w:rPr>
                <w:rFonts w:ascii="Arial" w:hAnsi="Arial" w:cs="Arial" w:eastAsia="Arial" w:hint="default"/>
                <w:sz w:val="21"/>
                <w:szCs w:val="21"/>
              </w:rPr>
            </w:pPr>
            <w:r>
              <w:rPr>
                <w:rFonts w:ascii="Arial"/>
                <w:w w:val="85"/>
                <w:sz w:val="21"/>
              </w:rPr>
              <w:t>1.05%</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w w:val="80"/>
                <w:sz w:val="21"/>
              </w:rPr>
              <w:t>15,448,351</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15,448,351</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3"/>
              <w:jc w:val="left"/>
              <w:rPr>
                <w:rFonts w:ascii="宋体" w:hAnsi="宋体" w:cs="宋体" w:eastAsia="宋体" w:hint="default"/>
                <w:sz w:val="21"/>
                <w:szCs w:val="21"/>
              </w:rPr>
            </w:pPr>
            <w:r>
              <w:rPr>
                <w:rFonts w:ascii="宋体" w:hAnsi="宋体" w:cs="宋体" w:eastAsia="宋体" w:hint="default"/>
                <w:sz w:val="21"/>
                <w:szCs w:val="21"/>
              </w:rPr>
              <w:t>工银瑞信基金－工商银行－天津 锦汛投资管理中心（有限合伙）</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28" w:right="0"/>
              <w:jc w:val="center"/>
              <w:rPr>
                <w:rFonts w:ascii="Arial" w:hAnsi="Arial" w:cs="Arial" w:eastAsia="Arial" w:hint="default"/>
                <w:sz w:val="21"/>
                <w:szCs w:val="21"/>
              </w:rPr>
            </w:pPr>
            <w:r>
              <w:rPr>
                <w:rFonts w:ascii="Arial"/>
                <w:w w:val="85"/>
                <w:sz w:val="21"/>
              </w:rPr>
              <w:t>0.75%</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Arial" w:hAnsi="Arial" w:cs="Arial" w:eastAsia="Arial" w:hint="default"/>
                <w:sz w:val="21"/>
                <w:szCs w:val="21"/>
              </w:rPr>
            </w:pPr>
            <w:r>
              <w:rPr>
                <w:rFonts w:ascii="Arial"/>
                <w:spacing w:val="-1"/>
                <w:w w:val="80"/>
                <w:sz w:val="21"/>
              </w:rPr>
              <w:t>10,989,010</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Arial" w:hAnsi="Arial" w:cs="Arial" w:eastAsia="Arial" w:hint="default"/>
                <w:sz w:val="21"/>
                <w:szCs w:val="21"/>
              </w:rPr>
            </w:pPr>
            <w:r>
              <w:rPr>
                <w:rFonts w:ascii="Arial"/>
                <w:spacing w:val="-1"/>
                <w:w w:val="80"/>
                <w:sz w:val="21"/>
              </w:rPr>
              <w:t>10,989,010</w:t>
            </w:r>
            <w:r>
              <w:rPr>
                <w:rFonts w:ascii="Arial"/>
                <w:spacing w:val="-1"/>
                <w:sz w:val="21"/>
              </w:rPr>
            </w: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龙力控股有限公司</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center"/>
              <w:rPr>
                <w:rFonts w:ascii="Arial" w:hAnsi="Arial" w:cs="Arial" w:eastAsia="Arial" w:hint="default"/>
                <w:sz w:val="21"/>
                <w:szCs w:val="21"/>
              </w:rPr>
            </w:pPr>
            <w:r>
              <w:rPr>
                <w:rFonts w:ascii="Arial"/>
                <w:w w:val="85"/>
                <w:sz w:val="21"/>
              </w:rPr>
              <w:t>0.47%</w:t>
            </w:r>
            <w:r>
              <w:rPr>
                <w:rFonts w:ascii="Arial"/>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80"/>
                <w:sz w:val="21"/>
              </w:rPr>
              <w:t>6,900,000</w:t>
            </w:r>
            <w:r>
              <w:rPr>
                <w:rFonts w:ascii="Arial"/>
                <w:spacing w:val="-1"/>
                <w:sz w:val="21"/>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5" w:right="0"/>
              <w:jc w:val="left"/>
              <w:rPr>
                <w:rFonts w:ascii="Arial" w:hAnsi="Arial" w:cs="Arial" w:eastAsia="Arial" w:hint="default"/>
                <w:sz w:val="21"/>
                <w:szCs w:val="21"/>
              </w:rPr>
            </w:pPr>
            <w:r>
              <w:rPr>
                <w:rFonts w:ascii="Arial"/>
                <w:w w:val="80"/>
                <w:sz w:val="21"/>
              </w:rPr>
              <w:t>6,900,000</w:t>
            </w:r>
            <w:r>
              <w:rPr>
                <w:rFonts w:ascii="Arial"/>
                <w:sz w:val="21"/>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640" w:type="dxa"/>
            <w:gridSpan w:val="3"/>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73" w:lineRule="auto"/>
              <w:ind w:left="22" w:right="-41"/>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战略投资者或一般法人因配售新股成为 前</w:t>
            </w:r>
            <w:r>
              <w:rPr>
                <w:rFonts w:ascii="宋体" w:hAnsi="宋体" w:cs="宋体" w:eastAsia="宋体" w:hint="default"/>
                <w:spacing w:val="-48"/>
                <w:sz w:val="21"/>
                <w:szCs w:val="21"/>
              </w:rPr>
              <w:t> </w:t>
            </w:r>
            <w:r>
              <w:rPr>
                <w:rFonts w:ascii="Arial" w:hAnsi="Arial" w:cs="Arial" w:eastAsia="Arial" w:hint="default"/>
                <w:w w:val="82"/>
                <w:sz w:val="21"/>
                <w:szCs w:val="21"/>
              </w:rPr>
              <w:t>10</w:t>
            </w:r>
            <w:r>
              <w:rPr>
                <w:rFonts w:ascii="Arial" w:hAnsi="Arial" w:cs="Arial" w:eastAsia="Arial" w:hint="default"/>
                <w:spacing w:val="9"/>
                <w:w w:val="82"/>
                <w:sz w:val="21"/>
                <w:szCs w:val="21"/>
              </w:rPr>
              <w:t> </w:t>
            </w:r>
            <w:r>
              <w:rPr>
                <w:rFonts w:ascii="宋体" w:hAnsi="宋体" w:cs="宋体" w:eastAsia="宋体" w:hint="default"/>
                <w:spacing w:val="-9"/>
                <w:sz w:val="21"/>
                <w:szCs w:val="21"/>
              </w:rPr>
              <w:t>名股东的情况（如有）（参见注</w:t>
            </w:r>
            <w:r>
              <w:rPr>
                <w:rFonts w:ascii="宋体" w:hAnsi="宋体" w:cs="宋体" w:eastAsia="宋体" w:hint="default"/>
                <w:spacing w:val="-48"/>
                <w:sz w:val="21"/>
                <w:szCs w:val="21"/>
              </w:rPr>
              <w:t> </w:t>
            </w:r>
            <w:r>
              <w:rPr>
                <w:rFonts w:ascii="Arial" w:hAnsi="Arial" w:cs="Arial" w:eastAsia="Arial" w:hint="default"/>
                <w:spacing w:val="-24"/>
                <w:w w:val="91"/>
                <w:sz w:val="21"/>
                <w:szCs w:val="21"/>
              </w:rPr>
              <w:t>3</w:t>
            </w:r>
            <w:r>
              <w:rPr>
                <w:rFonts w:ascii="宋体" w:hAnsi="宋体" w:cs="宋体" w:eastAsia="宋体" w:hint="default"/>
                <w:spacing w:val="-24"/>
                <w:w w:val="91"/>
                <w:sz w:val="21"/>
                <w:szCs w:val="21"/>
              </w:rPr>
              <w:t>）</w:t>
            </w:r>
            <w:r>
              <w:rPr>
                <w:rFonts w:ascii="宋体" w:hAnsi="宋体" w:cs="宋体" w:eastAsia="宋体" w:hint="default"/>
                <w:w w:val="91"/>
                <w:sz w:val="21"/>
                <w:szCs w:val="21"/>
              </w:rPr>
            </w:r>
          </w:p>
        </w:tc>
        <w:tc>
          <w:tcPr>
            <w:tcW w:w="6042" w:type="dxa"/>
            <w:gridSpan w:val="9"/>
            <w:tcBorders>
              <w:top w:val="single" w:sz="4" w:space="0" w:color="000000"/>
              <w:left w:val="single" w:sz="10" w:space="0" w:color="FFFFFF"/>
              <w:bottom w:val="single" w:sz="4" w:space="0" w:color="000000"/>
              <w:right w:val="single" w:sz="13" w:space="0" w:color="FFFFFF"/>
            </w:tcBorders>
          </w:tcPr>
          <w:p>
            <w:pPr>
              <w:pStyle w:val="TableParagraph"/>
              <w:spacing w:line="240" w:lineRule="auto" w:before="22"/>
              <w:ind w:left="16" w:right="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75"/>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名股东中持有的限售股份均因认购公司非公开发行股份</w:t>
            </w:r>
          </w:p>
          <w:p>
            <w:pPr>
              <w:pStyle w:val="TableParagraph"/>
              <w:spacing w:line="240" w:lineRule="auto" w:before="21"/>
              <w:ind w:left="16" w:right="0"/>
              <w:jc w:val="left"/>
              <w:rPr>
                <w:rFonts w:ascii="宋体" w:hAnsi="宋体" w:cs="宋体" w:eastAsia="宋体" w:hint="default"/>
                <w:sz w:val="21"/>
                <w:szCs w:val="21"/>
              </w:rPr>
            </w:pPr>
            <w:r>
              <w:rPr>
                <w:rFonts w:ascii="宋体" w:hAnsi="宋体" w:cs="宋体" w:eastAsia="宋体" w:hint="default"/>
                <w:sz w:val="21"/>
                <w:szCs w:val="21"/>
              </w:rPr>
              <w:t>所致，非公开发行股份于</w:t>
            </w:r>
            <w:r>
              <w:rPr>
                <w:rFonts w:ascii="宋体" w:hAnsi="宋体" w:cs="宋体" w:eastAsia="宋体" w:hint="default"/>
                <w:spacing w:val="-82"/>
                <w:sz w:val="21"/>
                <w:szCs w:val="21"/>
              </w:rPr>
              <w:t> </w:t>
            </w:r>
            <w:r>
              <w:rPr>
                <w:rFonts w:ascii="Arial" w:hAnsi="Arial" w:cs="Arial" w:eastAsia="Arial" w:hint="default"/>
                <w:sz w:val="21"/>
                <w:szCs w:val="21"/>
              </w:rPr>
              <w:t>2013</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Arial" w:hAnsi="Arial" w:cs="Arial" w:eastAsia="Arial" w:hint="default"/>
                <w:sz w:val="21"/>
                <w:szCs w:val="21"/>
              </w:rPr>
              <w:t>10</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Arial" w:hAnsi="Arial" w:cs="Arial" w:eastAsia="Arial" w:hint="default"/>
                <w:sz w:val="21"/>
                <w:szCs w:val="21"/>
              </w:rPr>
              <w:t>10</w:t>
            </w:r>
            <w:r>
              <w:rPr>
                <w:rFonts w:ascii="Arial" w:hAnsi="Arial" w:cs="Arial" w:eastAsia="Arial" w:hint="default"/>
                <w:spacing w:val="-35"/>
                <w:sz w:val="21"/>
                <w:szCs w:val="21"/>
              </w:rPr>
              <w:t> </w:t>
            </w:r>
            <w:r>
              <w:rPr>
                <w:rFonts w:ascii="宋体" w:hAnsi="宋体" w:cs="宋体" w:eastAsia="宋体" w:hint="default"/>
                <w:sz w:val="21"/>
                <w:szCs w:val="21"/>
              </w:rPr>
              <w:t>日在深圳证券交易所上</w:t>
            </w:r>
          </w:p>
          <w:p>
            <w:pPr>
              <w:pStyle w:val="TableParagraph"/>
              <w:spacing w:line="240" w:lineRule="auto" w:before="22"/>
              <w:ind w:left="16" w:right="0"/>
              <w:jc w:val="left"/>
              <w:rPr>
                <w:rFonts w:ascii="宋体" w:hAnsi="宋体" w:cs="宋体" w:eastAsia="宋体" w:hint="default"/>
                <w:sz w:val="21"/>
                <w:szCs w:val="21"/>
              </w:rPr>
            </w:pPr>
            <w:r>
              <w:rPr>
                <w:rFonts w:ascii="宋体" w:hAnsi="宋体" w:cs="宋体" w:eastAsia="宋体" w:hint="default"/>
                <w:sz w:val="21"/>
                <w:szCs w:val="21"/>
              </w:rPr>
              <w:t>市，并自上市之日起</w:t>
            </w:r>
            <w:r>
              <w:rPr>
                <w:rFonts w:ascii="宋体" w:hAnsi="宋体" w:cs="宋体" w:eastAsia="宋体" w:hint="default"/>
                <w:spacing w:val="-75"/>
                <w:sz w:val="21"/>
                <w:szCs w:val="21"/>
              </w:rPr>
              <w:t> </w:t>
            </w:r>
            <w:r>
              <w:rPr>
                <w:rFonts w:ascii="Arial" w:hAnsi="Arial" w:cs="Arial" w:eastAsia="Arial" w:hint="default"/>
                <w:sz w:val="21"/>
                <w:szCs w:val="21"/>
              </w:rPr>
              <w:t>12</w:t>
            </w:r>
            <w:r>
              <w:rPr>
                <w:rFonts w:ascii="Arial" w:hAnsi="Arial" w:cs="Arial" w:eastAsia="Arial" w:hint="default"/>
                <w:spacing w:val="-28"/>
                <w:sz w:val="21"/>
                <w:szCs w:val="21"/>
              </w:rPr>
              <w:t> </w:t>
            </w:r>
            <w:r>
              <w:rPr>
                <w:rFonts w:ascii="宋体" w:hAnsi="宋体" w:cs="宋体" w:eastAsia="宋体" w:hint="default"/>
                <w:sz w:val="21"/>
                <w:szCs w:val="21"/>
              </w:rPr>
              <w:t>个月内不得转让，预计可上市流通时间为</w:t>
            </w:r>
          </w:p>
          <w:p>
            <w:pPr>
              <w:pStyle w:val="TableParagraph"/>
              <w:spacing w:line="240" w:lineRule="auto" w:before="23"/>
              <w:ind w:left="1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日。</w:t>
            </w:r>
          </w:p>
        </w:tc>
      </w:tr>
      <w:tr>
        <w:trPr>
          <w:trHeight w:val="1651" w:hRule="exact"/>
        </w:trPr>
        <w:tc>
          <w:tcPr>
            <w:tcW w:w="36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0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71" w:lineRule="auto" w:before="22"/>
              <w:ind w:left="23" w:right="23"/>
              <w:jc w:val="left"/>
              <w:rPr>
                <w:rFonts w:ascii="宋体" w:hAnsi="宋体" w:cs="宋体" w:eastAsia="宋体" w:hint="default"/>
                <w:sz w:val="21"/>
                <w:szCs w:val="21"/>
              </w:rPr>
            </w:pPr>
            <w:r>
              <w:rPr>
                <w:rFonts w:ascii="宋体" w:hAnsi="宋体" w:cs="宋体" w:eastAsia="宋体" w:hint="default"/>
                <w:spacing w:val="-4"/>
                <w:sz w:val="21"/>
                <w:szCs w:val="21"/>
              </w:rPr>
              <w:t>公司第一、第二大股东与上述其他股东之间不存在关联关系，也不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属于一致行动人。</w:t>
            </w:r>
            <w:r>
              <w:rPr>
                <w:rFonts w:ascii="Arial" w:hAnsi="Arial" w:cs="Arial" w:eastAsia="Arial" w:hint="default"/>
                <w:sz w:val="21"/>
                <w:szCs w:val="21"/>
              </w:rPr>
              <w:t>“</w:t>
            </w:r>
            <w:r>
              <w:rPr>
                <w:rFonts w:ascii="宋体" w:hAnsi="宋体" w:cs="宋体" w:eastAsia="宋体" w:hint="default"/>
                <w:sz w:val="21"/>
                <w:szCs w:val="21"/>
              </w:rPr>
              <w:t>金鹰基金－民生银行－金鹰定增</w:t>
            </w:r>
            <w:r>
              <w:rPr>
                <w:rFonts w:ascii="宋体" w:hAnsi="宋体" w:cs="宋体" w:eastAsia="宋体" w:hint="default"/>
                <w:spacing w:val="-72"/>
                <w:sz w:val="21"/>
                <w:szCs w:val="21"/>
              </w:rPr>
              <w:t> </w:t>
            </w:r>
            <w:r>
              <w:rPr>
                <w:rFonts w:ascii="Arial" w:hAnsi="Arial" w:cs="Arial" w:eastAsia="Arial" w:hint="default"/>
                <w:sz w:val="21"/>
                <w:szCs w:val="21"/>
              </w:rPr>
              <w:t>2</w:t>
            </w:r>
            <w:r>
              <w:rPr>
                <w:rFonts w:ascii="Arial" w:hAnsi="Arial" w:cs="Arial" w:eastAsia="Arial" w:hint="default"/>
                <w:spacing w:val="-25"/>
                <w:sz w:val="21"/>
                <w:szCs w:val="21"/>
              </w:rPr>
              <w:t> </w:t>
            </w:r>
            <w:r>
              <w:rPr>
                <w:rFonts w:ascii="宋体" w:hAnsi="宋体" w:cs="宋体" w:eastAsia="宋体" w:hint="default"/>
                <w:sz w:val="21"/>
                <w:szCs w:val="21"/>
              </w:rPr>
              <w:t>号资产管理</w:t>
            </w:r>
          </w:p>
          <w:p>
            <w:pPr>
              <w:pStyle w:val="TableParagraph"/>
              <w:spacing w:line="266" w:lineRule="auto"/>
              <w:ind w:left="23" w:right="23"/>
              <w:jc w:val="left"/>
              <w:rPr>
                <w:rFonts w:ascii="宋体" w:hAnsi="宋体" w:cs="宋体" w:eastAsia="宋体" w:hint="default"/>
                <w:sz w:val="21"/>
                <w:szCs w:val="21"/>
              </w:rPr>
            </w:pPr>
            <w:r>
              <w:rPr>
                <w:rFonts w:ascii="宋体" w:hAnsi="宋体" w:cs="宋体" w:eastAsia="宋体" w:hint="default"/>
                <w:sz w:val="21"/>
                <w:szCs w:val="21"/>
              </w:rPr>
              <w:t>计划</w:t>
            </w:r>
            <w:r>
              <w:rPr>
                <w:rFonts w:ascii="Arial" w:hAnsi="Arial" w:cs="Arial" w:eastAsia="Arial" w:hint="default"/>
                <w:sz w:val="21"/>
                <w:szCs w:val="21"/>
              </w:rPr>
              <w:t>”</w:t>
            </w:r>
            <w:r>
              <w:rPr>
                <w:rFonts w:ascii="宋体" w:hAnsi="宋体" w:cs="宋体" w:eastAsia="宋体" w:hint="default"/>
                <w:sz w:val="21"/>
                <w:szCs w:val="21"/>
              </w:rPr>
              <w:t>与</w:t>
            </w:r>
            <w:r>
              <w:rPr>
                <w:rFonts w:ascii="Arial" w:hAnsi="Arial" w:cs="Arial" w:eastAsia="Arial" w:hint="default"/>
                <w:sz w:val="21"/>
                <w:szCs w:val="21"/>
              </w:rPr>
              <w:t>“</w:t>
            </w:r>
            <w:r>
              <w:rPr>
                <w:rFonts w:ascii="宋体" w:hAnsi="宋体" w:cs="宋体" w:eastAsia="宋体" w:hint="default"/>
                <w:sz w:val="21"/>
                <w:szCs w:val="21"/>
              </w:rPr>
              <w:t>金鹰基金－民生银行－金鹰定增</w:t>
            </w:r>
            <w:r>
              <w:rPr>
                <w:rFonts w:ascii="宋体" w:hAnsi="宋体" w:cs="宋体" w:eastAsia="宋体" w:hint="default"/>
                <w:spacing w:val="-66"/>
                <w:sz w:val="21"/>
                <w:szCs w:val="21"/>
              </w:rPr>
              <w:t> </w:t>
            </w:r>
            <w:r>
              <w:rPr>
                <w:rFonts w:ascii="Arial" w:hAnsi="Arial" w:cs="Arial" w:eastAsia="Arial" w:hint="default"/>
                <w:sz w:val="21"/>
                <w:szCs w:val="21"/>
              </w:rPr>
              <w:t>6</w:t>
            </w:r>
            <w:r>
              <w:rPr>
                <w:rFonts w:ascii="Arial" w:hAnsi="Arial" w:cs="Arial" w:eastAsia="Arial" w:hint="default"/>
                <w:spacing w:val="-19"/>
                <w:sz w:val="21"/>
                <w:szCs w:val="21"/>
              </w:rPr>
              <w:t> </w:t>
            </w:r>
            <w:r>
              <w:rPr>
                <w:rFonts w:ascii="宋体" w:hAnsi="宋体" w:cs="宋体" w:eastAsia="宋体" w:hint="default"/>
                <w:sz w:val="21"/>
                <w:szCs w:val="21"/>
              </w:rPr>
              <w:t>号资产管理计划</w:t>
            </w:r>
            <w:r>
              <w:rPr>
                <w:rFonts w:ascii="Arial" w:hAnsi="Arial" w:cs="Arial" w:eastAsia="Arial" w:hint="default"/>
                <w:sz w:val="21"/>
                <w:szCs w:val="21"/>
              </w:rPr>
              <w:t>”</w:t>
            </w:r>
            <w:r>
              <w:rPr>
                <w:rFonts w:ascii="宋体" w:hAnsi="宋体" w:cs="宋体" w:eastAsia="宋体" w:hint="default"/>
                <w:sz w:val="21"/>
                <w:szCs w:val="21"/>
              </w:rPr>
              <w:t>同为 </w:t>
            </w:r>
            <w:r>
              <w:rPr>
                <w:rFonts w:ascii="宋体" w:hAnsi="宋体" w:cs="宋体" w:eastAsia="宋体" w:hint="default"/>
                <w:spacing w:val="-4"/>
                <w:sz w:val="21"/>
                <w:szCs w:val="21"/>
              </w:rPr>
              <w:t>金鹰基金管理有限公司管理，而上述其他股东之间未知是否存在关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联关系或属于一致行动人。</w:t>
            </w:r>
          </w:p>
        </w:tc>
      </w:tr>
    </w:tbl>
    <w:p>
      <w:pPr>
        <w:spacing w:after="0" w:line="266" w:lineRule="auto"/>
        <w:jc w:val="left"/>
        <w:rPr>
          <w:rFonts w:ascii="宋体" w:hAnsi="宋体" w:cs="宋体" w:eastAsia="宋体" w:hint="default"/>
          <w:sz w:val="21"/>
          <w:szCs w:val="21"/>
        </w:rPr>
        <w:sectPr>
          <w:pgSz w:w="11910" w:h="16840"/>
          <w:pgMar w:header="877" w:footer="1190"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18"/>
        <w:ind w:left="0" w:right="111" w:firstLine="0"/>
        <w:jc w:val="right"/>
        <w:rPr>
          <w:rFonts w:ascii="宋体" w:hAnsi="宋体" w:cs="宋体" w:eastAsia="宋体" w:hint="default"/>
          <w:sz w:val="21"/>
          <w:szCs w:val="21"/>
        </w:rPr>
      </w:pPr>
      <w:r>
        <w:rPr/>
        <w:pict>
          <v:shape style="position:absolute;margin-left:56.459999pt;margin-top:-277.536072pt;width:484.8pt;height:426.8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0"/>
                    <w:gridCol w:w="1484"/>
                    <w:gridCol w:w="1918"/>
                    <w:gridCol w:w="1480"/>
                    <w:gridCol w:w="1370"/>
                  </w:tblGrid>
                  <w:tr>
                    <w:trPr>
                      <w:trHeight w:val="402" w:hRule="exact"/>
                    </w:trPr>
                    <w:tc>
                      <w:tcPr>
                        <w:tcW w:w="96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5"/>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名无限售条件股东持股情况</w:t>
                        </w:r>
                      </w:p>
                    </w:tc>
                  </w:tr>
                  <w:tr>
                    <w:trPr>
                      <w:trHeight w:val="402" w:hRule="exact"/>
                    </w:trPr>
                    <w:tc>
                      <w:tcPr>
                        <w:tcW w:w="49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1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66"/>
                          <w:ind w:left="218" w:right="113" w:hanging="106"/>
                          <w:jc w:val="left"/>
                          <w:rPr>
                            <w:rFonts w:ascii="宋体" w:hAnsi="宋体" w:cs="宋体" w:eastAsia="宋体" w:hint="default"/>
                            <w:sz w:val="21"/>
                            <w:szCs w:val="21"/>
                          </w:rPr>
                        </w:pPr>
                        <w:r>
                          <w:rPr>
                            <w:rFonts w:ascii="宋体" w:hAnsi="宋体" w:cs="宋体" w:eastAsia="宋体" w:hint="default"/>
                            <w:sz w:val="21"/>
                            <w:szCs w:val="21"/>
                          </w:rPr>
                          <w:t>报告期末持有无限 售条件股份数量</w:t>
                        </w: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2" w:hRule="exact"/>
                    </w:trPr>
                    <w:tc>
                      <w:tcPr>
                        <w:tcW w:w="4914" w:type="dxa"/>
                        <w:gridSpan w:val="2"/>
                        <w:vMerge/>
                        <w:tcBorders>
                          <w:left w:val="single" w:sz="4" w:space="0" w:color="000000"/>
                          <w:bottom w:val="single" w:sz="4" w:space="0" w:color="000000"/>
                          <w:right w:val="single" w:sz="4" w:space="0" w:color="000000"/>
                        </w:tcBorders>
                        <w:shd w:val="clear" w:color="auto" w:fill="D3D3D3"/>
                      </w:tcPr>
                      <w:p>
                        <w:pPr/>
                      </w:p>
                    </w:tc>
                    <w:tc>
                      <w:tcPr>
                        <w:tcW w:w="1918" w:type="dxa"/>
                        <w:vMerge/>
                        <w:tcBorders>
                          <w:left w:val="single" w:sz="4" w:space="0" w:color="000000"/>
                          <w:bottom w:val="single" w:sz="4" w:space="0" w:color="000000"/>
                          <w:right w:val="single" w:sz="4" w:space="0" w:color="000000"/>
                        </w:tcBorders>
                        <w:shd w:val="clear" w:color="auto" w:fill="D3D3D3"/>
                      </w:tcPr>
                      <w:p>
                        <w:pPr/>
                      </w:p>
                    </w:tc>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1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654,839,851</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654,839,851</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博旭（香港）有限公司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106,649,381</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80"/>
                            <w:sz w:val="21"/>
                          </w:rPr>
                          <w:t>106,649,381</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龙力控股有限公司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6,900,000</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6,900,000</w:t>
                        </w:r>
                        <w:r>
                          <w:rPr>
                            <w:rFonts w:ascii="Arial"/>
                            <w:spacing w:val="-1"/>
                            <w:sz w:val="21"/>
                          </w:rPr>
                        </w:r>
                      </w:p>
                    </w:tc>
                  </w:tr>
                  <w:tr>
                    <w:trPr>
                      <w:trHeight w:val="714"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中国人寿保险股份有限公司－分红－个人分红</w:t>
                        </w:r>
                      </w:p>
                      <w:p>
                        <w:pPr>
                          <w:pStyle w:val="TableParagraph"/>
                          <w:spacing w:line="240" w:lineRule="auto" w:before="38"/>
                          <w:ind w:left="22" w:right="0"/>
                          <w:jc w:val="left"/>
                          <w:rPr>
                            <w:rFonts w:ascii="宋体" w:hAnsi="宋体" w:cs="宋体" w:eastAsia="宋体" w:hint="default"/>
                            <w:sz w:val="21"/>
                            <w:szCs w:val="21"/>
                          </w:rPr>
                        </w:pPr>
                        <w:r>
                          <w:rPr>
                            <w:rFonts w:ascii="Arial" w:hAnsi="Arial" w:cs="Arial" w:eastAsia="Arial" w:hint="default"/>
                            <w:w w:val="85"/>
                            <w:sz w:val="21"/>
                            <w:szCs w:val="21"/>
                          </w:rPr>
                          <w:t>-005L-FH002</w:t>
                        </w:r>
                        <w:r>
                          <w:rPr>
                            <w:rFonts w:ascii="Arial" w:hAnsi="Arial" w:cs="Arial" w:eastAsia="Arial" w:hint="default"/>
                            <w:spacing w:val="-6"/>
                            <w:w w:val="85"/>
                            <w:sz w:val="21"/>
                            <w:szCs w:val="21"/>
                          </w:rPr>
                          <w:t> </w:t>
                        </w:r>
                        <w:r>
                          <w:rPr>
                            <w:rFonts w:ascii="宋体" w:hAnsi="宋体" w:cs="宋体" w:eastAsia="宋体" w:hint="default"/>
                            <w:w w:val="85"/>
                            <w:sz w:val="21"/>
                            <w:szCs w:val="21"/>
                          </w:rPr>
                          <w:t>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6,000,000</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80"/>
                            <w:sz w:val="21"/>
                          </w:rPr>
                          <w:t>6,000,000</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赵英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3,843,304</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3,843,304</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刘昕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2,672,000</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2,672,000</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中国建设银行－华夏优势增长股票型证券投资基金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2,365,146</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2,365,146</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大成价值增长证券投资基金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1,799,860</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1,799,860</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中国农业银行－东吴中证新兴产业指数证券投资基金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1,623,405</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1,623,405</w:t>
                        </w:r>
                        <w:r>
                          <w:rPr>
                            <w:rFonts w:ascii="Arial"/>
                            <w:spacing w:val="-1"/>
                            <w:sz w:val="21"/>
                          </w:rPr>
                        </w:r>
                      </w:p>
                    </w:tc>
                  </w:tr>
                  <w:tr>
                    <w:trPr>
                      <w:trHeight w:val="402" w:hRule="exact"/>
                    </w:trPr>
                    <w:tc>
                      <w:tcPr>
                        <w:tcW w:w="4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1,507,000</w:t>
                        </w:r>
                        <w:r>
                          <w:rPr>
                            <w:rFonts w:ascii="Arial"/>
                            <w:spacing w:val="-1"/>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80"/>
                            <w:sz w:val="21"/>
                          </w:rPr>
                          <w:t>1,507,000</w:t>
                        </w:r>
                        <w:r>
                          <w:rPr>
                            <w:rFonts w:ascii="Arial"/>
                            <w:spacing w:val="-1"/>
                            <w:sz w:val="21"/>
                          </w:rPr>
                        </w:r>
                      </w:p>
                    </w:tc>
                  </w:tr>
                  <w:tr>
                    <w:trPr>
                      <w:trHeight w:val="1026"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9"/>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pacing w:val="-6"/>
                            <w:sz w:val="21"/>
                            <w:szCs w:val="21"/>
                          </w:rPr>
                          <w:t>名无限售流通股股东之间，以及</w:t>
                        </w:r>
                      </w:p>
                      <w:p>
                        <w:pPr>
                          <w:pStyle w:val="TableParagraph"/>
                          <w:spacing w:line="259" w:lineRule="auto" w:before="22"/>
                          <w:ind w:left="22" w:right="35"/>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1"/>
                            <w:sz w:val="21"/>
                            <w:szCs w:val="21"/>
                          </w:rPr>
                          <w:t> </w:t>
                        </w:r>
                        <w:r>
                          <w:rPr>
                            <w:rFonts w:ascii="Arial" w:hAnsi="Arial" w:cs="Arial" w:eastAsia="Arial" w:hint="default"/>
                            <w:sz w:val="21"/>
                            <w:szCs w:val="21"/>
                          </w:rPr>
                          <w:t>10</w:t>
                        </w:r>
                        <w:r>
                          <w:rPr>
                            <w:rFonts w:ascii="Arial" w:hAnsi="Arial" w:cs="Arial" w:eastAsia="Arial" w:hint="default"/>
                            <w:spacing w:val="-24"/>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71"/>
                            <w:sz w:val="21"/>
                            <w:szCs w:val="21"/>
                          </w:rPr>
                          <w:t> </w:t>
                        </w:r>
                        <w:r>
                          <w:rPr>
                            <w:rFonts w:ascii="Arial" w:hAnsi="Arial" w:cs="Arial" w:eastAsia="Arial" w:hint="default"/>
                            <w:sz w:val="21"/>
                            <w:szCs w:val="21"/>
                          </w:rPr>
                          <w:t>10</w:t>
                        </w:r>
                        <w:r>
                          <w:rPr>
                            <w:rFonts w:ascii="Arial" w:hAnsi="Arial" w:cs="Arial" w:eastAsia="Arial" w:hint="default"/>
                            <w:spacing w:val="-24"/>
                            <w:sz w:val="21"/>
                            <w:szCs w:val="21"/>
                          </w:rPr>
                          <w:t> </w:t>
                        </w:r>
                        <w:r>
                          <w:rPr>
                            <w:rFonts w:ascii="宋体" w:hAnsi="宋体" w:cs="宋体" w:eastAsia="宋体" w:hint="default"/>
                            <w:sz w:val="21"/>
                            <w:szCs w:val="21"/>
                          </w:rPr>
                          <w:t>名 股东之间关联关系或一致行动的说明</w:t>
                        </w:r>
                      </w:p>
                    </w:tc>
                    <w:tc>
                      <w:tcPr>
                        <w:tcW w:w="62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3"/>
                          <w:jc w:val="left"/>
                          <w:rPr>
                            <w:rFonts w:ascii="宋体" w:hAnsi="宋体" w:cs="宋体" w:eastAsia="宋体" w:hint="default"/>
                            <w:sz w:val="21"/>
                            <w:szCs w:val="21"/>
                          </w:rPr>
                        </w:pPr>
                        <w:r>
                          <w:rPr>
                            <w:rFonts w:ascii="宋体" w:hAnsi="宋体" w:cs="宋体" w:eastAsia="宋体" w:hint="default"/>
                            <w:sz w:val="21"/>
                            <w:szCs w:val="21"/>
                          </w:rPr>
                          <w:t>公司第一、第二大股东之间及与上述其他股东之间不存在关联关系 </w:t>
                        </w:r>
                        <w:r>
                          <w:rPr>
                            <w:rFonts w:ascii="宋体" w:hAnsi="宋体" w:cs="宋体" w:eastAsia="宋体" w:hint="default"/>
                            <w:spacing w:val="-4"/>
                            <w:sz w:val="21"/>
                            <w:szCs w:val="21"/>
                          </w:rPr>
                          <w:t>也不属于一致行动人，而上述其他股东之间未知是否存在关联关系或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属于一致行动人。</w:t>
                        </w:r>
                      </w:p>
                    </w:tc>
                  </w:tr>
                  <w:tr>
                    <w:trPr>
                      <w:trHeight w:val="196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22" w:right="35"/>
                          <w:jc w:val="left"/>
                          <w:rPr>
                            <w:rFonts w:ascii="宋体" w:hAnsi="宋体" w:cs="宋体" w:eastAsia="宋体" w:hint="default"/>
                            <w:sz w:val="21"/>
                            <w:szCs w:val="21"/>
                          </w:rPr>
                        </w:pPr>
                        <w:r>
                          <w:rPr>
                            <w:rFonts w:ascii="宋体" w:hAnsi="宋体" w:cs="宋体" w:eastAsia="宋体" w:hint="default"/>
                            <w:sz w:val="21"/>
                            <w:szCs w:val="21"/>
                          </w:rPr>
                          <w:t>前十大股东参与融资融券业务股东情 </w:t>
                        </w:r>
                        <w:r>
                          <w:rPr>
                            <w:rFonts w:ascii="宋体" w:hAnsi="宋体" w:cs="宋体" w:eastAsia="宋体" w:hint="default"/>
                            <w:spacing w:val="-10"/>
                            <w:sz w:val="21"/>
                            <w:szCs w:val="21"/>
                          </w:rPr>
                          <w:t>况说明（如有）（参见注</w:t>
                        </w:r>
                        <w:r>
                          <w:rPr>
                            <w:rFonts w:ascii="宋体" w:hAnsi="宋体" w:cs="宋体" w:eastAsia="宋体" w:hint="default"/>
                            <w:spacing w:val="-41"/>
                            <w:sz w:val="21"/>
                            <w:szCs w:val="21"/>
                          </w:rPr>
                          <w:t> </w:t>
                        </w:r>
                        <w:r>
                          <w:rPr>
                            <w:rFonts w:ascii="Arial" w:hAnsi="Arial" w:cs="Arial" w:eastAsia="Arial" w:hint="default"/>
                            <w:w w:val="91"/>
                            <w:sz w:val="21"/>
                            <w:szCs w:val="21"/>
                          </w:rPr>
                          <w:t>4</w:t>
                        </w:r>
                        <w:r>
                          <w:rPr>
                            <w:rFonts w:ascii="宋体" w:hAnsi="宋体" w:cs="宋体" w:eastAsia="宋体" w:hint="default"/>
                            <w:w w:val="91"/>
                            <w:sz w:val="21"/>
                            <w:szCs w:val="21"/>
                          </w:rPr>
                          <w:t>）</w:t>
                        </w:r>
                      </w:p>
                    </w:tc>
                    <w:tc>
                      <w:tcPr>
                        <w:tcW w:w="62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2"/>
                          <w:jc w:val="left"/>
                          <w:rPr>
                            <w:rFonts w:ascii="宋体" w:hAnsi="宋体" w:cs="宋体" w:eastAsia="宋体" w:hint="default"/>
                            <w:sz w:val="21"/>
                            <w:szCs w:val="21"/>
                          </w:rPr>
                        </w:pPr>
                        <w:r>
                          <w:rPr>
                            <w:rFonts w:ascii="宋体" w:hAnsi="宋体" w:cs="宋体" w:eastAsia="宋体" w:hint="default"/>
                            <w:sz w:val="21"/>
                            <w:szCs w:val="21"/>
                          </w:rPr>
                          <w:t>公司股东赵英通过中信建投证券股份有限公司客户信用交易担保证 </w:t>
                        </w:r>
                        <w:r>
                          <w:rPr>
                            <w:rFonts w:ascii="宋体" w:hAnsi="宋体" w:cs="宋体" w:eastAsia="宋体" w:hint="default"/>
                            <w:w w:val="95"/>
                            <w:sz w:val="21"/>
                            <w:szCs w:val="21"/>
                          </w:rPr>
                          <w:t>券账户持有公司股票  </w:t>
                        </w:r>
                        <w:r>
                          <w:rPr>
                            <w:rFonts w:ascii="Arial" w:hAnsi="Arial" w:cs="Arial" w:eastAsia="Arial" w:hint="default"/>
                            <w:w w:val="95"/>
                            <w:sz w:val="21"/>
                            <w:szCs w:val="21"/>
                          </w:rPr>
                          <w:t>3,843,304 </w:t>
                        </w:r>
                        <w:r>
                          <w:rPr>
                            <w:rFonts w:ascii="Arial" w:hAnsi="Arial" w:cs="Arial" w:eastAsia="Arial" w:hint="default"/>
                            <w:spacing w:val="53"/>
                            <w:w w:val="95"/>
                            <w:sz w:val="21"/>
                            <w:szCs w:val="21"/>
                          </w:rPr>
                          <w:t> </w:t>
                        </w:r>
                        <w:r>
                          <w:rPr>
                            <w:rFonts w:ascii="宋体" w:hAnsi="宋体" w:cs="宋体" w:eastAsia="宋体" w:hint="default"/>
                            <w:spacing w:val="-3"/>
                            <w:w w:val="95"/>
                            <w:sz w:val="21"/>
                            <w:szCs w:val="21"/>
                          </w:rPr>
                          <w:t>股；股东刘昕通过招商证券股份有限</w:t>
                        </w:r>
                      </w:p>
                      <w:p>
                        <w:pPr>
                          <w:pStyle w:val="TableParagraph"/>
                          <w:tabs>
                            <w:tab w:pos="4433" w:val="left" w:leader="none"/>
                            <w:tab w:pos="5409" w:val="left" w:leader="none"/>
                          </w:tabs>
                          <w:spacing w:line="279"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公司客户信用交易担保证券账户持有公司股票</w:t>
                          <w:tab/>
                        </w:r>
                        <w:r>
                          <w:rPr>
                            <w:rFonts w:ascii="Arial" w:hAnsi="Arial" w:cs="Arial" w:eastAsia="Arial" w:hint="default"/>
                            <w:spacing w:val="-1"/>
                            <w:w w:val="80"/>
                            <w:sz w:val="21"/>
                            <w:szCs w:val="21"/>
                          </w:rPr>
                          <w:t>2,642,000</w:t>
                          <w:tab/>
                        </w:r>
                        <w:r>
                          <w:rPr>
                            <w:rFonts w:ascii="宋体" w:hAnsi="宋体" w:cs="宋体" w:eastAsia="宋体" w:hint="default"/>
                            <w:spacing w:val="-8"/>
                            <w:sz w:val="21"/>
                            <w:szCs w:val="21"/>
                          </w:rPr>
                          <w:t>股，通过</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w w:val="95"/>
                            <w:sz w:val="21"/>
                            <w:szCs w:val="21"/>
                          </w:rPr>
                          <w:t>普通帐户持有公司股票 </w:t>
                        </w:r>
                        <w:r>
                          <w:rPr>
                            <w:rFonts w:ascii="Arial" w:hAnsi="Arial" w:cs="Arial" w:eastAsia="Arial" w:hint="default"/>
                            <w:w w:val="95"/>
                            <w:sz w:val="21"/>
                            <w:szCs w:val="21"/>
                          </w:rPr>
                          <w:t>30,000  </w:t>
                        </w:r>
                        <w:r>
                          <w:rPr>
                            <w:rFonts w:ascii="Arial" w:hAnsi="Arial" w:cs="Arial" w:eastAsia="Arial" w:hint="default"/>
                            <w:spacing w:val="25"/>
                            <w:w w:val="95"/>
                            <w:sz w:val="21"/>
                            <w:szCs w:val="21"/>
                          </w:rPr>
                          <w:t> </w:t>
                        </w:r>
                        <w:r>
                          <w:rPr>
                            <w:rFonts w:ascii="宋体" w:hAnsi="宋体" w:cs="宋体" w:eastAsia="宋体" w:hint="default"/>
                            <w:w w:val="95"/>
                            <w:sz w:val="21"/>
                            <w:szCs w:val="21"/>
                          </w:rPr>
                          <w:t>股；股东李静通过招商证券股份有限</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w w:val="95"/>
                            <w:sz w:val="21"/>
                            <w:szCs w:val="21"/>
                          </w:rPr>
                          <w:t>公司客户信用交易担保证券账户持有公司股票  </w:t>
                        </w:r>
                        <w:r>
                          <w:rPr>
                            <w:rFonts w:ascii="Arial" w:hAnsi="Arial" w:cs="Arial" w:eastAsia="Arial" w:hint="default"/>
                            <w:w w:val="95"/>
                            <w:sz w:val="21"/>
                            <w:szCs w:val="21"/>
                          </w:rPr>
                          <w:t>1,393,000 </w:t>
                        </w:r>
                        <w:r>
                          <w:rPr>
                            <w:rFonts w:ascii="Arial" w:hAnsi="Arial" w:cs="Arial" w:eastAsia="Arial" w:hint="default"/>
                            <w:spacing w:val="40"/>
                            <w:w w:val="95"/>
                            <w:sz w:val="21"/>
                            <w:szCs w:val="21"/>
                          </w:rPr>
                          <w:t> </w:t>
                        </w:r>
                        <w:r>
                          <w:rPr>
                            <w:rFonts w:ascii="宋体" w:hAnsi="宋体" w:cs="宋体" w:eastAsia="宋体" w:hint="default"/>
                            <w:spacing w:val="-7"/>
                            <w:w w:val="95"/>
                            <w:sz w:val="21"/>
                            <w:szCs w:val="21"/>
                          </w:rPr>
                          <w:t>股，通过普</w:t>
                        </w:r>
                      </w:p>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通帐户持有公司股票</w:t>
                        </w:r>
                        <w:r>
                          <w:rPr>
                            <w:rFonts w:ascii="宋体" w:hAnsi="宋体" w:cs="宋体" w:eastAsia="宋体" w:hint="default"/>
                            <w:spacing w:val="-65"/>
                            <w:sz w:val="21"/>
                            <w:szCs w:val="21"/>
                          </w:rPr>
                          <w:t> </w:t>
                        </w:r>
                        <w:r>
                          <w:rPr>
                            <w:rFonts w:ascii="Arial" w:hAnsi="Arial" w:cs="Arial" w:eastAsia="Arial" w:hint="default"/>
                            <w:spacing w:val="-3"/>
                            <w:sz w:val="21"/>
                            <w:szCs w:val="21"/>
                          </w:rPr>
                          <w:t>114,000</w:t>
                        </w:r>
                        <w:r>
                          <w:rPr>
                            <w:rFonts w:ascii="Arial" w:hAnsi="Arial" w:cs="Arial" w:eastAsia="Arial" w:hint="default"/>
                            <w:spacing w:val="-18"/>
                            <w:sz w:val="21"/>
                            <w:szCs w:val="21"/>
                          </w:rPr>
                          <w:t> </w:t>
                        </w:r>
                        <w:r>
                          <w:rPr>
                            <w:rFonts w:ascii="宋体" w:hAnsi="宋体" w:cs="宋体" w:eastAsia="宋体" w:hint="default"/>
                            <w:sz w:val="21"/>
                            <w:szCs w:val="21"/>
                          </w:rPr>
                          <w:t>股。</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6"/>
        <w:ind w:left="154" w:right="1691"/>
        <w:jc w:val="left"/>
      </w:pPr>
      <w:r>
        <w:rPr/>
        <w:t>公司股东在报告期内是否进行约定购回交易</w:t>
      </w:r>
    </w:p>
    <w:p>
      <w:pPr>
        <w:spacing w:line="475" w:lineRule="auto" w:before="167"/>
        <w:ind w:left="153" w:right="7232"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否 </w:t>
      </w:r>
      <w:r>
        <w:rPr>
          <w:rFonts w:ascii="Arial" w:hAnsi="Arial" w:cs="Arial" w:eastAsia="Arial" w:hint="default"/>
          <w:b/>
          <w:bCs/>
          <w:w w:val="95"/>
          <w:sz w:val="24"/>
          <w:szCs w:val="24"/>
        </w:rPr>
        <w:t>2</w:t>
      </w:r>
      <w:r>
        <w:rPr>
          <w:rFonts w:ascii="Microsoft JhengHei" w:hAnsi="Microsoft JhengHei" w:cs="Microsoft JhengHei" w:eastAsia="Microsoft JhengHei" w:hint="default"/>
          <w:b/>
          <w:bCs/>
          <w:w w:val="95"/>
          <w:sz w:val="24"/>
          <w:szCs w:val="24"/>
        </w:rPr>
        <w:t>、公司控股股东情况</w:t>
      </w:r>
      <w:r>
        <w:rPr>
          <w:rFonts w:ascii="Microsoft JhengHei" w:hAnsi="Microsoft JhengHei" w:cs="Microsoft JhengHei" w:eastAsia="Microsoft JhengHei" w:hint="default"/>
          <w:b/>
          <w:bCs/>
          <w:spacing w:val="32"/>
          <w:w w:val="95"/>
          <w:sz w:val="24"/>
          <w:szCs w:val="24"/>
        </w:rPr>
        <w:t> </w:t>
      </w:r>
      <w:r>
        <w:rPr>
          <w:rFonts w:ascii="宋体" w:hAnsi="宋体" w:cs="宋体" w:eastAsia="宋体" w:hint="default"/>
          <w:sz w:val="24"/>
          <w:szCs w:val="24"/>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18"/>
        <w:ind w:left="0" w:right="222" w:firstLine="0"/>
        <w:jc w:val="right"/>
        <w:rPr>
          <w:rFonts w:ascii="宋体" w:hAnsi="宋体" w:cs="宋体" w:eastAsia="宋体" w:hint="default"/>
          <w:sz w:val="21"/>
          <w:szCs w:val="21"/>
        </w:rPr>
      </w:pPr>
      <w:r>
        <w:rPr/>
        <w:pict>
          <v:shape style="position:absolute;margin-left:56.459999pt;margin-top:-72.336037pt;width:479.2pt;height:139.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953"/>
                    <w:gridCol w:w="1806"/>
                    <w:gridCol w:w="1063"/>
                    <w:gridCol w:w="1162"/>
                    <w:gridCol w:w="3214"/>
                  </w:tblGrid>
                  <w:tr>
                    <w:trPr>
                      <w:trHeight w:val="810"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auto" w:before="23"/>
                          <w:ind w:left="27" w:right="25"/>
                          <w:jc w:val="center"/>
                          <w:rPr>
                            <w:rFonts w:ascii="宋体" w:hAnsi="宋体" w:cs="宋体" w:eastAsia="宋体" w:hint="default"/>
                            <w:sz w:val="21"/>
                            <w:szCs w:val="21"/>
                          </w:rPr>
                        </w:pPr>
                        <w:r>
                          <w:rPr>
                            <w:rFonts w:ascii="宋体" w:hAnsi="宋体" w:cs="宋体" w:eastAsia="宋体" w:hint="default"/>
                            <w:sz w:val="21"/>
                            <w:szCs w:val="21"/>
                          </w:rPr>
                          <w:t>法定代表 </w:t>
                        </w:r>
                        <w:r>
                          <w:rPr>
                            <w:rFonts w:ascii="宋体" w:hAnsi="宋体" w:cs="宋体" w:eastAsia="宋体" w:hint="default"/>
                            <w:w w:val="95"/>
                            <w:sz w:val="21"/>
                            <w:szCs w:val="21"/>
                          </w:rPr>
                          <w:t>人</w:t>
                        </w:r>
                        <w:r>
                          <w:rPr>
                            <w:rFonts w:ascii="Arial" w:hAnsi="Arial" w:cs="Arial" w:eastAsia="Arial" w:hint="default"/>
                            <w:w w:val="95"/>
                            <w:sz w:val="21"/>
                            <w:szCs w:val="21"/>
                          </w:rPr>
                          <w:t>/</w:t>
                        </w:r>
                        <w:r>
                          <w:rPr>
                            <w:rFonts w:ascii="宋体" w:hAnsi="宋体" w:cs="宋体" w:eastAsia="宋体" w:hint="default"/>
                            <w:w w:val="95"/>
                            <w:sz w:val="21"/>
                            <w:szCs w:val="21"/>
                          </w:rPr>
                          <w:t>单位负</w:t>
                        </w:r>
                        <w:r>
                          <w:rPr>
                            <w:rFonts w:ascii="宋体" w:hAnsi="宋体" w:cs="宋体" w:eastAsia="宋体" w:hint="default"/>
                            <w:spacing w:val="-72"/>
                            <w:w w:val="95"/>
                            <w:sz w:val="21"/>
                            <w:szCs w:val="21"/>
                          </w:rPr>
                          <w:t> </w:t>
                        </w:r>
                        <w:r>
                          <w:rPr>
                            <w:rFonts w:ascii="宋体" w:hAnsi="宋体" w:cs="宋体" w:eastAsia="宋体" w:hint="default"/>
                            <w:sz w:val="21"/>
                            <w:szCs w:val="21"/>
                          </w:rPr>
                          <w:t>责人</w:t>
                        </w:r>
                      </w:p>
                    </w:tc>
                    <w:tc>
                      <w:tcPr>
                        <w:tcW w:w="1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87"/>
                          <w:ind w:left="211" w:right="210"/>
                          <w:jc w:val="left"/>
                          <w:rPr>
                            <w:rFonts w:ascii="宋体" w:hAnsi="宋体" w:cs="宋体" w:eastAsia="宋体" w:hint="default"/>
                            <w:sz w:val="21"/>
                            <w:szCs w:val="21"/>
                          </w:rPr>
                        </w:pPr>
                        <w:r>
                          <w:rPr>
                            <w:rFonts w:ascii="宋体" w:hAnsi="宋体" w:cs="宋体" w:eastAsia="宋体" w:hint="default"/>
                            <w:sz w:val="21"/>
                            <w:szCs w:val="21"/>
                          </w:rPr>
                          <w:t>组织机 构代码</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3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7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369" w:hRule="exact"/>
                    </w:trPr>
                    <w:tc>
                      <w:tcPr>
                        <w:tcW w:w="1372"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3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开发生产经营计算机硬件、软件系</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321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统及其外部设备、通讯设备、电子</w:t>
                        </w:r>
                      </w:p>
                    </w:tc>
                  </w:tr>
                  <w:tr>
                    <w:trPr>
                      <w:trHeight w:val="621"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长城科技股份</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23" w:right="0"/>
                          <w:jc w:val="left"/>
                          <w:rPr>
                            <w:rFonts w:ascii="宋体" w:hAnsi="宋体" w:cs="宋体" w:eastAsia="宋体" w:hint="default"/>
                            <w:sz w:val="21"/>
                            <w:szCs w:val="21"/>
                          </w:rPr>
                        </w:pPr>
                        <w:r>
                          <w:rPr>
                            <w:rFonts w:ascii="宋体" w:hAnsi="宋体" w:cs="宋体" w:eastAsia="宋体" w:hint="default"/>
                            <w:sz w:val="21"/>
                            <w:szCs w:val="21"/>
                          </w:rPr>
                          <w:t>刘烈宏</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22" w:right="0"/>
                          <w:jc w:val="left"/>
                          <w:rPr>
                            <w:rFonts w:ascii="宋体" w:hAnsi="宋体" w:cs="宋体" w:eastAsia="宋体" w:hint="default"/>
                            <w:sz w:val="21"/>
                            <w:szCs w:val="21"/>
                          </w:rPr>
                        </w:pPr>
                        <w:r>
                          <w:rPr>
                            <w:rFonts w:ascii="Arial" w:hAnsi="Arial" w:cs="Arial" w:eastAsia="Arial" w:hint="default"/>
                            <w:sz w:val="21"/>
                            <w:szCs w:val="21"/>
                          </w:rPr>
                          <w:t>1983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left="22" w:right="0"/>
                          <w:jc w:val="left"/>
                          <w:rPr>
                            <w:rFonts w:ascii="Arial" w:hAnsi="Arial" w:cs="Arial" w:eastAsia="Arial" w:hint="default"/>
                            <w:sz w:val="21"/>
                            <w:szCs w:val="21"/>
                          </w:rPr>
                        </w:pPr>
                        <w:r>
                          <w:rPr>
                            <w:rFonts w:ascii="Arial"/>
                            <w:w w:val="85"/>
                            <w:sz w:val="21"/>
                          </w:rPr>
                          <w:t>27953640-X</w:t>
                        </w:r>
                        <w:r>
                          <w:rPr>
                            <w:rFonts w:ascii="Arial"/>
                            <w:sz w:val="21"/>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0"/>
                          <w:jc w:val="center"/>
                          <w:rPr>
                            <w:rFonts w:ascii="Arial" w:hAnsi="Arial" w:cs="Arial" w:eastAsia="Arial" w:hint="default"/>
                            <w:sz w:val="21"/>
                            <w:szCs w:val="21"/>
                          </w:rPr>
                        </w:pPr>
                        <w:r>
                          <w:rPr>
                            <w:rFonts w:ascii="Arial"/>
                            <w:w w:val="80"/>
                            <w:sz w:val="21"/>
                          </w:rPr>
                          <w:t>1,197,742,000</w:t>
                        </w:r>
                        <w:r>
                          <w:rPr>
                            <w:rFonts w:ascii="Arial"/>
                            <w:sz w:val="21"/>
                          </w:rPr>
                        </w:r>
                      </w:p>
                    </w:tc>
                    <w:tc>
                      <w:tcPr>
                        <w:tcW w:w="321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pacing w:val="-98"/>
                            <w:sz w:val="21"/>
                            <w:szCs w:val="21"/>
                          </w:rPr>
                          <w:t>、</w:t>
                        </w:r>
                        <w:r>
                          <w:rPr>
                            <w:rFonts w:ascii="宋体" w:hAnsi="宋体" w:cs="宋体" w:eastAsia="宋体" w:hint="default"/>
                            <w:sz w:val="21"/>
                            <w:szCs w:val="21"/>
                          </w:rPr>
                          <w:t>仪表类电子产品机器零部件</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元器件、接插件和原材料、网络系</w:t>
                        </w: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3214"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7"/>
                            <w:w w:val="95"/>
                            <w:sz w:val="21"/>
                            <w:szCs w:val="21"/>
                          </w:rPr>
                          <w:t>统开发；</w:t>
                        </w:r>
                        <w:r>
                          <w:rPr>
                            <w:rFonts w:ascii="Arial" w:hAnsi="Arial" w:cs="Arial" w:eastAsia="Arial" w:hint="default"/>
                            <w:spacing w:val="-7"/>
                            <w:w w:val="95"/>
                            <w:sz w:val="21"/>
                            <w:szCs w:val="21"/>
                          </w:rPr>
                          <w:t>GSM</w:t>
                        </w:r>
                        <w:r>
                          <w:rPr>
                            <w:rFonts w:ascii="宋体" w:hAnsi="宋体" w:cs="宋体" w:eastAsia="宋体" w:hint="default"/>
                            <w:spacing w:val="-7"/>
                            <w:w w:val="95"/>
                            <w:sz w:val="21"/>
                            <w:szCs w:val="21"/>
                          </w:rPr>
                          <w:t>、</w:t>
                        </w:r>
                        <w:r>
                          <w:rPr>
                            <w:rFonts w:ascii="Arial" w:hAnsi="Arial" w:cs="Arial" w:eastAsia="Arial" w:hint="default"/>
                            <w:spacing w:val="-7"/>
                            <w:w w:val="95"/>
                            <w:sz w:val="21"/>
                            <w:szCs w:val="21"/>
                          </w:rPr>
                          <w:t>CDMA</w:t>
                        </w:r>
                        <w:r>
                          <w:rPr>
                            <w:rFonts w:ascii="Arial" w:hAnsi="Arial" w:cs="Arial" w:eastAsia="Arial" w:hint="default"/>
                            <w:spacing w:val="-14"/>
                            <w:w w:val="95"/>
                            <w:sz w:val="21"/>
                            <w:szCs w:val="21"/>
                          </w:rPr>
                          <w:t> </w:t>
                        </w:r>
                        <w:r>
                          <w:rPr>
                            <w:rFonts w:ascii="宋体" w:hAnsi="宋体" w:cs="宋体" w:eastAsia="宋体" w:hint="default"/>
                            <w:spacing w:val="-7"/>
                            <w:w w:val="95"/>
                            <w:sz w:val="21"/>
                            <w:szCs w:val="21"/>
                          </w:rPr>
                          <w:t>手机生产；房</w:t>
                        </w:r>
                      </w:p>
                    </w:tc>
                  </w:tr>
                  <w:tr>
                    <w:trPr>
                      <w:trHeight w:val="344" w:hRule="exact"/>
                    </w:trPr>
                    <w:tc>
                      <w:tcPr>
                        <w:tcW w:w="1372"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3214"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屋租赁。</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1190" w:top="1100" w:bottom="13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8197"/>
      </w:tblGrid>
      <w:tr>
        <w:trPr>
          <w:trHeight w:val="385" w:hRule="exact"/>
        </w:trPr>
        <w:tc>
          <w:tcPr>
            <w:tcW w:w="13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95"/>
                <w:sz w:val="21"/>
                <w:szCs w:val="21"/>
              </w:rPr>
              <w:t>截止</w:t>
            </w:r>
            <w:r>
              <w:rPr>
                <w:rFonts w:ascii="宋体" w:hAnsi="宋体" w:cs="宋体" w:eastAsia="宋体" w:hint="default"/>
                <w:spacing w:val="-36"/>
                <w:w w:val="95"/>
                <w:sz w:val="21"/>
                <w:szCs w:val="21"/>
              </w:rPr>
              <w:t> </w:t>
            </w:r>
            <w:r>
              <w:rPr>
                <w:rFonts w:ascii="Arial" w:hAnsi="Arial" w:cs="Arial" w:eastAsia="Arial" w:hint="default"/>
                <w:w w:val="95"/>
                <w:sz w:val="21"/>
                <w:szCs w:val="21"/>
              </w:rPr>
              <w:t>2013</w:t>
            </w:r>
            <w:r>
              <w:rPr>
                <w:rFonts w:ascii="Arial" w:hAnsi="Arial" w:cs="Arial" w:eastAsia="Arial" w:hint="default"/>
                <w:spacing w:val="7"/>
                <w:w w:val="95"/>
                <w:sz w:val="21"/>
                <w:szCs w:val="21"/>
              </w:rPr>
              <w:t> </w:t>
            </w:r>
            <w:r>
              <w:rPr>
                <w:rFonts w:ascii="宋体" w:hAnsi="宋体" w:cs="宋体" w:eastAsia="宋体" w:hint="default"/>
                <w:w w:val="95"/>
                <w:sz w:val="21"/>
                <w:szCs w:val="21"/>
              </w:rPr>
              <w:t>年</w:t>
            </w:r>
            <w:r>
              <w:rPr>
                <w:rFonts w:ascii="宋体" w:hAnsi="宋体" w:cs="宋体" w:eastAsia="宋体" w:hint="default"/>
                <w:spacing w:val="-38"/>
                <w:w w:val="95"/>
                <w:sz w:val="21"/>
                <w:szCs w:val="21"/>
              </w:rPr>
              <w:t> </w:t>
            </w:r>
            <w:r>
              <w:rPr>
                <w:rFonts w:ascii="Arial" w:hAnsi="Arial" w:cs="Arial" w:eastAsia="Arial" w:hint="default"/>
                <w:w w:val="95"/>
                <w:sz w:val="21"/>
                <w:szCs w:val="21"/>
              </w:rPr>
              <w:t>12</w:t>
            </w:r>
            <w:r>
              <w:rPr>
                <w:rFonts w:ascii="Arial" w:hAnsi="Arial" w:cs="Arial" w:eastAsia="Arial" w:hint="default"/>
                <w:spacing w:val="8"/>
                <w:w w:val="95"/>
                <w:sz w:val="21"/>
                <w:szCs w:val="21"/>
              </w:rPr>
              <w:t> </w:t>
            </w:r>
            <w:r>
              <w:rPr>
                <w:rFonts w:ascii="宋体" w:hAnsi="宋体" w:cs="宋体" w:eastAsia="宋体" w:hint="default"/>
                <w:w w:val="95"/>
                <w:sz w:val="21"/>
                <w:szCs w:val="21"/>
              </w:rPr>
              <w:t>月</w:t>
            </w:r>
            <w:r>
              <w:rPr>
                <w:rFonts w:ascii="宋体" w:hAnsi="宋体" w:cs="宋体" w:eastAsia="宋体" w:hint="default"/>
                <w:spacing w:val="-36"/>
                <w:w w:val="95"/>
                <w:sz w:val="21"/>
                <w:szCs w:val="21"/>
              </w:rPr>
              <w:t> </w:t>
            </w:r>
            <w:r>
              <w:rPr>
                <w:rFonts w:ascii="Arial" w:hAnsi="Arial" w:cs="Arial" w:eastAsia="Arial" w:hint="default"/>
                <w:w w:val="95"/>
                <w:sz w:val="21"/>
                <w:szCs w:val="21"/>
              </w:rPr>
              <w:t>31</w:t>
            </w:r>
            <w:r>
              <w:rPr>
                <w:rFonts w:ascii="Arial" w:hAnsi="Arial" w:cs="Arial" w:eastAsia="Arial" w:hint="default"/>
                <w:spacing w:val="8"/>
                <w:w w:val="95"/>
                <w:sz w:val="21"/>
                <w:szCs w:val="21"/>
              </w:rPr>
              <w:t> </w:t>
            </w:r>
            <w:r>
              <w:rPr>
                <w:rFonts w:ascii="宋体" w:hAnsi="宋体" w:cs="宋体" w:eastAsia="宋体" w:hint="default"/>
                <w:w w:val="95"/>
                <w:sz w:val="21"/>
                <w:szCs w:val="21"/>
              </w:rPr>
              <w:t>日，长城科技经审计总资产</w:t>
            </w:r>
            <w:r>
              <w:rPr>
                <w:rFonts w:ascii="宋体" w:hAnsi="宋体" w:cs="宋体" w:eastAsia="宋体" w:hint="default"/>
                <w:spacing w:val="-36"/>
                <w:w w:val="95"/>
                <w:sz w:val="21"/>
                <w:szCs w:val="21"/>
              </w:rPr>
              <w:t> </w:t>
            </w:r>
            <w:r>
              <w:rPr>
                <w:rFonts w:ascii="Arial" w:hAnsi="Arial" w:cs="Arial" w:eastAsia="Arial" w:hint="default"/>
                <w:w w:val="95"/>
                <w:sz w:val="21"/>
                <w:szCs w:val="21"/>
              </w:rPr>
              <w:t>542.37</w:t>
            </w:r>
            <w:r>
              <w:rPr>
                <w:rFonts w:ascii="Arial" w:hAnsi="Arial" w:cs="Arial" w:eastAsia="Arial" w:hint="default"/>
                <w:spacing w:val="8"/>
                <w:w w:val="95"/>
                <w:sz w:val="21"/>
                <w:szCs w:val="21"/>
              </w:rPr>
              <w:t> </w:t>
            </w:r>
            <w:r>
              <w:rPr>
                <w:rFonts w:ascii="宋体" w:hAnsi="宋体" w:cs="宋体" w:eastAsia="宋体" w:hint="default"/>
                <w:w w:val="95"/>
                <w:sz w:val="21"/>
                <w:szCs w:val="21"/>
              </w:rPr>
              <w:t>亿元，本公司拥有人应占权益</w:t>
            </w:r>
          </w:p>
        </w:tc>
      </w:tr>
      <w:tr>
        <w:trPr>
          <w:trHeight w:val="336"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23" w:right="0"/>
              <w:jc w:val="left"/>
              <w:rPr>
                <w:rFonts w:ascii="宋体" w:hAnsi="宋体" w:cs="宋体" w:eastAsia="宋体" w:hint="default"/>
                <w:sz w:val="21"/>
                <w:szCs w:val="21"/>
              </w:rPr>
            </w:pPr>
            <w:r>
              <w:rPr>
                <w:rFonts w:ascii="Arial" w:hAnsi="Arial" w:cs="Arial" w:eastAsia="Arial" w:hint="default"/>
                <w:w w:val="95"/>
                <w:sz w:val="21"/>
                <w:szCs w:val="21"/>
              </w:rPr>
              <w:t>44.43</w:t>
            </w:r>
            <w:r>
              <w:rPr>
                <w:rFonts w:ascii="Arial" w:hAnsi="Arial" w:cs="Arial" w:eastAsia="Arial" w:hint="default"/>
                <w:spacing w:val="-3"/>
                <w:w w:val="95"/>
                <w:sz w:val="21"/>
                <w:szCs w:val="21"/>
              </w:rPr>
              <w:t> </w:t>
            </w:r>
            <w:r>
              <w:rPr>
                <w:rFonts w:ascii="宋体" w:hAnsi="宋体" w:cs="宋体" w:eastAsia="宋体" w:hint="default"/>
                <w:w w:val="95"/>
                <w:sz w:val="21"/>
                <w:szCs w:val="21"/>
              </w:rPr>
              <w:t>亿元；</w:t>
            </w:r>
            <w:r>
              <w:rPr>
                <w:rFonts w:ascii="Arial" w:hAnsi="Arial" w:cs="Arial" w:eastAsia="Arial" w:hint="default"/>
                <w:w w:val="95"/>
                <w:sz w:val="21"/>
                <w:szCs w:val="21"/>
              </w:rPr>
              <w:t>2013</w:t>
            </w:r>
            <w:r>
              <w:rPr>
                <w:rFonts w:ascii="Arial" w:hAnsi="Arial" w:cs="Arial" w:eastAsia="Arial" w:hint="default"/>
                <w:spacing w:val="-3"/>
                <w:w w:val="95"/>
                <w:sz w:val="21"/>
                <w:szCs w:val="21"/>
              </w:rPr>
              <w:t> </w:t>
            </w:r>
            <w:r>
              <w:rPr>
                <w:rFonts w:ascii="宋体" w:hAnsi="宋体" w:cs="宋体" w:eastAsia="宋体" w:hint="default"/>
                <w:w w:val="95"/>
                <w:sz w:val="21"/>
                <w:szCs w:val="21"/>
              </w:rPr>
              <w:t>年度营业额</w:t>
            </w:r>
            <w:r>
              <w:rPr>
                <w:rFonts w:ascii="宋体" w:hAnsi="宋体" w:cs="宋体" w:eastAsia="宋体" w:hint="default"/>
                <w:spacing w:val="-48"/>
                <w:w w:val="95"/>
                <w:sz w:val="21"/>
                <w:szCs w:val="21"/>
              </w:rPr>
              <w:t> </w:t>
            </w:r>
            <w:r>
              <w:rPr>
                <w:rFonts w:ascii="Arial" w:hAnsi="Arial" w:cs="Arial" w:eastAsia="Arial" w:hint="default"/>
                <w:w w:val="95"/>
                <w:sz w:val="21"/>
                <w:szCs w:val="21"/>
              </w:rPr>
              <w:t>928.16</w:t>
            </w:r>
            <w:r>
              <w:rPr>
                <w:rFonts w:ascii="Arial" w:hAnsi="Arial" w:cs="Arial" w:eastAsia="Arial" w:hint="default"/>
                <w:spacing w:val="-3"/>
                <w:w w:val="95"/>
                <w:sz w:val="21"/>
                <w:szCs w:val="21"/>
              </w:rPr>
              <w:t> </w:t>
            </w:r>
            <w:r>
              <w:rPr>
                <w:rFonts w:ascii="宋体" w:hAnsi="宋体" w:cs="宋体" w:eastAsia="宋体" w:hint="default"/>
                <w:w w:val="95"/>
                <w:sz w:val="21"/>
                <w:szCs w:val="21"/>
              </w:rPr>
              <w:t>亿元，本年度归属于母公司净利润</w:t>
            </w:r>
            <w:r>
              <w:rPr>
                <w:rFonts w:ascii="宋体" w:hAnsi="宋体" w:cs="宋体" w:eastAsia="宋体" w:hint="default"/>
                <w:spacing w:val="-48"/>
                <w:w w:val="95"/>
                <w:sz w:val="21"/>
                <w:szCs w:val="21"/>
              </w:rPr>
              <w:t> </w:t>
            </w:r>
            <w:r>
              <w:rPr>
                <w:rFonts w:ascii="Arial" w:hAnsi="Arial" w:cs="Arial" w:eastAsia="Arial" w:hint="default"/>
                <w:w w:val="95"/>
                <w:sz w:val="21"/>
                <w:szCs w:val="21"/>
              </w:rPr>
              <w:t>0.74</w:t>
            </w:r>
            <w:r>
              <w:rPr>
                <w:rFonts w:ascii="Arial" w:hAnsi="Arial" w:cs="Arial" w:eastAsia="Arial" w:hint="default"/>
                <w:spacing w:val="-3"/>
                <w:w w:val="95"/>
                <w:sz w:val="21"/>
                <w:szCs w:val="21"/>
              </w:rPr>
              <w:t> </w:t>
            </w:r>
            <w:r>
              <w:rPr>
                <w:rFonts w:ascii="宋体" w:hAnsi="宋体" w:cs="宋体" w:eastAsia="宋体" w:hint="default"/>
                <w:w w:val="95"/>
                <w:sz w:val="21"/>
                <w:szCs w:val="21"/>
              </w:rPr>
              <w:t>亿元。</w:t>
            </w:r>
          </w:p>
        </w:tc>
      </w:tr>
      <w:tr>
        <w:trPr>
          <w:trHeight w:val="331"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经营成果、财</w:t>
            </w: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未来发展战略：以打造“科技长城</w:t>
            </w:r>
            <w:r>
              <w:rPr>
                <w:rFonts w:ascii="宋体" w:hAnsi="宋体" w:cs="宋体" w:eastAsia="宋体" w:hint="default"/>
                <w:spacing w:val="-106"/>
                <w:sz w:val="21"/>
                <w:szCs w:val="21"/>
              </w:rPr>
              <w:t>”</w:t>
            </w:r>
            <w:r>
              <w:rPr>
                <w:rFonts w:ascii="宋体" w:hAnsi="宋体" w:cs="宋体" w:eastAsia="宋体" w:hint="default"/>
                <w:sz w:val="21"/>
                <w:szCs w:val="21"/>
              </w:rPr>
              <w:t>、抢占国际电子信息产业发展制高点为目标，系统实</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4" w:lineRule="exact"/>
              <w:ind w:left="22" w:right="0"/>
              <w:jc w:val="left"/>
              <w:rPr>
                <w:rFonts w:ascii="宋体" w:hAnsi="宋体" w:cs="宋体" w:eastAsia="宋体" w:hint="default"/>
                <w:sz w:val="21"/>
                <w:szCs w:val="21"/>
              </w:rPr>
            </w:pPr>
            <w:r>
              <w:rPr>
                <w:rFonts w:ascii="宋体" w:hAnsi="宋体" w:cs="宋体" w:eastAsia="宋体" w:hint="default"/>
                <w:sz w:val="21"/>
                <w:szCs w:val="21"/>
              </w:rPr>
              <w:t>务状况、现金</w:t>
            </w: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施产业技术创新、融资保障、人才发展、市场开拓、风险管控、信息化建设六大工程，强</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4" w:lineRule="exact"/>
              <w:ind w:left="22" w:right="0"/>
              <w:jc w:val="left"/>
              <w:rPr>
                <w:rFonts w:ascii="宋体" w:hAnsi="宋体" w:cs="宋体" w:eastAsia="宋体" w:hint="default"/>
                <w:sz w:val="21"/>
                <w:szCs w:val="21"/>
              </w:rPr>
            </w:pPr>
            <w:r>
              <w:rPr>
                <w:rFonts w:ascii="宋体" w:hAnsi="宋体" w:cs="宋体" w:eastAsia="宋体" w:hint="default"/>
                <w:sz w:val="21"/>
                <w:szCs w:val="21"/>
              </w:rPr>
              <w:t>流和未来发展</w:t>
            </w: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化产业支撑体系，增强企业核心竞争力。通过做强优势产业、培育新型产业，以优势产业</w:t>
            </w:r>
          </w:p>
        </w:tc>
      </w:tr>
      <w:tr>
        <w:trPr>
          <w:trHeight w:val="327"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战略等</w:t>
            </w: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支撑新型产业快速发展。同时，密切关注“云物移大智”相关领域，推动公司由单一的计</w:t>
            </w:r>
          </w:p>
        </w:tc>
      </w:tr>
      <w:tr>
        <w:trPr>
          <w:trHeight w:val="317"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
        </w:tc>
        <w:tc>
          <w:tcPr>
            <w:tcW w:w="8197"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2"/>
                <w:w w:val="95"/>
                <w:sz w:val="21"/>
                <w:szCs w:val="21"/>
              </w:rPr>
              <w:t>算机及关键零部件企业向“</w:t>
            </w:r>
            <w:r>
              <w:rPr>
                <w:rFonts w:ascii="Arial" w:hAnsi="Arial" w:cs="Arial" w:eastAsia="Arial" w:hint="default"/>
                <w:spacing w:val="-2"/>
                <w:w w:val="95"/>
                <w:sz w:val="21"/>
                <w:szCs w:val="21"/>
              </w:rPr>
              <w:t>3C</w:t>
            </w:r>
            <w:r>
              <w:rPr>
                <w:rFonts w:ascii="宋体" w:hAnsi="宋体" w:cs="宋体" w:eastAsia="宋体" w:hint="default"/>
                <w:spacing w:val="-2"/>
                <w:w w:val="95"/>
                <w:sz w:val="21"/>
                <w:szCs w:val="21"/>
              </w:rPr>
              <w:t>”一体化企业转型，加快发展成为具有较强国际竞争力的新</w:t>
            </w:r>
          </w:p>
        </w:tc>
      </w:tr>
      <w:tr>
        <w:trPr>
          <w:trHeight w:val="346" w:hRule="exact"/>
        </w:trPr>
        <w:tc>
          <w:tcPr>
            <w:tcW w:w="13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97"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型电子信息产业集团。</w:t>
            </w:r>
          </w:p>
        </w:tc>
      </w:tr>
      <w:tr>
        <w:trPr>
          <w:trHeight w:val="349" w:hRule="exact"/>
        </w:trPr>
        <w:tc>
          <w:tcPr>
            <w:tcW w:w="137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控股股东报告</w:t>
            </w:r>
          </w:p>
        </w:tc>
        <w:tc>
          <w:tcPr>
            <w:tcW w:w="8197" w:type="dxa"/>
            <w:tcBorders>
              <w:top w:val="single" w:sz="4" w:space="0" w:color="000000"/>
              <w:left w:val="single" w:sz="4" w:space="0" w:color="000000"/>
              <w:bottom w:val="nil" w:sz="6" w:space="0" w:color="auto"/>
              <w:right w:val="single" w:sz="4" w:space="0" w:color="000000"/>
            </w:tcBorders>
          </w:tcPr>
          <w:p>
            <w:pPr/>
          </w:p>
        </w:tc>
      </w:tr>
      <w:tr>
        <w:trPr>
          <w:trHeight w:val="327"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期内控股和参</w:t>
            </w:r>
          </w:p>
        </w:tc>
        <w:tc>
          <w:tcPr>
            <w:tcW w:w="8197" w:type="dxa"/>
            <w:tcBorders>
              <w:top w:val="nil" w:sz="6" w:space="0" w:color="auto"/>
              <w:left w:val="single" w:sz="4" w:space="0" w:color="000000"/>
              <w:bottom w:val="nil" w:sz="6" w:space="0" w:color="auto"/>
              <w:right w:val="single" w:sz="4" w:space="0" w:color="000000"/>
            </w:tcBorders>
          </w:tcPr>
          <w:p>
            <w:pPr>
              <w:pStyle w:val="TableParagraph"/>
              <w:tabs>
                <w:tab w:pos="1809" w:val="left" w:leader="none"/>
                <w:tab w:pos="4118" w:val="left" w:leader="none"/>
                <w:tab w:pos="6429" w:val="left" w:leader="none"/>
              </w:tabs>
              <w:spacing w:line="224" w:lineRule="exact"/>
              <w:ind w:left="443" w:right="0"/>
              <w:jc w:val="left"/>
              <w:rPr>
                <w:rFonts w:ascii="宋体" w:hAnsi="宋体" w:cs="宋体" w:eastAsia="宋体" w:hint="default"/>
                <w:sz w:val="21"/>
                <w:szCs w:val="21"/>
              </w:rPr>
            </w:pPr>
            <w:r>
              <w:rPr>
                <w:rFonts w:ascii="宋体" w:hAnsi="宋体" w:cs="宋体" w:eastAsia="宋体" w:hint="default"/>
                <w:sz w:val="21"/>
                <w:szCs w:val="21"/>
              </w:rPr>
              <w:t>序号</w:t>
              <w:tab/>
            </w:r>
            <w:r>
              <w:rPr>
                <w:rFonts w:ascii="宋体" w:hAnsi="宋体" w:cs="宋体" w:eastAsia="宋体" w:hint="default"/>
                <w:spacing w:val="-1"/>
                <w:sz w:val="21"/>
                <w:szCs w:val="21"/>
              </w:rPr>
              <w:t>上市公司简称</w:t>
              <w:tab/>
              <w:t>证券代码</w:t>
              <w:tab/>
            </w:r>
            <w:r>
              <w:rPr>
                <w:rFonts w:ascii="宋体" w:hAnsi="宋体" w:cs="宋体" w:eastAsia="宋体" w:hint="default"/>
                <w:sz w:val="21"/>
                <w:szCs w:val="21"/>
              </w:rPr>
              <w:t>持股比例</w:t>
            </w:r>
          </w:p>
        </w:tc>
      </w:tr>
      <w:tr>
        <w:trPr>
          <w:trHeight w:val="316"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sz w:val="21"/>
                <w:szCs w:val="21"/>
              </w:rPr>
              <w:t>股的其他境内</w:t>
            </w:r>
          </w:p>
        </w:tc>
        <w:tc>
          <w:tcPr>
            <w:tcW w:w="8197" w:type="dxa"/>
            <w:tcBorders>
              <w:top w:val="nil" w:sz="6" w:space="0" w:color="auto"/>
              <w:left w:val="single" w:sz="4" w:space="0" w:color="000000"/>
              <w:bottom w:val="nil" w:sz="6" w:space="0" w:color="auto"/>
              <w:right w:val="single" w:sz="4" w:space="0" w:color="000000"/>
            </w:tcBorders>
          </w:tcPr>
          <w:p>
            <w:pPr>
              <w:pStyle w:val="TableParagraph"/>
              <w:tabs>
                <w:tab w:pos="1905" w:val="left" w:leader="none"/>
                <w:tab w:pos="4214" w:val="left" w:leader="none"/>
                <w:tab w:pos="6678" w:val="left" w:leader="none"/>
              </w:tabs>
              <w:spacing w:line="263" w:lineRule="exact"/>
              <w:ind w:left="443" w:right="0"/>
              <w:jc w:val="left"/>
              <w:rPr>
                <w:rFonts w:ascii="Arial" w:hAnsi="Arial" w:cs="Arial" w:eastAsia="Arial" w:hint="default"/>
                <w:sz w:val="21"/>
                <w:szCs w:val="21"/>
              </w:rPr>
            </w:pPr>
            <w:r>
              <w:rPr>
                <w:rFonts w:ascii="Arial" w:hAnsi="Arial" w:cs="Arial" w:eastAsia="Arial" w:hint="default"/>
                <w:w w:val="80"/>
                <w:sz w:val="21"/>
                <w:szCs w:val="21"/>
              </w:rPr>
              <w:t>1</w:t>
              <w:tab/>
            </w:r>
            <w:r>
              <w:rPr>
                <w:rFonts w:ascii="宋体" w:hAnsi="宋体" w:cs="宋体" w:eastAsia="宋体" w:hint="default"/>
                <w:sz w:val="21"/>
                <w:szCs w:val="21"/>
              </w:rPr>
              <w:t>长城电脑</w:t>
              <w:tab/>
            </w:r>
            <w:r>
              <w:rPr>
                <w:rFonts w:ascii="Arial" w:hAnsi="Arial" w:cs="Arial" w:eastAsia="Arial" w:hint="default"/>
                <w:spacing w:val="-1"/>
                <w:w w:val="80"/>
                <w:sz w:val="21"/>
                <w:szCs w:val="21"/>
              </w:rPr>
              <w:t>000066</w:t>
              <w:tab/>
            </w:r>
            <w:r>
              <w:rPr>
                <w:rFonts w:ascii="Arial" w:hAnsi="Arial" w:cs="Arial" w:eastAsia="Arial" w:hint="default"/>
                <w:spacing w:val="-1"/>
                <w:sz w:val="21"/>
                <w:szCs w:val="21"/>
              </w:rPr>
              <w:t>53.92%</w:t>
            </w:r>
          </w:p>
        </w:tc>
      </w:tr>
      <w:tr>
        <w:trPr>
          <w:trHeight w:val="333" w:hRule="exact"/>
        </w:trPr>
        <w:tc>
          <w:tcPr>
            <w:tcW w:w="13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外上市公司的</w:t>
            </w:r>
          </w:p>
        </w:tc>
        <w:tc>
          <w:tcPr>
            <w:tcW w:w="8197" w:type="dxa"/>
            <w:tcBorders>
              <w:top w:val="nil" w:sz="6" w:space="0" w:color="auto"/>
              <w:left w:val="single" w:sz="4" w:space="0" w:color="000000"/>
              <w:bottom w:val="nil" w:sz="6" w:space="0" w:color="auto"/>
              <w:right w:val="single" w:sz="4" w:space="0" w:color="000000"/>
            </w:tcBorders>
          </w:tcPr>
          <w:p>
            <w:pPr>
              <w:pStyle w:val="TableParagraph"/>
              <w:tabs>
                <w:tab w:pos="1905" w:val="left" w:leader="none"/>
                <w:tab w:pos="4214" w:val="left" w:leader="none"/>
                <w:tab w:pos="6659" w:val="left" w:leader="none"/>
              </w:tabs>
              <w:spacing w:line="240" w:lineRule="auto" w:before="10"/>
              <w:ind w:left="443" w:right="0"/>
              <w:jc w:val="left"/>
              <w:rPr>
                <w:rFonts w:ascii="Arial" w:hAnsi="Arial" w:cs="Arial" w:eastAsia="Arial" w:hint="default"/>
                <w:sz w:val="21"/>
                <w:szCs w:val="21"/>
              </w:rPr>
            </w:pPr>
            <w:r>
              <w:rPr>
                <w:rFonts w:ascii="Arial" w:hAnsi="Arial" w:cs="Arial" w:eastAsia="Arial" w:hint="default"/>
                <w:w w:val="80"/>
                <w:sz w:val="21"/>
                <w:szCs w:val="21"/>
              </w:rPr>
              <w:t>2</w:t>
              <w:tab/>
            </w:r>
            <w:r>
              <w:rPr>
                <w:rFonts w:ascii="宋体" w:hAnsi="宋体" w:cs="宋体" w:eastAsia="宋体" w:hint="default"/>
                <w:sz w:val="21"/>
                <w:szCs w:val="21"/>
              </w:rPr>
              <w:t>冠捷科技</w:t>
              <w:tab/>
            </w:r>
            <w:r>
              <w:rPr>
                <w:rFonts w:ascii="Arial" w:hAnsi="Arial" w:cs="Arial" w:eastAsia="Arial" w:hint="default"/>
                <w:spacing w:val="-1"/>
                <w:w w:val="80"/>
                <w:sz w:val="21"/>
                <w:szCs w:val="21"/>
              </w:rPr>
              <w:t>00903.HK</w:t>
              <w:tab/>
            </w:r>
            <w:r>
              <w:rPr>
                <w:rFonts w:ascii="Arial" w:hAnsi="Arial" w:cs="Arial" w:eastAsia="Arial" w:hint="default"/>
                <w:spacing w:val="-1"/>
                <w:sz w:val="21"/>
                <w:szCs w:val="21"/>
              </w:rPr>
              <w:t>24.32%</w:t>
            </w:r>
          </w:p>
        </w:tc>
      </w:tr>
      <w:tr>
        <w:trPr>
          <w:trHeight w:val="325" w:hRule="exact"/>
        </w:trPr>
        <w:tc>
          <w:tcPr>
            <w:tcW w:w="137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3"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股权情况</w:t>
            </w:r>
          </w:p>
        </w:tc>
        <w:tc>
          <w:tcPr>
            <w:tcW w:w="8197"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6"/>
        <w:ind w:left="154" w:right="149"/>
        <w:jc w:val="left"/>
      </w:pPr>
      <w:r>
        <w:rPr/>
        <w:t>控股股东报告期内变更</w:t>
      </w:r>
    </w:p>
    <w:p>
      <w:pPr>
        <w:spacing w:line="475" w:lineRule="auto" w:before="166"/>
        <w:ind w:left="153" w:right="7131"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不适用 </w:t>
      </w:r>
      <w:r>
        <w:rPr>
          <w:rFonts w:ascii="Arial" w:hAnsi="Arial" w:cs="Arial" w:eastAsia="Arial" w:hint="default"/>
          <w:b/>
          <w:bCs/>
          <w:w w:val="95"/>
          <w:sz w:val="24"/>
          <w:szCs w:val="24"/>
        </w:rPr>
        <w:t>3</w:t>
      </w:r>
      <w:r>
        <w:rPr>
          <w:rFonts w:ascii="Microsoft JhengHei" w:hAnsi="Microsoft JhengHei" w:cs="Microsoft JhengHei" w:eastAsia="Microsoft JhengHei" w:hint="default"/>
          <w:b/>
          <w:bCs/>
          <w:w w:val="95"/>
          <w:sz w:val="24"/>
          <w:szCs w:val="24"/>
        </w:rPr>
        <w:t>、公司实际控制人情况</w:t>
      </w:r>
      <w:r>
        <w:rPr>
          <w:rFonts w:ascii="Microsoft JhengHei" w:hAnsi="Microsoft JhengHei" w:cs="Microsoft JhengHei" w:eastAsia="Microsoft JhengHei" w:hint="default"/>
          <w:b/>
          <w:bCs/>
          <w:spacing w:val="44"/>
          <w:w w:val="95"/>
          <w:sz w:val="24"/>
          <w:szCs w:val="24"/>
        </w:rPr>
        <w:t> </w:t>
      </w:r>
      <w:r>
        <w:rPr>
          <w:rFonts w:ascii="宋体" w:hAnsi="宋体" w:cs="宋体" w:eastAsia="宋体" w:hint="default"/>
          <w:sz w:val="24"/>
          <w:szCs w:val="24"/>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18"/>
        <w:ind w:left="0" w:right="144" w:firstLine="0"/>
        <w:jc w:val="right"/>
        <w:rPr>
          <w:rFonts w:ascii="宋体" w:hAnsi="宋体" w:cs="宋体" w:eastAsia="宋体" w:hint="default"/>
          <w:sz w:val="21"/>
          <w:szCs w:val="21"/>
        </w:rPr>
      </w:pPr>
      <w:r>
        <w:rPr/>
        <w:pict>
          <v:shape style="position:absolute;margin-left:56.459999pt;margin-top:-115.476021pt;width:479.1pt;height:345.2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0"/>
                    <w:gridCol w:w="798"/>
                    <w:gridCol w:w="1667"/>
                    <w:gridCol w:w="1021"/>
                    <w:gridCol w:w="1554"/>
                    <w:gridCol w:w="3618"/>
                  </w:tblGrid>
                  <w:tr>
                    <w:trPr>
                      <w:trHeight w:val="294" w:hRule="exact"/>
                    </w:trPr>
                    <w:tc>
                      <w:tcPr>
                        <w:tcW w:w="91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61" w:lineRule="exact"/>
                          <w:ind w:right="77"/>
                          <w:jc w:val="right"/>
                          <w:rPr>
                            <w:rFonts w:ascii="宋体" w:hAnsi="宋体" w:cs="宋体" w:eastAsia="宋体" w:hint="default"/>
                            <w:sz w:val="21"/>
                            <w:szCs w:val="21"/>
                          </w:rPr>
                        </w:pPr>
                        <w:r>
                          <w:rPr>
                            <w:rFonts w:ascii="宋体" w:hAnsi="宋体" w:cs="宋体" w:eastAsia="宋体" w:hint="default"/>
                            <w:sz w:val="21"/>
                            <w:szCs w:val="21"/>
                          </w:rPr>
                          <w:t>法定代</w:t>
                        </w:r>
                      </w:p>
                    </w:tc>
                    <w:tc>
                      <w:tcPr>
                        <w:tcW w:w="16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4" w:type="dxa"/>
                        <w:tcBorders>
                          <w:top w:val="single" w:sz="4" w:space="0" w:color="000000"/>
                          <w:left w:val="single" w:sz="4" w:space="0" w:color="000000"/>
                          <w:bottom w:val="nil" w:sz="6" w:space="0" w:color="auto"/>
                          <w:right w:val="single" w:sz="4" w:space="0" w:color="000000"/>
                        </w:tcBorders>
                        <w:shd w:val="clear" w:color="auto" w:fill="D3D3D3"/>
                      </w:tcPr>
                      <w:p>
                        <w:pPr/>
                      </w:p>
                    </w:tc>
                    <w:tc>
                      <w:tcPr>
                        <w:tcW w:w="36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484"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4"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人名称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2" w:lineRule="exact"/>
                          <w:ind w:left="79" w:right="0" w:hanging="24"/>
                          <w:jc w:val="left"/>
                          <w:rPr>
                            <w:rFonts w:ascii="宋体" w:hAnsi="宋体" w:cs="宋体" w:eastAsia="宋体" w:hint="default"/>
                            <w:sz w:val="21"/>
                            <w:szCs w:val="21"/>
                          </w:rPr>
                        </w:pPr>
                        <w:r>
                          <w:rPr>
                            <w:rFonts w:ascii="宋体" w:hAnsi="宋体" w:cs="宋体" w:eastAsia="宋体" w:hint="default"/>
                            <w:sz w:val="21"/>
                            <w:szCs w:val="21"/>
                          </w:rPr>
                          <w:t>表人</w:t>
                        </w:r>
                        <w:r>
                          <w:rPr>
                            <w:rFonts w:ascii="Arial" w:hAnsi="Arial" w:cs="Arial" w:eastAsia="Arial" w:hint="default"/>
                            <w:sz w:val="21"/>
                            <w:szCs w:val="21"/>
                          </w:rPr>
                          <w:t>/</w:t>
                        </w:r>
                        <w:r>
                          <w:rPr>
                            <w:rFonts w:ascii="宋体" w:hAnsi="宋体" w:cs="宋体" w:eastAsia="宋体" w:hint="default"/>
                            <w:sz w:val="21"/>
                            <w:szCs w:val="21"/>
                          </w:rPr>
                          <w:t>单</w:t>
                        </w:r>
                      </w:p>
                      <w:p>
                        <w:pPr>
                          <w:pStyle w:val="TableParagraph"/>
                          <w:spacing w:line="250" w:lineRule="exact"/>
                          <w:ind w:left="79" w:right="0"/>
                          <w:jc w:val="left"/>
                          <w:rPr>
                            <w:rFonts w:ascii="宋体" w:hAnsi="宋体" w:cs="宋体" w:eastAsia="宋体" w:hint="default"/>
                            <w:sz w:val="21"/>
                            <w:szCs w:val="21"/>
                          </w:rPr>
                        </w:pPr>
                        <w:r>
                          <w:rPr>
                            <w:rFonts w:ascii="宋体" w:hAnsi="宋体" w:cs="宋体" w:eastAsia="宋体" w:hint="default"/>
                            <w:sz w:val="21"/>
                            <w:szCs w:val="21"/>
                          </w:rPr>
                          <w:t>位负责</w:t>
                        </w:r>
                      </w:p>
                    </w:tc>
                    <w:tc>
                      <w:tcPr>
                        <w:tcW w:w="16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4"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5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3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117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72" w:hRule="exact"/>
                    </w:trPr>
                    <w:tc>
                      <w:tcPr>
                        <w:tcW w:w="91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16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4" w:type="dxa"/>
                        <w:tcBorders>
                          <w:top w:val="nil" w:sz="6" w:space="0" w:color="auto"/>
                          <w:left w:val="single" w:sz="4" w:space="0" w:color="000000"/>
                          <w:bottom w:val="single" w:sz="4" w:space="0" w:color="000000"/>
                          <w:right w:val="single" w:sz="4" w:space="0" w:color="000000"/>
                        </w:tcBorders>
                        <w:shd w:val="clear" w:color="auto" w:fill="D3D3D3"/>
                      </w:tcPr>
                      <w:p>
                        <w:pPr/>
                      </w:p>
                    </w:tc>
                    <w:tc>
                      <w:tcPr>
                        <w:tcW w:w="36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8" w:hRule="exact"/>
                    </w:trPr>
                    <w:tc>
                      <w:tcPr>
                        <w:tcW w:w="910"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1667" w:type="dxa"/>
                        <w:tcBorders>
                          <w:top w:val="single" w:sz="4" w:space="0" w:color="000000"/>
                          <w:left w:val="single" w:sz="4" w:space="0" w:color="000000"/>
                          <w:bottom w:val="nil" w:sz="6" w:space="0" w:color="auto"/>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
                    </w:tc>
                    <w:tc>
                      <w:tcPr>
                        <w:tcW w:w="1554" w:type="dxa"/>
                        <w:tcBorders>
                          <w:top w:val="single" w:sz="4" w:space="0" w:color="000000"/>
                          <w:left w:val="single" w:sz="4" w:space="0" w:color="000000"/>
                          <w:bottom w:val="nil" w:sz="6" w:space="0" w:color="auto"/>
                          <w:right w:val="single" w:sz="4" w:space="0" w:color="000000"/>
                        </w:tcBorders>
                      </w:tcPr>
                      <w:p>
                        <w:pPr/>
                      </w:p>
                    </w:tc>
                    <w:tc>
                      <w:tcPr>
                        <w:tcW w:w="36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电子原材料、电子元器件、电子仪器仪</w:t>
                        </w:r>
                      </w:p>
                    </w:tc>
                  </w:tr>
                  <w:tr>
                    <w:trPr>
                      <w:trHeight w:val="311"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表、电子整机产品、电子应用产品与应</w:t>
                        </w:r>
                      </w:p>
                    </w:tc>
                  </w:tr>
                  <w:tr>
                    <w:trPr>
                      <w:trHeight w:val="312"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用系统、电子专用设备、配套产品、软</w:t>
                        </w:r>
                      </w:p>
                    </w:tc>
                  </w:tr>
                  <w:tr>
                    <w:trPr>
                      <w:trHeight w:val="312"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件的科研、开发、设计、制造、产品配</w:t>
                        </w:r>
                      </w:p>
                    </w:tc>
                  </w:tr>
                  <w:tr>
                    <w:trPr>
                      <w:trHeight w:val="313" w:hRule="exact"/>
                    </w:trPr>
                    <w:tc>
                      <w:tcPr>
                        <w:tcW w:w="91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中国电子</w:t>
                        </w: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套销售；电子应用系统工程、建筑工程</w:t>
                        </w:r>
                      </w:p>
                    </w:tc>
                  </w:tr>
                  <w:tr>
                    <w:trPr>
                      <w:trHeight w:val="623" w:hRule="exact"/>
                    </w:trPr>
                    <w:tc>
                      <w:tcPr>
                        <w:tcW w:w="910"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信息产业</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集团有限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32"/>
                          <w:jc w:val="right"/>
                          <w:rPr>
                            <w:rFonts w:ascii="宋体" w:hAnsi="宋体" w:cs="宋体" w:eastAsia="宋体" w:hint="default"/>
                            <w:sz w:val="21"/>
                            <w:szCs w:val="21"/>
                          </w:rPr>
                        </w:pPr>
                        <w:r>
                          <w:rPr>
                            <w:rFonts w:ascii="宋体" w:hAnsi="宋体" w:cs="宋体" w:eastAsia="宋体" w:hint="default"/>
                            <w:sz w:val="21"/>
                            <w:szCs w:val="21"/>
                          </w:rPr>
                          <w:t>芮晓武</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 w:right="0"/>
                          <w:jc w:val="center"/>
                          <w:rPr>
                            <w:rFonts w:ascii="宋体" w:hAnsi="宋体" w:cs="宋体" w:eastAsia="宋体" w:hint="default"/>
                            <w:sz w:val="21"/>
                            <w:szCs w:val="21"/>
                          </w:rPr>
                        </w:pPr>
                        <w:r>
                          <w:rPr>
                            <w:rFonts w:ascii="Arial" w:hAnsi="Arial" w:cs="Arial" w:eastAsia="Arial" w:hint="default"/>
                            <w:w w:val="95"/>
                            <w:sz w:val="21"/>
                            <w:szCs w:val="21"/>
                          </w:rPr>
                          <w:t>1989</w:t>
                        </w:r>
                        <w:r>
                          <w:rPr>
                            <w:rFonts w:ascii="Arial" w:hAnsi="Arial" w:cs="Arial" w:eastAsia="Arial" w:hint="default"/>
                            <w:spacing w:val="-32"/>
                            <w:w w:val="95"/>
                            <w:sz w:val="21"/>
                            <w:szCs w:val="21"/>
                          </w:rPr>
                          <w:t> </w:t>
                        </w:r>
                        <w:r>
                          <w:rPr>
                            <w:rFonts w:ascii="宋体" w:hAnsi="宋体" w:cs="宋体" w:eastAsia="宋体" w:hint="default"/>
                            <w:w w:val="95"/>
                            <w:sz w:val="21"/>
                            <w:szCs w:val="21"/>
                          </w:rPr>
                          <w:t>年</w:t>
                        </w:r>
                        <w:r>
                          <w:rPr>
                            <w:rFonts w:ascii="宋体" w:hAnsi="宋体" w:cs="宋体" w:eastAsia="宋体" w:hint="default"/>
                            <w:spacing w:val="-76"/>
                            <w:w w:val="95"/>
                            <w:sz w:val="21"/>
                            <w:szCs w:val="21"/>
                          </w:rPr>
                          <w:t> </w:t>
                        </w:r>
                        <w:r>
                          <w:rPr>
                            <w:rFonts w:ascii="Arial" w:hAnsi="Arial" w:cs="Arial" w:eastAsia="Arial" w:hint="default"/>
                            <w:w w:val="95"/>
                            <w:sz w:val="21"/>
                            <w:szCs w:val="21"/>
                          </w:rPr>
                          <w:t>05</w:t>
                        </w:r>
                        <w:r>
                          <w:rPr>
                            <w:rFonts w:ascii="Arial" w:hAnsi="Arial" w:cs="Arial" w:eastAsia="Arial" w:hint="default"/>
                            <w:spacing w:val="-32"/>
                            <w:w w:val="95"/>
                            <w:sz w:val="21"/>
                            <w:szCs w:val="21"/>
                          </w:rPr>
                          <w:t> </w:t>
                        </w:r>
                        <w:r>
                          <w:rPr>
                            <w:rFonts w:ascii="宋体" w:hAnsi="宋体" w:cs="宋体" w:eastAsia="宋体" w:hint="default"/>
                            <w:w w:val="95"/>
                            <w:sz w:val="21"/>
                            <w:szCs w:val="21"/>
                          </w:rPr>
                          <w:t>月</w:t>
                        </w:r>
                        <w:r>
                          <w:rPr>
                            <w:rFonts w:ascii="宋体" w:hAnsi="宋体" w:cs="宋体" w:eastAsia="宋体" w:hint="default"/>
                            <w:spacing w:val="-76"/>
                            <w:w w:val="95"/>
                            <w:sz w:val="21"/>
                            <w:szCs w:val="21"/>
                          </w:rPr>
                          <w:t> </w:t>
                        </w:r>
                        <w:r>
                          <w:rPr>
                            <w:rFonts w:ascii="Arial" w:hAnsi="Arial" w:cs="Arial" w:eastAsia="Arial" w:hint="default"/>
                            <w:w w:val="95"/>
                            <w:sz w:val="21"/>
                            <w:szCs w:val="21"/>
                          </w:rPr>
                          <w:t>26</w:t>
                        </w:r>
                        <w:r>
                          <w:rPr>
                            <w:rFonts w:ascii="Arial" w:hAnsi="Arial" w:cs="Arial" w:eastAsia="Arial" w:hint="default"/>
                            <w:spacing w:val="-31"/>
                            <w:w w:val="95"/>
                            <w:sz w:val="21"/>
                            <w:szCs w:val="21"/>
                          </w:rPr>
                          <w:t> </w:t>
                        </w:r>
                        <w:r>
                          <w:rPr>
                            <w:rFonts w:ascii="宋体" w:hAnsi="宋体" w:cs="宋体" w:eastAsia="宋体" w:hint="default"/>
                            <w:w w:val="95"/>
                            <w:sz w:val="21"/>
                            <w:szCs w:val="21"/>
                          </w:rPr>
                          <w:t>日</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180"/>
                          <w:ind w:left="45" w:right="0"/>
                          <w:jc w:val="left"/>
                          <w:rPr>
                            <w:rFonts w:ascii="Arial" w:hAnsi="Arial" w:cs="Arial" w:eastAsia="Arial" w:hint="default"/>
                            <w:sz w:val="21"/>
                            <w:szCs w:val="21"/>
                          </w:rPr>
                        </w:pPr>
                        <w:r>
                          <w:rPr>
                            <w:rFonts w:ascii="Arial"/>
                            <w:w w:val="85"/>
                            <w:sz w:val="21"/>
                          </w:rPr>
                          <w:t>10001024-9</w:t>
                        </w:r>
                        <w:r>
                          <w:rPr>
                            <w:rFonts w:ascii="Arial"/>
                            <w:sz w:val="21"/>
                          </w:rPr>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80"/>
                          <w:ind w:left="1" w:right="0"/>
                          <w:jc w:val="center"/>
                          <w:rPr>
                            <w:rFonts w:ascii="Arial" w:hAnsi="Arial" w:cs="Arial" w:eastAsia="Arial" w:hint="default"/>
                            <w:sz w:val="21"/>
                            <w:szCs w:val="21"/>
                          </w:rPr>
                        </w:pPr>
                        <w:r>
                          <w:rPr>
                            <w:rFonts w:ascii="Arial"/>
                            <w:w w:val="85"/>
                            <w:sz w:val="21"/>
                          </w:rPr>
                          <w:t>8,602,651,996.64</w:t>
                        </w:r>
                        <w:r>
                          <w:rPr>
                            <w:rFonts w:ascii="Arial"/>
                            <w:sz w:val="21"/>
                          </w:rPr>
                        </w: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通讯工程、水处理工程的总承包与组织</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管理；环保和节能技术的开发、推广、</w:t>
                        </w:r>
                      </w:p>
                    </w:tc>
                  </w:tr>
                  <w:tr>
                    <w:trPr>
                      <w:trHeight w:val="313" w:hRule="exact"/>
                    </w:trPr>
                    <w:tc>
                      <w:tcPr>
                        <w:tcW w:w="91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应用；房地产开发、经营；汽车、汽车</w:t>
                        </w:r>
                      </w:p>
                    </w:tc>
                  </w:tr>
                  <w:tr>
                    <w:trPr>
                      <w:trHeight w:val="311"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零配件、五金交电、照相器材、建筑材</w:t>
                        </w:r>
                      </w:p>
                    </w:tc>
                  </w:tr>
                  <w:tr>
                    <w:trPr>
                      <w:trHeight w:val="312"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料、装饰材料、服装的销售；承办展览</w:t>
                        </w:r>
                      </w:p>
                    </w:tc>
                  </w:tr>
                  <w:tr>
                    <w:trPr>
                      <w:trHeight w:val="313" w:hRule="exact"/>
                    </w:trPr>
                    <w:tc>
                      <w:tcPr>
                        <w:tcW w:w="910"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1667"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single" w:sz="4" w:space="0" w:color="000000"/>
                        </w:tcBorders>
                      </w:tcPr>
                      <w:p>
                        <w:pPr/>
                      </w:p>
                    </w:tc>
                    <w:tc>
                      <w:tcPr>
                        <w:tcW w:w="36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房屋修缮业务；咨询服务、技术服务及</w:t>
                        </w:r>
                      </w:p>
                    </w:tc>
                  </w:tr>
                  <w:tr>
                    <w:trPr>
                      <w:trHeight w:val="346" w:hRule="exact"/>
                    </w:trPr>
                    <w:tc>
                      <w:tcPr>
                        <w:tcW w:w="910"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1667"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
                    </w:tc>
                    <w:tc>
                      <w:tcPr>
                        <w:tcW w:w="361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转让；家用电器的维修和销售。</w:t>
                        </w:r>
                      </w:p>
                    </w:tc>
                  </w:tr>
                  <w:tr>
                    <w:trPr>
                      <w:trHeight w:val="395" w:hRule="exact"/>
                    </w:trPr>
                    <w:tc>
                      <w:tcPr>
                        <w:tcW w:w="91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5"/>
                          <w:ind w:left="22" w:right="0"/>
                          <w:jc w:val="left"/>
                          <w:rPr>
                            <w:rFonts w:ascii="宋体" w:hAnsi="宋体" w:cs="宋体" w:eastAsia="宋体" w:hint="default"/>
                            <w:sz w:val="21"/>
                            <w:szCs w:val="21"/>
                          </w:rPr>
                        </w:pPr>
                        <w:r>
                          <w:rPr>
                            <w:rFonts w:ascii="宋体" w:hAnsi="宋体" w:cs="宋体" w:eastAsia="宋体" w:hint="default"/>
                            <w:sz w:val="21"/>
                            <w:szCs w:val="21"/>
                          </w:rPr>
                          <w:t>经营成</w:t>
                        </w:r>
                      </w:p>
                    </w:tc>
                    <w:tc>
                      <w:tcPr>
                        <w:tcW w:w="8658"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w w:val="95"/>
                            <w:sz w:val="21"/>
                            <w:szCs w:val="21"/>
                          </w:rPr>
                          <w:t>中国电子 </w:t>
                        </w:r>
                        <w:r>
                          <w:rPr>
                            <w:rFonts w:ascii="Arial" w:hAnsi="Arial" w:cs="Arial" w:eastAsia="Arial" w:hint="default"/>
                            <w:w w:val="95"/>
                            <w:sz w:val="21"/>
                            <w:szCs w:val="21"/>
                          </w:rPr>
                          <w:t>2013</w:t>
                        </w:r>
                        <w:r>
                          <w:rPr>
                            <w:rFonts w:ascii="Arial" w:hAnsi="Arial" w:cs="Arial" w:eastAsia="Arial" w:hint="default"/>
                            <w:spacing w:val="44"/>
                            <w:w w:val="95"/>
                            <w:sz w:val="21"/>
                            <w:szCs w:val="21"/>
                          </w:rPr>
                          <w:t> </w:t>
                        </w:r>
                        <w:r>
                          <w:rPr>
                            <w:rFonts w:ascii="宋体" w:hAnsi="宋体" w:cs="宋体" w:eastAsia="宋体" w:hint="default"/>
                            <w:w w:val="95"/>
                            <w:sz w:val="21"/>
                            <w:szCs w:val="21"/>
                          </w:rPr>
                          <w:t>年度审计工作尚未完成。</w:t>
                        </w:r>
                      </w:p>
                    </w:tc>
                  </w:tr>
                  <w:tr>
                    <w:trPr>
                      <w:trHeight w:val="335"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果、财务</w:t>
                        </w:r>
                      </w:p>
                    </w:tc>
                    <w:tc>
                      <w:tcPr>
                        <w:tcW w:w="8658"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未来发展战略：以科学发展观为指导，以</w:t>
                        </w:r>
                        <w:r>
                          <w:rPr>
                            <w:rFonts w:ascii="Arial" w:hAnsi="Arial" w:cs="Arial" w:eastAsia="Arial" w:hint="default"/>
                            <w:sz w:val="21"/>
                            <w:szCs w:val="21"/>
                          </w:rPr>
                          <w:t>“</w:t>
                        </w:r>
                        <w:r>
                          <w:rPr>
                            <w:rFonts w:ascii="宋体" w:hAnsi="宋体" w:cs="宋体" w:eastAsia="宋体" w:hint="default"/>
                            <w:sz w:val="21"/>
                            <w:szCs w:val="21"/>
                          </w:rPr>
                          <w:t>调结构、转方式、上水平、促发展</w:t>
                        </w:r>
                        <w:r>
                          <w:rPr>
                            <w:rFonts w:ascii="Arial" w:hAnsi="Arial" w:cs="Arial" w:eastAsia="Arial" w:hint="default"/>
                            <w:sz w:val="21"/>
                            <w:szCs w:val="21"/>
                          </w:rPr>
                          <w:t>”</w:t>
                        </w:r>
                        <w:r>
                          <w:rPr>
                            <w:rFonts w:ascii="宋体" w:hAnsi="宋体" w:cs="宋体" w:eastAsia="宋体" w:hint="default"/>
                            <w:sz w:val="21"/>
                            <w:szCs w:val="21"/>
                          </w:rPr>
                          <w:t>为主线，紧抓国</w:t>
                        </w:r>
                      </w:p>
                    </w:tc>
                  </w:tr>
                  <w:tr>
                    <w:trPr>
                      <w:trHeight w:val="316"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21"/>
                            <w:szCs w:val="21"/>
                          </w:rPr>
                        </w:pPr>
                        <w:r>
                          <w:rPr>
                            <w:rFonts w:ascii="宋体" w:hAnsi="宋体" w:cs="宋体" w:eastAsia="宋体" w:hint="default"/>
                            <w:sz w:val="21"/>
                            <w:szCs w:val="21"/>
                          </w:rPr>
                          <w:t>状况、现</w:t>
                        </w:r>
                      </w:p>
                    </w:tc>
                    <w:tc>
                      <w:tcPr>
                        <w:tcW w:w="8658"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家战略性新兴产业发展机遇，将资源更多地投向关系国家安全和国民经济命脉的重要行业和关</w:t>
                        </w:r>
                      </w:p>
                    </w:tc>
                  </w:tr>
                  <w:tr>
                    <w:trPr>
                      <w:trHeight w:val="316"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21"/>
                            <w:szCs w:val="21"/>
                          </w:rPr>
                        </w:pPr>
                        <w:r>
                          <w:rPr>
                            <w:rFonts w:ascii="宋体" w:hAnsi="宋体" w:cs="宋体" w:eastAsia="宋体" w:hint="default"/>
                            <w:sz w:val="21"/>
                            <w:szCs w:val="21"/>
                          </w:rPr>
                          <w:t>金流和未</w:t>
                        </w:r>
                      </w:p>
                    </w:tc>
                    <w:tc>
                      <w:tcPr>
                        <w:tcW w:w="8658"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键领域，推动产业由产业价值链的中低端为主向中高端为主转型、由产品生产为主向提供核心</w:t>
                        </w:r>
                      </w:p>
                    </w:tc>
                  </w:tr>
                  <w:tr>
                    <w:trPr>
                      <w:trHeight w:val="316"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8" w:lineRule="exact"/>
                          <w:ind w:left="22" w:right="0"/>
                          <w:jc w:val="left"/>
                          <w:rPr>
                            <w:rFonts w:ascii="宋体" w:hAnsi="宋体" w:cs="宋体" w:eastAsia="宋体" w:hint="default"/>
                            <w:sz w:val="21"/>
                            <w:szCs w:val="21"/>
                          </w:rPr>
                        </w:pPr>
                        <w:r>
                          <w:rPr>
                            <w:rFonts w:ascii="宋体" w:hAnsi="宋体" w:cs="宋体" w:eastAsia="宋体" w:hint="default"/>
                            <w:sz w:val="21"/>
                            <w:szCs w:val="21"/>
                          </w:rPr>
                          <w:t>来发展战</w:t>
                        </w:r>
                      </w:p>
                    </w:tc>
                    <w:tc>
                      <w:tcPr>
                        <w:tcW w:w="8658"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pacing w:val="-3"/>
                            <w:sz w:val="21"/>
                            <w:szCs w:val="21"/>
                          </w:rPr>
                          <w:t>技术及整体解决方案和服务为主转型，走创新驱动、内生增长之路，着力做优做强，增强活力</w:t>
                        </w:r>
                      </w:p>
                    </w:tc>
                  </w:tr>
                  <w:tr>
                    <w:trPr>
                      <w:trHeight w:val="331" w:hRule="exact"/>
                    </w:trPr>
                    <w:tc>
                      <w:tcPr>
                        <w:tcW w:w="91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5" w:lineRule="exact"/>
                          <w:ind w:left="22" w:right="0"/>
                          <w:jc w:val="left"/>
                          <w:rPr>
                            <w:rFonts w:ascii="宋体" w:hAnsi="宋体" w:cs="宋体" w:eastAsia="宋体" w:hint="default"/>
                            <w:sz w:val="21"/>
                            <w:szCs w:val="21"/>
                          </w:rPr>
                        </w:pPr>
                        <w:r>
                          <w:rPr>
                            <w:rFonts w:ascii="宋体" w:hAnsi="宋体" w:cs="宋体" w:eastAsia="宋体" w:hint="default"/>
                            <w:sz w:val="21"/>
                            <w:szCs w:val="21"/>
                          </w:rPr>
                          <w:t>略等</w:t>
                        </w:r>
                      </w:p>
                    </w:tc>
                    <w:tc>
                      <w:tcPr>
                        <w:tcW w:w="8658"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21"/>
                            <w:szCs w:val="21"/>
                          </w:rPr>
                        </w:pPr>
                        <w:r>
                          <w:rPr>
                            <w:rFonts w:ascii="宋体" w:hAnsi="宋体" w:cs="宋体" w:eastAsia="宋体" w:hint="default"/>
                            <w:sz w:val="21"/>
                            <w:szCs w:val="21"/>
                          </w:rPr>
                          <w:t>控制力和影响力，成为电子信息领域充满活力、值得信赖、受人尊重、具有国际影响力和竞争</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18"/>
        <w:ind w:left="0" w:right="142"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0"/>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18"/>
        <w:ind w:left="0" w:right="144" w:firstLine="0"/>
        <w:jc w:val="right"/>
        <w:rPr>
          <w:rFonts w:ascii="宋体" w:hAnsi="宋体" w:cs="宋体" w:eastAsia="宋体" w:hint="default"/>
          <w:sz w:val="21"/>
          <w:szCs w:val="21"/>
        </w:rPr>
      </w:pPr>
      <w:r>
        <w:rPr/>
        <w:pict>
          <v:shape style="position:absolute;margin-left:56.459999pt;margin-top:-48.096073pt;width:479.1pt;height:378.7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0"/>
                    <w:gridCol w:w="8658"/>
                  </w:tblGrid>
                  <w:tr>
                    <w:trPr>
                      <w:trHeight w:val="362" w:hRule="exact"/>
                    </w:trPr>
                    <w:tc>
                      <w:tcPr>
                        <w:tcW w:w="910" w:type="dxa"/>
                        <w:vMerge w:val="restart"/>
                        <w:tcBorders>
                          <w:top w:val="single" w:sz="4" w:space="0" w:color="000000"/>
                          <w:left w:val="single" w:sz="4" w:space="0" w:color="000000"/>
                          <w:right w:val="single" w:sz="4" w:space="0" w:color="000000"/>
                        </w:tcBorders>
                        <w:shd w:val="clear" w:color="auto" w:fill="D3D3D3"/>
                      </w:tcPr>
                      <w:p>
                        <w:pPr/>
                      </w:p>
                    </w:tc>
                    <w:tc>
                      <w:tcPr>
                        <w:tcW w:w="8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力的世界一流企业。围绕一个目标（成为电子信息产业具有国际影响力和竞争力的世界一流企</w:t>
                        </w:r>
                      </w:p>
                    </w:tc>
                  </w:tr>
                  <w:tr>
                    <w:trPr>
                      <w:trHeight w:val="320" w:hRule="exact"/>
                    </w:trPr>
                    <w:tc>
                      <w:tcPr>
                        <w:tcW w:w="910" w:type="dxa"/>
                        <w:vMerge/>
                        <w:tcBorders>
                          <w:left w:val="single" w:sz="4" w:space="0" w:color="000000"/>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105"/>
                            <w:sz w:val="21"/>
                            <w:szCs w:val="21"/>
                          </w:rPr>
                          <w:t>）</w:t>
                        </w:r>
                        <w:r>
                          <w:rPr>
                            <w:rFonts w:ascii="宋体" w:hAnsi="宋体" w:cs="宋体" w:eastAsia="宋体" w:hint="default"/>
                            <w:sz w:val="21"/>
                            <w:szCs w:val="21"/>
                          </w:rPr>
                          <w:t>，以三</w:t>
                        </w:r>
                        <w:r>
                          <w:rPr>
                            <w:rFonts w:ascii="宋体" w:hAnsi="宋体" w:cs="宋体" w:eastAsia="宋体" w:hint="default"/>
                            <w:spacing w:val="-2"/>
                            <w:sz w:val="21"/>
                            <w:szCs w:val="21"/>
                          </w:rPr>
                          <w:t>大</w:t>
                        </w:r>
                        <w:r>
                          <w:rPr>
                            <w:rFonts w:ascii="宋体" w:hAnsi="宋体" w:cs="宋体" w:eastAsia="宋体" w:hint="default"/>
                            <w:sz w:val="21"/>
                            <w:szCs w:val="21"/>
                          </w:rPr>
                          <w:t>系统工程（显示技术、信息安全、电子信息产品交易平台）为引擎，聚焦五大产</w:t>
                        </w:r>
                      </w:p>
                    </w:tc>
                  </w:tr>
                  <w:tr>
                    <w:trPr>
                      <w:trHeight w:val="320" w:hRule="exact"/>
                    </w:trPr>
                    <w:tc>
                      <w:tcPr>
                        <w:tcW w:w="910" w:type="dxa"/>
                        <w:vMerge/>
                        <w:tcBorders>
                          <w:left w:val="single" w:sz="4" w:space="0" w:color="000000"/>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业板块（新型显示、信息安全、集成电路、高新电子和信息服务</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实</w:t>
                        </w:r>
                        <w:r>
                          <w:rPr>
                            <w:rFonts w:ascii="宋体" w:hAnsi="宋体" w:cs="宋体" w:eastAsia="宋体" w:hint="default"/>
                            <w:sz w:val="21"/>
                            <w:szCs w:val="21"/>
                          </w:rPr>
                          <w:t>施二十大重点项目，培</w:t>
                        </w:r>
                      </w:p>
                    </w:tc>
                  </w:tr>
                  <w:tr>
                    <w:trPr>
                      <w:trHeight w:val="320" w:hRule="exact"/>
                    </w:trPr>
                    <w:tc>
                      <w:tcPr>
                        <w:tcW w:w="910" w:type="dxa"/>
                        <w:vMerge/>
                        <w:tcBorders>
                          <w:left w:val="single" w:sz="4" w:space="0" w:color="000000"/>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育行业领军企业，打造核心技术、产品与服务，推动产业转型升级，实现创新发展、协同发展</w:t>
                        </w:r>
                      </w:p>
                    </w:tc>
                  </w:tr>
                  <w:tr>
                    <w:trPr>
                      <w:trHeight w:val="288" w:hRule="exact"/>
                    </w:trPr>
                    <w:tc>
                      <w:tcPr>
                        <w:tcW w:w="910" w:type="dxa"/>
                        <w:vMerge/>
                        <w:tcBorders>
                          <w:left w:val="single" w:sz="4" w:space="0" w:color="000000"/>
                          <w:bottom w:val="single" w:sz="4" w:space="0" w:color="000000"/>
                          <w:right w:val="single" w:sz="4" w:space="0" w:color="000000"/>
                        </w:tcBorders>
                        <w:shd w:val="clear" w:color="auto" w:fill="D3D3D3"/>
                      </w:tcPr>
                      <w:p>
                        <w:pPr/>
                      </w:p>
                    </w:tc>
                    <w:tc>
                      <w:tcPr>
                        <w:tcW w:w="8658"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国际化发展，全面提升集团核心竞争力。</w:t>
                        </w:r>
                      </w:p>
                    </w:tc>
                  </w:tr>
                  <w:tr>
                    <w:trPr>
                      <w:trHeight w:val="426" w:hRule="exact"/>
                    </w:trPr>
                    <w:tc>
                      <w:tcPr>
                        <w:tcW w:w="91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58" w:type="dxa"/>
                        <w:tcBorders>
                          <w:top w:val="single" w:sz="4" w:space="0" w:color="000000"/>
                          <w:left w:val="single" w:sz="4" w:space="0" w:color="000000"/>
                          <w:bottom w:val="nil" w:sz="6" w:space="0" w:color="auto"/>
                          <w:right w:val="single" w:sz="4" w:space="0" w:color="000000"/>
                        </w:tcBorders>
                      </w:tcPr>
                      <w:p>
                        <w:pPr>
                          <w:pStyle w:val="TableParagraph"/>
                          <w:tabs>
                            <w:tab w:pos="2848" w:val="left" w:leader="none"/>
                            <w:tab w:pos="4575" w:val="left" w:leader="none"/>
                            <w:tab w:pos="5950" w:val="left" w:leader="none"/>
                          </w:tabs>
                          <w:spacing w:line="326" w:lineRule="exact"/>
                          <w:ind w:left="16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
                            <w:sz w:val="21"/>
                            <w:szCs w:val="21"/>
                          </w:rPr>
                          <w:t>序号</w:t>
                          <w:tab/>
                          <w:t>上市公司简称</w:t>
                          <w:tab/>
                          <w:t>证券代码</w:t>
                          <w:tab/>
                        </w: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tc>
                  </w:tr>
                  <w:tr>
                    <w:trPr>
                      <w:trHeight w:val="397"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382" w:val="left" w:leader="none"/>
                          </w:tabs>
                          <w:spacing w:line="240" w:lineRule="auto" w:before="29"/>
                          <w:ind w:left="1943" w:right="0"/>
                          <w:jc w:val="left"/>
                          <w:rPr>
                            <w:rFonts w:ascii="Arial" w:hAnsi="Arial" w:cs="Arial" w:eastAsia="Arial" w:hint="default"/>
                            <w:sz w:val="21"/>
                            <w:szCs w:val="21"/>
                          </w:rPr>
                        </w:pPr>
                        <w:r>
                          <w:rPr>
                            <w:rFonts w:ascii="Arial" w:hAnsi="Arial" w:cs="Arial" w:eastAsia="Arial" w:hint="default"/>
                            <w:w w:val="80"/>
                            <w:sz w:val="21"/>
                            <w:szCs w:val="21"/>
                          </w:rPr>
                          <w:t>1.</w:t>
                          <w:tab/>
                        </w:r>
                        <w:r>
                          <w:rPr>
                            <w:rFonts w:ascii="宋体" w:hAnsi="宋体" w:cs="宋体" w:eastAsia="宋体" w:hint="default"/>
                            <w:position w:val="1"/>
                            <w:sz w:val="21"/>
                            <w:szCs w:val="21"/>
                          </w:rPr>
                          <w:t>上海贝岭</w:t>
                          <w:tab/>
                        </w:r>
                        <w:r>
                          <w:rPr>
                            <w:rFonts w:ascii="Arial" w:hAnsi="Arial" w:cs="Arial" w:eastAsia="Arial" w:hint="default"/>
                            <w:w w:val="80"/>
                            <w:position w:val="1"/>
                            <w:sz w:val="21"/>
                            <w:szCs w:val="21"/>
                          </w:rPr>
                          <w:t>600171</w:t>
                          <w:tab/>
                        </w:r>
                        <w:r>
                          <w:rPr>
                            <w:rFonts w:ascii="Arial" w:hAnsi="Arial" w:cs="Arial" w:eastAsia="Arial" w:hint="default"/>
                            <w:position w:val="1"/>
                            <w:sz w:val="21"/>
                            <w:szCs w:val="21"/>
                          </w:rPr>
                          <w:t>27.81%</w:t>
                        </w:r>
                        <w:r>
                          <w:rPr>
                            <w:rFonts w:ascii="Arial" w:hAnsi="Arial" w:cs="Arial" w:eastAsia="Arial" w:hint="default"/>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161" w:val="left" w:leader="none"/>
                            <w:tab w:pos="5134" w:val="left" w:leader="none"/>
                            <w:tab w:pos="6382" w:val="left" w:leader="none"/>
                          </w:tabs>
                          <w:spacing w:line="299" w:lineRule="exact"/>
                          <w:ind w:left="1943" w:right="0"/>
                          <w:jc w:val="left"/>
                          <w:rPr>
                            <w:rFonts w:ascii="Arial" w:hAnsi="Arial" w:cs="Arial" w:eastAsia="Arial" w:hint="default"/>
                            <w:sz w:val="21"/>
                            <w:szCs w:val="21"/>
                          </w:rPr>
                        </w:pPr>
                        <w:r>
                          <w:rPr>
                            <w:rFonts w:ascii="Arial" w:hAnsi="Arial" w:cs="Arial" w:eastAsia="Arial" w:hint="default"/>
                            <w:w w:val="80"/>
                            <w:sz w:val="21"/>
                            <w:szCs w:val="21"/>
                          </w:rPr>
                          <w:t>2.</w:t>
                          <w:tab/>
                        </w:r>
                        <w:r>
                          <w:rPr>
                            <w:rFonts w:ascii="宋体" w:hAnsi="宋体" w:cs="宋体" w:eastAsia="宋体" w:hint="default"/>
                            <w:w w:val="95"/>
                            <w:position w:val="1"/>
                            <w:sz w:val="21"/>
                            <w:szCs w:val="21"/>
                          </w:rPr>
                          <w:t>深</w:t>
                        </w:r>
                        <w:r>
                          <w:rPr>
                            <w:rFonts w:ascii="宋体" w:hAnsi="宋体" w:cs="宋体" w:eastAsia="宋体" w:hint="default"/>
                            <w:spacing w:val="-51"/>
                            <w:w w:val="95"/>
                            <w:position w:val="1"/>
                            <w:sz w:val="21"/>
                            <w:szCs w:val="21"/>
                          </w:rPr>
                          <w:t> </w:t>
                        </w:r>
                        <w:r>
                          <w:rPr>
                            <w:rFonts w:ascii="Microsoft Sans Serif" w:hAnsi="Microsoft Sans Serif" w:cs="Microsoft Sans Serif" w:eastAsia="Microsoft Sans Serif" w:hint="default"/>
                            <w:spacing w:val="-51"/>
                            <w:w w:val="95"/>
                            <w:position w:val="1"/>
                            <w:sz w:val="21"/>
                            <w:szCs w:val="21"/>
                          </w:rPr>
                        </w:r>
                        <w:r>
                          <w:rPr>
                            <w:rFonts w:ascii="宋体" w:hAnsi="宋体" w:cs="宋体" w:eastAsia="宋体" w:hint="default"/>
                            <w:w w:val="95"/>
                            <w:position w:val="1"/>
                            <w:sz w:val="21"/>
                            <w:szCs w:val="21"/>
                          </w:rPr>
                          <w:t>达</w:t>
                        </w:r>
                        <w:r>
                          <w:rPr>
                            <w:rFonts w:ascii="宋体" w:hAnsi="宋体" w:cs="宋体" w:eastAsia="宋体" w:hint="default"/>
                            <w:spacing w:val="-47"/>
                            <w:w w:val="95"/>
                            <w:position w:val="1"/>
                            <w:sz w:val="21"/>
                            <w:szCs w:val="21"/>
                          </w:rPr>
                          <w:t> </w:t>
                        </w:r>
                        <w:r>
                          <w:rPr>
                            <w:rFonts w:ascii="Arial" w:hAnsi="Arial" w:cs="Arial" w:eastAsia="Arial" w:hint="default"/>
                            <w:w w:val="95"/>
                            <w:position w:val="1"/>
                            <w:sz w:val="21"/>
                            <w:szCs w:val="21"/>
                          </w:rPr>
                          <w:t>A</w:t>
                          <w:tab/>
                        </w:r>
                        <w:r>
                          <w:rPr>
                            <w:rFonts w:ascii="Microsoft Sans Serif" w:hAnsi="Microsoft Sans Serif" w:cs="Microsoft Sans Serif" w:eastAsia="Microsoft Sans Serif" w:hint="default"/>
                            <w:w w:val="95"/>
                            <w:position w:val="1"/>
                            <w:sz w:val="21"/>
                            <w:szCs w:val="21"/>
                          </w:rPr>
                        </w:r>
                        <w:r>
                          <w:rPr>
                            <w:rFonts w:ascii="Arial" w:hAnsi="Arial" w:cs="Arial" w:eastAsia="Arial" w:hint="default"/>
                            <w:w w:val="80"/>
                            <w:position w:val="1"/>
                            <w:sz w:val="21"/>
                            <w:szCs w:val="21"/>
                          </w:rPr>
                          <w:t>00032</w:t>
                          <w:tab/>
                        </w:r>
                        <w:r>
                          <w:rPr>
                            <w:rFonts w:ascii="Arial" w:hAnsi="Arial" w:cs="Arial" w:eastAsia="Arial" w:hint="default"/>
                            <w:w w:val="95"/>
                            <w:position w:val="1"/>
                            <w:sz w:val="21"/>
                            <w:szCs w:val="21"/>
                          </w:rPr>
                          <w:t>42.02%</w:t>
                        </w:r>
                        <w:r>
                          <w:rPr>
                            <w:rFonts w:ascii="Arial" w:hAnsi="Arial" w:cs="Arial" w:eastAsia="Arial" w:hint="default"/>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430" w:val="left" w:leader="none"/>
                          </w:tabs>
                          <w:spacing w:line="240" w:lineRule="auto"/>
                          <w:ind w:left="1943" w:right="0"/>
                          <w:jc w:val="left"/>
                          <w:rPr>
                            <w:rFonts w:ascii="Arial" w:hAnsi="Arial" w:cs="Arial" w:eastAsia="Arial" w:hint="default"/>
                            <w:sz w:val="21"/>
                            <w:szCs w:val="21"/>
                          </w:rPr>
                        </w:pPr>
                        <w:r>
                          <w:rPr>
                            <w:rFonts w:ascii="Arial" w:hAnsi="Arial" w:cs="Arial" w:eastAsia="Arial" w:hint="default"/>
                            <w:w w:val="80"/>
                            <w:sz w:val="21"/>
                            <w:szCs w:val="21"/>
                          </w:rPr>
                          <w:t>3.</w:t>
                          <w:tab/>
                        </w:r>
                        <w:r>
                          <w:rPr>
                            <w:rFonts w:ascii="宋体" w:hAnsi="宋体" w:cs="宋体" w:eastAsia="宋体" w:hint="default"/>
                            <w:w w:val="95"/>
                            <w:position w:val="1"/>
                            <w:sz w:val="21"/>
                            <w:szCs w:val="21"/>
                          </w:rPr>
                          <w:t>中电广通</w:t>
                          <w:tab/>
                        </w:r>
                        <w:r>
                          <w:rPr>
                            <w:rFonts w:ascii="Arial" w:hAnsi="Arial" w:cs="Arial" w:eastAsia="Arial" w:hint="default"/>
                            <w:w w:val="80"/>
                            <w:position w:val="1"/>
                            <w:sz w:val="21"/>
                            <w:szCs w:val="21"/>
                          </w:rPr>
                          <w:t>600764</w:t>
                          <w:tab/>
                        </w:r>
                        <w:r>
                          <w:rPr>
                            <w:rFonts w:ascii="Arial" w:hAnsi="Arial" w:cs="Arial" w:eastAsia="Arial" w:hint="default"/>
                            <w:w w:val="85"/>
                            <w:position w:val="1"/>
                            <w:sz w:val="21"/>
                            <w:szCs w:val="21"/>
                          </w:rPr>
                          <w:t>53.</w:t>
                        </w:r>
                        <w:r>
                          <w:rPr>
                            <w:rFonts w:ascii="Arial" w:hAnsi="Arial" w:cs="Arial" w:eastAsia="Arial" w:hint="default"/>
                            <w:spacing w:val="-22"/>
                            <w:w w:val="85"/>
                            <w:position w:val="1"/>
                            <w:sz w:val="21"/>
                            <w:szCs w:val="21"/>
                          </w:rPr>
                          <w:t> </w:t>
                        </w:r>
                        <w:r>
                          <w:rPr>
                            <w:rFonts w:ascii="Microsoft Sans Serif" w:hAnsi="Microsoft Sans Serif" w:cs="Microsoft Sans Serif" w:eastAsia="Microsoft Sans Serif" w:hint="default"/>
                            <w:spacing w:val="-22"/>
                            <w:w w:val="85"/>
                            <w:position w:val="1"/>
                            <w:sz w:val="21"/>
                            <w:szCs w:val="21"/>
                          </w:rPr>
                        </w:r>
                        <w:r>
                          <w:rPr>
                            <w:rFonts w:ascii="Arial" w:hAnsi="Arial" w:cs="Arial" w:eastAsia="Arial" w:hint="default"/>
                            <w:w w:val="85"/>
                            <w:position w:val="1"/>
                            <w:sz w:val="21"/>
                            <w:szCs w:val="21"/>
                          </w:rPr>
                          <w:t>7%</w:t>
                        </w:r>
                        <w:r>
                          <w:rPr>
                            <w:rFonts w:ascii="Arial" w:hAnsi="Arial" w:cs="Arial" w:eastAsia="Arial" w:hint="default"/>
                            <w:sz w:val="21"/>
                            <w:szCs w:val="21"/>
                          </w:rPr>
                        </w:r>
                      </w:p>
                    </w:tc>
                  </w:tr>
                  <w:tr>
                    <w:trPr>
                      <w:trHeight w:val="342"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134" w:val="left" w:leader="none"/>
                            <w:tab w:pos="6536" w:val="left" w:leader="none"/>
                          </w:tabs>
                          <w:spacing w:line="240" w:lineRule="auto"/>
                          <w:ind w:left="1943" w:right="0"/>
                          <w:jc w:val="left"/>
                          <w:rPr>
                            <w:rFonts w:ascii="Microsoft Sans Serif" w:hAnsi="Microsoft Sans Serif" w:cs="Microsoft Sans Serif" w:eastAsia="Microsoft Sans Serif" w:hint="default"/>
                            <w:sz w:val="21"/>
                            <w:szCs w:val="21"/>
                          </w:rPr>
                        </w:pPr>
                        <w:r>
                          <w:rPr>
                            <w:rFonts w:ascii="Arial" w:hAnsi="Arial" w:cs="Arial" w:eastAsia="Arial" w:hint="default"/>
                            <w:w w:val="80"/>
                            <w:sz w:val="21"/>
                            <w:szCs w:val="21"/>
                          </w:rPr>
                          <w:t>4.</w:t>
                          <w:tab/>
                        </w:r>
                        <w:r>
                          <w:rPr>
                            <w:rFonts w:ascii="宋体" w:hAnsi="宋体" w:cs="宋体" w:eastAsia="宋体" w:hint="default"/>
                            <w:w w:val="95"/>
                            <w:position w:val="1"/>
                            <w:sz w:val="21"/>
                            <w:szCs w:val="21"/>
                          </w:rPr>
                          <w:t>长城开发</w:t>
                          <w:tab/>
                        </w:r>
                        <w:r>
                          <w:rPr>
                            <w:rFonts w:ascii="Arial" w:hAnsi="Arial" w:cs="Arial" w:eastAsia="Arial" w:hint="default"/>
                            <w:w w:val="85"/>
                            <w:position w:val="1"/>
                            <w:sz w:val="21"/>
                            <w:szCs w:val="21"/>
                          </w:rPr>
                          <w:t>000</w:t>
                        </w:r>
                        <w:r>
                          <w:rPr>
                            <w:rFonts w:ascii="Arial" w:hAnsi="Arial" w:cs="Arial" w:eastAsia="Arial" w:hint="default"/>
                            <w:spacing w:val="-20"/>
                            <w:w w:val="85"/>
                            <w:position w:val="1"/>
                            <w:sz w:val="21"/>
                            <w:szCs w:val="21"/>
                          </w:rPr>
                          <w:t> </w:t>
                        </w:r>
                        <w:r>
                          <w:rPr>
                            <w:rFonts w:ascii="Microsoft Sans Serif" w:hAnsi="Microsoft Sans Serif" w:cs="Microsoft Sans Serif" w:eastAsia="Microsoft Sans Serif" w:hint="default"/>
                            <w:spacing w:val="-20"/>
                            <w:w w:val="85"/>
                            <w:position w:val="1"/>
                            <w:sz w:val="21"/>
                            <w:szCs w:val="21"/>
                          </w:rPr>
                        </w:r>
                        <w:r>
                          <w:rPr>
                            <w:rFonts w:ascii="Arial" w:hAnsi="Arial" w:cs="Arial" w:eastAsia="Arial" w:hint="default"/>
                            <w:w w:val="85"/>
                            <w:position w:val="1"/>
                            <w:sz w:val="21"/>
                            <w:szCs w:val="21"/>
                          </w:rPr>
                          <w:t>21</w:t>
                          <w:tab/>
                          <w:t>4</w:t>
                        </w:r>
                        <w:r>
                          <w:rPr>
                            <w:rFonts w:ascii="Arial" w:hAnsi="Arial" w:cs="Arial" w:eastAsia="Arial" w:hint="default"/>
                            <w:spacing w:val="-14"/>
                            <w:w w:val="85"/>
                            <w:position w:val="1"/>
                            <w:sz w:val="21"/>
                            <w:szCs w:val="21"/>
                          </w:rPr>
                          <w:t> </w:t>
                        </w:r>
                        <w:r>
                          <w:rPr>
                            <w:rFonts w:ascii="Microsoft Sans Serif" w:hAnsi="Microsoft Sans Serif" w:cs="Microsoft Sans Serif" w:eastAsia="Microsoft Sans Serif" w:hint="default"/>
                            <w:spacing w:val="-14"/>
                            <w:w w:val="85"/>
                            <w:position w:val="1"/>
                            <w:sz w:val="21"/>
                            <w:szCs w:val="21"/>
                          </w:rPr>
                        </w:r>
                        <w:r>
                          <w:rPr>
                            <w:rFonts w:ascii="Arial" w:hAnsi="Arial" w:cs="Arial" w:eastAsia="Arial" w:hint="default"/>
                            <w:w w:val="85"/>
                            <w:position w:val="1"/>
                            <w:sz w:val="21"/>
                            <w:szCs w:val="21"/>
                          </w:rPr>
                          <w:t>.51</w:t>
                        </w:r>
                        <w:r>
                          <w:rPr>
                            <w:rFonts w:ascii="Microsoft Sans Serif" w:hAnsi="Microsoft Sans Serif" w:cs="Microsoft Sans Serif" w:eastAsia="Microsoft Sans Serif" w:hint="default"/>
                            <w:position w:val="1"/>
                            <w:sz w:val="21"/>
                            <w:szCs w:val="21"/>
                          </w:rPr>
                          <w:t> </w:t>
                        </w:r>
                        <w:r>
                          <w:rPr>
                            <w:rFonts w:ascii="Microsoft Sans Serif" w:hAnsi="Microsoft Sans Serif" w:cs="Microsoft Sans Serif" w:eastAsia="Microsoft Sans Serif" w:hint="default"/>
                            <w:sz w:val="21"/>
                            <w:szCs w:val="21"/>
                          </w:rPr>
                        </w:r>
                      </w:p>
                    </w:tc>
                  </w:tr>
                  <w:tr>
                    <w:trPr>
                      <w:trHeight w:val="339"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实际控制</w:t>
                        </w: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382" w:val="left" w:leader="none"/>
                          </w:tabs>
                          <w:spacing w:line="240" w:lineRule="auto" w:before="25"/>
                          <w:ind w:left="1943" w:right="0"/>
                          <w:jc w:val="left"/>
                          <w:rPr>
                            <w:rFonts w:ascii="Arial" w:hAnsi="Arial" w:cs="Arial" w:eastAsia="Arial" w:hint="default"/>
                            <w:sz w:val="21"/>
                            <w:szCs w:val="21"/>
                          </w:rPr>
                        </w:pPr>
                        <w:r>
                          <w:rPr>
                            <w:rFonts w:ascii="Arial" w:hAnsi="Arial" w:cs="Arial" w:eastAsia="Arial" w:hint="default"/>
                            <w:w w:val="80"/>
                            <w:sz w:val="21"/>
                            <w:szCs w:val="21"/>
                          </w:rPr>
                          <w:t>5.</w:t>
                          <w:tab/>
                        </w:r>
                        <w:r>
                          <w:rPr>
                            <w:rFonts w:ascii="宋体" w:hAnsi="宋体" w:cs="宋体" w:eastAsia="宋体" w:hint="default"/>
                            <w:position w:val="1"/>
                            <w:sz w:val="21"/>
                            <w:szCs w:val="21"/>
                          </w:rPr>
                          <w:t>长城电脑</w:t>
                          <w:tab/>
                        </w:r>
                        <w:r>
                          <w:rPr>
                            <w:rFonts w:ascii="Arial" w:hAnsi="Arial" w:cs="Arial" w:eastAsia="Arial" w:hint="default"/>
                            <w:w w:val="80"/>
                            <w:position w:val="1"/>
                            <w:sz w:val="21"/>
                            <w:szCs w:val="21"/>
                          </w:rPr>
                          <w:t>000066</w:t>
                          <w:tab/>
                        </w:r>
                        <w:r>
                          <w:rPr>
                            <w:rFonts w:ascii="Arial" w:hAnsi="Arial" w:cs="Arial" w:eastAsia="Arial" w:hint="default"/>
                            <w:position w:val="1"/>
                            <w:sz w:val="21"/>
                            <w:szCs w:val="21"/>
                          </w:rPr>
                          <w:t>56.62%</w:t>
                        </w:r>
                        <w:r>
                          <w:rPr>
                            <w:rFonts w:ascii="Arial" w:hAnsi="Arial" w:cs="Arial" w:eastAsia="Arial" w:hint="default"/>
                            <w:sz w:val="21"/>
                            <w:szCs w:val="21"/>
                          </w:rPr>
                        </w:r>
                      </w:p>
                    </w:tc>
                  </w:tr>
                  <w:tr>
                    <w:trPr>
                      <w:trHeight w:val="859"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2" w:lineRule="exact"/>
                          <w:ind w:left="22" w:right="0"/>
                          <w:jc w:val="left"/>
                          <w:rPr>
                            <w:rFonts w:ascii="宋体" w:hAnsi="宋体" w:cs="宋体" w:eastAsia="宋体" w:hint="default"/>
                            <w:sz w:val="21"/>
                            <w:szCs w:val="21"/>
                          </w:rPr>
                        </w:pPr>
                        <w:r>
                          <w:rPr>
                            <w:rFonts w:ascii="宋体" w:hAnsi="宋体" w:cs="宋体" w:eastAsia="宋体" w:hint="default"/>
                            <w:sz w:val="21"/>
                            <w:szCs w:val="21"/>
                          </w:rPr>
                          <w:t>人报告期</w:t>
                        </w:r>
                      </w:p>
                      <w:p>
                        <w:pPr>
                          <w:pStyle w:val="TableParagraph"/>
                          <w:spacing w:line="273" w:lineRule="auto" w:before="37"/>
                          <w:ind w:left="22" w:right="35"/>
                          <w:jc w:val="left"/>
                          <w:rPr>
                            <w:rFonts w:ascii="宋体" w:hAnsi="宋体" w:cs="宋体" w:eastAsia="宋体" w:hint="default"/>
                            <w:sz w:val="21"/>
                            <w:szCs w:val="21"/>
                          </w:rPr>
                        </w:pPr>
                        <w:r>
                          <w:rPr>
                            <w:rFonts w:ascii="宋体" w:hAnsi="宋体" w:cs="宋体" w:eastAsia="宋体" w:hint="default"/>
                            <w:sz w:val="21"/>
                            <w:szCs w:val="21"/>
                          </w:rPr>
                          <w:t>内控制的 其他境内</w:t>
                        </w: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134" w:val="left" w:leader="none"/>
                            <w:tab w:pos="6382" w:val="left" w:leader="none"/>
                          </w:tabs>
                          <w:spacing w:line="240" w:lineRule="auto" w:before="54"/>
                          <w:ind w:left="1943" w:right="0"/>
                          <w:jc w:val="left"/>
                          <w:rPr>
                            <w:rFonts w:ascii="Arial" w:hAnsi="Arial" w:cs="Arial" w:eastAsia="Arial" w:hint="default"/>
                            <w:sz w:val="21"/>
                            <w:szCs w:val="21"/>
                          </w:rPr>
                        </w:pPr>
                        <w:r>
                          <w:rPr>
                            <w:rFonts w:ascii="Arial" w:hAnsi="Arial" w:cs="Arial" w:eastAsia="Arial" w:hint="default"/>
                            <w:w w:val="80"/>
                            <w:sz w:val="21"/>
                            <w:szCs w:val="21"/>
                          </w:rPr>
                          <w:t>6.</w:t>
                          <w:tab/>
                        </w:r>
                        <w:r>
                          <w:rPr>
                            <w:rFonts w:ascii="宋体" w:hAnsi="宋体" w:cs="宋体" w:eastAsia="宋体" w:hint="default"/>
                            <w:w w:val="95"/>
                            <w:position w:val="1"/>
                            <w:sz w:val="21"/>
                            <w:szCs w:val="21"/>
                          </w:rPr>
                          <w:t>中国软件</w:t>
                          <w:tab/>
                        </w:r>
                        <w:r>
                          <w:rPr>
                            <w:rFonts w:ascii="Arial" w:hAnsi="Arial" w:cs="Arial" w:eastAsia="Arial" w:hint="default"/>
                            <w:w w:val="85"/>
                            <w:position w:val="1"/>
                            <w:sz w:val="21"/>
                            <w:szCs w:val="21"/>
                          </w:rPr>
                          <w:t>6</w:t>
                        </w:r>
                        <w:r>
                          <w:rPr>
                            <w:rFonts w:ascii="Arial" w:hAnsi="Arial" w:cs="Arial" w:eastAsia="Arial" w:hint="default"/>
                            <w:spacing w:val="-20"/>
                            <w:w w:val="85"/>
                            <w:position w:val="1"/>
                            <w:sz w:val="21"/>
                            <w:szCs w:val="21"/>
                          </w:rPr>
                          <w:t> </w:t>
                        </w:r>
                        <w:r>
                          <w:rPr>
                            <w:rFonts w:ascii="Microsoft Sans Serif" w:hAnsi="Microsoft Sans Serif" w:cs="Microsoft Sans Serif" w:eastAsia="Microsoft Sans Serif" w:hint="default"/>
                            <w:spacing w:val="-20"/>
                            <w:w w:val="85"/>
                            <w:position w:val="1"/>
                            <w:sz w:val="21"/>
                            <w:szCs w:val="21"/>
                          </w:rPr>
                        </w:r>
                        <w:r>
                          <w:rPr>
                            <w:rFonts w:ascii="Arial" w:hAnsi="Arial" w:cs="Arial" w:eastAsia="Arial" w:hint="default"/>
                            <w:w w:val="85"/>
                            <w:position w:val="1"/>
                            <w:sz w:val="21"/>
                            <w:szCs w:val="21"/>
                          </w:rPr>
                          <w:t>0536</w:t>
                          <w:tab/>
                          <w:t>51</w:t>
                        </w:r>
                        <w:r>
                          <w:rPr>
                            <w:rFonts w:ascii="Arial" w:hAnsi="Arial" w:cs="Arial" w:eastAsia="Arial" w:hint="default"/>
                            <w:spacing w:val="-19"/>
                            <w:w w:val="85"/>
                            <w:position w:val="1"/>
                            <w:sz w:val="21"/>
                            <w:szCs w:val="21"/>
                          </w:rPr>
                          <w:t> </w:t>
                        </w:r>
                        <w:r>
                          <w:rPr>
                            <w:rFonts w:ascii="Microsoft Sans Serif" w:hAnsi="Microsoft Sans Serif" w:cs="Microsoft Sans Serif" w:eastAsia="Microsoft Sans Serif" w:hint="default"/>
                            <w:spacing w:val="-19"/>
                            <w:w w:val="85"/>
                            <w:position w:val="1"/>
                            <w:sz w:val="21"/>
                            <w:szCs w:val="21"/>
                          </w:rPr>
                        </w:r>
                        <w:r>
                          <w:rPr>
                            <w:rFonts w:ascii="Arial" w:hAnsi="Arial" w:cs="Arial" w:eastAsia="Arial" w:hint="default"/>
                            <w:spacing w:val="-2"/>
                            <w:w w:val="85"/>
                            <w:position w:val="1"/>
                            <w:sz w:val="21"/>
                            <w:szCs w:val="21"/>
                          </w:rPr>
                          <w:t>51%</w:t>
                        </w:r>
                        <w:r>
                          <w:rPr>
                            <w:rFonts w:ascii="Arial" w:hAnsi="Arial" w:cs="Arial" w:eastAsia="Arial" w:hint="default"/>
                            <w:sz w:val="21"/>
                            <w:szCs w:val="21"/>
                          </w:rPr>
                        </w:r>
                      </w:p>
                      <w:p>
                        <w:pPr>
                          <w:pStyle w:val="TableParagraph"/>
                          <w:tabs>
                            <w:tab w:pos="3058" w:val="left" w:leader="none"/>
                            <w:tab w:pos="5134" w:val="left" w:leader="none"/>
                            <w:tab w:pos="6382" w:val="left" w:leader="none"/>
                          </w:tabs>
                          <w:spacing w:line="240" w:lineRule="auto" w:before="68"/>
                          <w:ind w:left="1943" w:right="0"/>
                          <w:jc w:val="left"/>
                          <w:rPr>
                            <w:rFonts w:ascii="Arial" w:hAnsi="Arial" w:cs="Arial" w:eastAsia="Arial" w:hint="default"/>
                            <w:sz w:val="21"/>
                            <w:szCs w:val="21"/>
                          </w:rPr>
                        </w:pPr>
                        <w:r>
                          <w:rPr>
                            <w:rFonts w:ascii="Arial" w:hAnsi="Arial" w:cs="Arial" w:eastAsia="Arial" w:hint="default"/>
                            <w:w w:val="80"/>
                            <w:sz w:val="21"/>
                            <w:szCs w:val="21"/>
                          </w:rPr>
                          <w:t>7.</w:t>
                          <w:tab/>
                        </w:r>
                        <w:r>
                          <w:rPr>
                            <w:rFonts w:ascii="宋体" w:hAnsi="宋体" w:cs="宋体" w:eastAsia="宋体" w:hint="default"/>
                            <w:w w:val="95"/>
                            <w:position w:val="1"/>
                            <w:sz w:val="21"/>
                            <w:szCs w:val="21"/>
                          </w:rPr>
                          <w:t>长城信息</w:t>
                          <w:tab/>
                        </w:r>
                        <w:r>
                          <w:rPr>
                            <w:rFonts w:ascii="Arial" w:hAnsi="Arial" w:cs="Arial" w:eastAsia="Arial" w:hint="default"/>
                            <w:w w:val="85"/>
                            <w:position w:val="1"/>
                            <w:sz w:val="21"/>
                            <w:szCs w:val="21"/>
                          </w:rPr>
                          <w:t>0</w:t>
                        </w:r>
                        <w:r>
                          <w:rPr>
                            <w:rFonts w:ascii="Arial" w:hAnsi="Arial" w:cs="Arial" w:eastAsia="Arial" w:hint="default"/>
                            <w:spacing w:val="-20"/>
                            <w:w w:val="85"/>
                            <w:position w:val="1"/>
                            <w:sz w:val="21"/>
                            <w:szCs w:val="21"/>
                          </w:rPr>
                          <w:t> </w:t>
                        </w:r>
                        <w:r>
                          <w:rPr>
                            <w:rFonts w:ascii="Microsoft Sans Serif" w:hAnsi="Microsoft Sans Serif" w:cs="Microsoft Sans Serif" w:eastAsia="Microsoft Sans Serif" w:hint="default"/>
                            <w:spacing w:val="-20"/>
                            <w:w w:val="85"/>
                            <w:position w:val="1"/>
                            <w:sz w:val="21"/>
                            <w:szCs w:val="21"/>
                          </w:rPr>
                        </w:r>
                        <w:r>
                          <w:rPr>
                            <w:rFonts w:ascii="Arial" w:hAnsi="Arial" w:cs="Arial" w:eastAsia="Arial" w:hint="default"/>
                            <w:w w:val="85"/>
                            <w:position w:val="1"/>
                            <w:sz w:val="21"/>
                            <w:szCs w:val="21"/>
                          </w:rPr>
                          <w:t>0748</w:t>
                          <w:tab/>
                        </w:r>
                        <w:r>
                          <w:rPr>
                            <w:rFonts w:ascii="Arial" w:hAnsi="Arial" w:cs="Arial" w:eastAsia="Arial" w:hint="default"/>
                            <w:w w:val="95"/>
                            <w:position w:val="1"/>
                            <w:sz w:val="21"/>
                            <w:szCs w:val="21"/>
                          </w:rPr>
                          <w:t>21.48%</w:t>
                        </w:r>
                        <w:r>
                          <w:rPr>
                            <w:rFonts w:ascii="Arial" w:hAnsi="Arial" w:cs="Arial" w:eastAsia="Arial" w:hint="default"/>
                            <w:sz w:val="21"/>
                            <w:szCs w:val="21"/>
                          </w:rPr>
                        </w:r>
                      </w:p>
                    </w:tc>
                  </w:tr>
                  <w:tr>
                    <w:trPr>
                      <w:trHeight w:val="340"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外上市公</w:t>
                        </w: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134" w:val="left" w:leader="none"/>
                            <w:tab w:pos="6430" w:val="left" w:leader="none"/>
                          </w:tabs>
                          <w:spacing w:line="231" w:lineRule="exact"/>
                          <w:ind w:left="1943" w:right="0"/>
                          <w:jc w:val="left"/>
                          <w:rPr>
                            <w:rFonts w:ascii="Arial" w:hAnsi="Arial" w:cs="Arial" w:eastAsia="Arial" w:hint="default"/>
                            <w:sz w:val="21"/>
                            <w:szCs w:val="21"/>
                          </w:rPr>
                        </w:pPr>
                        <w:r>
                          <w:rPr>
                            <w:rFonts w:ascii="Arial" w:hAnsi="Arial" w:cs="Arial" w:eastAsia="Arial" w:hint="default"/>
                            <w:w w:val="80"/>
                            <w:sz w:val="21"/>
                            <w:szCs w:val="21"/>
                          </w:rPr>
                          <w:t>8.</w:t>
                          <w:tab/>
                        </w:r>
                        <w:r>
                          <w:rPr>
                            <w:rFonts w:ascii="宋体" w:hAnsi="宋体" w:cs="宋体" w:eastAsia="宋体" w:hint="default"/>
                            <w:w w:val="95"/>
                            <w:position w:val="1"/>
                            <w:sz w:val="21"/>
                            <w:szCs w:val="21"/>
                          </w:rPr>
                          <w:t>华东科技</w:t>
                          <w:tab/>
                        </w:r>
                        <w:r>
                          <w:rPr>
                            <w:rFonts w:ascii="Microsoft Sans Serif" w:hAnsi="Microsoft Sans Serif" w:cs="Microsoft Sans Serif" w:eastAsia="Microsoft Sans Serif" w:hint="default"/>
                            <w:w w:val="95"/>
                            <w:position w:val="1"/>
                            <w:sz w:val="21"/>
                            <w:szCs w:val="21"/>
                          </w:rPr>
                        </w:r>
                        <w:r>
                          <w:rPr>
                            <w:rFonts w:ascii="Arial" w:hAnsi="Arial" w:cs="Arial" w:eastAsia="Arial" w:hint="default"/>
                            <w:w w:val="80"/>
                            <w:position w:val="1"/>
                            <w:sz w:val="21"/>
                            <w:szCs w:val="21"/>
                          </w:rPr>
                          <w:t>00727</w:t>
                          <w:tab/>
                        </w:r>
                        <w:r>
                          <w:rPr>
                            <w:rFonts w:ascii="Arial" w:hAnsi="Arial" w:cs="Arial" w:eastAsia="Arial" w:hint="default"/>
                            <w:w w:val="85"/>
                            <w:position w:val="1"/>
                            <w:sz w:val="21"/>
                            <w:szCs w:val="21"/>
                          </w:rPr>
                          <w:t>2</w:t>
                        </w:r>
                        <w:r>
                          <w:rPr>
                            <w:rFonts w:ascii="Arial" w:hAnsi="Arial" w:cs="Arial" w:eastAsia="Arial" w:hint="default"/>
                            <w:spacing w:val="-24"/>
                            <w:w w:val="85"/>
                            <w:position w:val="1"/>
                            <w:sz w:val="21"/>
                            <w:szCs w:val="21"/>
                          </w:rPr>
                          <w:t> </w:t>
                        </w:r>
                        <w:r>
                          <w:rPr>
                            <w:rFonts w:ascii="Microsoft Sans Serif" w:hAnsi="Microsoft Sans Serif" w:cs="Microsoft Sans Serif" w:eastAsia="Microsoft Sans Serif" w:hint="default"/>
                            <w:spacing w:val="-24"/>
                            <w:w w:val="85"/>
                            <w:position w:val="1"/>
                            <w:sz w:val="21"/>
                            <w:szCs w:val="21"/>
                          </w:rPr>
                        </w:r>
                        <w:r>
                          <w:rPr>
                            <w:rFonts w:ascii="Arial" w:hAnsi="Arial" w:cs="Arial" w:eastAsia="Arial" w:hint="default"/>
                            <w:w w:val="85"/>
                            <w:position w:val="1"/>
                            <w:sz w:val="21"/>
                            <w:szCs w:val="21"/>
                          </w:rPr>
                          <w:t>.70%</w:t>
                        </w:r>
                        <w:r>
                          <w:rPr>
                            <w:rFonts w:ascii="Arial" w:hAnsi="Arial" w:cs="Arial" w:eastAsia="Arial" w:hint="default"/>
                            <w:sz w:val="21"/>
                            <w:szCs w:val="21"/>
                          </w:rPr>
                        </w:r>
                      </w:p>
                    </w:tc>
                  </w:tr>
                  <w:tr>
                    <w:trPr>
                      <w:trHeight w:val="330"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司的股权</w:t>
                        </w: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382" w:val="left" w:leader="none"/>
                          </w:tabs>
                          <w:spacing w:line="259" w:lineRule="exact"/>
                          <w:ind w:left="1943" w:right="0"/>
                          <w:jc w:val="left"/>
                          <w:rPr>
                            <w:rFonts w:ascii="Arial" w:hAnsi="Arial" w:cs="Arial" w:eastAsia="Arial" w:hint="default"/>
                            <w:sz w:val="21"/>
                            <w:szCs w:val="21"/>
                          </w:rPr>
                        </w:pPr>
                        <w:r>
                          <w:rPr>
                            <w:rFonts w:ascii="Arial" w:hAnsi="Arial" w:cs="Arial" w:eastAsia="Arial" w:hint="default"/>
                            <w:w w:val="80"/>
                            <w:sz w:val="21"/>
                            <w:szCs w:val="21"/>
                          </w:rPr>
                          <w:t>9.</w:t>
                          <w:tab/>
                        </w:r>
                        <w:r>
                          <w:rPr>
                            <w:rFonts w:ascii="宋体" w:hAnsi="宋体" w:cs="宋体" w:eastAsia="宋体" w:hint="default"/>
                            <w:position w:val="1"/>
                            <w:sz w:val="21"/>
                            <w:szCs w:val="21"/>
                          </w:rPr>
                          <w:t>南京熊猫</w:t>
                          <w:tab/>
                        </w:r>
                        <w:r>
                          <w:rPr>
                            <w:rFonts w:ascii="Arial" w:hAnsi="Arial" w:cs="Arial" w:eastAsia="Arial" w:hint="default"/>
                            <w:w w:val="80"/>
                            <w:position w:val="1"/>
                            <w:sz w:val="21"/>
                            <w:szCs w:val="21"/>
                          </w:rPr>
                          <w:t>600775</w:t>
                          <w:tab/>
                        </w:r>
                        <w:r>
                          <w:rPr>
                            <w:rFonts w:ascii="Arial" w:hAnsi="Arial" w:cs="Arial" w:eastAsia="Arial" w:hint="default"/>
                            <w:position w:val="1"/>
                            <w:sz w:val="21"/>
                            <w:szCs w:val="21"/>
                          </w:rPr>
                          <w:t>40.92%</w:t>
                        </w:r>
                        <w:r>
                          <w:rPr>
                            <w:rFonts w:ascii="Arial" w:hAnsi="Arial" w:cs="Arial" w:eastAsia="Arial" w:hint="default"/>
                            <w:sz w:val="21"/>
                            <w:szCs w:val="21"/>
                          </w:rPr>
                        </w:r>
                      </w:p>
                    </w:tc>
                  </w:tr>
                  <w:tr>
                    <w:trPr>
                      <w:trHeight w:val="366"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382" w:val="left" w:leader="none"/>
                          </w:tabs>
                          <w:spacing w:line="298" w:lineRule="exact"/>
                          <w:ind w:left="1943" w:right="0"/>
                          <w:jc w:val="left"/>
                          <w:rPr>
                            <w:rFonts w:ascii="Arial" w:hAnsi="Arial" w:cs="Arial" w:eastAsia="Arial" w:hint="default"/>
                            <w:sz w:val="21"/>
                            <w:szCs w:val="21"/>
                          </w:rPr>
                        </w:pPr>
                        <w:r>
                          <w:rPr>
                            <w:rFonts w:ascii="Arial" w:hAnsi="Arial" w:cs="Arial" w:eastAsia="Arial" w:hint="default"/>
                            <w:w w:val="80"/>
                            <w:sz w:val="21"/>
                            <w:szCs w:val="21"/>
                          </w:rPr>
                          <w:t>10.</w:t>
                          <w:tab/>
                        </w:r>
                        <w:r>
                          <w:rPr>
                            <w:rFonts w:ascii="宋体" w:hAnsi="宋体" w:cs="宋体" w:eastAsia="宋体" w:hint="default"/>
                            <w:position w:val="1"/>
                            <w:sz w:val="21"/>
                            <w:szCs w:val="21"/>
                          </w:rPr>
                          <w:t>振华科技</w:t>
                          <w:tab/>
                        </w:r>
                        <w:r>
                          <w:rPr>
                            <w:rFonts w:ascii="Arial" w:hAnsi="Arial" w:cs="Arial" w:eastAsia="Arial" w:hint="default"/>
                            <w:w w:val="80"/>
                            <w:position w:val="1"/>
                            <w:sz w:val="21"/>
                            <w:szCs w:val="21"/>
                          </w:rPr>
                          <w:t>000733</w:t>
                          <w:tab/>
                        </w:r>
                        <w:r>
                          <w:rPr>
                            <w:rFonts w:ascii="Arial" w:hAnsi="Arial" w:cs="Arial" w:eastAsia="Arial" w:hint="default"/>
                            <w:position w:val="1"/>
                            <w:sz w:val="21"/>
                            <w:szCs w:val="21"/>
                          </w:rPr>
                          <w:t>36.13%</w:t>
                        </w:r>
                        <w:r>
                          <w:rPr>
                            <w:rFonts w:ascii="Arial" w:hAnsi="Arial" w:cs="Arial" w:eastAsia="Arial" w:hint="default"/>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5086" w:val="left" w:leader="none"/>
                            <w:tab w:pos="6382" w:val="left" w:leader="none"/>
                          </w:tabs>
                          <w:spacing w:line="299" w:lineRule="exact"/>
                          <w:ind w:left="1943" w:right="0"/>
                          <w:jc w:val="left"/>
                          <w:rPr>
                            <w:rFonts w:ascii="Arial" w:hAnsi="Arial" w:cs="Arial" w:eastAsia="Arial" w:hint="default"/>
                            <w:sz w:val="21"/>
                            <w:szCs w:val="21"/>
                          </w:rPr>
                        </w:pPr>
                        <w:r>
                          <w:rPr>
                            <w:rFonts w:ascii="Arial" w:hAnsi="Arial" w:cs="Arial" w:eastAsia="Arial" w:hint="default"/>
                            <w:w w:val="80"/>
                            <w:sz w:val="21"/>
                            <w:szCs w:val="21"/>
                          </w:rPr>
                          <w:t>11.</w:t>
                          <w:tab/>
                        </w:r>
                        <w:r>
                          <w:rPr>
                            <w:rFonts w:ascii="宋体" w:hAnsi="宋体" w:cs="宋体" w:eastAsia="宋体" w:hint="default"/>
                            <w:position w:val="1"/>
                            <w:sz w:val="21"/>
                            <w:szCs w:val="21"/>
                          </w:rPr>
                          <w:t>彩虹股份</w:t>
                          <w:tab/>
                        </w:r>
                        <w:r>
                          <w:rPr>
                            <w:rFonts w:ascii="Arial" w:hAnsi="Arial" w:cs="Arial" w:eastAsia="Arial" w:hint="default"/>
                            <w:w w:val="80"/>
                            <w:position w:val="1"/>
                            <w:sz w:val="21"/>
                            <w:szCs w:val="21"/>
                          </w:rPr>
                          <w:t>600707</w:t>
                          <w:tab/>
                        </w:r>
                        <w:r>
                          <w:rPr>
                            <w:rFonts w:ascii="Arial" w:hAnsi="Arial" w:cs="Arial" w:eastAsia="Arial" w:hint="default"/>
                            <w:position w:val="1"/>
                            <w:sz w:val="21"/>
                            <w:szCs w:val="21"/>
                          </w:rPr>
                          <w:t>34.46%</w:t>
                        </w:r>
                        <w:r>
                          <w:rPr>
                            <w:rFonts w:ascii="Arial" w:hAnsi="Arial" w:cs="Arial" w:eastAsia="Arial" w:hint="default"/>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4991" w:val="left" w:leader="none"/>
                            <w:tab w:pos="6395" w:val="left" w:leader="none"/>
                          </w:tabs>
                          <w:spacing w:line="240" w:lineRule="auto"/>
                          <w:ind w:left="1943" w:right="0"/>
                          <w:jc w:val="left"/>
                          <w:rPr>
                            <w:rFonts w:ascii="Arial" w:hAnsi="Arial" w:cs="Arial" w:eastAsia="Arial" w:hint="default"/>
                            <w:sz w:val="21"/>
                            <w:szCs w:val="21"/>
                          </w:rPr>
                        </w:pPr>
                        <w:r>
                          <w:rPr>
                            <w:rFonts w:ascii="Arial" w:hAnsi="Arial" w:cs="Arial" w:eastAsia="Arial" w:hint="default"/>
                            <w:w w:val="80"/>
                            <w:sz w:val="21"/>
                            <w:szCs w:val="21"/>
                          </w:rPr>
                          <w:t>12.</w:t>
                          <w:tab/>
                        </w:r>
                        <w:r>
                          <w:rPr>
                            <w:rFonts w:ascii="宋体" w:hAnsi="宋体" w:cs="宋体" w:eastAsia="宋体" w:hint="default"/>
                            <w:w w:val="95"/>
                            <w:position w:val="1"/>
                            <w:sz w:val="21"/>
                            <w:szCs w:val="21"/>
                          </w:rPr>
                          <w:t>长城科技</w:t>
                          <w:tab/>
                        </w:r>
                        <w:r>
                          <w:rPr>
                            <w:rFonts w:ascii="Arial" w:hAnsi="Arial" w:cs="Arial" w:eastAsia="Arial" w:hint="default"/>
                            <w:w w:val="85"/>
                            <w:position w:val="1"/>
                            <w:sz w:val="21"/>
                            <w:szCs w:val="21"/>
                          </w:rPr>
                          <w:t>0007</w:t>
                        </w:r>
                        <w:r>
                          <w:rPr>
                            <w:rFonts w:ascii="Arial" w:hAnsi="Arial" w:cs="Arial" w:eastAsia="Arial" w:hint="default"/>
                            <w:spacing w:val="-26"/>
                            <w:w w:val="85"/>
                            <w:position w:val="1"/>
                            <w:sz w:val="21"/>
                            <w:szCs w:val="21"/>
                          </w:rPr>
                          <w:t> </w:t>
                        </w:r>
                        <w:r>
                          <w:rPr>
                            <w:rFonts w:ascii="Microsoft Sans Serif" w:hAnsi="Microsoft Sans Serif" w:cs="Microsoft Sans Serif" w:eastAsia="Microsoft Sans Serif" w:hint="default"/>
                            <w:spacing w:val="-26"/>
                            <w:w w:val="85"/>
                            <w:position w:val="1"/>
                            <w:sz w:val="21"/>
                            <w:szCs w:val="21"/>
                          </w:rPr>
                        </w:r>
                        <w:r>
                          <w:rPr>
                            <w:rFonts w:ascii="Arial" w:hAnsi="Arial" w:cs="Arial" w:eastAsia="Arial" w:hint="default"/>
                            <w:w w:val="85"/>
                            <w:position w:val="1"/>
                            <w:sz w:val="21"/>
                            <w:szCs w:val="21"/>
                          </w:rPr>
                          <w:t>HK</w:t>
                          <w:tab/>
                        </w:r>
                        <w:r>
                          <w:rPr>
                            <w:rFonts w:ascii="Arial" w:hAnsi="Arial" w:cs="Arial" w:eastAsia="Arial" w:hint="default"/>
                            <w:spacing w:val="-4"/>
                            <w:w w:val="95"/>
                            <w:position w:val="1"/>
                            <w:sz w:val="21"/>
                            <w:szCs w:val="21"/>
                          </w:rPr>
                          <w:t>62.11%</w:t>
                        </w:r>
                        <w:r>
                          <w:rPr>
                            <w:rFonts w:ascii="Arial" w:hAnsi="Arial" w:cs="Arial" w:eastAsia="Arial" w:hint="default"/>
                            <w:spacing w:val="-4"/>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058" w:val="left" w:leader="none"/>
                            <w:tab w:pos="4943" w:val="left" w:leader="none"/>
                            <w:tab w:pos="6382" w:val="left" w:leader="none"/>
                          </w:tabs>
                          <w:spacing w:line="240" w:lineRule="auto"/>
                          <w:ind w:left="1943" w:right="0"/>
                          <w:jc w:val="left"/>
                          <w:rPr>
                            <w:rFonts w:ascii="Arial" w:hAnsi="Arial" w:cs="Arial" w:eastAsia="Arial" w:hint="default"/>
                            <w:sz w:val="21"/>
                            <w:szCs w:val="21"/>
                          </w:rPr>
                        </w:pPr>
                        <w:r>
                          <w:rPr>
                            <w:rFonts w:ascii="Arial" w:hAnsi="Arial" w:cs="Arial" w:eastAsia="Arial" w:hint="default"/>
                            <w:w w:val="80"/>
                            <w:sz w:val="21"/>
                            <w:szCs w:val="21"/>
                          </w:rPr>
                          <w:t>13.</w:t>
                          <w:tab/>
                        </w:r>
                        <w:r>
                          <w:rPr>
                            <w:rFonts w:ascii="宋体" w:hAnsi="宋体" w:cs="宋体" w:eastAsia="宋体" w:hint="default"/>
                            <w:position w:val="1"/>
                            <w:sz w:val="21"/>
                            <w:szCs w:val="21"/>
                          </w:rPr>
                          <w:t>中电控股</w:t>
                          <w:tab/>
                        </w:r>
                        <w:r>
                          <w:rPr>
                            <w:rFonts w:ascii="Arial" w:hAnsi="Arial" w:cs="Arial" w:eastAsia="Arial" w:hint="default"/>
                            <w:w w:val="80"/>
                            <w:position w:val="1"/>
                            <w:sz w:val="21"/>
                            <w:szCs w:val="21"/>
                          </w:rPr>
                          <w:t>00085HK</w:t>
                          <w:tab/>
                        </w:r>
                        <w:r>
                          <w:rPr>
                            <w:rFonts w:ascii="Arial" w:hAnsi="Arial" w:cs="Arial" w:eastAsia="Arial" w:hint="default"/>
                            <w:position w:val="1"/>
                            <w:sz w:val="21"/>
                            <w:szCs w:val="21"/>
                          </w:rPr>
                          <w:t>71.30%</w:t>
                        </w:r>
                        <w:r>
                          <w:rPr>
                            <w:rFonts w:ascii="Arial" w:hAnsi="Arial" w:cs="Arial" w:eastAsia="Arial" w:hint="default"/>
                            <w:sz w:val="21"/>
                            <w:szCs w:val="21"/>
                          </w:rPr>
                        </w:r>
                      </w:p>
                    </w:tc>
                  </w:tr>
                  <w:tr>
                    <w:trPr>
                      <w:trHeight w:val="368" w:hRule="exact"/>
                    </w:trPr>
                    <w:tc>
                      <w:tcPr>
                        <w:tcW w:w="910" w:type="dxa"/>
                        <w:tcBorders>
                          <w:top w:val="nil" w:sz="6" w:space="0" w:color="auto"/>
                          <w:left w:val="single" w:sz="4" w:space="0" w:color="000000"/>
                          <w:bottom w:val="nil" w:sz="6" w:space="0" w:color="auto"/>
                          <w:right w:val="single" w:sz="4" w:space="0" w:color="000000"/>
                        </w:tcBorders>
                        <w:shd w:val="clear" w:color="auto" w:fill="D3D3D3"/>
                      </w:tcPr>
                      <w:p>
                        <w:pPr/>
                      </w:p>
                    </w:tc>
                    <w:tc>
                      <w:tcPr>
                        <w:tcW w:w="8658" w:type="dxa"/>
                        <w:tcBorders>
                          <w:top w:val="nil" w:sz="6" w:space="0" w:color="auto"/>
                          <w:left w:val="single" w:sz="4" w:space="0" w:color="000000"/>
                          <w:bottom w:val="nil" w:sz="6" w:space="0" w:color="auto"/>
                          <w:right w:val="single" w:sz="4" w:space="0" w:color="000000"/>
                        </w:tcBorders>
                      </w:tcPr>
                      <w:p>
                        <w:pPr>
                          <w:pStyle w:val="TableParagraph"/>
                          <w:tabs>
                            <w:tab w:pos="3140" w:val="left" w:leader="none"/>
                            <w:tab w:pos="4991" w:val="left" w:leader="none"/>
                            <w:tab w:pos="6430" w:val="left" w:leader="none"/>
                          </w:tabs>
                          <w:spacing w:line="299" w:lineRule="exact"/>
                          <w:ind w:left="1943" w:right="0"/>
                          <w:jc w:val="left"/>
                          <w:rPr>
                            <w:rFonts w:ascii="Arial" w:hAnsi="Arial" w:cs="Arial" w:eastAsia="Arial" w:hint="default"/>
                            <w:sz w:val="21"/>
                            <w:szCs w:val="21"/>
                          </w:rPr>
                        </w:pPr>
                        <w:r>
                          <w:rPr>
                            <w:rFonts w:ascii="Arial" w:hAnsi="Arial" w:cs="Arial" w:eastAsia="Arial" w:hint="default"/>
                            <w:w w:val="80"/>
                            <w:sz w:val="21"/>
                            <w:szCs w:val="21"/>
                          </w:rPr>
                          <w:t>14.</w:t>
                          <w:tab/>
                        </w:r>
                        <w:r>
                          <w:rPr>
                            <w:rFonts w:ascii="宋体" w:hAnsi="宋体" w:cs="宋体" w:eastAsia="宋体" w:hint="default"/>
                            <w:w w:val="95"/>
                            <w:position w:val="1"/>
                            <w:sz w:val="21"/>
                            <w:szCs w:val="21"/>
                          </w:rPr>
                          <w:t>冠捷科</w:t>
                        </w:r>
                        <w:r>
                          <w:rPr>
                            <w:rFonts w:ascii="Microsoft Sans Serif" w:hAnsi="Microsoft Sans Serif" w:cs="Microsoft Sans Serif" w:eastAsia="Microsoft Sans Serif" w:hint="default"/>
                            <w:w w:val="95"/>
                            <w:position w:val="1"/>
                            <w:sz w:val="21"/>
                            <w:szCs w:val="21"/>
                          </w:rPr>
                          <w:tab/>
                        </w:r>
                        <w:r>
                          <w:rPr>
                            <w:rFonts w:ascii="Arial" w:hAnsi="Arial" w:cs="Arial" w:eastAsia="Arial" w:hint="default"/>
                            <w:w w:val="85"/>
                            <w:position w:val="1"/>
                            <w:sz w:val="21"/>
                            <w:szCs w:val="21"/>
                          </w:rPr>
                          <w:t>00</w:t>
                        </w:r>
                        <w:r>
                          <w:rPr>
                            <w:rFonts w:ascii="Arial" w:hAnsi="Arial" w:cs="Arial" w:eastAsia="Arial" w:hint="default"/>
                            <w:spacing w:val="-28"/>
                            <w:w w:val="85"/>
                            <w:position w:val="1"/>
                            <w:sz w:val="21"/>
                            <w:szCs w:val="21"/>
                          </w:rPr>
                          <w:t> </w:t>
                        </w:r>
                        <w:r>
                          <w:rPr>
                            <w:rFonts w:ascii="Microsoft Sans Serif" w:hAnsi="Microsoft Sans Serif" w:cs="Microsoft Sans Serif" w:eastAsia="Microsoft Sans Serif" w:hint="default"/>
                            <w:spacing w:val="-28"/>
                            <w:w w:val="85"/>
                            <w:position w:val="1"/>
                            <w:sz w:val="21"/>
                            <w:szCs w:val="21"/>
                          </w:rPr>
                        </w:r>
                        <w:r>
                          <w:rPr>
                            <w:rFonts w:ascii="Arial" w:hAnsi="Arial" w:cs="Arial" w:eastAsia="Arial" w:hint="default"/>
                            <w:w w:val="85"/>
                            <w:position w:val="1"/>
                            <w:sz w:val="21"/>
                            <w:szCs w:val="21"/>
                          </w:rPr>
                          <w:t>03HK</w:t>
                          <w:tab/>
                          <w:t>35.</w:t>
                        </w:r>
                        <w:r>
                          <w:rPr>
                            <w:rFonts w:ascii="Arial" w:hAnsi="Arial" w:cs="Arial" w:eastAsia="Arial" w:hint="default"/>
                            <w:spacing w:val="-22"/>
                            <w:w w:val="85"/>
                            <w:position w:val="1"/>
                            <w:sz w:val="21"/>
                            <w:szCs w:val="21"/>
                          </w:rPr>
                          <w:t> </w:t>
                        </w:r>
                        <w:r>
                          <w:rPr>
                            <w:rFonts w:ascii="Microsoft Sans Serif" w:hAnsi="Microsoft Sans Serif" w:cs="Microsoft Sans Serif" w:eastAsia="Microsoft Sans Serif" w:hint="default"/>
                            <w:spacing w:val="-22"/>
                            <w:w w:val="85"/>
                            <w:position w:val="1"/>
                            <w:sz w:val="21"/>
                            <w:szCs w:val="21"/>
                          </w:rPr>
                        </w:r>
                        <w:r>
                          <w:rPr>
                            <w:rFonts w:ascii="Arial" w:hAnsi="Arial" w:cs="Arial" w:eastAsia="Arial" w:hint="default"/>
                            <w:w w:val="85"/>
                            <w:position w:val="1"/>
                            <w:sz w:val="21"/>
                            <w:szCs w:val="21"/>
                          </w:rPr>
                          <w:t>6%</w:t>
                        </w:r>
                        <w:r>
                          <w:rPr>
                            <w:rFonts w:ascii="Arial" w:hAnsi="Arial" w:cs="Arial" w:eastAsia="Arial" w:hint="default"/>
                            <w:sz w:val="21"/>
                            <w:szCs w:val="21"/>
                          </w:rPr>
                        </w:r>
                      </w:p>
                    </w:tc>
                  </w:tr>
                  <w:tr>
                    <w:trPr>
                      <w:trHeight w:val="348" w:hRule="exact"/>
                    </w:trPr>
                    <w:tc>
                      <w:tcPr>
                        <w:tcW w:w="91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58" w:type="dxa"/>
                        <w:tcBorders>
                          <w:top w:val="nil" w:sz="6" w:space="0" w:color="auto"/>
                          <w:left w:val="single" w:sz="4" w:space="0" w:color="000000"/>
                          <w:bottom w:val="single" w:sz="4" w:space="0" w:color="000000"/>
                          <w:right w:val="single" w:sz="4" w:space="0" w:color="000000"/>
                        </w:tcBorders>
                      </w:tcPr>
                      <w:p>
                        <w:pPr>
                          <w:pStyle w:val="TableParagraph"/>
                          <w:tabs>
                            <w:tab w:pos="3058" w:val="left" w:leader="none"/>
                            <w:tab w:pos="4943" w:val="left" w:leader="none"/>
                            <w:tab w:pos="6430" w:val="left" w:leader="none"/>
                          </w:tabs>
                          <w:spacing w:line="240" w:lineRule="auto"/>
                          <w:ind w:left="1940" w:right="0"/>
                          <w:jc w:val="left"/>
                          <w:rPr>
                            <w:rFonts w:ascii="Arial" w:hAnsi="Arial" w:cs="Arial" w:eastAsia="Arial" w:hint="default"/>
                            <w:sz w:val="21"/>
                            <w:szCs w:val="21"/>
                          </w:rPr>
                        </w:pPr>
                        <w:r>
                          <w:rPr>
                            <w:rFonts w:ascii="Arial" w:hAnsi="Arial" w:cs="Arial" w:eastAsia="Arial" w:hint="default"/>
                            <w:w w:val="80"/>
                            <w:sz w:val="21"/>
                            <w:szCs w:val="21"/>
                          </w:rPr>
                          <w:t>15.</w:t>
                          <w:tab/>
                        </w:r>
                        <w:r>
                          <w:rPr>
                            <w:rFonts w:ascii="宋体" w:hAnsi="宋体" w:cs="宋体" w:eastAsia="宋体" w:hint="default"/>
                            <w:sz w:val="21"/>
                            <w:szCs w:val="21"/>
                          </w:rPr>
                          <w:t>彩虹电子</w:t>
                          <w:tab/>
                        </w:r>
                        <w:r>
                          <w:rPr>
                            <w:rFonts w:ascii="Arial" w:hAnsi="Arial" w:cs="Arial" w:eastAsia="Arial" w:hint="default"/>
                            <w:w w:val="80"/>
                            <w:sz w:val="21"/>
                            <w:szCs w:val="21"/>
                          </w:rPr>
                          <w:t>00438HK</w:t>
                          <w:tab/>
                        </w:r>
                        <w:r>
                          <w:rPr>
                            <w:rFonts w:ascii="Microsoft Sans Serif" w:hAnsi="Microsoft Sans Serif" w:cs="Microsoft Sans Serif" w:eastAsia="Microsoft Sans Serif" w:hint="default"/>
                            <w:w w:val="80"/>
                            <w:sz w:val="21"/>
                            <w:szCs w:val="21"/>
                          </w:rPr>
                        </w:r>
                        <w:r>
                          <w:rPr>
                            <w:rFonts w:ascii="Arial" w:hAnsi="Arial" w:cs="Arial" w:eastAsia="Arial" w:hint="default"/>
                            <w:sz w:val="21"/>
                            <w:szCs w:val="21"/>
                          </w:rPr>
                          <w:t>1.74%</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154" w:right="149"/>
        <w:jc w:val="left"/>
      </w:pPr>
      <w:r>
        <w:rPr/>
        <w:t>实际控制人报告期内变更</w:t>
      </w:r>
    </w:p>
    <w:p>
      <w:pPr>
        <w:pStyle w:val="BodyText"/>
        <w:spacing w:line="348" w:lineRule="auto" w:before="167"/>
        <w:ind w:right="44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公司与实际控制人之间的产权及控制关系的方框图</w:t>
      </w:r>
    </w:p>
    <w:p>
      <w:pPr>
        <w:spacing w:line="240" w:lineRule="auto" w:before="6"/>
        <w:rPr>
          <w:rFonts w:ascii="宋体" w:hAnsi="宋体" w:cs="宋体" w:eastAsia="宋体" w:hint="default"/>
          <w:sz w:val="21"/>
          <w:szCs w:val="21"/>
        </w:rPr>
      </w:pPr>
    </w:p>
    <w:p>
      <w:pPr>
        <w:spacing w:line="4095" w:lineRule="exact"/>
        <w:ind w:left="294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571381" cy="26003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7" cstate="print"/>
                    <a:stretch>
                      <a:fillRect/>
                    </a:stretch>
                  </pic:blipFill>
                  <pic:spPr>
                    <a:xfrm>
                      <a:off x="0" y="0"/>
                      <a:ext cx="2571381" cy="2600325"/>
                    </a:xfrm>
                    <a:prstGeom prst="rect">
                      <a:avLst/>
                    </a:prstGeom>
                  </pic:spPr>
                </pic:pic>
              </a:graphicData>
            </a:graphic>
          </wp:inline>
        </w:drawing>
      </w:r>
      <w:r>
        <w:rPr>
          <w:rFonts w:ascii="宋体" w:hAnsi="宋体" w:cs="宋体" w:eastAsia="宋体" w:hint="default"/>
          <w:position w:val="-81"/>
          <w:sz w:val="20"/>
          <w:szCs w:val="20"/>
        </w:rPr>
      </w:r>
    </w:p>
    <w:p>
      <w:pPr>
        <w:spacing w:after="0" w:line="4095" w:lineRule="exact"/>
        <w:rPr>
          <w:rFonts w:ascii="宋体" w:hAnsi="宋体" w:cs="宋体" w:eastAsia="宋体" w:hint="default"/>
          <w:sz w:val="20"/>
          <w:szCs w:val="20"/>
        </w:rPr>
        <w:sectPr>
          <w:pgSz w:w="11910" w:h="16840"/>
          <w:pgMar w:header="877" w:footer="1190" w:top="110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6"/>
        <w:ind w:left="154" w:right="149"/>
        <w:jc w:val="left"/>
      </w:pPr>
      <w:r>
        <w:rPr/>
        <w:t>实际控制人通过信托或其他资产管理方式控制公司</w:t>
      </w:r>
    </w:p>
    <w:p>
      <w:pPr>
        <w:spacing w:line="240" w:lineRule="auto" w:before="13"/>
        <w:rPr>
          <w:rFonts w:ascii="宋体" w:hAnsi="宋体" w:cs="宋体" w:eastAsia="宋体" w:hint="default"/>
          <w:sz w:val="24"/>
          <w:szCs w:val="24"/>
        </w:rPr>
      </w:pPr>
    </w:p>
    <w:p>
      <w:pPr>
        <w:pStyle w:val="BodyText"/>
        <w:spacing w:line="240" w:lineRule="auto"/>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1"/>
        <w:ind w:left="1680" w:right="149" w:firstLine="0"/>
        <w:jc w:val="left"/>
        <w:rPr>
          <w:rFonts w:ascii="黑体" w:hAnsi="黑体" w:cs="黑体" w:eastAsia="黑体" w:hint="default"/>
          <w:sz w:val="32"/>
          <w:szCs w:val="32"/>
        </w:rPr>
      </w:pPr>
      <w:r>
        <w:rPr>
          <w:rFonts w:ascii="黑体" w:hAnsi="黑体" w:cs="黑体" w:eastAsia="黑体" w:hint="default"/>
          <w:b/>
          <w:bCs/>
          <w:sz w:val="32"/>
          <w:szCs w:val="32"/>
        </w:rPr>
        <w:t>第七节</w:t>
      </w:r>
      <w:r>
        <w:rPr>
          <w:rFonts w:ascii="黑体" w:hAnsi="黑体" w:cs="黑体" w:eastAsia="黑体" w:hint="default"/>
          <w:b/>
          <w:bCs/>
          <w:spacing w:val="-19"/>
          <w:sz w:val="32"/>
          <w:szCs w:val="32"/>
        </w:rPr>
        <w:t> </w:t>
      </w:r>
      <w:r>
        <w:rPr>
          <w:rFonts w:ascii="黑体" w:hAnsi="黑体" w:cs="黑体" w:eastAsia="黑体" w:hint="default"/>
          <w:b/>
          <w:bCs/>
          <w:sz w:val="32"/>
          <w:szCs w:val="32"/>
        </w:rPr>
        <w:t>董事、监事、高级管理人员和员工情况</w:t>
      </w:r>
      <w:r>
        <w:rPr>
          <w:rFonts w:ascii="黑体" w:hAnsi="黑体" w:cs="黑体" w:eastAsia="黑体" w:hint="default"/>
          <w:sz w:val="32"/>
          <w:szCs w:val="32"/>
        </w:rPr>
      </w:r>
    </w:p>
    <w:p>
      <w:pPr>
        <w:spacing w:line="240" w:lineRule="auto" w:before="4"/>
        <w:rPr>
          <w:rFonts w:ascii="黑体" w:hAnsi="黑体" w:cs="黑体" w:eastAsia="黑体" w:hint="default"/>
          <w:b/>
          <w:bCs/>
          <w:sz w:val="44"/>
          <w:szCs w:val="44"/>
        </w:rPr>
      </w:pPr>
    </w:p>
    <w:p>
      <w:pPr>
        <w:pStyle w:val="Heading4"/>
        <w:spacing w:line="240" w:lineRule="auto"/>
        <w:ind w:right="149"/>
        <w:jc w:val="left"/>
        <w:rPr>
          <w:b w:val="0"/>
          <w:bCs w:val="0"/>
        </w:rPr>
      </w:pPr>
      <w:r>
        <w:rPr/>
        <w:t>一、董事、监事和高级管理人员持股变动</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714"/>
        <w:gridCol w:w="1092"/>
        <w:gridCol w:w="658"/>
        <w:gridCol w:w="407"/>
        <w:gridCol w:w="322"/>
        <w:gridCol w:w="1554"/>
        <w:gridCol w:w="1511"/>
        <w:gridCol w:w="812"/>
        <w:gridCol w:w="754"/>
        <w:gridCol w:w="870"/>
        <w:gridCol w:w="870"/>
      </w:tblGrid>
      <w:tr>
        <w:trPr>
          <w:trHeight w:val="1338" w:hRule="exact"/>
        </w:trPr>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姓名</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9" w:lineRule="auto"/>
              <w:ind w:left="109" w:right="107"/>
              <w:jc w:val="left"/>
              <w:rPr>
                <w:rFonts w:ascii="宋体" w:hAnsi="宋体" w:cs="宋体" w:eastAsia="宋体" w:hint="default"/>
                <w:sz w:val="18"/>
                <w:szCs w:val="18"/>
              </w:rPr>
            </w:pPr>
            <w:r>
              <w:rPr>
                <w:rFonts w:ascii="宋体" w:hAnsi="宋体" w:cs="宋体" w:eastAsia="宋体" w:hint="default"/>
                <w:sz w:val="18"/>
                <w:szCs w:val="18"/>
              </w:rPr>
              <w:t>性 别</w:t>
            </w:r>
          </w:p>
        </w:tc>
        <w:tc>
          <w:tcPr>
            <w:tcW w:w="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9" w:lineRule="auto"/>
              <w:ind w:left="65" w:right="65"/>
              <w:jc w:val="left"/>
              <w:rPr>
                <w:rFonts w:ascii="宋体" w:hAnsi="宋体" w:cs="宋体" w:eastAsia="宋体" w:hint="default"/>
                <w:sz w:val="18"/>
                <w:szCs w:val="18"/>
              </w:rPr>
            </w:pPr>
            <w:r>
              <w:rPr>
                <w:rFonts w:ascii="宋体" w:hAnsi="宋体" w:cs="宋体" w:eastAsia="宋体" w:hint="default"/>
                <w:sz w:val="18"/>
                <w:szCs w:val="18"/>
              </w:rPr>
              <w:t>年 龄</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2" w:right="10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0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谭文鋕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66</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1,670,817</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1,670,817</w:t>
            </w:r>
            <w:r>
              <w:rPr>
                <w:rFonts w:ascii="Arial"/>
                <w:spacing w:val="-1"/>
                <w:sz w:val="18"/>
              </w:rPr>
            </w: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杜和平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59</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6,270</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6,270</w:t>
            </w:r>
            <w:r>
              <w:rPr>
                <w:rFonts w:ascii="Arial"/>
                <w:spacing w:val="-1"/>
                <w:sz w:val="18"/>
              </w:rPr>
            </w: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钟际民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59</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卢  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64</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郑国荣</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56</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167,083</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167,083</w:t>
            </w:r>
            <w:r>
              <w:rPr>
                <w:rFonts w:ascii="Arial"/>
                <w:spacing w:val="-1"/>
                <w:sz w:val="18"/>
              </w:rPr>
            </w: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陈建十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55</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朱立锋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50</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贾海英</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46</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周俊祥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49</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4"/>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7</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z w:val="18"/>
                <w:szCs w:val="18"/>
              </w:rPr>
              <w:t>31</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张  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49</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庞大同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69</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宋建华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58</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王  维</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57</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谢少华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48</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林  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52</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白  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54</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葛伟强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51</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陈朱江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47</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石界福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44</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蔡立雄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51</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9"/>
              <w:jc w:val="right"/>
              <w:rPr>
                <w:rFonts w:ascii="宋体" w:hAnsi="宋体" w:cs="宋体" w:eastAsia="宋体" w:hint="default"/>
                <w:sz w:val="18"/>
                <w:szCs w:val="18"/>
              </w:rPr>
            </w:pPr>
            <w:r>
              <w:rPr>
                <w:rFonts w:ascii="宋体" w:hAnsi="宋体" w:cs="宋体" w:eastAsia="宋体" w:hint="default"/>
                <w:sz w:val="18"/>
                <w:szCs w:val="18"/>
              </w:rPr>
              <w:t>于化荣</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48</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82,500</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82,500</w:t>
            </w:r>
            <w:r>
              <w:rPr>
                <w:rFonts w:ascii="Arial"/>
                <w:spacing w:val="-1"/>
                <w:sz w:val="18"/>
              </w:rPr>
            </w:r>
          </w:p>
        </w:tc>
      </w:tr>
      <w:tr>
        <w:trPr>
          <w:trHeight w:val="402" w:hRule="exact"/>
        </w:trPr>
        <w:tc>
          <w:tcPr>
            <w:tcW w:w="7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48</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1"/>
              <w:jc w:val="righ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Arial" w:hAnsi="Arial" w:cs="Arial" w:eastAsia="Arial" w:hint="default"/>
                <w:sz w:val="18"/>
                <w:szCs w:val="18"/>
              </w:rPr>
            </w:pPr>
            <w:r>
              <w:rPr>
                <w:rFonts w:ascii="Arial"/>
                <w:w w:val="90"/>
                <w:sz w:val="18"/>
              </w:rPr>
              <w:t>48</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170"/>
              <w:jc w:val="righ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72"/>
              <w:jc w:val="right"/>
              <w:rPr>
                <w:rFonts w:ascii="Arial" w:hAnsi="Arial" w:cs="Arial" w:eastAsia="Arial" w:hint="default"/>
                <w:sz w:val="18"/>
                <w:szCs w:val="18"/>
              </w:rPr>
            </w:pPr>
            <w:r>
              <w:rPr>
                <w:rFonts w:ascii="Arial"/>
                <w:w w:val="80"/>
                <w:sz w:val="18"/>
              </w:rPr>
              <w:t>--</w:t>
            </w:r>
            <w:r>
              <w:rPr>
                <w:rFonts w:ascii="Arial"/>
                <w:sz w:val="18"/>
              </w:rPr>
            </w:r>
          </w:p>
        </w:tc>
        <w:tc>
          <w:tcPr>
            <w:tcW w:w="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46"/>
              <w:jc w:val="right"/>
              <w:rPr>
                <w:rFonts w:ascii="Arial" w:hAnsi="Arial" w:cs="Arial" w:eastAsia="Arial" w:hint="default"/>
                <w:sz w:val="18"/>
                <w:szCs w:val="18"/>
              </w:rPr>
            </w:pPr>
            <w:r>
              <w:rPr>
                <w:rFonts w:ascii="Arial"/>
                <w:w w:val="80"/>
                <w:sz w:val="18"/>
              </w:rPr>
              <w:t>--</w:t>
            </w:r>
            <w:r>
              <w:rPr>
                <w:rFonts w:ascii="Arial"/>
                <w:sz w:val="18"/>
              </w:rPr>
            </w:r>
          </w:p>
        </w:tc>
        <w:tc>
          <w:tcPr>
            <w:tcW w:w="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 w:right="0"/>
              <w:jc w:val="left"/>
              <w:rPr>
                <w:rFonts w:ascii="Arial" w:hAnsi="Arial" w:cs="Arial" w:eastAsia="Arial" w:hint="default"/>
                <w:sz w:val="18"/>
                <w:szCs w:val="18"/>
              </w:rPr>
            </w:pPr>
            <w:r>
              <w:rPr>
                <w:rFonts w:ascii="Arial"/>
                <w:w w:val="90"/>
                <w:sz w:val="18"/>
              </w:rPr>
              <w:t>--</w:t>
            </w:r>
            <w:r>
              <w:rPr>
                <w:rFonts w:ascii="Arial"/>
                <w:sz w:val="18"/>
              </w:rPr>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1,926,670</w:t>
            </w:r>
            <w:r>
              <w:rPr>
                <w:rFonts w:ascii="Arial"/>
                <w:spacing w:val="-1"/>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1,926,670</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1190" w:top="1100" w:bottom="1380" w:left="980" w:right="980"/>
        </w:sectPr>
      </w:pPr>
    </w:p>
    <w:p>
      <w:pPr>
        <w:spacing w:line="240" w:lineRule="auto" w:before="3"/>
        <w:rPr>
          <w:rFonts w:ascii="Microsoft JhengHei" w:hAnsi="Microsoft JhengHei" w:cs="Microsoft JhengHei" w:eastAsia="Microsoft JhengHei" w:hint="default"/>
          <w:b/>
          <w:bCs/>
          <w:sz w:val="22"/>
          <w:szCs w:val="22"/>
        </w:rPr>
      </w:pPr>
    </w:p>
    <w:p>
      <w:pPr>
        <w:pStyle w:val="Heading4"/>
        <w:spacing w:line="348" w:lineRule="exact"/>
        <w:ind w:right="1691"/>
        <w:jc w:val="left"/>
        <w:rPr>
          <w:b w:val="0"/>
          <w:bCs w:val="0"/>
        </w:rPr>
      </w:pPr>
      <w:r>
        <w:rPr/>
        <w:t>二、任职情况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240" w:lineRule="auto"/>
        <w:ind w:right="1691"/>
        <w:jc w:val="left"/>
      </w:pPr>
      <w:r>
        <w:rPr/>
        <w:t>公司现任董事、监事、高级管理人员最近</w:t>
      </w:r>
      <w:r>
        <w:rPr>
          <w:spacing w:val="-73"/>
        </w:rPr>
        <w:t> </w:t>
      </w:r>
      <w:r>
        <w:rPr>
          <w:rFonts w:ascii="Arial" w:hAnsi="Arial" w:cs="Arial" w:eastAsia="Arial" w:hint="default"/>
        </w:rPr>
        <w:t>5</w:t>
      </w:r>
      <w:r>
        <w:rPr>
          <w:rFonts w:ascii="Arial" w:hAnsi="Arial" w:cs="Arial" w:eastAsia="Arial" w:hint="default"/>
          <w:spacing w:val="-19"/>
        </w:rPr>
        <w:t> </w:t>
      </w:r>
      <w:r>
        <w:rPr/>
        <w:t>年的主要工作经历</w:t>
      </w:r>
    </w:p>
    <w:p>
      <w:pPr>
        <w:pStyle w:val="BodyText"/>
        <w:spacing w:line="240" w:lineRule="auto" w:before="147"/>
        <w:ind w:right="1691"/>
        <w:jc w:val="left"/>
      </w:pPr>
      <w:r>
        <w:rPr>
          <w:rFonts w:ascii="Arial" w:hAnsi="Arial" w:cs="Arial" w:eastAsia="Arial" w:hint="default"/>
        </w:rPr>
        <w:t>1.</w:t>
      </w:r>
      <w:r>
        <w:rPr/>
        <w:t>董事</w:t>
      </w:r>
    </w:p>
    <w:p>
      <w:pPr>
        <w:spacing w:line="240" w:lineRule="auto" w:before="6"/>
        <w:rPr>
          <w:rFonts w:ascii="宋体" w:hAnsi="宋体" w:cs="宋体" w:eastAsia="宋体" w:hint="default"/>
          <w:sz w:val="17"/>
          <w:szCs w:val="17"/>
        </w:rPr>
      </w:pPr>
    </w:p>
    <w:p>
      <w:pPr>
        <w:pStyle w:val="BodyText"/>
        <w:spacing w:line="324" w:lineRule="auto"/>
        <w:ind w:right="96" w:firstLine="480"/>
        <w:jc w:val="left"/>
      </w:pPr>
      <w:r>
        <w:rPr/>
        <w:t>谭文鋕先生，本公司董事长，英国国籍，本公司创始人之一。现任长城科技股份有限公</w:t>
      </w:r>
      <w:r>
        <w:rPr>
          <w:spacing w:val="1"/>
        </w:rPr>
        <w:t> </w:t>
      </w:r>
      <w:r>
        <w:rPr>
          <w:spacing w:val="-3"/>
        </w:rPr>
        <w:t>司执行董事，博旭香港有限公司董事，昂纳光通信（集团）有限公司董事，开发科技（香港）</w:t>
      </w:r>
      <w:r>
        <w:rPr>
          <w:spacing w:val="-116"/>
        </w:rPr>
        <w:t> </w:t>
      </w:r>
      <w:r>
        <w:rPr>
          <w:spacing w:val="-116"/>
        </w:rPr>
      </w:r>
      <w:r>
        <w:rPr>
          <w:w w:val="95"/>
        </w:rPr>
        <w:t>有限公司董事，深圳开发磁记录股份有限公司董事长，</w:t>
      </w:r>
      <w:r>
        <w:rPr>
          <w:rFonts w:ascii="Arial" w:hAnsi="Arial" w:cs="Arial" w:eastAsia="Arial" w:hint="default"/>
          <w:w w:val="95"/>
        </w:rPr>
        <w:t>Excelstor</w:t>
      </w:r>
      <w:r>
        <w:rPr>
          <w:rFonts w:ascii="Arial" w:hAnsi="Arial" w:cs="Arial" w:eastAsia="Arial" w:hint="default"/>
          <w:spacing w:val="50"/>
          <w:w w:val="95"/>
        </w:rPr>
        <w:t> </w:t>
      </w:r>
      <w:r>
        <w:rPr>
          <w:rFonts w:ascii="Arial" w:hAnsi="Arial" w:cs="Arial" w:eastAsia="Arial" w:hint="default"/>
          <w:w w:val="95"/>
        </w:rPr>
        <w:t>Group</w:t>
      </w:r>
      <w:r>
        <w:rPr>
          <w:rFonts w:ascii="Arial" w:hAnsi="Arial" w:cs="Arial" w:eastAsia="Arial" w:hint="default"/>
          <w:spacing w:val="52"/>
          <w:w w:val="95"/>
        </w:rPr>
        <w:t> </w:t>
      </w:r>
      <w:r>
        <w:rPr>
          <w:rFonts w:ascii="Arial" w:hAnsi="Arial" w:cs="Arial" w:eastAsia="Arial" w:hint="default"/>
          <w:w w:val="95"/>
        </w:rPr>
        <w:t>Limited</w:t>
      </w:r>
      <w:r>
        <w:rPr>
          <w:w w:val="95"/>
        </w:rPr>
        <w:t>董事，昂纳信息</w:t>
      </w:r>
      <w:r>
        <w:rPr>
          <w:spacing w:val="-99"/>
          <w:w w:val="95"/>
        </w:rPr>
        <w:t> </w:t>
      </w:r>
      <w:r>
        <w:rPr/>
        <w:t>技术（深圳）有限公司董事长、开发晶照明厦门有限公司董事长等。曾获国家</w:t>
      </w:r>
      <w:r>
        <w:rPr>
          <w:rFonts w:ascii="Arial" w:hAnsi="Arial" w:cs="Arial" w:eastAsia="Arial" w:hint="default"/>
        </w:rPr>
        <w:t>“</w:t>
      </w:r>
      <w:r>
        <w:rPr/>
        <w:t>友谊奖</w:t>
      </w:r>
      <w:r>
        <w:rPr>
          <w:rFonts w:ascii="Arial" w:hAnsi="Arial" w:cs="Arial" w:eastAsia="Arial" w:hint="default"/>
        </w:rPr>
        <w:t>”</w:t>
      </w:r>
      <w:r>
        <w:rPr/>
        <w:t>、</w:t>
      </w:r>
      <w:r>
        <w:rPr>
          <w:rFonts w:ascii="Arial" w:hAnsi="Arial" w:cs="Arial" w:eastAsia="Arial" w:hint="default"/>
        </w:rPr>
        <w:t>“</w:t>
      </w:r>
      <w:r>
        <w:rPr/>
        <w:t>广 </w:t>
      </w:r>
      <w:r>
        <w:rPr>
          <w:w w:val="95"/>
        </w:rPr>
        <w:t>东省劳动模范</w:t>
      </w:r>
      <w:r>
        <w:rPr>
          <w:rFonts w:ascii="Arial" w:hAnsi="Arial" w:cs="Arial" w:eastAsia="Arial" w:hint="default"/>
          <w:w w:val="95"/>
        </w:rPr>
        <w:t>”</w:t>
      </w:r>
      <w:r>
        <w:rPr>
          <w:w w:val="95"/>
        </w:rPr>
        <w:t>、</w:t>
      </w:r>
      <w:r>
        <w:rPr>
          <w:rFonts w:ascii="Arial" w:hAnsi="Arial" w:cs="Arial" w:eastAsia="Arial" w:hint="default"/>
          <w:w w:val="95"/>
        </w:rPr>
        <w:t>“</w:t>
      </w:r>
      <w:r>
        <w:rPr>
          <w:w w:val="95"/>
        </w:rPr>
        <w:t>深圳市优秀外资企业家</w:t>
      </w:r>
      <w:r>
        <w:rPr>
          <w:rFonts w:ascii="Arial" w:hAnsi="Arial" w:cs="Arial" w:eastAsia="Arial" w:hint="default"/>
          <w:w w:val="95"/>
        </w:rPr>
        <w:t>”</w:t>
      </w:r>
      <w:r>
        <w:rPr>
          <w:w w:val="95"/>
        </w:rPr>
        <w:t>、首届</w:t>
      </w:r>
      <w:r>
        <w:rPr>
          <w:rFonts w:ascii="Arial" w:hAnsi="Arial" w:cs="Arial" w:eastAsia="Arial" w:hint="default"/>
          <w:w w:val="95"/>
        </w:rPr>
        <w:t>“</w:t>
      </w:r>
      <w:r>
        <w:rPr>
          <w:w w:val="95"/>
        </w:rPr>
        <w:t>深商</w:t>
      </w:r>
      <w:r>
        <w:rPr>
          <w:rFonts w:ascii="Arial" w:hAnsi="Arial" w:cs="Arial" w:eastAsia="Arial" w:hint="default"/>
          <w:w w:val="95"/>
        </w:rPr>
        <w:t>”</w:t>
      </w:r>
      <w:r>
        <w:rPr>
          <w:w w:val="95"/>
        </w:rPr>
        <w:t>风云人物</w:t>
      </w:r>
      <w:r>
        <w:rPr>
          <w:rFonts w:ascii="Arial" w:hAnsi="Arial" w:cs="Arial" w:eastAsia="Arial" w:hint="default"/>
          <w:w w:val="95"/>
        </w:rPr>
        <w:t>“</w:t>
      </w:r>
      <w:r>
        <w:rPr>
          <w:w w:val="95"/>
        </w:rPr>
        <w:t>新锐奖</w:t>
      </w:r>
      <w:r>
        <w:rPr>
          <w:rFonts w:ascii="Arial" w:hAnsi="Arial" w:cs="Arial" w:eastAsia="Arial" w:hint="default"/>
          <w:w w:val="95"/>
        </w:rPr>
        <w:t>”</w:t>
      </w:r>
      <w:r>
        <w:rPr>
          <w:w w:val="95"/>
        </w:rPr>
        <w:t>等荣誉称号。</w:t>
      </w:r>
      <w:r>
        <w:rPr>
          <w:rFonts w:ascii="Arial" w:hAnsi="Arial" w:cs="Arial" w:eastAsia="Arial" w:hint="default"/>
          <w:w w:val="95"/>
        </w:rPr>
        <w:t>1985</w:t>
      </w:r>
      <w:r>
        <w:rPr>
          <w:w w:val="95"/>
        </w:rPr>
        <w:t>年</w:t>
      </w:r>
      <w:r>
        <w:rPr>
          <w:rFonts w:ascii="Arial" w:hAnsi="Arial" w:cs="Arial" w:eastAsia="Arial" w:hint="default"/>
          <w:w w:val="95"/>
        </w:rPr>
        <w:t>7</w:t>
      </w:r>
      <w:r>
        <w:rPr>
          <w:rFonts w:ascii="Arial" w:hAnsi="Arial" w:cs="Arial" w:eastAsia="Arial" w:hint="default"/>
          <w:spacing w:val="57"/>
          <w:w w:val="95"/>
        </w:rPr>
        <w:t> </w:t>
      </w:r>
      <w:r>
        <w:rPr/>
        <w:t>月起任本公司总裁，</w:t>
      </w:r>
      <w:r>
        <w:rPr>
          <w:rFonts w:ascii="Arial" w:hAnsi="Arial" w:cs="Arial" w:eastAsia="Arial" w:hint="default"/>
        </w:rPr>
        <w:t>1988</w:t>
      </w:r>
      <w:r>
        <w:rPr/>
        <w:t>年</w:t>
      </w:r>
      <w:r>
        <w:rPr>
          <w:rFonts w:ascii="Arial" w:hAnsi="Arial" w:cs="Arial" w:eastAsia="Arial" w:hint="default"/>
        </w:rPr>
        <w:t>11</w:t>
      </w:r>
      <w:r>
        <w:rPr/>
        <w:t>月首次担任本公司董事、副董事长，历任第一届、第二届、第</w:t>
      </w:r>
      <w:r>
        <w:rPr>
          <w:spacing w:val="2"/>
        </w:rPr>
        <w:t> </w:t>
      </w:r>
      <w:r>
        <w:rPr>
          <w:w w:val="95"/>
        </w:rPr>
        <w:t>三届、第四届董事会董事、副董事长，</w:t>
      </w:r>
      <w:r>
        <w:rPr>
          <w:rFonts w:ascii="Arial" w:hAnsi="Arial" w:cs="Arial" w:eastAsia="Arial" w:hint="default"/>
          <w:w w:val="95"/>
        </w:rPr>
        <w:t>2008</w:t>
      </w:r>
      <w:r>
        <w:rPr>
          <w:w w:val="95"/>
        </w:rPr>
        <w:t>年</w:t>
      </w:r>
      <w:r>
        <w:rPr>
          <w:rFonts w:ascii="Arial" w:hAnsi="Arial" w:cs="Arial" w:eastAsia="Arial" w:hint="default"/>
          <w:w w:val="95"/>
        </w:rPr>
        <w:t>1</w:t>
      </w:r>
      <w:r>
        <w:rPr>
          <w:w w:val="95"/>
        </w:rPr>
        <w:t>月起担任本公司第五届、第六届董事会董事、</w:t>
      </w:r>
      <w:r>
        <w:rPr>
          <w:spacing w:val="23"/>
          <w:w w:val="95"/>
        </w:rPr>
        <w:t> </w:t>
      </w:r>
      <w:r>
        <w:rPr/>
        <w:t>董事长，</w:t>
      </w:r>
      <w:r>
        <w:rPr>
          <w:rFonts w:ascii="Arial" w:hAnsi="Arial" w:cs="Arial" w:eastAsia="Arial" w:hint="default"/>
        </w:rPr>
        <w:t>2013</w:t>
      </w:r>
      <w:r>
        <w:rPr/>
        <w:t>年</w:t>
      </w:r>
      <w:r>
        <w:rPr>
          <w:rFonts w:ascii="Arial" w:hAnsi="Arial" w:cs="Arial" w:eastAsia="Arial" w:hint="default"/>
        </w:rPr>
        <w:t>4</w:t>
      </w:r>
      <w:r>
        <w:rPr/>
        <w:t>月换届选举时再次连任本公司第七届董事会董事、董事长。</w:t>
      </w:r>
    </w:p>
    <w:p>
      <w:pPr>
        <w:pStyle w:val="BodyText"/>
        <w:spacing w:line="331" w:lineRule="auto" w:before="135"/>
        <w:ind w:right="227" w:firstLine="480"/>
        <w:jc w:val="both"/>
      </w:pPr>
      <w:r>
        <w:rPr/>
        <w:t>杜和平先生，本公司副董事长兼党委书记，中国国籍。毕业于中央党校经济管理专业，</w:t>
      </w:r>
      <w:r>
        <w:rPr>
          <w:spacing w:val="1"/>
        </w:rPr>
        <w:t> </w:t>
      </w:r>
      <w:r>
        <w:rPr/>
        <w:t>在职研究生学历，高级经营师。现任长城科技股份有限公司执行董事、总裁、冠捷科技有限</w:t>
      </w:r>
      <w:r>
        <w:rPr>
          <w:spacing w:val="-83"/>
        </w:rPr>
        <w:t> </w:t>
      </w:r>
      <w:r>
        <w:rPr>
          <w:spacing w:val="-83"/>
        </w:rPr>
      </w:r>
      <w:r>
        <w:rPr/>
        <w:t>公司非执行董事。兼任中国电子企业协会副会长、中国计算机行业协会常务理事、广东省计</w:t>
      </w:r>
      <w:r>
        <w:rPr>
          <w:spacing w:val="-83"/>
        </w:rPr>
        <w:t> </w:t>
      </w:r>
      <w:r>
        <w:rPr>
          <w:spacing w:val="-83"/>
        </w:rPr>
      </w:r>
      <w:r>
        <w:rPr/>
        <w:t>算机学会常务理事、深圳市电子信息产业联合会会长、深圳市计算机行业协会会长、深圳市</w:t>
      </w:r>
      <w:r>
        <w:rPr>
          <w:spacing w:val="-83"/>
        </w:rPr>
        <w:t> </w:t>
      </w:r>
      <w:r>
        <w:rPr>
          <w:spacing w:val="-83"/>
        </w:rPr>
      </w:r>
      <w:r>
        <w:rPr/>
        <w:t>科学技术协会副主席、深圳市计算机学会副理事长及深圳市科普志愿者协会理事长等。曾任</w:t>
      </w:r>
      <w:r>
        <w:rPr>
          <w:spacing w:val="-83"/>
        </w:rPr>
        <w:t> </w:t>
      </w:r>
      <w:r>
        <w:rPr>
          <w:spacing w:val="-83"/>
        </w:rPr>
      </w:r>
      <w:r>
        <w:rPr/>
        <w:t>中国长城计算机深圳股份有限公司董事长兼党委书记、副总裁、董事会秘书，中国长城计算</w:t>
      </w:r>
      <w:r>
        <w:rPr>
          <w:spacing w:val="-83"/>
        </w:rPr>
        <w:t> </w:t>
      </w:r>
      <w:r>
        <w:rPr>
          <w:spacing w:val="-83"/>
        </w:rPr>
      </w:r>
      <w:r>
        <w:rPr>
          <w:spacing w:val="2"/>
          <w:w w:val="95"/>
        </w:rPr>
        <w:t>机深圳公司副总经理，长城电源厂筹备负责人、厂长，国营</w:t>
      </w:r>
      <w:r>
        <w:rPr>
          <w:rFonts w:ascii="Arial" w:hAnsi="Arial" w:cs="Arial" w:eastAsia="Arial" w:hint="default"/>
          <w:spacing w:val="2"/>
          <w:w w:val="95"/>
        </w:rPr>
        <w:t>4393</w:t>
      </w:r>
      <w:r>
        <w:rPr>
          <w:spacing w:val="2"/>
          <w:w w:val="95"/>
        </w:rPr>
        <w:t>厂副总工程师等职务。</w:t>
      </w:r>
      <w:r>
        <w:rPr>
          <w:rFonts w:ascii="Arial" w:hAnsi="Arial" w:cs="Arial" w:eastAsia="Arial" w:hint="default"/>
          <w:spacing w:val="2"/>
          <w:w w:val="95"/>
        </w:rPr>
        <w:t>2010</w:t>
      </w:r>
      <w:r>
        <w:rPr>
          <w:rFonts w:ascii="Arial" w:hAnsi="Arial" w:cs="Arial" w:eastAsia="Arial" w:hint="default"/>
          <w:spacing w:val="49"/>
          <w:w w:val="95"/>
        </w:rPr>
        <w:t> </w:t>
      </w:r>
      <w:r>
        <w:rPr>
          <w:w w:val="95"/>
        </w:rPr>
        <w:t>年</w:t>
      </w:r>
      <w:r>
        <w:rPr>
          <w:rFonts w:ascii="Arial" w:hAnsi="Arial" w:cs="Arial" w:eastAsia="Arial" w:hint="default"/>
          <w:w w:val="95"/>
        </w:rPr>
        <w:t>12</w:t>
      </w:r>
      <w:r>
        <w:rPr>
          <w:w w:val="95"/>
        </w:rPr>
        <w:t>月荣获</w:t>
      </w:r>
      <w:r>
        <w:rPr>
          <w:rFonts w:ascii="Arial" w:hAnsi="Arial" w:cs="Arial" w:eastAsia="Arial" w:hint="default"/>
          <w:w w:val="95"/>
        </w:rPr>
        <w:t>“2010</w:t>
      </w:r>
      <w:r>
        <w:rPr>
          <w:w w:val="95"/>
        </w:rPr>
        <w:t>年广东上市公司十大杰出企业家</w:t>
      </w:r>
      <w:r>
        <w:rPr>
          <w:rFonts w:ascii="Arial" w:hAnsi="Arial" w:cs="Arial" w:eastAsia="Arial" w:hint="default"/>
          <w:w w:val="95"/>
        </w:rPr>
        <w:t>”</w:t>
      </w:r>
      <w:r>
        <w:rPr>
          <w:w w:val="95"/>
        </w:rPr>
        <w:t>称号。</w:t>
      </w:r>
      <w:r>
        <w:rPr>
          <w:rFonts w:ascii="Arial" w:hAnsi="Arial" w:cs="Arial" w:eastAsia="Arial" w:hint="default"/>
          <w:w w:val="95"/>
        </w:rPr>
        <w:t>2005</w:t>
      </w:r>
      <w:r>
        <w:rPr>
          <w:w w:val="95"/>
        </w:rPr>
        <w:t>年</w:t>
      </w:r>
      <w:r>
        <w:rPr>
          <w:rFonts w:ascii="Arial" w:hAnsi="Arial" w:cs="Arial" w:eastAsia="Arial" w:hint="default"/>
          <w:w w:val="95"/>
        </w:rPr>
        <w:t>11</w:t>
      </w:r>
      <w:r>
        <w:rPr>
          <w:w w:val="95"/>
        </w:rPr>
        <w:t>月首次担任本公司董事，历</w:t>
      </w:r>
      <w:r>
        <w:rPr>
          <w:spacing w:val="75"/>
          <w:w w:val="95"/>
        </w:rPr>
        <w:t> </w:t>
      </w:r>
      <w:r>
        <w:rPr>
          <w:w w:val="95"/>
        </w:rPr>
        <w:t>任第五届、第六届董事会董事，</w:t>
      </w:r>
      <w:r>
        <w:rPr>
          <w:rFonts w:ascii="Arial" w:hAnsi="Arial" w:cs="Arial" w:eastAsia="Arial" w:hint="default"/>
          <w:w w:val="95"/>
        </w:rPr>
        <w:t>2012</w:t>
      </w:r>
      <w:r>
        <w:rPr>
          <w:w w:val="95"/>
        </w:rPr>
        <w:t>年</w:t>
      </w:r>
      <w:r>
        <w:rPr>
          <w:rFonts w:ascii="Arial" w:hAnsi="Arial" w:cs="Arial" w:eastAsia="Arial" w:hint="default"/>
          <w:w w:val="95"/>
        </w:rPr>
        <w:t>10</w:t>
      </w:r>
      <w:r>
        <w:rPr>
          <w:w w:val="95"/>
        </w:rPr>
        <w:t>月开始担任本公司副董事长，</w:t>
      </w:r>
      <w:r>
        <w:rPr>
          <w:rFonts w:ascii="Arial" w:hAnsi="Arial" w:cs="Arial" w:eastAsia="Arial" w:hint="default"/>
          <w:w w:val="95"/>
        </w:rPr>
        <w:t>2013</w:t>
      </w:r>
      <w:r>
        <w:rPr>
          <w:w w:val="95"/>
        </w:rPr>
        <w:t>年</w:t>
      </w:r>
      <w:r>
        <w:rPr>
          <w:rFonts w:ascii="Arial" w:hAnsi="Arial" w:cs="Arial" w:eastAsia="Arial" w:hint="default"/>
          <w:w w:val="95"/>
        </w:rPr>
        <w:t>4</w:t>
      </w:r>
      <w:r>
        <w:rPr>
          <w:w w:val="95"/>
        </w:rPr>
        <w:t>月换届选举时</w:t>
      </w:r>
      <w:r>
        <w:rPr>
          <w:spacing w:val="24"/>
          <w:w w:val="95"/>
        </w:rPr>
        <w:t> </w:t>
      </w:r>
      <w:r>
        <w:rPr/>
        <w:t>连任第七届董事会董事、副董事长。</w:t>
      </w:r>
    </w:p>
    <w:p>
      <w:pPr>
        <w:pStyle w:val="BodyText"/>
        <w:spacing w:line="331" w:lineRule="auto" w:before="73"/>
        <w:ind w:right="93" w:firstLine="480"/>
        <w:jc w:val="left"/>
      </w:pPr>
      <w:r>
        <w:rPr/>
        <w:t>钟际民先生，本公司董事，中国国籍。毕业于华中工学院无线电专业，大学学历，主任</w:t>
      </w:r>
      <w:r>
        <w:rPr>
          <w:spacing w:val="1"/>
        </w:rPr>
        <w:t> </w:t>
      </w:r>
      <w:r>
        <w:rPr/>
        <w:t>编辑。现任长城科技股份有限公司副总裁、中国长城计算机深圳股份有限公司董事、兼任中</w:t>
      </w:r>
      <w:r>
        <w:rPr>
          <w:spacing w:val="-83"/>
        </w:rPr>
        <w:t> </w:t>
      </w:r>
      <w:r>
        <w:rPr>
          <w:spacing w:val="-83"/>
        </w:rPr>
      </w:r>
      <w:r>
        <w:rPr/>
        <w:t>国电子科技公司董事、深圳开发磁记录股份有限公司董事、深圳长城开发铝基片有限公司董</w:t>
      </w:r>
      <w:r>
        <w:rPr>
          <w:spacing w:val="-83"/>
        </w:rPr>
        <w:t> </w:t>
      </w:r>
      <w:r>
        <w:rPr>
          <w:spacing w:val="-83"/>
        </w:rPr>
      </w:r>
      <w:r>
        <w:rPr/>
        <w:t>事长。曾任中国电子信息产业集团公司办公厅主任、国际合作部负责人、中国长城计算机深</w:t>
      </w:r>
      <w:r>
        <w:rPr>
          <w:spacing w:val="-83"/>
        </w:rPr>
        <w:t> </w:t>
      </w:r>
      <w:r>
        <w:rPr>
          <w:spacing w:val="-83"/>
        </w:rPr>
      </w:r>
      <w:r>
        <w:rPr>
          <w:spacing w:val="-2"/>
        </w:rPr>
        <w:t>圳股份有限公司副董事长、中国电子国际投资有限公司执行董事、香港三讯电子公司董事长、</w:t>
      </w:r>
      <w:r>
        <w:rPr/>
        <w:t> 总经理、中国通广电子公司副总经理、中国电子信息产业集团公司经理部副主任、机电部办</w:t>
      </w:r>
      <w:r>
        <w:rPr>
          <w:spacing w:val="-83"/>
        </w:rPr>
        <w:t> </w:t>
      </w:r>
      <w:r>
        <w:rPr>
          <w:spacing w:val="-83"/>
        </w:rPr>
      </w:r>
      <w:r>
        <w:rPr>
          <w:w w:val="95"/>
        </w:rPr>
        <w:t>公厅综合处干部（正处级）、中国电子报社编辑部主任、国营第</w:t>
      </w:r>
      <w:r>
        <w:rPr>
          <w:rFonts w:ascii="Arial" w:hAnsi="Arial" w:cs="Arial" w:eastAsia="Arial" w:hint="default"/>
          <w:w w:val="95"/>
        </w:rPr>
        <w:t>798</w:t>
      </w:r>
      <w:r>
        <w:rPr>
          <w:w w:val="95"/>
        </w:rPr>
        <w:t>厂设计所助工等职。</w:t>
      </w:r>
      <w:r>
        <w:rPr>
          <w:rFonts w:ascii="Arial" w:hAnsi="Arial" w:cs="Arial" w:eastAsia="Arial" w:hint="default"/>
          <w:w w:val="95"/>
        </w:rPr>
        <w:t>2008</w:t>
      </w:r>
      <w:r>
        <w:rPr>
          <w:rFonts w:ascii="Arial" w:hAnsi="Arial" w:cs="Arial" w:eastAsia="Arial" w:hint="default"/>
          <w:spacing w:val="34"/>
          <w:w w:val="95"/>
        </w:rPr>
        <w:t> </w:t>
      </w:r>
      <w:r>
        <w:rPr>
          <w:w w:val="95"/>
        </w:rPr>
        <w:t>年</w:t>
      </w:r>
      <w:r>
        <w:rPr>
          <w:rFonts w:ascii="Arial" w:hAnsi="Arial" w:cs="Arial" w:eastAsia="Arial" w:hint="default"/>
          <w:w w:val="95"/>
        </w:rPr>
        <w:t>1</w:t>
      </w:r>
      <w:r>
        <w:rPr>
          <w:w w:val="95"/>
        </w:rPr>
        <w:t>月首次担任本公司副董事长，历任第五届、第六届董事会副董事长，</w:t>
      </w:r>
      <w:r>
        <w:rPr>
          <w:rFonts w:ascii="Arial" w:hAnsi="Arial" w:cs="Arial" w:eastAsia="Arial" w:hint="default"/>
          <w:w w:val="95"/>
        </w:rPr>
        <w:t>2012</w:t>
      </w:r>
      <w:r>
        <w:rPr>
          <w:w w:val="95"/>
        </w:rPr>
        <w:t>年</w:t>
      </w:r>
      <w:r>
        <w:rPr>
          <w:rFonts w:ascii="Arial" w:hAnsi="Arial" w:cs="Arial" w:eastAsia="Arial" w:hint="default"/>
          <w:w w:val="95"/>
        </w:rPr>
        <w:t>10</w:t>
      </w:r>
      <w:r>
        <w:rPr>
          <w:w w:val="95"/>
        </w:rPr>
        <w:t>月开始担任</w:t>
      </w:r>
      <w:r>
        <w:rPr>
          <w:spacing w:val="79"/>
          <w:w w:val="95"/>
        </w:rPr>
        <w:t> </w:t>
      </w:r>
      <w:r>
        <w:rPr/>
        <w:t>本公司董事。</w:t>
      </w:r>
      <w:r>
        <w:rPr>
          <w:rFonts w:ascii="Arial" w:hAnsi="Arial" w:cs="Arial" w:eastAsia="Arial" w:hint="default"/>
        </w:rPr>
        <w:t>2013</w:t>
      </w:r>
      <w:r>
        <w:rPr/>
        <w:t>年</w:t>
      </w:r>
      <w:r>
        <w:rPr>
          <w:rFonts w:ascii="Arial" w:hAnsi="Arial" w:cs="Arial" w:eastAsia="Arial" w:hint="default"/>
        </w:rPr>
        <w:t>4</w:t>
      </w:r>
      <w:r>
        <w:rPr/>
        <w:t>月换届选举时连任本公司第七届董事会董事。</w:t>
      </w:r>
    </w:p>
    <w:p>
      <w:pPr>
        <w:spacing w:after="0" w:line="331" w:lineRule="auto"/>
        <w:jc w:val="left"/>
        <w:sectPr>
          <w:pgSz w:w="11910" w:h="16840"/>
          <w:pgMar w:header="877" w:footer="1190" w:top="1100" w:bottom="1380" w:left="980" w:right="900"/>
        </w:sectPr>
      </w:pPr>
    </w:p>
    <w:p>
      <w:pPr>
        <w:spacing w:line="240" w:lineRule="auto" w:before="6"/>
        <w:rPr>
          <w:rFonts w:ascii="宋体" w:hAnsi="宋体" w:cs="宋体" w:eastAsia="宋体" w:hint="default"/>
          <w:sz w:val="29"/>
          <w:szCs w:val="29"/>
        </w:rPr>
      </w:pPr>
    </w:p>
    <w:p>
      <w:pPr>
        <w:pStyle w:val="BodyText"/>
        <w:spacing w:line="328" w:lineRule="auto" w:before="6"/>
        <w:ind w:right="228" w:firstLine="480"/>
        <w:jc w:val="both"/>
      </w:pPr>
      <w:r>
        <w:rPr/>
        <w:t>郑国荣先生，本公司董事、总裁，中国（香港）国籍，工商管理硕士和商业经济硕士。</w:t>
      </w:r>
      <w:r>
        <w:rPr>
          <w:spacing w:val="1"/>
        </w:rPr>
        <w:t> </w:t>
      </w:r>
      <w:r>
        <w:rPr/>
        <w:t>现任博旭（香港）有限公司董事、开发科技（香港）有限公司董事、苏州长城开发科技有限</w:t>
      </w:r>
      <w:r>
        <w:rPr>
          <w:spacing w:val="-83"/>
        </w:rPr>
        <w:t> </w:t>
      </w:r>
      <w:r>
        <w:rPr>
          <w:spacing w:val="-83"/>
        </w:rPr>
      </w:r>
      <w:r>
        <w:rPr/>
        <w:t>公司董事、深圳开发磁记录股份有限公司董事、总裁、开发晶照明（厦门）有限公司董事、</w:t>
      </w:r>
      <w:r>
        <w:rPr>
          <w:spacing w:val="-83"/>
        </w:rPr>
        <w:t> </w:t>
      </w:r>
      <w:r>
        <w:rPr>
          <w:spacing w:val="-83"/>
        </w:rPr>
      </w:r>
      <w:r>
        <w:rPr>
          <w:rFonts w:ascii="Arial" w:hAnsi="Arial" w:cs="Arial" w:eastAsia="Arial" w:hint="default"/>
          <w:w w:val="90"/>
        </w:rPr>
        <w:t>Country</w:t>
      </w:r>
      <w:r>
        <w:rPr>
          <w:rFonts w:ascii="Arial" w:hAnsi="Arial" w:cs="Arial" w:eastAsia="Arial" w:hint="default"/>
          <w:spacing w:val="52"/>
          <w:w w:val="90"/>
        </w:rPr>
        <w:t> </w:t>
      </w:r>
      <w:r>
        <w:rPr>
          <w:rFonts w:ascii="Arial" w:hAnsi="Arial" w:cs="Arial" w:eastAsia="Arial" w:hint="default"/>
          <w:w w:val="90"/>
        </w:rPr>
        <w:t>Lighting</w:t>
      </w:r>
      <w:r>
        <w:rPr>
          <w:rFonts w:ascii="Arial" w:hAnsi="Arial" w:cs="Arial" w:eastAsia="Arial" w:hint="default"/>
          <w:spacing w:val="54"/>
          <w:w w:val="90"/>
        </w:rPr>
        <w:t> </w:t>
      </w:r>
      <w:r>
        <w:rPr>
          <w:rFonts w:ascii="Arial" w:hAnsi="Arial" w:cs="Arial" w:eastAsia="Arial" w:hint="default"/>
          <w:w w:val="90"/>
        </w:rPr>
        <w:t>(BVI)</w:t>
      </w:r>
      <w:r>
        <w:rPr>
          <w:rFonts w:ascii="Arial" w:hAnsi="Arial" w:cs="Arial" w:eastAsia="Arial" w:hint="default"/>
          <w:spacing w:val="54"/>
          <w:w w:val="90"/>
        </w:rPr>
        <w:t> </w:t>
      </w:r>
      <w:r>
        <w:rPr>
          <w:rFonts w:ascii="Arial" w:hAnsi="Arial" w:cs="Arial" w:eastAsia="Arial" w:hint="default"/>
          <w:w w:val="90"/>
        </w:rPr>
        <w:t>Co.,</w:t>
      </w:r>
      <w:r>
        <w:rPr>
          <w:rFonts w:ascii="Arial" w:hAnsi="Arial" w:cs="Arial" w:eastAsia="Arial" w:hint="default"/>
          <w:spacing w:val="52"/>
          <w:w w:val="90"/>
        </w:rPr>
        <w:t> </w:t>
      </w:r>
      <w:r>
        <w:rPr>
          <w:rFonts w:ascii="Arial" w:hAnsi="Arial" w:cs="Arial" w:eastAsia="Arial" w:hint="default"/>
          <w:spacing w:val="-3"/>
          <w:w w:val="90"/>
        </w:rPr>
        <w:t>Ltd.</w:t>
      </w:r>
      <w:r>
        <w:rPr>
          <w:spacing w:val="-3"/>
          <w:w w:val="90"/>
        </w:rPr>
        <w:t>董事局主席。</w:t>
      </w:r>
      <w:r>
        <w:rPr>
          <w:rFonts w:ascii="Arial" w:hAnsi="Arial" w:cs="Arial" w:eastAsia="Arial" w:hint="default"/>
          <w:spacing w:val="-3"/>
          <w:w w:val="90"/>
        </w:rPr>
        <w:t>1989</w:t>
      </w:r>
      <w:r>
        <w:rPr>
          <w:spacing w:val="-3"/>
          <w:w w:val="90"/>
        </w:rPr>
        <w:t>年</w:t>
      </w:r>
      <w:r>
        <w:rPr>
          <w:rFonts w:ascii="Arial" w:hAnsi="Arial" w:cs="Arial" w:eastAsia="Arial" w:hint="default"/>
          <w:spacing w:val="-3"/>
          <w:w w:val="90"/>
        </w:rPr>
        <w:t>11</w:t>
      </w:r>
      <w:r>
        <w:rPr>
          <w:spacing w:val="-3"/>
          <w:w w:val="90"/>
        </w:rPr>
        <w:t>月起任本公司副总裁、高级副总裁，</w:t>
      </w:r>
      <w:r>
        <w:rPr>
          <w:rFonts w:ascii="Arial" w:hAnsi="Arial" w:cs="Arial" w:eastAsia="Arial" w:hint="default"/>
          <w:spacing w:val="-3"/>
          <w:w w:val="90"/>
        </w:rPr>
        <w:t>2010</w:t>
      </w:r>
      <w:r>
        <w:rPr>
          <w:spacing w:val="-3"/>
          <w:w w:val="90"/>
        </w:rPr>
        <w:t>年</w:t>
      </w:r>
      <w:r>
        <w:rPr>
          <w:rFonts w:ascii="Arial" w:hAnsi="Arial" w:cs="Arial" w:eastAsia="Arial" w:hint="default"/>
          <w:spacing w:val="-3"/>
          <w:w w:val="90"/>
        </w:rPr>
        <w:t>5</w:t>
      </w:r>
      <w:r>
        <w:rPr>
          <w:rFonts w:ascii="Arial" w:hAnsi="Arial" w:cs="Arial" w:eastAsia="Arial" w:hint="default"/>
          <w:spacing w:val="-36"/>
          <w:w w:val="90"/>
        </w:rPr>
        <w:t> </w:t>
      </w:r>
      <w:r>
        <w:rPr>
          <w:w w:val="95"/>
        </w:rPr>
        <w:t>月担任总裁，历任第一届、第二届、第三届、第四届、第五届、第六届董事会董事，</w:t>
      </w:r>
      <w:r>
        <w:rPr>
          <w:rFonts w:ascii="Arial" w:hAnsi="Arial" w:cs="Arial" w:eastAsia="Arial" w:hint="default"/>
          <w:w w:val="95"/>
        </w:rPr>
        <w:t>2013</w:t>
      </w:r>
      <w:r>
        <w:rPr>
          <w:w w:val="95"/>
        </w:rPr>
        <w:t>年</w:t>
      </w:r>
      <w:r>
        <w:rPr>
          <w:rFonts w:ascii="Arial" w:hAnsi="Arial" w:cs="Arial" w:eastAsia="Arial" w:hint="default"/>
          <w:w w:val="95"/>
        </w:rPr>
        <w:t>4</w:t>
      </w:r>
      <w:r>
        <w:rPr>
          <w:rFonts w:ascii="Arial" w:hAnsi="Arial" w:cs="Arial" w:eastAsia="Arial" w:hint="default"/>
          <w:spacing w:val="55"/>
          <w:w w:val="95"/>
        </w:rPr>
        <w:t> </w:t>
      </w:r>
      <w:r>
        <w:rPr/>
        <w:t>月换届选举时再次连任本公司第七届董事会董事，并连任公司总裁。</w:t>
      </w:r>
    </w:p>
    <w:p>
      <w:pPr>
        <w:pStyle w:val="BodyText"/>
        <w:spacing w:line="336" w:lineRule="auto" w:before="156"/>
        <w:ind w:right="268" w:firstLine="480"/>
        <w:jc w:val="both"/>
      </w:pPr>
      <w:r>
        <w:rPr/>
        <w:t>朱立锋先生，本公司董事，中国国籍，毕业于东南大学电子仪器及测量技术专业、南京 理工大学质量工程专业，博士研究生，研究员级高级工程师。现任中国电子信息产业集团有 限公司规划计划部主任。曾任南京中电熊猫液晶显示科技有限公司常务副总经理、熊猫电子 集团有限公司副总经理等职。</w:t>
      </w:r>
    </w:p>
    <w:p>
      <w:pPr>
        <w:pStyle w:val="BodyText"/>
        <w:spacing w:line="336" w:lineRule="auto" w:before="150"/>
        <w:ind w:right="268" w:firstLine="480"/>
        <w:jc w:val="both"/>
      </w:pPr>
      <w:r>
        <w:rPr/>
        <w:t>贾海英女士，本公司董事，中国国籍，毕业于杭州电子工业学院企业管理工程系工业企 业管理专业，本科，经济师。现任中国电子信息产业集团有限公司财务部主任。曾任中国电 子信息产业集团有限公司产业发展部业绩考核处处长、产业发展部企业管理处处长、企业管 理部企业管理处处长、资产管理部董事（监事）办公室主任，中国电子产业工程公司资本运 营部资深经理，中国电子信息产业集团公司资产经营部股权管理处副处长、企业综合管理部 控参股企业处主任科员、资产经理部主任科员等职。</w:t>
      </w:r>
    </w:p>
    <w:p>
      <w:pPr>
        <w:pStyle w:val="BodyText"/>
        <w:spacing w:line="333" w:lineRule="auto" w:before="150"/>
        <w:ind w:right="228" w:firstLine="480"/>
        <w:jc w:val="both"/>
      </w:pPr>
      <w:r>
        <w:rPr/>
        <w:t>周俊祥先生，本公司独立董事，中国国籍。毕业于武汉大学和财政部财政科学研究所研</w:t>
      </w:r>
      <w:r>
        <w:rPr>
          <w:spacing w:val="1"/>
        </w:rPr>
        <w:t> </w:t>
      </w:r>
      <w:r>
        <w:rPr/>
        <w:t>究生部，获理学学士和经济学硕士学位，中国注册会计师、中国注册资产评估师。现任立信</w:t>
      </w:r>
      <w:r>
        <w:rPr>
          <w:spacing w:val="-83"/>
        </w:rPr>
        <w:t> </w:t>
      </w:r>
      <w:r>
        <w:rPr>
          <w:spacing w:val="-83"/>
        </w:rPr>
      </w:r>
      <w:r>
        <w:rPr/>
        <w:t>会计师事务所（特殊普通合伙）合伙人，兼任四川美丰化工股份有限公司独立董事、深圳市</w:t>
      </w:r>
      <w:r>
        <w:rPr>
          <w:spacing w:val="-83"/>
        </w:rPr>
        <w:t> </w:t>
      </w:r>
      <w:r>
        <w:rPr>
          <w:spacing w:val="-83"/>
        </w:rPr>
      </w:r>
      <w:r>
        <w:rPr/>
        <w:t>振业（集团）股份有限公司独立董事。曾任天健正信会计师事务所合伙人、深圳银华会计师</w:t>
      </w:r>
      <w:r>
        <w:rPr>
          <w:spacing w:val="-83"/>
        </w:rPr>
        <w:t> </w:t>
      </w:r>
      <w:r>
        <w:rPr>
          <w:spacing w:val="-83"/>
        </w:rPr>
      </w:r>
      <w:r>
        <w:rPr/>
        <w:t>事务所合伙人、珠海公诚信会计师事务所所长、珠海立信会计师事务所副所长、珠海市会计</w:t>
      </w:r>
      <w:r>
        <w:rPr>
          <w:spacing w:val="-83"/>
        </w:rPr>
        <w:t> </w:t>
      </w:r>
      <w:r>
        <w:rPr>
          <w:spacing w:val="-83"/>
        </w:rPr>
      </w:r>
      <w:r>
        <w:rPr>
          <w:spacing w:val="-3"/>
          <w:w w:val="95"/>
        </w:rPr>
        <w:t>师事务所审计部经理。</w:t>
      </w:r>
      <w:r>
        <w:rPr>
          <w:rFonts w:ascii="Arial" w:hAnsi="Arial" w:cs="Arial" w:eastAsia="Arial" w:hint="default"/>
          <w:spacing w:val="-3"/>
          <w:w w:val="95"/>
        </w:rPr>
        <w:t>2008</w:t>
      </w:r>
      <w:r>
        <w:rPr>
          <w:spacing w:val="-3"/>
          <w:w w:val="95"/>
        </w:rPr>
        <w:t>年</w:t>
      </w:r>
      <w:r>
        <w:rPr>
          <w:rFonts w:ascii="Arial" w:hAnsi="Arial" w:cs="Arial" w:eastAsia="Arial" w:hint="default"/>
          <w:spacing w:val="-3"/>
          <w:w w:val="95"/>
        </w:rPr>
        <w:t>7</w:t>
      </w:r>
      <w:r>
        <w:rPr>
          <w:spacing w:val="-3"/>
          <w:w w:val="95"/>
        </w:rPr>
        <w:t>月首次担任本公司独立董事，</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月换届选举时连任本公司</w:t>
      </w:r>
      <w:r>
        <w:rPr>
          <w:spacing w:val="66"/>
          <w:w w:val="95"/>
        </w:rPr>
        <w:t> </w:t>
      </w:r>
      <w:r>
        <w:rPr/>
        <w:t>第七届董事会独立董事。</w:t>
      </w:r>
    </w:p>
    <w:p>
      <w:pPr>
        <w:pStyle w:val="BodyText"/>
        <w:spacing w:line="336" w:lineRule="auto" w:before="71"/>
        <w:ind w:right="93" w:firstLine="480"/>
        <w:jc w:val="left"/>
      </w:pPr>
      <w:r>
        <w:rPr/>
        <w:t>张鹏先生，本公司独立董事，中国国籍。武汉大学经济学硕士、西安交通大学管理学博</w:t>
      </w:r>
      <w:r>
        <w:rPr>
          <w:spacing w:val="1"/>
        </w:rPr>
        <w:t> </w:t>
      </w:r>
      <w:r>
        <w:rPr/>
        <w:t>士，审计师。现任深圳市大族激光科技股份有限公司董事、浙江华智控股股份有限公司独立</w:t>
      </w:r>
      <w:r>
        <w:rPr>
          <w:spacing w:val="-83"/>
        </w:rPr>
        <w:t> </w:t>
      </w:r>
      <w:r>
        <w:rPr>
          <w:spacing w:val="-83"/>
        </w:rPr>
      </w:r>
      <w:r>
        <w:rPr/>
        <w:t>董事、深圳顺络电子股份有限公司独立董事、四川美丰化工股份有限公司独立董事、深圳市</w:t>
      </w:r>
      <w:r>
        <w:rPr>
          <w:spacing w:val="-83"/>
        </w:rPr>
        <w:t> </w:t>
      </w:r>
      <w:r>
        <w:rPr>
          <w:spacing w:val="-83"/>
        </w:rPr>
      </w:r>
      <w:r>
        <w:rPr>
          <w:spacing w:val="-2"/>
        </w:rPr>
        <w:t>麦捷微电子科技股份有限公司独立董事。曾任国信证券股份有限公司投资银行事业部副总裁、</w:t>
      </w:r>
      <w:r>
        <w:rPr/>
        <w:t> 光大证券有限责任公司投资银行南方总部副总经理、平安证券有限责任公司投资银行二部总</w:t>
      </w:r>
      <w:r>
        <w:rPr>
          <w:spacing w:val="-83"/>
        </w:rPr>
        <w:t> </w:t>
      </w:r>
      <w:r>
        <w:rPr>
          <w:spacing w:val="-83"/>
        </w:rPr>
      </w:r>
      <w:r>
        <w:rPr/>
        <w:t>经理、联合证券有限责任公司投资银行西南总部总经理、大鹏证券有限责任公司投资银行总</w:t>
      </w:r>
      <w:r>
        <w:rPr>
          <w:spacing w:val="-83"/>
        </w:rPr>
        <w:t> </w:t>
      </w:r>
      <w:r>
        <w:rPr>
          <w:spacing w:val="-83"/>
        </w:rPr>
      </w:r>
      <w:r>
        <w:rPr>
          <w:w w:val="95"/>
        </w:rPr>
        <w:t>部董事、总经理。</w:t>
      </w:r>
      <w:r>
        <w:rPr>
          <w:rFonts w:ascii="Arial" w:hAnsi="Arial" w:cs="Arial" w:eastAsia="Arial" w:hint="default"/>
          <w:w w:val="95"/>
        </w:rPr>
        <w:t>2009</w:t>
      </w:r>
      <w:r>
        <w:rPr>
          <w:w w:val="95"/>
        </w:rPr>
        <w:t>年</w:t>
      </w:r>
      <w:r>
        <w:rPr>
          <w:rFonts w:ascii="Arial" w:hAnsi="Arial" w:cs="Arial" w:eastAsia="Arial" w:hint="default"/>
          <w:w w:val="95"/>
        </w:rPr>
        <w:t>12</w:t>
      </w:r>
      <w:r>
        <w:rPr>
          <w:w w:val="95"/>
        </w:rPr>
        <w:t>月首次担任本公司独立董事，</w:t>
      </w:r>
      <w:r>
        <w:rPr>
          <w:rFonts w:ascii="Arial" w:hAnsi="Arial" w:cs="Arial" w:eastAsia="Arial" w:hint="default"/>
          <w:w w:val="95"/>
        </w:rPr>
        <w:t>2013</w:t>
      </w:r>
      <w:r>
        <w:rPr>
          <w:w w:val="95"/>
        </w:rPr>
        <w:t>年</w:t>
      </w:r>
      <w:r>
        <w:rPr>
          <w:rFonts w:ascii="Arial" w:hAnsi="Arial" w:cs="Arial" w:eastAsia="Arial" w:hint="default"/>
          <w:w w:val="95"/>
        </w:rPr>
        <w:t>4</w:t>
      </w:r>
      <w:r>
        <w:rPr>
          <w:w w:val="95"/>
        </w:rPr>
        <w:t>月换届选举时连任本公司第</w:t>
      </w:r>
    </w:p>
    <w:p>
      <w:pPr>
        <w:spacing w:after="0" w:line="336" w:lineRule="auto"/>
        <w:jc w:val="left"/>
        <w:sectPr>
          <w:footerReference w:type="default" r:id="rId38"/>
          <w:pgSz w:w="11910" w:h="16840"/>
          <w:pgMar w:footer="1190" w:header="877" w:top="1100" w:bottom="1380" w:left="980" w:right="900"/>
          <w:pgNumType w:start="53"/>
        </w:sectPr>
      </w:pPr>
    </w:p>
    <w:p>
      <w:pPr>
        <w:spacing w:line="240" w:lineRule="auto" w:before="7"/>
        <w:rPr>
          <w:rFonts w:ascii="宋体" w:hAnsi="宋体" w:cs="宋体" w:eastAsia="宋体" w:hint="default"/>
          <w:sz w:val="29"/>
          <w:szCs w:val="29"/>
        </w:rPr>
      </w:pPr>
    </w:p>
    <w:p>
      <w:pPr>
        <w:pStyle w:val="BodyText"/>
        <w:spacing w:line="364" w:lineRule="auto" w:before="6"/>
        <w:ind w:left="633" w:right="96" w:hanging="480"/>
        <w:jc w:val="left"/>
      </w:pPr>
      <w:r>
        <w:rPr/>
        <w:t>七届董事会独立董事。 庞大同先生，本公司独立董事，中国国籍，毕业于北京航空学院，高级工程师。现任丽</w:t>
      </w:r>
    </w:p>
    <w:p>
      <w:pPr>
        <w:pStyle w:val="BodyText"/>
        <w:spacing w:line="333" w:lineRule="auto" w:before="1"/>
        <w:ind w:right="228"/>
        <w:jc w:val="both"/>
      </w:pPr>
      <w:r>
        <w:rPr/>
        <w:t>珠医药集团股份有限公司监事会监事、深圳市通产丽星股份有限公司独立董事、沙河实业股</w:t>
      </w:r>
      <w:r>
        <w:rPr>
          <w:spacing w:val="-83"/>
        </w:rPr>
        <w:t> </w:t>
      </w:r>
      <w:r>
        <w:rPr>
          <w:spacing w:val="-83"/>
        </w:rPr>
      </w:r>
      <w:r>
        <w:rPr/>
        <w:t>份有限公司独立董事。深圳市商业联合会会长、中商国际管理研究院院长，中国中小企业协</w:t>
      </w:r>
      <w:r>
        <w:rPr>
          <w:spacing w:val="-83"/>
        </w:rPr>
        <w:t> </w:t>
      </w:r>
      <w:r>
        <w:rPr>
          <w:spacing w:val="-83"/>
        </w:rPr>
      </w:r>
      <w:r>
        <w:rPr/>
        <w:t>会特邀副会长，深圳市企业家摄影协会最高荣誉主席。曾任瑞凌实业独立董事，中电集团生</w:t>
      </w:r>
      <w:r>
        <w:rPr>
          <w:spacing w:val="-83"/>
        </w:rPr>
        <w:t> </w:t>
      </w:r>
      <w:r>
        <w:rPr>
          <w:spacing w:val="-83"/>
        </w:rPr>
      </w:r>
      <w:r>
        <w:rPr/>
        <w:t>产经营部副主任，中电总公司生产局副总经济师，中电深圳公司副总经理，深圳中康玻璃有</w:t>
      </w:r>
      <w:r>
        <w:rPr>
          <w:spacing w:val="-83"/>
        </w:rPr>
        <w:t> </w:t>
      </w:r>
      <w:r>
        <w:rPr>
          <w:spacing w:val="-83"/>
        </w:rPr>
      </w:r>
      <w:r>
        <w:rPr/>
        <w:t>限公司党委书记、总经理，深圳科技专家委员会副主任，深圳赛格日立彩色显示器件有限公</w:t>
      </w:r>
      <w:r>
        <w:rPr>
          <w:spacing w:val="-83"/>
        </w:rPr>
        <w:t> </w:t>
      </w:r>
      <w:r>
        <w:rPr>
          <w:spacing w:val="-83"/>
        </w:rPr>
      </w:r>
      <w:r>
        <w:rPr/>
        <w:t>司党委书记、总经理，深圳市经济发展局党组书记、局长，深圳市投资管理公司总裁、董事</w:t>
      </w:r>
      <w:r>
        <w:rPr>
          <w:spacing w:val="-83"/>
        </w:rPr>
        <w:t> </w:t>
      </w:r>
      <w:r>
        <w:rPr>
          <w:spacing w:val="-83"/>
        </w:rPr>
      </w:r>
      <w:r>
        <w:rPr>
          <w:spacing w:val="-3"/>
          <w:w w:val="95"/>
        </w:rPr>
        <w:t>局董事。</w:t>
      </w:r>
      <w:r>
        <w:rPr>
          <w:rFonts w:ascii="Arial" w:hAnsi="Arial" w:cs="Arial" w:eastAsia="Arial" w:hint="default"/>
          <w:spacing w:val="-3"/>
          <w:w w:val="95"/>
        </w:rPr>
        <w:t>2012</w:t>
      </w:r>
      <w:r>
        <w:rPr>
          <w:spacing w:val="-3"/>
          <w:w w:val="95"/>
        </w:rPr>
        <w:t>年</w:t>
      </w:r>
      <w:r>
        <w:rPr>
          <w:rFonts w:ascii="Arial" w:hAnsi="Arial" w:cs="Arial" w:eastAsia="Arial" w:hint="default"/>
          <w:spacing w:val="-3"/>
          <w:w w:val="95"/>
        </w:rPr>
        <w:t>5</w:t>
      </w:r>
      <w:r>
        <w:rPr>
          <w:spacing w:val="-3"/>
          <w:w w:val="95"/>
        </w:rPr>
        <w:t>月首次担任本公司第六届董事会独立董事，</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月换届选举时连任本公司</w:t>
      </w:r>
      <w:r>
        <w:rPr>
          <w:spacing w:val="65"/>
          <w:w w:val="95"/>
        </w:rPr>
        <w:t> </w:t>
      </w:r>
      <w:r>
        <w:rPr/>
        <w:t>第七届董事会独立董事。</w:t>
      </w:r>
    </w:p>
    <w:p>
      <w:pPr>
        <w:pStyle w:val="BodyText"/>
        <w:spacing w:line="240" w:lineRule="auto" w:before="151"/>
        <w:ind w:right="0"/>
        <w:jc w:val="both"/>
      </w:pPr>
      <w:r>
        <w:rPr>
          <w:rFonts w:ascii="Arial" w:hAnsi="Arial" w:cs="Arial" w:eastAsia="Arial" w:hint="default"/>
        </w:rPr>
        <w:t>2.</w:t>
      </w:r>
      <w:r>
        <w:rPr/>
        <w:t>监事：</w:t>
      </w:r>
    </w:p>
    <w:p>
      <w:pPr>
        <w:spacing w:line="240" w:lineRule="auto" w:before="7"/>
        <w:rPr>
          <w:rFonts w:ascii="宋体" w:hAnsi="宋体" w:cs="宋体" w:eastAsia="宋体" w:hint="default"/>
          <w:sz w:val="17"/>
          <w:szCs w:val="17"/>
        </w:rPr>
      </w:pPr>
    </w:p>
    <w:p>
      <w:pPr>
        <w:pStyle w:val="BodyText"/>
        <w:spacing w:line="326" w:lineRule="auto"/>
        <w:ind w:right="225" w:firstLine="480"/>
        <w:jc w:val="both"/>
      </w:pPr>
      <w:r>
        <w:rPr/>
        <w:t>宋建华先生，本公司监事会主席，中国国籍，毕业于宣化炮兵学院，中央党校国资委分</w:t>
      </w:r>
      <w:r>
        <w:rPr>
          <w:spacing w:val="1"/>
        </w:rPr>
        <w:t> </w:t>
      </w:r>
      <w:r>
        <w:rPr>
          <w:w w:val="95"/>
        </w:rPr>
        <w:t>校</w:t>
      </w:r>
      <w:r>
        <w:rPr>
          <w:rFonts w:ascii="Arial" w:hAnsi="Arial" w:cs="Arial" w:eastAsia="Arial" w:hint="default"/>
          <w:w w:val="95"/>
        </w:rPr>
        <w:t>2006</w:t>
      </w:r>
      <w:r>
        <w:rPr>
          <w:w w:val="95"/>
        </w:rPr>
        <w:t>年直属进修班结业，高级政工师。现任本公司党委副书记、纪委书记、工会主席，兼</w:t>
      </w:r>
      <w:r>
        <w:rPr>
          <w:spacing w:val="4"/>
          <w:w w:val="95"/>
        </w:rPr>
        <w:t> </w:t>
      </w:r>
      <w:r>
        <w:rPr>
          <w:spacing w:val="4"/>
          <w:w w:val="95"/>
        </w:rPr>
      </w:r>
      <w:r>
        <w:rPr/>
        <w:t>任长城科技股份有限公司监事、苏州长城开发科技有限公司监事、惠州长城开发科技有限公</w:t>
      </w:r>
      <w:r>
        <w:rPr>
          <w:spacing w:val="-83"/>
        </w:rPr>
        <w:t> </w:t>
      </w:r>
      <w:r>
        <w:rPr>
          <w:spacing w:val="-83"/>
        </w:rPr>
      </w:r>
      <w:r>
        <w:rPr/>
        <w:t>司监事、东莞长城开发科技有限公司监事、深圳长城开发贸易有限公司监事、海南长城开发</w:t>
      </w:r>
      <w:r>
        <w:rPr>
          <w:spacing w:val="-83"/>
        </w:rPr>
        <w:t> </w:t>
      </w:r>
      <w:r>
        <w:rPr>
          <w:spacing w:val="-83"/>
        </w:rPr>
      </w:r>
      <w:r>
        <w:rPr/>
        <w:t>科技有限公司监事、苏州金冠科技有限公司监事、开发晶照明（厦门）有限公司监事。曾任</w:t>
      </w:r>
      <w:r>
        <w:rPr>
          <w:spacing w:val="-83"/>
        </w:rPr>
        <w:t> </w:t>
      </w:r>
      <w:r>
        <w:rPr>
          <w:spacing w:val="-83"/>
        </w:rPr>
      </w:r>
      <w:r>
        <w:rPr>
          <w:rFonts w:ascii="Arial" w:hAnsi="Arial" w:cs="Arial" w:eastAsia="Arial" w:hint="default"/>
          <w:w w:val="95"/>
        </w:rPr>
        <w:t>35304</w:t>
      </w:r>
      <w:r>
        <w:rPr>
          <w:w w:val="95"/>
        </w:rPr>
        <w:t>部队营长，昆明市劳动人事局办公室副主任，</w:t>
      </w:r>
      <w:r>
        <w:rPr>
          <w:rFonts w:ascii="Arial" w:hAnsi="Arial" w:cs="Arial" w:eastAsia="Arial" w:hint="default"/>
          <w:w w:val="95"/>
        </w:rPr>
        <w:t>1990</w:t>
      </w:r>
      <w:r>
        <w:rPr>
          <w:w w:val="95"/>
        </w:rPr>
        <w:t>年入职开发科技，历任公司办公室主</w:t>
      </w:r>
      <w:r>
        <w:rPr>
          <w:spacing w:val="47"/>
          <w:w w:val="95"/>
        </w:rPr>
        <w:t> </w:t>
      </w:r>
      <w:r>
        <w:rPr>
          <w:spacing w:val="47"/>
          <w:w w:val="95"/>
        </w:rPr>
      </w:r>
      <w:r>
        <w:rPr>
          <w:w w:val="95"/>
        </w:rPr>
        <w:t>任、行政总监、工会副主席。</w:t>
      </w:r>
      <w:r>
        <w:rPr>
          <w:rFonts w:ascii="Arial" w:hAnsi="Arial" w:cs="Arial" w:eastAsia="Arial" w:hint="default"/>
          <w:w w:val="95"/>
        </w:rPr>
        <w:t>1993</w:t>
      </w:r>
      <w:r>
        <w:rPr>
          <w:w w:val="95"/>
        </w:rPr>
        <w:t>年</w:t>
      </w:r>
      <w:r>
        <w:rPr>
          <w:rFonts w:ascii="Arial" w:hAnsi="Arial" w:cs="Arial" w:eastAsia="Arial" w:hint="default"/>
          <w:w w:val="95"/>
        </w:rPr>
        <w:t>12</w:t>
      </w:r>
      <w:r>
        <w:rPr>
          <w:w w:val="95"/>
        </w:rPr>
        <w:t>月首次担任本公司第一届监事会监事，第四届、第五</w:t>
      </w:r>
      <w:r>
        <w:rPr>
          <w:spacing w:val="75"/>
          <w:w w:val="95"/>
        </w:rPr>
        <w:t> </w:t>
      </w:r>
      <w:r>
        <w:rPr>
          <w:w w:val="95"/>
        </w:rPr>
        <w:t>届、第六届监事会监事、监事会主席，</w:t>
      </w:r>
      <w:r>
        <w:rPr>
          <w:rFonts w:ascii="Arial" w:hAnsi="Arial" w:cs="Arial" w:eastAsia="Arial" w:hint="default"/>
          <w:w w:val="95"/>
        </w:rPr>
        <w:t>2012</w:t>
      </w:r>
      <w:r>
        <w:rPr>
          <w:w w:val="95"/>
        </w:rPr>
        <w:t>年</w:t>
      </w:r>
      <w:r>
        <w:rPr>
          <w:rFonts w:ascii="Arial" w:hAnsi="Arial" w:cs="Arial" w:eastAsia="Arial" w:hint="default"/>
          <w:w w:val="95"/>
        </w:rPr>
        <w:t>4</w:t>
      </w:r>
      <w:r>
        <w:rPr>
          <w:w w:val="95"/>
        </w:rPr>
        <w:t>月换届选举时再次连任本公司第七届监事会监</w:t>
      </w:r>
      <w:r>
        <w:rPr>
          <w:spacing w:val="107"/>
          <w:w w:val="95"/>
        </w:rPr>
        <w:t> </w:t>
      </w:r>
      <w:r>
        <w:rPr/>
        <w:t>事、监事会主席。</w:t>
      </w:r>
    </w:p>
    <w:p>
      <w:pPr>
        <w:pStyle w:val="BodyText"/>
        <w:spacing w:line="326" w:lineRule="auto" w:before="160"/>
        <w:ind w:right="111" w:firstLine="480"/>
        <w:jc w:val="both"/>
      </w:pPr>
      <w:r>
        <w:rPr/>
        <w:t>王维先生，本公司监事，中国国籍，毕业于成都电讯工程学院和中央党校广东分院。现</w:t>
      </w:r>
      <w:r>
        <w:rPr>
          <w:spacing w:val="1"/>
        </w:rPr>
        <w:t> </w:t>
      </w:r>
      <w:r>
        <w:rPr/>
        <w:t>任本公司安委会办公室主任、后勤保障部总监、福田分公司总经理、石岩分公司总经理。曾</w:t>
      </w:r>
      <w:r>
        <w:rPr>
          <w:spacing w:val="-83"/>
        </w:rPr>
        <w:t> </w:t>
      </w:r>
      <w:r>
        <w:rPr>
          <w:spacing w:val="-83"/>
        </w:rPr>
      </w:r>
      <w:r>
        <w:rPr>
          <w:spacing w:val="-4"/>
        </w:rPr>
        <w:t>任湖南省洪江市团委干事，国营建南机器厂副科长，深圳微科电子有限公司人事部经理，</w:t>
      </w:r>
      <w:r>
        <w:rPr>
          <w:rFonts w:ascii="Arial" w:hAnsi="Arial" w:cs="Arial" w:eastAsia="Arial" w:hint="default"/>
          <w:spacing w:val="-4"/>
        </w:rPr>
        <w:t>1991</w:t>
      </w:r>
      <w:r>
        <w:rPr>
          <w:rFonts w:ascii="Arial" w:hAnsi="Arial" w:cs="Arial" w:eastAsia="Arial" w:hint="default"/>
          <w:spacing w:val="-1"/>
          <w:w w:val="82"/>
        </w:rPr>
        <w:t> </w:t>
      </w:r>
      <w:r>
        <w:rPr>
          <w:w w:val="95"/>
        </w:rPr>
        <w:t>年入职本公司，任人力资源部高级经理等。</w:t>
      </w:r>
      <w:r>
        <w:rPr>
          <w:rFonts w:ascii="Arial" w:hAnsi="Arial" w:cs="Arial" w:eastAsia="Arial" w:hint="default"/>
          <w:w w:val="95"/>
        </w:rPr>
        <w:t>2000</w:t>
      </w:r>
      <w:r>
        <w:rPr>
          <w:w w:val="95"/>
        </w:rPr>
        <w:t>年</w:t>
      </w:r>
      <w:r>
        <w:rPr>
          <w:rFonts w:ascii="Arial" w:hAnsi="Arial" w:cs="Arial" w:eastAsia="Arial" w:hint="default"/>
          <w:w w:val="95"/>
        </w:rPr>
        <w:t>5</w:t>
      </w:r>
      <w:r>
        <w:rPr>
          <w:w w:val="95"/>
        </w:rPr>
        <w:t>月首次担任本公司监事，历任第三届、第</w:t>
      </w:r>
      <w:r>
        <w:rPr>
          <w:spacing w:val="104"/>
          <w:w w:val="95"/>
        </w:rPr>
        <w:t> </w:t>
      </w:r>
      <w:r>
        <w:rPr>
          <w:spacing w:val="104"/>
          <w:w w:val="95"/>
        </w:rPr>
      </w:r>
      <w:r>
        <w:rPr>
          <w:spacing w:val="-4"/>
          <w:w w:val="95"/>
        </w:rPr>
        <w:t>四届、第五届、第六届监事会监事，</w:t>
      </w:r>
      <w:r>
        <w:rPr>
          <w:rFonts w:ascii="Arial" w:hAnsi="Arial" w:cs="Arial" w:eastAsia="Arial" w:hint="default"/>
          <w:spacing w:val="-4"/>
          <w:w w:val="95"/>
        </w:rPr>
        <w:t>2012</w:t>
      </w:r>
      <w:r>
        <w:rPr>
          <w:spacing w:val="-4"/>
          <w:w w:val="95"/>
        </w:rPr>
        <w:t>年</w:t>
      </w:r>
      <w:r>
        <w:rPr>
          <w:rFonts w:ascii="Arial" w:hAnsi="Arial" w:cs="Arial" w:eastAsia="Arial" w:hint="default"/>
          <w:spacing w:val="-4"/>
          <w:w w:val="95"/>
        </w:rPr>
        <w:t>4</w:t>
      </w:r>
      <w:r>
        <w:rPr>
          <w:spacing w:val="-4"/>
          <w:w w:val="95"/>
        </w:rPr>
        <w:t>月换届选举时再次连任本公司第七届监事会监事。</w:t>
      </w:r>
    </w:p>
    <w:p>
      <w:pPr>
        <w:pStyle w:val="BodyText"/>
        <w:spacing w:line="328" w:lineRule="auto" w:before="132"/>
        <w:ind w:right="201" w:firstLine="480"/>
        <w:jc w:val="both"/>
      </w:pPr>
      <w:r>
        <w:rPr/>
        <w:t>谢少华先生，本公司监事，中国国籍，毕业于澳门科技大学，获工商管理硕士学位。现</w:t>
      </w:r>
      <w:r>
        <w:rPr>
          <w:spacing w:val="1"/>
        </w:rPr>
        <w:t> </w:t>
      </w:r>
      <w:r>
        <w:rPr/>
        <w:t>任本公司物流部总监，兼任惠州长城开发科技有限公司总经理。曾任苏州长城开发科技有限</w:t>
      </w:r>
      <w:r>
        <w:rPr>
          <w:spacing w:val="-83"/>
        </w:rPr>
        <w:t> </w:t>
      </w:r>
      <w:r>
        <w:rPr>
          <w:spacing w:val="-83"/>
        </w:rPr>
      </w:r>
      <w:r>
        <w:rPr/>
        <w:t>公司副总经理和和苏州金冠科技有限公司副总经理。</w:t>
      </w:r>
      <w:r>
        <w:rPr>
          <w:rFonts w:ascii="Arial" w:hAnsi="Arial" w:cs="Arial" w:eastAsia="Arial" w:hint="default"/>
        </w:rPr>
        <w:t>1985</w:t>
      </w:r>
      <w:r>
        <w:rPr/>
        <w:t>年入职本公司，历任加工部、日立</w:t>
      </w:r>
      <w:r>
        <w:rPr>
          <w:spacing w:val="2"/>
        </w:rPr>
        <w:t> </w:t>
      </w:r>
      <w:r>
        <w:rPr>
          <w:w w:val="95"/>
        </w:rPr>
        <w:t>生产线、</w:t>
      </w:r>
      <w:r>
        <w:rPr>
          <w:rFonts w:ascii="Arial" w:hAnsi="Arial" w:cs="Arial" w:eastAsia="Arial" w:hint="default"/>
          <w:w w:val="95"/>
        </w:rPr>
        <w:t>JTS</w:t>
      </w:r>
      <w:r>
        <w:rPr>
          <w:w w:val="95"/>
        </w:rPr>
        <w:t>生产部、</w:t>
      </w:r>
      <w:r>
        <w:rPr>
          <w:rFonts w:ascii="Arial" w:hAnsi="Arial" w:cs="Arial" w:eastAsia="Arial" w:hint="default"/>
          <w:w w:val="95"/>
        </w:rPr>
        <w:t>IBM-HGA</w:t>
      </w:r>
      <w:r>
        <w:rPr>
          <w:w w:val="95"/>
        </w:rPr>
        <w:t>生产线、磁头厂装配一、二部、采购部及进出口部技术员、助</w:t>
      </w:r>
      <w:r>
        <w:rPr>
          <w:spacing w:val="35"/>
          <w:w w:val="95"/>
        </w:rPr>
        <w:t> </w:t>
      </w:r>
      <w:r>
        <w:rPr>
          <w:w w:val="95"/>
        </w:rPr>
        <w:t>工、主管、高级主管及经理、高级经理等职。</w:t>
      </w:r>
      <w:r>
        <w:rPr>
          <w:rFonts w:ascii="Arial" w:hAnsi="Arial" w:cs="Arial" w:eastAsia="Arial" w:hint="default"/>
          <w:w w:val="95"/>
        </w:rPr>
        <w:t>2000</w:t>
      </w:r>
      <w:r>
        <w:rPr>
          <w:w w:val="95"/>
        </w:rPr>
        <w:t>年</w:t>
      </w:r>
      <w:r>
        <w:rPr>
          <w:rFonts w:ascii="Arial" w:hAnsi="Arial" w:cs="Arial" w:eastAsia="Arial" w:hint="default"/>
          <w:w w:val="95"/>
        </w:rPr>
        <w:t>5</w:t>
      </w:r>
      <w:r>
        <w:rPr>
          <w:w w:val="95"/>
        </w:rPr>
        <w:t>月首次担任本公司监事，历任第三届、</w:t>
      </w:r>
    </w:p>
    <w:p>
      <w:pPr>
        <w:spacing w:after="0" w:line="328" w:lineRule="auto"/>
        <w:jc w:val="both"/>
        <w:sectPr>
          <w:footerReference w:type="default" r:id="rId39"/>
          <w:pgSz w:w="11910" w:h="16840"/>
          <w:pgMar w:footer="1190" w:header="877" w:top="1100" w:bottom="1380" w:left="980" w:right="900"/>
          <w:pgNumType w:start="54"/>
        </w:sectPr>
      </w:pPr>
    </w:p>
    <w:p>
      <w:pPr>
        <w:spacing w:line="240" w:lineRule="auto" w:before="10"/>
        <w:rPr>
          <w:rFonts w:ascii="宋体" w:hAnsi="宋体" w:cs="宋体" w:eastAsia="宋体" w:hint="default"/>
          <w:sz w:val="28"/>
          <w:szCs w:val="28"/>
        </w:rPr>
      </w:pPr>
    </w:p>
    <w:p>
      <w:pPr>
        <w:pStyle w:val="BodyText"/>
        <w:spacing w:line="319" w:lineRule="auto" w:before="15"/>
        <w:ind w:right="250"/>
        <w:jc w:val="left"/>
      </w:pPr>
      <w:r>
        <w:rPr>
          <w:w w:val="95"/>
        </w:rPr>
        <w:t>第四届、第五届、第六届监事会监事，</w:t>
      </w:r>
      <w:r>
        <w:rPr>
          <w:rFonts w:ascii="Arial" w:hAnsi="Arial" w:cs="Arial" w:eastAsia="Arial" w:hint="default"/>
          <w:w w:val="95"/>
        </w:rPr>
        <w:t>2012</w:t>
      </w:r>
      <w:r>
        <w:rPr>
          <w:w w:val="95"/>
        </w:rPr>
        <w:t>年</w:t>
      </w:r>
      <w:r>
        <w:rPr>
          <w:rFonts w:ascii="Arial" w:hAnsi="Arial" w:cs="Arial" w:eastAsia="Arial" w:hint="default"/>
          <w:w w:val="95"/>
        </w:rPr>
        <w:t>4</w:t>
      </w:r>
      <w:r>
        <w:rPr>
          <w:w w:val="95"/>
        </w:rPr>
        <w:t>月换届选举时再次连任本公司第七届监事会监</w:t>
      </w:r>
      <w:r>
        <w:rPr>
          <w:spacing w:val="107"/>
          <w:w w:val="95"/>
        </w:rPr>
        <w:t> </w:t>
      </w:r>
      <w:r>
        <w:rPr/>
        <w:t>事。</w:t>
      </w:r>
    </w:p>
    <w:p>
      <w:pPr>
        <w:pStyle w:val="BodyText"/>
        <w:spacing w:line="328" w:lineRule="auto" w:before="166"/>
        <w:ind w:right="93" w:firstLine="480"/>
        <w:jc w:val="left"/>
      </w:pPr>
      <w:r>
        <w:rPr/>
        <w:t>林平先生，本公司监事，中国国籍，毕业于中国社会科学研究生院企业管理专业，高级</w:t>
      </w:r>
      <w:r>
        <w:rPr>
          <w:spacing w:val="1"/>
        </w:rPr>
        <w:t> </w:t>
      </w:r>
      <w:r>
        <w:rPr>
          <w:spacing w:val="-2"/>
        </w:rPr>
        <w:t>会计师。现任长城科技股份有限公司资产财务部经理，兼任中国电子财务有限责任公司董事。</w:t>
      </w:r>
      <w:r>
        <w:rPr/>
        <w:t> </w:t>
      </w:r>
      <w:r>
        <w:rPr>
          <w:w w:val="95"/>
        </w:rPr>
        <w:t>曾任湖南计算机厂总会计师，湖南计算机股份有限公司董事、副总裁、财务总监。</w:t>
      </w:r>
      <w:r>
        <w:rPr>
          <w:rFonts w:ascii="Arial" w:hAnsi="Arial" w:cs="Arial" w:eastAsia="Arial" w:hint="default"/>
          <w:w w:val="95"/>
        </w:rPr>
        <w:t>2006</w:t>
      </w:r>
      <w:r>
        <w:rPr>
          <w:w w:val="95"/>
        </w:rPr>
        <w:t>年</w:t>
      </w:r>
      <w:r>
        <w:rPr>
          <w:rFonts w:ascii="Arial" w:hAnsi="Arial" w:cs="Arial" w:eastAsia="Arial" w:hint="default"/>
          <w:w w:val="95"/>
        </w:rPr>
        <w:t>8</w:t>
      </w:r>
      <w:r>
        <w:rPr>
          <w:w w:val="95"/>
        </w:rPr>
        <w:t>月</w:t>
      </w:r>
      <w:r>
        <w:rPr>
          <w:spacing w:val="105"/>
          <w:w w:val="95"/>
        </w:rPr>
        <w:t> </w:t>
      </w:r>
      <w:r>
        <w:rPr>
          <w:w w:val="95"/>
        </w:rPr>
        <w:t>首次担任本公司监事，历任第五届、第六届监事会监事，</w:t>
      </w:r>
      <w:r>
        <w:rPr>
          <w:rFonts w:ascii="Arial" w:hAnsi="Arial" w:cs="Arial" w:eastAsia="Arial" w:hint="default"/>
          <w:w w:val="95"/>
        </w:rPr>
        <w:t>2012</w:t>
      </w:r>
      <w:r>
        <w:rPr>
          <w:w w:val="95"/>
        </w:rPr>
        <w:t>年</w:t>
      </w:r>
      <w:r>
        <w:rPr>
          <w:rFonts w:ascii="Arial" w:hAnsi="Arial" w:cs="Arial" w:eastAsia="Arial" w:hint="default"/>
          <w:w w:val="95"/>
        </w:rPr>
        <w:t>4</w:t>
      </w:r>
      <w:r>
        <w:rPr>
          <w:w w:val="95"/>
        </w:rPr>
        <w:t>月换届选举时连任本公司第</w:t>
      </w:r>
      <w:r>
        <w:rPr>
          <w:spacing w:val="106"/>
          <w:w w:val="95"/>
        </w:rPr>
        <w:t> </w:t>
      </w:r>
      <w:r>
        <w:rPr/>
        <w:t>七届监事会监事。</w:t>
      </w:r>
    </w:p>
    <w:p>
      <w:pPr>
        <w:pStyle w:val="BodyText"/>
        <w:spacing w:line="331" w:lineRule="auto" w:before="157"/>
        <w:ind w:right="96" w:firstLine="480"/>
        <w:jc w:val="left"/>
      </w:pPr>
      <w:r>
        <w:rPr>
          <w:spacing w:val="-3"/>
        </w:rPr>
        <w:t>白薇女士，本公司监事，中国国籍，毕业于南京大学。现任本公司党群工作部高级经理、</w:t>
      </w:r>
      <w:r>
        <w:rPr/>
        <w:t> 工会副主席，兼任开发苏州工会主席，深圳市福田区人大代表。</w:t>
      </w:r>
      <w:r>
        <w:rPr>
          <w:rFonts w:ascii="Arial" w:hAnsi="Arial" w:cs="Arial" w:eastAsia="Arial" w:hint="default"/>
        </w:rPr>
        <w:t>1989</w:t>
      </w:r>
      <w:r>
        <w:rPr/>
        <w:t>年入职开发科技，历任</w:t>
      </w:r>
      <w:r>
        <w:rPr>
          <w:spacing w:val="2"/>
        </w:rPr>
        <w:t> </w:t>
      </w:r>
      <w:r>
        <w:rPr/>
        <w:t>本公司技术资料室主任，系统管理部高级主管，质量管理部研究员，苏州长城开发科技有限</w:t>
      </w:r>
      <w:r>
        <w:rPr>
          <w:spacing w:val="-83"/>
        </w:rPr>
        <w:t> </w:t>
      </w:r>
      <w:r>
        <w:rPr>
          <w:spacing w:val="-83"/>
        </w:rPr>
      </w:r>
      <w:r>
        <w:rPr>
          <w:spacing w:val="-4"/>
          <w:w w:val="95"/>
        </w:rPr>
        <w:t>公司质量管理部经理。曾任甘肃省体育工作大队篮球运动员。</w:t>
      </w:r>
      <w:r>
        <w:rPr>
          <w:rFonts w:ascii="Arial" w:hAnsi="Arial" w:cs="Arial" w:eastAsia="Arial" w:hint="default"/>
          <w:spacing w:val="-4"/>
          <w:w w:val="95"/>
        </w:rPr>
        <w:t>2012</w:t>
      </w:r>
      <w:r>
        <w:rPr>
          <w:spacing w:val="-4"/>
          <w:w w:val="95"/>
        </w:rPr>
        <w:t>年</w:t>
      </w:r>
      <w:r>
        <w:rPr>
          <w:rFonts w:ascii="Arial" w:hAnsi="Arial" w:cs="Arial" w:eastAsia="Arial" w:hint="default"/>
          <w:spacing w:val="-4"/>
          <w:w w:val="95"/>
        </w:rPr>
        <w:t>4</w:t>
      </w:r>
      <w:r>
        <w:rPr>
          <w:spacing w:val="-4"/>
          <w:w w:val="95"/>
        </w:rPr>
        <w:t>月首次担任本公司监事。</w:t>
      </w:r>
    </w:p>
    <w:p>
      <w:pPr>
        <w:pStyle w:val="BodyText"/>
        <w:spacing w:line="405" w:lineRule="auto" w:before="126"/>
        <w:ind w:left="633" w:right="4091" w:hanging="480"/>
        <w:jc w:val="left"/>
      </w:pPr>
      <w:r>
        <w:rPr>
          <w:rFonts w:ascii="Arial" w:hAnsi="Arial" w:cs="Arial" w:eastAsia="Arial" w:hint="default"/>
        </w:rPr>
        <w:t>3.</w:t>
      </w:r>
      <w:r>
        <w:rPr/>
        <w:t>高级管理人员 郑国荣先生，本公司总裁，工作经历见董事部分。</w:t>
      </w:r>
    </w:p>
    <w:p>
      <w:pPr>
        <w:pStyle w:val="BodyText"/>
        <w:spacing w:line="326" w:lineRule="auto" w:before="80"/>
        <w:ind w:right="96" w:firstLine="480"/>
        <w:jc w:val="left"/>
      </w:pPr>
      <w:r>
        <w:rPr>
          <w:w w:val="95"/>
        </w:rPr>
        <w:t>陈朱江先生，本公司副总裁，中国国籍。</w:t>
      </w:r>
      <w:r>
        <w:rPr>
          <w:rFonts w:ascii="Arial" w:hAnsi="Arial" w:cs="Arial" w:eastAsia="Arial" w:hint="default"/>
          <w:w w:val="95"/>
        </w:rPr>
        <w:t>1989</w:t>
      </w:r>
      <w:r>
        <w:rPr>
          <w:w w:val="95"/>
        </w:rPr>
        <w:t>年天津大学毕业，吉林大学企业管理硕士。</w:t>
      </w:r>
      <w:r>
        <w:rPr/>
        <w:t> </w:t>
      </w:r>
      <w:r>
        <w:rPr>
          <w:spacing w:val="-3"/>
        </w:rPr>
        <w:t>工程师、经济师，高级职业经理。现任开发科技</w:t>
      </w:r>
      <w:r>
        <w:rPr>
          <w:rFonts w:ascii="Arial" w:hAnsi="Arial" w:cs="Arial" w:eastAsia="Arial" w:hint="default"/>
          <w:spacing w:val="-3"/>
        </w:rPr>
        <w:t>(</w:t>
      </w:r>
      <w:r>
        <w:rPr>
          <w:spacing w:val="-3"/>
        </w:rPr>
        <w:t>香港</w:t>
      </w:r>
      <w:r>
        <w:rPr>
          <w:rFonts w:ascii="Arial" w:hAnsi="Arial" w:cs="Arial" w:eastAsia="Arial" w:hint="default"/>
          <w:spacing w:val="-3"/>
        </w:rPr>
        <w:t>)</w:t>
      </w:r>
      <w:r>
        <w:rPr>
          <w:spacing w:val="-3"/>
        </w:rPr>
        <w:t>有限公司董事、深圳开发微电子有限公</w:t>
      </w:r>
      <w:r>
        <w:rPr>
          <w:spacing w:val="-1"/>
        </w:rPr>
        <w:t> </w:t>
      </w:r>
      <w:r>
        <w:rPr/>
        <w:t>司董事长、苏州长城开发科技有限公司董事长、惠州长城开发科技有限公司董事长、东莞长</w:t>
      </w:r>
      <w:r>
        <w:rPr/>
        <w:t> 城开发科技有限公司董事长、海南长城开发科技有限公司董事长、深圳开发光磁科技有限公 司董事长、深圳长城开发贸易有限公司董事长、苏州金冠科技有限公司董事长、开发磁记录</w:t>
      </w:r>
    </w:p>
    <w:p>
      <w:pPr>
        <w:pStyle w:val="BodyText"/>
        <w:spacing w:line="331" w:lineRule="auto" w:before="40"/>
        <w:ind w:right="93"/>
        <w:jc w:val="left"/>
      </w:pPr>
      <w:r>
        <w:rPr/>
        <w:t>（香港）有限公司董事、昂纳光通信（集团）有限公司董事、昂纳信息技术（深圳）有限公 司董事、深圳长城科美技术有限公司董事、中国电子东莞产业园有限公司董事。曾任长城集 </w:t>
      </w:r>
      <w:r>
        <w:rPr>
          <w:spacing w:val="-2"/>
        </w:rPr>
        <w:t>团深圳市华明计算机有限公司董事、总经理，中国长城计算机深圳股份有限公司董事长秘书、</w:t>
      </w:r>
      <w:r>
        <w:rPr/>
        <w:t> </w:t>
      </w:r>
      <w:r>
        <w:rPr>
          <w:spacing w:val="-3"/>
          <w:w w:val="95"/>
        </w:rPr>
        <w:t>办公室副主任等。</w:t>
      </w:r>
      <w:r>
        <w:rPr>
          <w:rFonts w:ascii="Arial" w:hAnsi="Arial" w:cs="Arial" w:eastAsia="Arial" w:hint="default"/>
          <w:spacing w:val="-3"/>
          <w:w w:val="95"/>
        </w:rPr>
        <w:t>2005</w:t>
      </w:r>
      <w:r>
        <w:rPr>
          <w:spacing w:val="-3"/>
          <w:w w:val="95"/>
        </w:rPr>
        <w:t>年</w:t>
      </w:r>
      <w:r>
        <w:rPr>
          <w:rFonts w:ascii="Arial" w:hAnsi="Arial" w:cs="Arial" w:eastAsia="Arial" w:hint="default"/>
          <w:spacing w:val="-3"/>
          <w:w w:val="95"/>
        </w:rPr>
        <w:t>1</w:t>
      </w:r>
      <w:r>
        <w:rPr>
          <w:spacing w:val="-3"/>
          <w:w w:val="95"/>
        </w:rPr>
        <w:t>月首次担任本公司副总裁，</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月换届选举时再次连任本公司副</w:t>
      </w:r>
      <w:r>
        <w:rPr>
          <w:spacing w:val="67"/>
          <w:w w:val="95"/>
        </w:rPr>
        <w:t> </w:t>
      </w:r>
      <w:r>
        <w:rPr/>
        <w:t>总裁。</w:t>
      </w:r>
    </w:p>
    <w:p>
      <w:pPr>
        <w:pStyle w:val="BodyText"/>
        <w:spacing w:line="326" w:lineRule="auto" w:before="154"/>
        <w:ind w:right="93" w:firstLine="480"/>
        <w:jc w:val="left"/>
      </w:pPr>
      <w:r>
        <w:rPr/>
        <w:t>石界福先生，本公司副总裁，马来西亚国籍，毕业于英国爱丁堡大学电子与电气专业， 工学学士。现任苏州长城开发科技有限公司董事、深圳开发微电子有限公司董事、东莞长城 </w:t>
      </w:r>
      <w:r>
        <w:rPr>
          <w:spacing w:val="-2"/>
        </w:rPr>
        <w:t>开发科技有限公司董事、惠州长城开发科技有限公司董事、深圳长城开发贸易有限公司董事、</w:t>
      </w:r>
      <w:r>
        <w:rPr/>
        <w:t> 苏州金冠科技有限公司董事。曾任</w:t>
      </w:r>
      <w:r>
        <w:rPr>
          <w:rFonts w:ascii="Arial" w:hAnsi="Arial" w:cs="Arial" w:eastAsia="Arial" w:hint="default"/>
        </w:rPr>
        <w:t>Conner</w:t>
      </w:r>
      <w:r>
        <w:rPr>
          <w:rFonts w:ascii="Arial" w:hAnsi="Arial" w:cs="Arial" w:eastAsia="Arial" w:hint="default"/>
          <w:spacing w:val="-43"/>
        </w:rPr>
        <w:t> </w:t>
      </w:r>
      <w:r>
        <w:rPr>
          <w:rFonts w:ascii="Arial" w:hAnsi="Arial" w:cs="Arial" w:eastAsia="Arial" w:hint="default"/>
        </w:rPr>
        <w:t>Peripherals</w:t>
      </w:r>
      <w:r>
        <w:rPr/>
        <w:t>测试工艺工程师、采购工程师，</w:t>
      </w:r>
      <w:r>
        <w:rPr>
          <w:rFonts w:ascii="Arial" w:hAnsi="Arial" w:cs="Arial" w:eastAsia="Arial" w:hint="default"/>
        </w:rPr>
        <w:t>JTS</w:t>
      </w:r>
      <w:r>
        <w:rPr>
          <w:rFonts w:ascii="Arial" w:hAnsi="Arial" w:cs="Arial" w:eastAsia="Arial" w:hint="default"/>
          <w:spacing w:val="-1"/>
          <w:w w:val="82"/>
        </w:rPr>
        <w:t> </w:t>
      </w:r>
      <w:r>
        <w:rPr>
          <w:rFonts w:ascii="Arial" w:hAnsi="Arial" w:cs="Arial" w:eastAsia="Arial" w:hint="default"/>
          <w:w w:val="95"/>
        </w:rPr>
        <w:t>Corporation</w:t>
      </w:r>
      <w:r>
        <w:rPr>
          <w:w w:val="95"/>
        </w:rPr>
        <w:t>采购高级工程师，</w:t>
      </w:r>
      <w:r>
        <w:rPr>
          <w:rFonts w:ascii="Arial" w:hAnsi="Arial" w:cs="Arial" w:eastAsia="Arial" w:hint="default"/>
          <w:w w:val="95"/>
        </w:rPr>
        <w:t>1997</w:t>
      </w:r>
      <w:r>
        <w:rPr>
          <w:w w:val="95"/>
        </w:rPr>
        <w:t>年入职长城开发，历任公司</w:t>
      </w:r>
      <w:r>
        <w:rPr>
          <w:rFonts w:ascii="Arial" w:hAnsi="Arial" w:cs="Arial" w:eastAsia="Arial" w:hint="default"/>
          <w:w w:val="95"/>
        </w:rPr>
        <w:t>PMC</w:t>
      </w:r>
      <w:r>
        <w:rPr>
          <w:w w:val="95"/>
        </w:rPr>
        <w:t>副经理、采购部经理、硬盘</w:t>
      </w:r>
      <w:r>
        <w:rPr>
          <w:spacing w:val="-45"/>
          <w:w w:val="95"/>
        </w:rPr>
        <w:t> </w:t>
      </w:r>
      <w:r>
        <w:rPr>
          <w:spacing w:val="-3"/>
          <w:w w:val="95"/>
        </w:rPr>
        <w:t>磁头厂副总经理、总经理。</w:t>
      </w:r>
      <w:r>
        <w:rPr>
          <w:rFonts w:ascii="Arial" w:hAnsi="Arial" w:cs="Arial" w:eastAsia="Arial" w:hint="default"/>
          <w:spacing w:val="-3"/>
          <w:w w:val="95"/>
        </w:rPr>
        <w:t>2010</w:t>
      </w:r>
      <w:r>
        <w:rPr>
          <w:spacing w:val="-3"/>
          <w:w w:val="95"/>
        </w:rPr>
        <w:t>年</w:t>
      </w:r>
      <w:r>
        <w:rPr>
          <w:rFonts w:ascii="Arial" w:hAnsi="Arial" w:cs="Arial" w:eastAsia="Arial" w:hint="default"/>
          <w:spacing w:val="-3"/>
          <w:w w:val="95"/>
        </w:rPr>
        <w:t>2</w:t>
      </w:r>
      <w:r>
        <w:rPr>
          <w:spacing w:val="-3"/>
          <w:w w:val="95"/>
        </w:rPr>
        <w:t>月首次担任本公司副总裁，</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月换届选举时再次连任</w:t>
      </w:r>
      <w:r>
        <w:rPr>
          <w:spacing w:val="65"/>
          <w:w w:val="95"/>
        </w:rPr>
        <w:t> </w:t>
      </w:r>
      <w:r>
        <w:rPr/>
        <w:t>本公司副总裁。</w:t>
      </w:r>
    </w:p>
    <w:p>
      <w:pPr>
        <w:spacing w:after="0" w:line="326" w:lineRule="auto"/>
        <w:jc w:val="left"/>
        <w:sectPr>
          <w:footerReference w:type="default" r:id="rId40"/>
          <w:pgSz w:w="11910" w:h="16840"/>
          <w:pgMar w:footer="1190" w:header="877" w:top="1100" w:bottom="1380" w:left="980" w:right="900"/>
          <w:pgNumType w:start="55"/>
        </w:sectPr>
      </w:pPr>
    </w:p>
    <w:p>
      <w:pPr>
        <w:spacing w:line="240" w:lineRule="auto" w:before="6"/>
        <w:rPr>
          <w:rFonts w:ascii="宋体" w:hAnsi="宋体" w:cs="宋体" w:eastAsia="宋体" w:hint="default"/>
          <w:sz w:val="29"/>
          <w:szCs w:val="29"/>
        </w:rPr>
      </w:pPr>
    </w:p>
    <w:p>
      <w:pPr>
        <w:pStyle w:val="BodyText"/>
        <w:spacing w:line="331" w:lineRule="auto" w:before="6"/>
        <w:ind w:right="230" w:firstLine="480"/>
        <w:jc w:val="both"/>
      </w:pPr>
      <w:r>
        <w:rPr/>
        <w:t>蔡立雄先生，本公司副总裁，中国（香港）国籍，毕业于英国华威大学，获生产及工业 工程硕士学位。现任深圳开发光磁科技有限公司董事、东莞长城开发科技有限公司董事、惠 州长城开发科技有限公司董事。曾任伟易达电讯公司市场部副总裁、运营总经理，王氏港建 </w:t>
      </w:r>
      <w:r>
        <w:rPr>
          <w:spacing w:val="-3"/>
          <w:w w:val="95"/>
        </w:rPr>
        <w:t>有限公司营业及项目部副总经理。</w:t>
      </w:r>
      <w:r>
        <w:rPr>
          <w:rFonts w:ascii="Arial" w:hAnsi="Arial" w:cs="Arial" w:eastAsia="Arial" w:hint="default"/>
          <w:spacing w:val="-3"/>
          <w:w w:val="95"/>
        </w:rPr>
        <w:t>2010</w:t>
      </w:r>
      <w:r>
        <w:rPr>
          <w:spacing w:val="-3"/>
          <w:w w:val="95"/>
        </w:rPr>
        <w:t>年</w:t>
      </w:r>
      <w:r>
        <w:rPr>
          <w:rFonts w:ascii="Arial" w:hAnsi="Arial" w:cs="Arial" w:eastAsia="Arial" w:hint="default"/>
          <w:spacing w:val="-3"/>
          <w:w w:val="95"/>
        </w:rPr>
        <w:t>9</w:t>
      </w:r>
      <w:r>
        <w:rPr>
          <w:spacing w:val="-3"/>
          <w:w w:val="95"/>
        </w:rPr>
        <w:t>月首次担任本公司副总裁，</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4</w:t>
      </w:r>
      <w:r>
        <w:rPr>
          <w:spacing w:val="-3"/>
          <w:w w:val="95"/>
        </w:rPr>
        <w:t>月换届选举时再</w:t>
      </w:r>
      <w:r>
        <w:rPr>
          <w:spacing w:val="65"/>
          <w:w w:val="95"/>
        </w:rPr>
        <w:t> </w:t>
      </w:r>
      <w:r>
        <w:rPr/>
        <w:t>次连任本公司副总裁。</w:t>
      </w:r>
    </w:p>
    <w:p>
      <w:pPr>
        <w:pStyle w:val="BodyText"/>
        <w:spacing w:line="333" w:lineRule="auto" w:before="154"/>
        <w:ind w:right="264" w:firstLine="480"/>
        <w:jc w:val="both"/>
      </w:pPr>
      <w:r>
        <w:rPr/>
        <w:t>于化荣先生，本公司副总裁，中国国籍。毕业于西安交通大学机械工程系锻压专业，获 工学学士学位。现任惠州长城开发科技有限公司董事，东莞长城开发科技有限公司董事。曾 任本公司深圳区域生产运营总经理、通讯与消费电子产品事业部总经理，苏州长城开发科技 有限公司总经理，本公司磁头厂总经理、高级经理、工程经理、主任工程师，广州隆辉电脑 </w:t>
      </w:r>
      <w:r>
        <w:rPr>
          <w:w w:val="95"/>
        </w:rPr>
        <w:t>磁头厂高级工程师，宝鸡石油机械厂工程师等。</w:t>
      </w:r>
      <w:r>
        <w:rPr>
          <w:rFonts w:ascii="Arial" w:hAnsi="Arial" w:cs="Arial" w:eastAsia="Arial" w:hint="default"/>
          <w:w w:val="95"/>
        </w:rPr>
        <w:t>2012</w:t>
      </w:r>
      <w:r>
        <w:rPr>
          <w:w w:val="95"/>
        </w:rPr>
        <w:t>年</w:t>
      </w:r>
      <w:r>
        <w:rPr>
          <w:rFonts w:ascii="Arial" w:hAnsi="Arial" w:cs="Arial" w:eastAsia="Arial" w:hint="default"/>
          <w:w w:val="95"/>
        </w:rPr>
        <w:t>11</w:t>
      </w:r>
      <w:r>
        <w:rPr>
          <w:w w:val="95"/>
        </w:rPr>
        <w:t>月首次担任本公司副总裁，</w:t>
      </w:r>
      <w:r>
        <w:rPr>
          <w:rFonts w:ascii="Arial" w:hAnsi="Arial" w:cs="Arial" w:eastAsia="Arial" w:hint="default"/>
          <w:w w:val="95"/>
        </w:rPr>
        <w:t>2013</w:t>
      </w:r>
      <w:r>
        <w:rPr>
          <w:w w:val="95"/>
        </w:rPr>
        <w:t>年</w:t>
      </w:r>
      <w:r>
        <w:rPr>
          <w:rFonts w:ascii="Arial" w:hAnsi="Arial" w:cs="Arial" w:eastAsia="Arial" w:hint="default"/>
          <w:w w:val="95"/>
        </w:rPr>
        <w:t>4</w:t>
      </w:r>
      <w:r>
        <w:rPr>
          <w:rFonts w:ascii="Arial" w:hAnsi="Arial" w:cs="Arial" w:eastAsia="Arial" w:hint="default"/>
          <w:spacing w:val="31"/>
          <w:w w:val="95"/>
        </w:rPr>
        <w:t> </w:t>
      </w:r>
      <w:r>
        <w:rPr/>
        <w:t>月换届选举时再次连任本公司副总裁。</w:t>
      </w:r>
    </w:p>
    <w:p>
      <w:pPr>
        <w:pStyle w:val="BodyText"/>
        <w:spacing w:line="331" w:lineRule="auto" w:before="151"/>
        <w:ind w:right="111" w:firstLine="480"/>
        <w:jc w:val="left"/>
      </w:pPr>
      <w:r>
        <w:rPr/>
        <w:t>莫尚云先生，本公司副总裁、财务总监，中国国籍。毕业于财政部财政科学研究所财政 专业企业财务方向，获经济学硕士学位，高级会计师，注册会计师。现任深圳开发光磁科技 有限公司董事、苏州长城开发科技有限公司董事、深圳开发微电子有限公司董事、东莞长城 </w:t>
      </w:r>
      <w:r>
        <w:rPr>
          <w:spacing w:val="-2"/>
        </w:rPr>
        <w:t>开发科技有限公司董事、惠州长城开发科技有限公司董事、深圳长城开发贸易有限公司董事、</w:t>
      </w:r>
      <w:r>
        <w:rPr/>
        <w:t> </w:t>
      </w:r>
      <w:r>
        <w:rPr>
          <w:spacing w:val="-2"/>
        </w:rPr>
        <w:t>苏州金冠科技有限公司董事、东莞捷荣技术股份有限公司董事。曾任本公司财务部高级经理，</w:t>
      </w:r>
      <w:r>
        <w:rPr/>
        <w:t> 大鹏网络有限责任公司财务经理，深圳市中侨发展股份有限公司财务部经理，蛇口龙电实业 股份有限公司总会计师，深圳通广</w:t>
      </w:r>
      <w:r>
        <w:rPr>
          <w:rFonts w:ascii="Arial" w:hAnsi="Arial" w:cs="Arial" w:eastAsia="Arial" w:hint="default"/>
        </w:rPr>
        <w:t>-</w:t>
      </w:r>
      <w:r>
        <w:rPr/>
        <w:t>北电有限公司财务部主管，湖南省株洲火炬火花塞股份有</w:t>
      </w:r>
      <w:r>
        <w:rPr>
          <w:spacing w:val="-1"/>
        </w:rPr>
        <w:t> </w:t>
      </w:r>
      <w:r>
        <w:rPr>
          <w:w w:val="95"/>
        </w:rPr>
        <w:t>限公司总会计师助理等。</w:t>
      </w:r>
      <w:r>
        <w:rPr>
          <w:rFonts w:ascii="Arial" w:hAnsi="Arial" w:cs="Arial" w:eastAsia="Arial" w:hint="default"/>
          <w:w w:val="95"/>
        </w:rPr>
        <w:t>2004</w:t>
      </w:r>
      <w:r>
        <w:rPr>
          <w:w w:val="95"/>
        </w:rPr>
        <w:t>年</w:t>
      </w:r>
      <w:r>
        <w:rPr>
          <w:rFonts w:ascii="Arial" w:hAnsi="Arial" w:cs="Arial" w:eastAsia="Arial" w:hint="default"/>
          <w:w w:val="95"/>
        </w:rPr>
        <w:t>10</w:t>
      </w:r>
      <w:r>
        <w:rPr>
          <w:w w:val="95"/>
        </w:rPr>
        <w:t>月首次担任本公司财务总监，</w:t>
      </w:r>
      <w:r>
        <w:rPr>
          <w:rFonts w:ascii="Arial" w:hAnsi="Arial" w:cs="Arial" w:eastAsia="Arial" w:hint="default"/>
          <w:w w:val="95"/>
        </w:rPr>
        <w:t>2013</w:t>
      </w:r>
      <w:r>
        <w:rPr>
          <w:w w:val="95"/>
        </w:rPr>
        <w:t>年</w:t>
      </w:r>
      <w:r>
        <w:rPr>
          <w:rFonts w:ascii="Arial" w:hAnsi="Arial" w:cs="Arial" w:eastAsia="Arial" w:hint="default"/>
          <w:w w:val="95"/>
        </w:rPr>
        <w:t>4</w:t>
      </w:r>
      <w:r>
        <w:rPr>
          <w:w w:val="95"/>
        </w:rPr>
        <w:t>月换届选举时再次连</w:t>
      </w:r>
      <w:r>
        <w:rPr>
          <w:spacing w:val="107"/>
          <w:w w:val="95"/>
        </w:rPr>
        <w:t> </w:t>
      </w:r>
      <w:r>
        <w:rPr/>
        <w:t>任本公司财务总监。</w:t>
      </w:r>
      <w:r>
        <w:rPr>
          <w:rFonts w:ascii="Arial" w:hAnsi="Arial" w:cs="Arial" w:eastAsia="Arial" w:hint="default"/>
        </w:rPr>
        <w:t>2014</w:t>
      </w:r>
      <w:r>
        <w:rPr/>
        <w:t>年</w:t>
      </w:r>
      <w:r>
        <w:rPr>
          <w:rFonts w:ascii="Arial" w:hAnsi="Arial" w:cs="Arial" w:eastAsia="Arial" w:hint="default"/>
        </w:rPr>
        <w:t>1</w:t>
      </w:r>
      <w:r>
        <w:rPr/>
        <w:t>月首次担任本公司副总裁。</w:t>
      </w:r>
    </w:p>
    <w:p>
      <w:pPr>
        <w:pStyle w:val="BodyText"/>
        <w:spacing w:line="331" w:lineRule="auto" w:before="126"/>
        <w:ind w:right="228" w:firstLine="480"/>
        <w:jc w:val="both"/>
      </w:pPr>
      <w:r>
        <w:rPr/>
        <w:t>葛伟强先生，本公司董事会秘书，中国国籍。毕业于北京航空航天大学自动设计与自动</w:t>
      </w:r>
      <w:r>
        <w:rPr>
          <w:spacing w:val="1"/>
        </w:rPr>
        <w:t> </w:t>
      </w:r>
      <w:r>
        <w:rPr>
          <w:spacing w:val="-5"/>
        </w:rPr>
        <w:t>生成专业，硕士研究生，高级工程师。兼任华旭金卡股份有限公司董事曾任捷荣模具工业（东</w:t>
      </w:r>
      <w:r>
        <w:rPr/>
        <w:t> 莞）有限公司董事、中科院计算机语言信息工程研究中心高级工程师，中国系统工程公司软</w:t>
      </w:r>
      <w:r>
        <w:rPr>
          <w:spacing w:val="-83"/>
        </w:rPr>
        <w:t> </w:t>
      </w:r>
      <w:r>
        <w:rPr>
          <w:spacing w:val="-83"/>
        </w:rPr>
      </w:r>
      <w:r>
        <w:rPr>
          <w:spacing w:val="-3"/>
          <w:w w:val="95"/>
        </w:rPr>
        <w:t>件中心软件开发工程师等。</w:t>
      </w:r>
      <w:r>
        <w:rPr>
          <w:rFonts w:ascii="Arial" w:hAnsi="Arial" w:cs="Arial" w:eastAsia="Arial" w:hint="default"/>
          <w:spacing w:val="-3"/>
          <w:w w:val="95"/>
        </w:rPr>
        <w:t>2006</w:t>
      </w:r>
      <w:r>
        <w:rPr>
          <w:spacing w:val="-3"/>
          <w:w w:val="95"/>
        </w:rPr>
        <w:t>年</w:t>
      </w:r>
      <w:r>
        <w:rPr>
          <w:rFonts w:ascii="Arial" w:hAnsi="Arial" w:cs="Arial" w:eastAsia="Arial" w:hint="default"/>
          <w:spacing w:val="-3"/>
          <w:w w:val="95"/>
        </w:rPr>
        <w:t>2</w:t>
      </w:r>
      <w:r>
        <w:rPr>
          <w:spacing w:val="-3"/>
          <w:w w:val="95"/>
        </w:rPr>
        <w:t>月首次担任本公司董事会秘书，</w:t>
      </w:r>
      <w:r>
        <w:rPr>
          <w:rFonts w:ascii="Arial" w:hAnsi="Arial" w:cs="Arial" w:eastAsia="Arial" w:hint="default"/>
          <w:spacing w:val="-3"/>
          <w:w w:val="95"/>
        </w:rPr>
        <w:t>2010</w:t>
      </w:r>
      <w:r>
        <w:rPr>
          <w:spacing w:val="-3"/>
          <w:w w:val="95"/>
        </w:rPr>
        <w:t>年</w:t>
      </w:r>
      <w:r>
        <w:rPr>
          <w:rFonts w:ascii="Arial" w:hAnsi="Arial" w:cs="Arial" w:eastAsia="Arial" w:hint="default"/>
          <w:spacing w:val="-3"/>
          <w:w w:val="95"/>
        </w:rPr>
        <w:t>5</w:t>
      </w:r>
      <w:r>
        <w:rPr>
          <w:spacing w:val="-3"/>
          <w:w w:val="95"/>
        </w:rPr>
        <w:t>月换届选举时再次</w:t>
      </w:r>
      <w:r>
        <w:rPr>
          <w:spacing w:val="66"/>
          <w:w w:val="95"/>
        </w:rPr>
        <w:t> </w:t>
      </w:r>
      <w:r>
        <w:rPr/>
        <w:t>连任本公司董事会秘书。</w:t>
      </w:r>
    </w:p>
    <w:p>
      <w:pPr>
        <w:spacing w:after="0" w:line="331" w:lineRule="auto"/>
        <w:jc w:val="both"/>
        <w:sectPr>
          <w:pgSz w:w="11910" w:h="16840"/>
          <w:pgMar w:header="877" w:footer="1190" w:top="1100" w:bottom="1380" w:left="980" w:right="900"/>
        </w:sectPr>
      </w:pPr>
    </w:p>
    <w:p>
      <w:pPr>
        <w:spacing w:line="240" w:lineRule="auto" w:before="7"/>
        <w:rPr>
          <w:rFonts w:ascii="宋体" w:hAnsi="宋体" w:cs="宋体" w:eastAsia="宋体" w:hint="default"/>
          <w:sz w:val="29"/>
          <w:szCs w:val="29"/>
        </w:rPr>
      </w:pPr>
    </w:p>
    <w:p>
      <w:pPr>
        <w:pStyle w:val="Heading4"/>
        <w:spacing w:line="348" w:lineRule="exact"/>
        <w:ind w:right="149"/>
        <w:jc w:val="left"/>
        <w:rPr>
          <w:b w:val="0"/>
          <w:bCs w:val="0"/>
        </w:rPr>
      </w:pPr>
      <w:r>
        <w:rPr/>
        <w:t>在股东单位任职情况</w:t>
      </w:r>
      <w:r>
        <w:rPr>
          <w:b w:val="0"/>
          <w:bCs w:val="0"/>
        </w:rPr>
      </w:r>
    </w:p>
    <w:p>
      <w:pPr>
        <w:pStyle w:val="BodyText"/>
        <w:spacing w:line="240" w:lineRule="auto" w:before="138"/>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1"/>
        <w:gridCol w:w="2201"/>
        <w:gridCol w:w="1134"/>
        <w:gridCol w:w="1843"/>
        <w:gridCol w:w="1601"/>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489" w:right="71" w:hanging="420"/>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2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36" w:right="36"/>
              <w:jc w:val="left"/>
              <w:rPr>
                <w:rFonts w:ascii="宋体" w:hAnsi="宋体" w:cs="宋体" w:eastAsia="宋体" w:hint="default"/>
                <w:sz w:val="21"/>
                <w:szCs w:val="21"/>
              </w:rPr>
            </w:pPr>
            <w:r>
              <w:rPr>
                <w:rFonts w:ascii="宋体" w:hAnsi="宋体" w:cs="宋体" w:eastAsia="宋体" w:hint="default"/>
                <w:sz w:val="21"/>
                <w:szCs w:val="21"/>
              </w:rPr>
              <w:t>在股东单位 担任的职务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16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58" w:right="53" w:hanging="105"/>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谭文鋕</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02</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201"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博旭（香港）有限公司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1987</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杜和平</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201"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钟际民</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郑国荣</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博旭（香港）有限公司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宋建华</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林</w:t>
              <w:tab/>
              <w:t>平</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3"/>
              <w:jc w:val="center"/>
              <w:rPr>
                <w:rFonts w:ascii="宋体" w:hAnsi="宋体" w:cs="宋体" w:eastAsia="宋体" w:hint="default"/>
                <w:sz w:val="21"/>
                <w:szCs w:val="21"/>
              </w:rPr>
            </w:pPr>
            <w:r>
              <w:rPr>
                <w:rFonts w:ascii="宋体" w:hAnsi="宋体" w:cs="宋体" w:eastAsia="宋体" w:hint="default"/>
                <w:sz w:val="21"/>
                <w:szCs w:val="21"/>
              </w:rPr>
              <w:t>长城科技股份有限公司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8"/>
          <w:szCs w:val="8"/>
        </w:rPr>
      </w:pPr>
    </w:p>
    <w:p>
      <w:pPr>
        <w:pStyle w:val="BodyText"/>
        <w:spacing w:line="240" w:lineRule="auto" w:before="6"/>
        <w:ind w:left="154" w:right="149"/>
        <w:jc w:val="left"/>
      </w:pPr>
      <w:r>
        <w:rPr/>
        <w:t>在其他单位任职情况</w:t>
      </w:r>
    </w:p>
    <w:p>
      <w:pPr>
        <w:pStyle w:val="BodyText"/>
        <w:spacing w:line="240" w:lineRule="auto" w:before="167"/>
        <w:ind w:right="14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84"/>
        <w:gridCol w:w="2996"/>
        <w:gridCol w:w="1232"/>
        <w:gridCol w:w="1763"/>
        <w:gridCol w:w="1680"/>
        <w:gridCol w:w="1148"/>
      </w:tblGrid>
      <w:tr>
        <w:trPr>
          <w:trHeight w:val="889" w:hRule="exact"/>
        </w:trPr>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任职</w:t>
            </w:r>
          </w:p>
          <w:p>
            <w:pPr>
              <w:pStyle w:val="TableParagraph"/>
              <w:spacing w:line="244" w:lineRule="auto" w:before="6"/>
              <w:ind w:left="176" w:right="175"/>
              <w:jc w:val="left"/>
              <w:rPr>
                <w:rFonts w:ascii="宋体" w:hAnsi="宋体" w:cs="宋体" w:eastAsia="宋体" w:hint="default"/>
                <w:sz w:val="21"/>
                <w:szCs w:val="21"/>
              </w:rPr>
            </w:pPr>
            <w:r>
              <w:rPr>
                <w:rFonts w:ascii="宋体" w:hAnsi="宋体" w:cs="宋体" w:eastAsia="宋体" w:hint="default"/>
                <w:sz w:val="21"/>
                <w:szCs w:val="21"/>
              </w:rPr>
              <w:t>人员 姓名</w:t>
            </w:r>
          </w:p>
        </w:tc>
        <w:tc>
          <w:tcPr>
            <w:tcW w:w="2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6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5"/>
                <w:szCs w:val="15"/>
              </w:rPr>
            </w:pPr>
          </w:p>
          <w:p>
            <w:pPr>
              <w:pStyle w:val="TableParagraph"/>
              <w:spacing w:line="242" w:lineRule="exact"/>
              <w:ind w:left="85" w:right="85"/>
              <w:jc w:val="left"/>
              <w:rPr>
                <w:rFonts w:ascii="宋体" w:hAnsi="宋体" w:cs="宋体" w:eastAsia="宋体" w:hint="default"/>
                <w:sz w:val="21"/>
                <w:szCs w:val="21"/>
              </w:rPr>
            </w:pPr>
            <w:r>
              <w:rPr>
                <w:rFonts w:ascii="宋体" w:hAnsi="宋体" w:cs="宋体" w:eastAsia="宋体" w:hint="default"/>
                <w:sz w:val="21"/>
                <w:szCs w:val="21"/>
              </w:rPr>
              <w:t>在其他单位 担任的职务</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1" w:lineRule="auto" w:before="55"/>
              <w:ind w:left="44" w:right="42"/>
              <w:jc w:val="center"/>
              <w:rPr>
                <w:rFonts w:ascii="宋体" w:hAnsi="宋体" w:cs="宋体" w:eastAsia="宋体" w:hint="default"/>
                <w:sz w:val="21"/>
                <w:szCs w:val="21"/>
              </w:rPr>
            </w:pPr>
            <w:r>
              <w:rPr>
                <w:rFonts w:ascii="宋体" w:hAnsi="宋体" w:cs="宋体" w:eastAsia="宋体" w:hint="default"/>
                <w:sz w:val="21"/>
                <w:szCs w:val="21"/>
              </w:rPr>
              <w:t>在其他单位 是否领取报 酬津贴</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谭文鋕</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开发科技（香港）有限公司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1985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昂纳光通信（集团）有限公司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开发晶照明（厦门）有限公司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9"/>
              <w:jc w:val="center"/>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Arial" w:hAnsi="Arial" w:cs="Arial" w:eastAsia="Arial" w:hint="default"/>
                <w:sz w:val="21"/>
                <w:szCs w:val="21"/>
              </w:rPr>
            </w:pPr>
            <w:r>
              <w:rPr>
                <w:rFonts w:ascii="Arial"/>
                <w:w w:val="80"/>
                <w:sz w:val="21"/>
              </w:rPr>
              <w:t>Excelstor Group</w:t>
            </w:r>
            <w:r>
              <w:rPr>
                <w:rFonts w:ascii="Arial"/>
                <w:spacing w:val="39"/>
                <w:w w:val="80"/>
                <w:sz w:val="21"/>
              </w:rPr>
              <w:t> </w:t>
            </w:r>
            <w:r>
              <w:rPr>
                <w:rFonts w:ascii="Arial"/>
                <w:w w:val="80"/>
                <w:sz w:val="21"/>
              </w:rPr>
              <w:t>Limited</w:t>
            </w:r>
            <w:r>
              <w:rPr>
                <w:rFonts w:ascii="Arial"/>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昂纳信息技术（深圳）有限公司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杜和平</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冠捷科技有限公司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中国计算机行业协会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176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中国电子企业协会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9"/>
              <w:jc w:val="center"/>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深圳市电子信息产业联合会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176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深圳市计算机行业协会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深圳市科学技术协会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副主席</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深圳市计算机学会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6"/>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深圳市南山区第六届人大代表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区人大代表</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9"/>
              <w:jc w:val="center"/>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16</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5" w:hRule="exact"/>
        </w:trPr>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钟际民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2"/>
              <w:ind w:left="23" w:right="20"/>
              <w:jc w:val="left"/>
              <w:rPr>
                <w:rFonts w:ascii="宋体" w:hAnsi="宋体" w:cs="宋体" w:eastAsia="宋体" w:hint="default"/>
                <w:sz w:val="21"/>
                <w:szCs w:val="21"/>
              </w:rPr>
            </w:pPr>
            <w:r>
              <w:rPr>
                <w:rFonts w:ascii="宋体" w:hAnsi="宋体" w:cs="宋体" w:eastAsia="宋体" w:hint="default"/>
                <w:sz w:val="21"/>
                <w:szCs w:val="21"/>
              </w:rPr>
              <w:t>中国长城计算机深圳股份有限公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46"/>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84"/>
        <w:gridCol w:w="2996"/>
        <w:gridCol w:w="1232"/>
        <w:gridCol w:w="1763"/>
        <w:gridCol w:w="1680"/>
        <w:gridCol w:w="1148"/>
      </w:tblGrid>
      <w:tr>
        <w:trPr>
          <w:trHeight w:val="402" w:hRule="exact"/>
        </w:trPr>
        <w:tc>
          <w:tcPr>
            <w:tcW w:w="784" w:type="dxa"/>
            <w:vMerge w:val="restart"/>
            <w:tcBorders>
              <w:top w:val="nil" w:sz="6" w:space="0" w:color="auto"/>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中国电子科技公司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深圳长城开发铝基片有限公司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22</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郑国荣</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开发科技（香港）有限公司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1989</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开发晶照明（厦门）有限公司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Arial" w:hAnsi="Arial" w:cs="Arial" w:eastAsia="Arial" w:hint="default"/>
                <w:sz w:val="21"/>
                <w:szCs w:val="21"/>
              </w:rPr>
            </w:pPr>
            <w:r>
              <w:rPr>
                <w:rFonts w:ascii="Arial"/>
                <w:w w:val="85"/>
                <w:sz w:val="21"/>
              </w:rPr>
              <w:t>Country</w:t>
            </w:r>
            <w:r>
              <w:rPr>
                <w:rFonts w:ascii="Arial"/>
                <w:spacing w:val="-25"/>
                <w:w w:val="85"/>
                <w:sz w:val="21"/>
              </w:rPr>
              <w:t> </w:t>
            </w:r>
            <w:r>
              <w:rPr>
                <w:rFonts w:ascii="Arial"/>
                <w:w w:val="85"/>
                <w:sz w:val="21"/>
              </w:rPr>
              <w:t>Lighting</w:t>
            </w:r>
            <w:r>
              <w:rPr>
                <w:rFonts w:ascii="Arial"/>
                <w:spacing w:val="-25"/>
                <w:w w:val="85"/>
                <w:sz w:val="21"/>
              </w:rPr>
              <w:t> </w:t>
            </w:r>
            <w:r>
              <w:rPr>
                <w:rFonts w:ascii="Arial"/>
                <w:w w:val="85"/>
                <w:sz w:val="21"/>
              </w:rPr>
              <w:t>(BVI)</w:t>
            </w:r>
            <w:r>
              <w:rPr>
                <w:rFonts w:ascii="Arial"/>
                <w:spacing w:val="-25"/>
                <w:w w:val="85"/>
                <w:sz w:val="21"/>
              </w:rPr>
              <w:t> </w:t>
            </w:r>
            <w:r>
              <w:rPr>
                <w:rFonts w:ascii="Arial"/>
                <w:w w:val="85"/>
                <w:sz w:val="21"/>
              </w:rPr>
              <w:t>Co.,</w:t>
            </w:r>
            <w:r>
              <w:rPr>
                <w:rFonts w:ascii="Arial"/>
                <w:spacing w:val="-25"/>
                <w:w w:val="85"/>
                <w:sz w:val="21"/>
              </w:rPr>
              <w:t> </w:t>
            </w:r>
            <w:r>
              <w:rPr>
                <w:rFonts w:ascii="Arial"/>
                <w:w w:val="85"/>
                <w:sz w:val="21"/>
              </w:rPr>
              <w:t>Ltd.</w:t>
            </w:r>
            <w:r>
              <w:rPr>
                <w:rFonts w:ascii="Arial"/>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22</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朱立锋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宋体" w:hAnsi="宋体" w:cs="宋体" w:eastAsia="宋体" w:hint="default"/>
                <w:sz w:val="21"/>
                <w:szCs w:val="21"/>
              </w:rPr>
              <w:t>中国电子信息产业集团有限公司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149"/>
              <w:jc w:val="left"/>
              <w:rPr>
                <w:rFonts w:ascii="宋体" w:hAnsi="宋体" w:cs="宋体" w:eastAsia="宋体" w:hint="default"/>
                <w:sz w:val="21"/>
                <w:szCs w:val="21"/>
              </w:rPr>
            </w:pPr>
            <w:r>
              <w:rPr>
                <w:rFonts w:ascii="宋体" w:hAnsi="宋体" w:cs="宋体" w:eastAsia="宋体" w:hint="default"/>
                <w:sz w:val="21"/>
                <w:szCs w:val="21"/>
              </w:rPr>
              <w:t>规划计划部 主任</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贾海英</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中国电子信息产业集团有限公司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财务部主任</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中国软件技术与服务股份有限公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中软信息系统工程有限公司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中国电子财务有限责任公司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2" w:right="0"/>
              <w:jc w:val="left"/>
              <w:rPr>
                <w:rFonts w:ascii="宋体" w:hAnsi="宋体" w:cs="宋体" w:eastAsia="宋体" w:hint="default"/>
                <w:sz w:val="21"/>
                <w:szCs w:val="21"/>
              </w:rPr>
            </w:pPr>
            <w:r>
              <w:rPr>
                <w:rFonts w:ascii="宋体" w:hAnsi="宋体" w:cs="宋体" w:eastAsia="宋体" w:hint="default"/>
                <w:sz w:val="21"/>
                <w:szCs w:val="21"/>
              </w:rPr>
              <w:t>周俊祥</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立信会计师事务所（特殊普通合 伙）</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深圳天源迪科信息技术股份有限 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04</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23</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四川美丰化工股份有限公司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深圳市振业（集团）股份有限公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深圳市大族激光科技股份有限公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浙江华智控股股份有限公司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深圳顺络电子股份有限公司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6"/>
                <w:sz w:val="21"/>
                <w:szCs w:val="21"/>
              </w:rPr>
              <w:t> </w:t>
            </w:r>
            <w:r>
              <w:rPr>
                <w:rFonts w:ascii="Arial" w:hAnsi="Arial" w:cs="Arial" w:eastAsia="Arial" w:hint="default"/>
                <w:spacing w:val="-8"/>
                <w:sz w:val="21"/>
                <w:szCs w:val="21"/>
              </w:rPr>
              <w:t>11</w:t>
            </w:r>
            <w:r>
              <w:rPr>
                <w:rFonts w:ascii="Arial" w:hAnsi="Arial" w:cs="Arial" w:eastAsia="Arial" w:hint="default"/>
                <w:spacing w:val="-39"/>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三维通信股份有限公司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9"/>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07</w:t>
            </w:r>
            <w:r>
              <w:rPr>
                <w:rFonts w:ascii="Arial" w:hAnsi="Arial" w:cs="Arial" w:eastAsia="Arial" w:hint="default"/>
                <w:spacing w:val="-29"/>
                <w:w w:val="95"/>
                <w:sz w:val="21"/>
                <w:szCs w:val="21"/>
              </w:rPr>
              <w:t> </w:t>
            </w:r>
            <w:r>
              <w:rPr>
                <w:rFonts w:ascii="宋体" w:hAnsi="宋体" w:cs="宋体" w:eastAsia="宋体" w:hint="default"/>
                <w:w w:val="95"/>
                <w:sz w:val="21"/>
                <w:szCs w:val="21"/>
              </w:rPr>
              <w:t>月</w:t>
            </w:r>
            <w:r>
              <w:rPr>
                <w:rFonts w:ascii="宋体" w:hAnsi="宋体" w:cs="宋体" w:eastAsia="宋体" w:hint="default"/>
                <w:spacing w:val="-74"/>
                <w:w w:val="95"/>
                <w:sz w:val="21"/>
                <w:szCs w:val="21"/>
              </w:rPr>
              <w:t> </w:t>
            </w:r>
            <w:r>
              <w:rPr>
                <w:rFonts w:ascii="Arial" w:hAnsi="Arial" w:cs="Arial" w:eastAsia="Arial" w:hint="default"/>
                <w:w w:val="95"/>
                <w:sz w:val="21"/>
                <w:szCs w:val="21"/>
              </w:rPr>
              <w:t>15</w:t>
            </w:r>
            <w:r>
              <w:rPr>
                <w:rFonts w:ascii="Arial" w:hAnsi="Arial" w:cs="Arial" w:eastAsia="Arial" w:hint="default"/>
                <w:spacing w:val="-29"/>
                <w:w w:val="95"/>
                <w:sz w:val="21"/>
                <w:szCs w:val="21"/>
              </w:rPr>
              <w:t> </w:t>
            </w:r>
            <w:r>
              <w:rPr>
                <w:rFonts w:ascii="宋体" w:hAnsi="宋体" w:cs="宋体" w:eastAsia="宋体" w:hint="default"/>
                <w:w w:val="95"/>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四川美丰化工股份有限公司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深圳市麦捷微电子科技股份有限 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庞大同</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丽珠医药集团股份有限公司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3" w:right="20"/>
              <w:jc w:val="left"/>
              <w:rPr>
                <w:rFonts w:ascii="宋体" w:hAnsi="宋体" w:cs="宋体" w:eastAsia="宋体" w:hint="default"/>
                <w:sz w:val="21"/>
                <w:szCs w:val="21"/>
              </w:rPr>
            </w:pPr>
            <w:r>
              <w:rPr>
                <w:rFonts w:ascii="宋体" w:hAnsi="宋体" w:cs="宋体" w:eastAsia="宋体" w:hint="default"/>
                <w:sz w:val="21"/>
                <w:szCs w:val="21"/>
              </w:rPr>
              <w:t>深圳市大族激光科技股份有限公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6"/>
                <w:w w:val="95"/>
                <w:sz w:val="21"/>
                <w:szCs w:val="21"/>
              </w:rPr>
              <w:t> </w:t>
            </w:r>
            <w:r>
              <w:rPr>
                <w:rFonts w:ascii="宋体" w:hAnsi="宋体" w:cs="宋体" w:eastAsia="宋体" w:hint="default"/>
                <w:w w:val="95"/>
                <w:sz w:val="21"/>
                <w:szCs w:val="21"/>
              </w:rPr>
              <w:t>年</w:t>
            </w:r>
            <w:r>
              <w:rPr>
                <w:rFonts w:ascii="宋体" w:hAnsi="宋体" w:cs="宋体" w:eastAsia="宋体" w:hint="default"/>
                <w:spacing w:val="-70"/>
                <w:w w:val="95"/>
                <w:sz w:val="21"/>
                <w:szCs w:val="21"/>
              </w:rPr>
              <w:t> </w:t>
            </w:r>
            <w:r>
              <w:rPr>
                <w:rFonts w:ascii="Arial" w:hAnsi="Arial" w:cs="Arial" w:eastAsia="Arial" w:hint="default"/>
                <w:w w:val="95"/>
                <w:sz w:val="21"/>
                <w:szCs w:val="21"/>
              </w:rPr>
              <w:t>10</w:t>
            </w:r>
            <w:r>
              <w:rPr>
                <w:rFonts w:ascii="Arial" w:hAnsi="Arial" w:cs="Arial" w:eastAsia="Arial" w:hint="default"/>
                <w:spacing w:val="-26"/>
                <w:w w:val="95"/>
                <w:sz w:val="21"/>
                <w:szCs w:val="21"/>
              </w:rPr>
              <w:t> </w:t>
            </w:r>
            <w:r>
              <w:rPr>
                <w:rFonts w:ascii="宋体" w:hAnsi="宋体" w:cs="宋体" w:eastAsia="宋体" w:hint="default"/>
                <w:w w:val="95"/>
                <w:sz w:val="21"/>
                <w:szCs w:val="21"/>
              </w:rPr>
              <w:t>月</w:t>
            </w:r>
            <w:r>
              <w:rPr>
                <w:rFonts w:ascii="宋体" w:hAnsi="宋体" w:cs="宋体" w:eastAsia="宋体" w:hint="default"/>
                <w:spacing w:val="-71"/>
                <w:w w:val="95"/>
                <w:sz w:val="21"/>
                <w:szCs w:val="21"/>
              </w:rPr>
              <w:t> </w:t>
            </w:r>
            <w:r>
              <w:rPr>
                <w:rFonts w:ascii="Arial" w:hAnsi="Arial" w:cs="Arial" w:eastAsia="Arial" w:hint="default"/>
                <w:spacing w:val="-8"/>
                <w:w w:val="95"/>
                <w:sz w:val="21"/>
                <w:szCs w:val="21"/>
              </w:rPr>
              <w:t>11</w:t>
            </w:r>
            <w:r>
              <w:rPr>
                <w:rFonts w:ascii="Arial" w:hAnsi="Arial" w:cs="Arial" w:eastAsia="Arial" w:hint="default"/>
                <w:spacing w:val="-26"/>
                <w:w w:val="95"/>
                <w:sz w:val="21"/>
                <w:szCs w:val="21"/>
              </w:rPr>
              <w:t> </w:t>
            </w:r>
            <w:r>
              <w:rPr>
                <w:rFonts w:ascii="宋体" w:hAnsi="宋体" w:cs="宋体" w:eastAsia="宋体" w:hint="default"/>
                <w:w w:val="95"/>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深圳市通产丽星股份有限公司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pacing w:val="-8"/>
                <w:sz w:val="21"/>
                <w:szCs w:val="21"/>
              </w:rPr>
              <w:t>11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tcBorders>
              <w:left w:val="single" w:sz="4" w:space="0" w:color="000000"/>
              <w:bottom w:val="nil" w:sz="6" w:space="0" w:color="auto"/>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沙河实业股份有限公司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Arial" w:hAnsi="Arial" w:cs="Arial" w:eastAsia="Arial" w:hint="default"/>
                <w:sz w:val="21"/>
                <w:szCs w:val="21"/>
              </w:rPr>
              <w:t>03</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6"/>
                <w:sz w:val="21"/>
                <w:szCs w:val="21"/>
              </w:rPr>
              <w:t> </w:t>
            </w:r>
            <w:r>
              <w:rPr>
                <w:rFonts w:ascii="Arial" w:hAnsi="Arial" w:cs="Arial" w:eastAsia="Arial" w:hint="default"/>
                <w:spacing w:val="-8"/>
                <w:sz w:val="21"/>
                <w:szCs w:val="21"/>
              </w:rPr>
              <w:t>11</w:t>
            </w:r>
            <w:r>
              <w:rPr>
                <w:rFonts w:ascii="Arial" w:hAnsi="Arial" w:cs="Arial" w:eastAsia="Arial" w:hint="default"/>
                <w:spacing w:val="-39"/>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84"/>
        <w:gridCol w:w="2996"/>
        <w:gridCol w:w="1232"/>
        <w:gridCol w:w="1763"/>
        <w:gridCol w:w="1680"/>
        <w:gridCol w:w="1148"/>
      </w:tblGrid>
      <w:tr>
        <w:trPr>
          <w:trHeight w:val="714" w:hRule="exact"/>
        </w:trPr>
        <w:tc>
          <w:tcPr>
            <w:tcW w:w="784" w:type="dxa"/>
            <w:vMerge w:val="restart"/>
            <w:tcBorders>
              <w:top w:val="nil" w:sz="6" w:space="0" w:color="auto"/>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宋体" w:hAnsi="宋体" w:cs="宋体" w:eastAsia="宋体" w:hint="default"/>
                <w:sz w:val="21"/>
                <w:szCs w:val="21"/>
              </w:rPr>
              <w:t>深圳商业联合会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2" w:right="149"/>
              <w:jc w:val="left"/>
              <w:rPr>
                <w:rFonts w:ascii="宋体" w:hAnsi="宋体" w:cs="宋体" w:eastAsia="宋体" w:hint="default"/>
                <w:sz w:val="21"/>
                <w:szCs w:val="21"/>
              </w:rPr>
            </w:pPr>
            <w:r>
              <w:rPr>
                <w:rFonts w:ascii="宋体" w:hAnsi="宋体" w:cs="宋体" w:eastAsia="宋体" w:hint="default"/>
                <w:sz w:val="21"/>
                <w:szCs w:val="21"/>
              </w:rPr>
              <w:t>永久荣誉会 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中国中小企业协会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特邀副会长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2004</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宋建华</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深圳长城开发贸易有限公司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27</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海南长城开发科技有限公司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苏州金冠科技有限公司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开发晶照明（厦门）有限公司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中国电子东莞产业园有限公司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谢少华</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林</w:t>
              <w:tab/>
              <w:t>平</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中国电子财务有限责任公司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陈朱江</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开发科技（香港）有限公司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开发磁记录（香港）有限公司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深圳开发微电子有限公司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深圳开发光磁科技有限公司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海南长城开发科技有限公司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28</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深圳长城开发贸易有限公司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苏州金冠科技有限公司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昂纳光通信（集团）有限公司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24</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昂纳信息技术（深圳）有限公司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深圳长城科美技术有限公司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中国电子东莞产业园有限公司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28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石界福</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深圳开发微电子有限公司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26</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深圳长城开发贸易有限公司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苏州金冠科技有限公司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蔡立雄</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深圳开发光磁科技有限公司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1190"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84"/>
        <w:gridCol w:w="2996"/>
        <w:gridCol w:w="1232"/>
        <w:gridCol w:w="1763"/>
        <w:gridCol w:w="1680"/>
        <w:gridCol w:w="1148"/>
      </w:tblGrid>
      <w:tr>
        <w:trPr>
          <w:trHeight w:val="402" w:hRule="exact"/>
        </w:trPr>
        <w:tc>
          <w:tcPr>
            <w:tcW w:w="784" w:type="dxa"/>
            <w:vMerge w:val="restart"/>
            <w:tcBorders>
              <w:top w:val="nil" w:sz="6" w:space="0" w:color="auto"/>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于化荣</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莫尚云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深圳开发光磁科技有限公司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深圳开发微电子有限公司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05</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惠州长城开发科技有限公司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07</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深圳长城开发贸易有限公司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10</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18</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苏州金冠科技有限公司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pacing w:val="-4"/>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01</w:t>
            </w:r>
            <w:r>
              <w:rPr>
                <w:rFonts w:ascii="Arial" w:hAnsi="Arial" w:cs="Arial" w:eastAsia="Arial" w:hint="default"/>
                <w:spacing w:val="-4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东莞捷荣技术股份有限公司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葛伟强</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捷荣模具工业（东莞）有限公司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27</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Arial" w:hAnsi="Arial" w:cs="Arial" w:eastAsia="Arial" w:hint="default"/>
                <w:sz w:val="21"/>
                <w:szCs w:val="21"/>
              </w:rPr>
              <w:t>12</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Arial" w:hAnsi="Arial" w:cs="Arial" w:eastAsia="Arial" w:hint="default"/>
                <w:sz w:val="21"/>
                <w:szCs w:val="21"/>
              </w:rPr>
              <w:t>9</w:t>
            </w:r>
            <w:r>
              <w:rPr>
                <w:rFonts w:ascii="Arial" w:hAnsi="Arial" w:cs="Arial" w:eastAsia="Arial" w:hint="default"/>
                <w:spacing w:val="-36"/>
                <w:sz w:val="21"/>
                <w:szCs w:val="21"/>
              </w:rPr>
              <w:t> </w:t>
            </w:r>
            <w:r>
              <w:rPr>
                <w:rFonts w:ascii="宋体" w:hAnsi="宋体" w:cs="宋体" w:eastAsia="宋体" w:hint="default"/>
                <w:sz w:val="21"/>
                <w:szCs w:val="21"/>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784" w:type="dxa"/>
            <w:vMerge/>
            <w:tcBorders>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华旭金卡股份有限公司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05</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7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5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Times New Roman" w:hAnsi="Times New Roman" w:cs="Times New Roman" w:eastAsia="Times New Roman" w:hint="default"/>
          <w:sz w:val="20"/>
          <w:szCs w:val="20"/>
        </w:rPr>
      </w:pPr>
    </w:p>
    <w:p>
      <w:pPr>
        <w:spacing w:line="470" w:lineRule="auto" w:before="65"/>
        <w:ind w:left="153" w:right="233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三、董事、监事、高级管理人员报酬情况 </w:t>
      </w:r>
      <w:r>
        <w:rPr>
          <w:rFonts w:ascii="宋体" w:hAnsi="宋体" w:cs="宋体" w:eastAsia="宋体" w:hint="default"/>
          <w:sz w:val="24"/>
          <w:szCs w:val="24"/>
        </w:rPr>
        <w:t>董事、监事、高级管理人员报酬的决策程序、确定依据、实际支付情况</w:t>
      </w:r>
    </w:p>
    <w:p>
      <w:pPr>
        <w:pStyle w:val="BodyText"/>
        <w:spacing w:line="266" w:lineRule="exact"/>
        <w:ind w:right="149"/>
        <w:jc w:val="left"/>
      </w:pPr>
      <w:r>
        <w:rPr>
          <w:rFonts w:ascii="Arial" w:hAnsi="Arial" w:cs="Arial" w:eastAsia="Arial" w:hint="default"/>
        </w:rPr>
        <w:t>1</w:t>
      </w:r>
      <w:r>
        <w:rPr/>
        <w:t>、董事、监事、高级管理人员报酬的决策程序</w:t>
      </w:r>
    </w:p>
    <w:p>
      <w:pPr>
        <w:pStyle w:val="BodyText"/>
        <w:spacing w:line="336" w:lineRule="auto" w:before="109"/>
        <w:ind w:right="687" w:firstLine="480"/>
        <w:jc w:val="left"/>
      </w:pPr>
      <w:r>
        <w:rPr>
          <w:spacing w:val="-1"/>
        </w:rPr>
        <w:t>根据《公司章程》的有关规定，董事、监事报酬由股东大会决定，高级管理人员报</w:t>
      </w:r>
      <w:r>
        <w:rPr/>
        <w:t> 酬由董事会决定。</w:t>
      </w:r>
    </w:p>
    <w:p>
      <w:pPr>
        <w:spacing w:line="240" w:lineRule="auto" w:before="13"/>
        <w:rPr>
          <w:rFonts w:ascii="宋体" w:hAnsi="宋体" w:cs="宋体" w:eastAsia="宋体" w:hint="default"/>
          <w:sz w:val="35"/>
          <w:szCs w:val="35"/>
        </w:rPr>
      </w:pPr>
    </w:p>
    <w:p>
      <w:pPr>
        <w:pStyle w:val="BodyText"/>
        <w:spacing w:line="319" w:lineRule="auto"/>
        <w:ind w:left="633" w:right="149" w:hanging="480"/>
        <w:jc w:val="left"/>
      </w:pPr>
      <w:r>
        <w:rPr>
          <w:rFonts w:ascii="Arial" w:hAnsi="Arial" w:cs="Arial" w:eastAsia="Arial" w:hint="default"/>
        </w:rPr>
        <w:t>2</w:t>
      </w:r>
      <w:r>
        <w:rPr/>
        <w:t>、董事、监事、高级管理人员报酬确定依据 依据公司薪酬管理制度和《年度经营业绩考核暂行办法》确定报酬；独立董事依据股东</w:t>
      </w:r>
    </w:p>
    <w:p>
      <w:pPr>
        <w:pStyle w:val="BodyText"/>
        <w:spacing w:line="240" w:lineRule="auto" w:before="47"/>
        <w:ind w:right="149"/>
        <w:jc w:val="left"/>
      </w:pPr>
      <w:r>
        <w:rPr/>
        <w:t>大会决议确定报酬。</w:t>
      </w:r>
    </w:p>
    <w:p>
      <w:pPr>
        <w:spacing w:after="0" w:line="240" w:lineRule="auto"/>
        <w:jc w:val="left"/>
        <w:sectPr>
          <w:pgSz w:w="11910" w:h="16840"/>
          <w:pgMar w:header="877" w:footer="1190" w:top="1100" w:bottom="1380" w:left="980" w:right="980"/>
        </w:sectPr>
      </w:pPr>
    </w:p>
    <w:p>
      <w:pPr>
        <w:spacing w:line="240" w:lineRule="auto" w:before="10"/>
        <w:rPr>
          <w:rFonts w:ascii="宋体" w:hAnsi="宋体" w:cs="宋体" w:eastAsia="宋体" w:hint="default"/>
          <w:sz w:val="28"/>
          <w:szCs w:val="28"/>
        </w:rPr>
      </w:pPr>
    </w:p>
    <w:p>
      <w:pPr>
        <w:pStyle w:val="BodyText"/>
        <w:spacing w:line="240" w:lineRule="auto" w:before="15"/>
        <w:ind w:left="154" w:right="0"/>
        <w:jc w:val="left"/>
      </w:pPr>
      <w:r>
        <w:rPr>
          <w:rFonts w:ascii="Arial" w:hAnsi="Arial" w:cs="Arial" w:eastAsia="Arial" w:hint="default"/>
        </w:rPr>
        <w:t>3</w:t>
      </w:r>
      <w:r>
        <w:rPr/>
        <w:t>、董事、监事和高级管理人员报酬的实际支付情况</w:t>
      </w:r>
    </w:p>
    <w:p>
      <w:pPr>
        <w:spacing w:line="240" w:lineRule="auto" w:before="4"/>
        <w:rPr>
          <w:rFonts w:ascii="宋体" w:hAnsi="宋体" w:cs="宋体" w:eastAsia="宋体" w:hint="default"/>
          <w:sz w:val="31"/>
          <w:szCs w:val="31"/>
        </w:rPr>
      </w:pPr>
    </w:p>
    <w:p>
      <w:pPr>
        <w:pStyle w:val="BodyText"/>
        <w:spacing w:line="326" w:lineRule="auto"/>
        <w:ind w:left="154" w:right="262" w:firstLine="360"/>
        <w:jc w:val="both"/>
      </w:pPr>
      <w:r>
        <w:rPr>
          <w:spacing w:val="3"/>
        </w:rPr>
        <w:t>公司按照薪酬管理制度支付基本工资，根据公司年度经营业绩考核暂行办法支付绩效工</w:t>
      </w:r>
      <w:r>
        <w:rPr>
          <w:spacing w:val="4"/>
        </w:rPr>
        <w:t> </w:t>
      </w:r>
      <w:r>
        <w:rPr>
          <w:w w:val="95"/>
        </w:rPr>
        <w:t>资。报告期内公司董事、监事、高级管理人员（含离任人员）报酬总额为 </w:t>
      </w:r>
      <w:r>
        <w:rPr>
          <w:rFonts w:ascii="Arial" w:hAnsi="Arial" w:cs="Arial" w:eastAsia="Arial" w:hint="default"/>
          <w:w w:val="95"/>
        </w:rPr>
        <w:t>1,600.05 </w:t>
      </w:r>
      <w:r>
        <w:rPr>
          <w:w w:val="95"/>
        </w:rPr>
        <w:t>万元，其</w:t>
      </w:r>
      <w:r>
        <w:rPr>
          <w:spacing w:val="-60"/>
          <w:w w:val="95"/>
        </w:rPr>
        <w:t> </w:t>
      </w:r>
      <w:r>
        <w:rPr/>
        <w:t>中谭文鋕先生、郑国荣先生、石界福先生、蔡立雄先生为外籍职业经理人。</w:t>
      </w:r>
    </w:p>
    <w:p>
      <w:pPr>
        <w:spacing w:line="240" w:lineRule="auto" w:before="8"/>
        <w:rPr>
          <w:rFonts w:ascii="宋体" w:hAnsi="宋体" w:cs="宋体" w:eastAsia="宋体" w:hint="default"/>
          <w:sz w:val="25"/>
          <w:szCs w:val="25"/>
        </w:rPr>
      </w:pPr>
    </w:p>
    <w:p>
      <w:pPr>
        <w:pStyle w:val="Heading4"/>
        <w:spacing w:line="348" w:lineRule="exact"/>
        <w:ind w:right="0"/>
        <w:jc w:val="left"/>
        <w:rPr>
          <w:b w:val="0"/>
          <w:bCs w:val="0"/>
        </w:rPr>
      </w:pPr>
      <w:r>
        <w:rPr/>
        <w:t>公司报告期内董事、监事和高级管理人员报酬情况</w:t>
      </w:r>
      <w:r>
        <w:rPr>
          <w:b w:val="0"/>
          <w:bCs w:val="0"/>
        </w:rPr>
      </w:r>
    </w:p>
    <w:p>
      <w:pPr>
        <w:pStyle w:val="BodyText"/>
        <w:spacing w:line="240" w:lineRule="auto" w:before="138"/>
        <w:ind w:left="0" w:right="271"/>
        <w:jc w:val="right"/>
      </w:pPr>
      <w:r>
        <w:rPr/>
        <w:t>单位：万元</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742"/>
        <w:gridCol w:w="882"/>
        <w:gridCol w:w="856"/>
        <w:gridCol w:w="992"/>
        <w:gridCol w:w="1276"/>
        <w:gridCol w:w="1418"/>
        <w:gridCol w:w="1417"/>
      </w:tblGrid>
      <w:tr>
        <w:trPr>
          <w:trHeight w:val="649"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2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12"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71"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108" w:right="107"/>
              <w:jc w:val="left"/>
              <w:rPr>
                <w:rFonts w:ascii="宋体" w:hAnsi="宋体" w:cs="宋体" w:eastAsia="宋体" w:hint="default"/>
                <w:sz w:val="21"/>
                <w:szCs w:val="21"/>
              </w:rPr>
            </w:pPr>
            <w:r>
              <w:rPr>
                <w:rFonts w:ascii="宋体" w:hAnsi="宋体" w:cs="宋体" w:eastAsia="宋体" w:hint="default"/>
                <w:sz w:val="21"/>
                <w:szCs w:val="21"/>
              </w:rPr>
              <w:t>从公司获得 的报酬总额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74" w:right="72"/>
              <w:jc w:val="left"/>
              <w:rPr>
                <w:rFonts w:ascii="宋体" w:hAnsi="宋体" w:cs="宋体" w:eastAsia="宋体" w:hint="default"/>
                <w:sz w:val="21"/>
                <w:szCs w:val="21"/>
              </w:rPr>
            </w:pPr>
            <w:r>
              <w:rPr>
                <w:rFonts w:ascii="宋体" w:hAnsi="宋体" w:cs="宋体" w:eastAsia="宋体" w:hint="default"/>
                <w:sz w:val="21"/>
                <w:szCs w:val="21"/>
              </w:rPr>
              <w:t>从股东单位获 得的报酬总额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8"/>
              <w:ind w:left="283" w:right="72" w:hanging="210"/>
              <w:jc w:val="left"/>
              <w:rPr>
                <w:rFonts w:ascii="宋体" w:hAnsi="宋体" w:cs="宋体" w:eastAsia="宋体" w:hint="default"/>
                <w:sz w:val="21"/>
                <w:szCs w:val="21"/>
              </w:rPr>
            </w:pPr>
            <w:r>
              <w:rPr>
                <w:rFonts w:ascii="宋体" w:hAnsi="宋体" w:cs="宋体" w:eastAsia="宋体" w:hint="default"/>
                <w:sz w:val="21"/>
                <w:szCs w:val="21"/>
              </w:rPr>
              <w:t>报告期末实际 所得报酬</w:t>
            </w: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谭文鋕</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66</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365.63</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365.63</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杜和平</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钟际民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卢</w:t>
              <w:tab/>
              <w:t>明</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64</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8.00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8.00</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郑国荣</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56</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343.17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343.17</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陈建十</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55</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朱立锋</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50</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贾海英</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46</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周俊祥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49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8.00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8.00</w:t>
            </w:r>
            <w:r>
              <w:rPr>
                <w:rFonts w:ascii="Arial"/>
                <w:sz w:val="21"/>
              </w:rPr>
            </w: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张</w:t>
              <w:tab/>
              <w:t>鹏</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49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8.00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8.00</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庞大同</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69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8.00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8.00</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宋建华</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58</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69.28</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69.28</w:t>
            </w:r>
            <w:r>
              <w:rPr>
                <w:rFonts w:ascii="Arial"/>
                <w:sz w:val="21"/>
              </w:rPr>
            </w: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王</w:t>
              <w:tab/>
              <w:t>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57</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45.15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45.15</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谢少华</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48</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57.40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57.40</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林</w:t>
              <w:tab/>
              <w:t>平</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52</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白</w:t>
              <w:tab/>
              <w:t>薇</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54</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27.46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27.46</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葛伟强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51</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55.27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55.27</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陈朱江</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47</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80.73</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80.73</w:t>
            </w:r>
            <w:r>
              <w:rPr>
                <w:rFonts w:ascii="Arial"/>
                <w:sz w:val="21"/>
              </w:rPr>
            </w: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石界福</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44</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193.97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193.97</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蔡立雄</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51</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177.68</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177.68</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于化荣</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21"/>
                <w:szCs w:val="21"/>
              </w:rPr>
            </w:pPr>
            <w:r>
              <w:rPr>
                <w:rFonts w:ascii="Arial"/>
                <w:w w:val="90"/>
                <w:sz w:val="21"/>
              </w:rPr>
              <w:t>48</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84.45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84.45</w:t>
            </w:r>
            <w:r>
              <w:rPr>
                <w:rFonts w:ascii="Arial"/>
                <w:sz w:val="21"/>
              </w:rPr>
            </w:r>
          </w:p>
        </w:tc>
      </w:tr>
      <w:tr>
        <w:trPr>
          <w:trHeight w:val="3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莫尚云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副总裁、财务总监</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w w:val="90"/>
                <w:sz w:val="21"/>
              </w:rPr>
              <w:t>48</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Arial" w:hAnsi="Arial" w:cs="Arial" w:eastAsia="Arial" w:hint="default"/>
                <w:sz w:val="21"/>
                <w:szCs w:val="21"/>
              </w:rPr>
            </w:pPr>
            <w:r>
              <w:rPr>
                <w:rFonts w:ascii="Arial"/>
                <w:w w:val="80"/>
                <w:sz w:val="21"/>
              </w:rPr>
              <w:t>67.86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Arial" w:hAnsi="Arial" w:cs="Arial" w:eastAsia="Arial" w:hint="default"/>
                <w:sz w:val="21"/>
                <w:szCs w:val="21"/>
              </w:rPr>
            </w:pPr>
            <w:r>
              <w:rPr>
                <w:rFonts w:ascii="Arial"/>
                <w:w w:val="80"/>
                <w:sz w:val="21"/>
              </w:rPr>
              <w:t>67.86</w:t>
            </w:r>
            <w:r>
              <w:rPr>
                <w:rFonts w:ascii="Arial"/>
                <w:sz w:val="21"/>
              </w:rPr>
            </w:r>
          </w:p>
        </w:tc>
      </w:tr>
      <w:tr>
        <w:trPr>
          <w:trHeight w:val="3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Arial" w:hAnsi="Arial" w:cs="Arial" w:eastAsia="Arial" w:hint="default"/>
                <w:sz w:val="21"/>
                <w:szCs w:val="21"/>
              </w:rPr>
            </w:pPr>
            <w:r>
              <w:rPr>
                <w:rFonts w:ascii="Arial"/>
                <w:w w:val="81"/>
                <w:sz w:val="21"/>
              </w:rPr>
              <w:t>-</w:t>
            </w:r>
            <w:r>
              <w:rPr>
                <w:rFonts w:ascii="Arial"/>
                <w:sz w:val="21"/>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Arial" w:hAnsi="Arial" w:cs="Arial" w:eastAsia="Arial" w:hint="default"/>
                <w:sz w:val="21"/>
                <w:szCs w:val="21"/>
              </w:rPr>
            </w:pPr>
            <w:r>
              <w:rPr>
                <w:rFonts w:ascii="Arial"/>
                <w:w w:val="81"/>
                <w:sz w:val="21"/>
              </w:rPr>
              <w:t>-</w:t>
            </w:r>
            <w:r>
              <w:rPr>
                <w:rFonts w:ascii="Arial"/>
                <w:sz w:val="21"/>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21"/>
                <w:szCs w:val="21"/>
              </w:rPr>
            </w:pPr>
            <w:r>
              <w:rPr>
                <w:rFonts w:ascii="Arial"/>
                <w:w w:val="81"/>
                <w:sz w:val="21"/>
              </w:rPr>
              <w:t>-</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Arial" w:hAnsi="Arial" w:cs="Arial" w:eastAsia="Arial" w:hint="default"/>
                <w:sz w:val="21"/>
                <w:szCs w:val="21"/>
              </w:rPr>
            </w:pPr>
            <w:r>
              <w:rPr>
                <w:rFonts w:ascii="Arial"/>
                <w:w w:val="81"/>
                <w:sz w:val="21"/>
              </w:rPr>
              <w:t>-</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Arial" w:hAnsi="Arial" w:cs="Arial" w:eastAsia="Arial" w:hint="default"/>
                <w:sz w:val="21"/>
                <w:szCs w:val="21"/>
              </w:rPr>
            </w:pPr>
            <w:r>
              <w:rPr>
                <w:rFonts w:ascii="Arial"/>
                <w:w w:val="80"/>
                <w:sz w:val="21"/>
              </w:rPr>
              <w:t>1,600.05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21"/>
                <w:szCs w:val="21"/>
              </w:rPr>
            </w:pPr>
            <w:r>
              <w:rPr>
                <w:rFonts w:ascii="Arial"/>
                <w:w w:val="80"/>
                <w:sz w:val="21"/>
              </w:rPr>
              <w:t>1,600.05</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6"/>
        <w:ind w:left="154" w:right="0"/>
        <w:jc w:val="left"/>
      </w:pPr>
      <w:r>
        <w:rPr/>
        <w:t>公司董事、监事、高级管理人员报告期内被授予的股权激励情况</w:t>
      </w:r>
    </w:p>
    <w:p>
      <w:pPr>
        <w:pStyle w:val="BodyText"/>
        <w:spacing w:line="240" w:lineRule="auto" w:before="16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after="0" w:line="240" w:lineRule="auto"/>
        <w:jc w:val="left"/>
        <w:sectPr>
          <w:pgSz w:w="11910" w:h="16840"/>
          <w:pgMar w:header="877" w:footer="1190" w:top="1100" w:bottom="1380" w:left="980" w:right="8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348" w:lineRule="exact"/>
        <w:ind w:left="214" w:right="0"/>
        <w:jc w:val="left"/>
        <w:rPr>
          <w:b w:val="0"/>
          <w:bCs w:val="0"/>
        </w:rPr>
      </w:pPr>
      <w:r>
        <w:rPr/>
        <w:t>四、公司董事、监事、高级管理人员变动情况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209" w:type="dxa"/>
        <w:tblLayout w:type="fixed"/>
        <w:tblCellMar>
          <w:top w:w="0" w:type="dxa"/>
          <w:left w:w="0" w:type="dxa"/>
          <w:bottom w:w="0" w:type="dxa"/>
          <w:right w:w="0" w:type="dxa"/>
        </w:tblCellMar>
        <w:tblLook w:val="01E0"/>
      </w:tblPr>
      <w:tblGrid>
        <w:gridCol w:w="1330"/>
        <w:gridCol w:w="1330"/>
        <w:gridCol w:w="1027"/>
        <w:gridCol w:w="2834"/>
        <w:gridCol w:w="30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9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200"/>
              <w:jc w:val="right"/>
              <w:rPr>
                <w:rFonts w:ascii="宋体" w:hAnsi="宋体" w:cs="宋体" w:eastAsia="宋体" w:hint="default"/>
                <w:sz w:val="21"/>
                <w:szCs w:val="21"/>
              </w:rPr>
            </w:pPr>
            <w:r>
              <w:rPr>
                <w:rFonts w:ascii="宋体" w:hAnsi="宋体" w:cs="宋体" w:eastAsia="宋体" w:hint="default"/>
                <w:sz w:val="21"/>
                <w:szCs w:val="21"/>
              </w:rPr>
              <w:t>日期</w:t>
            </w:r>
          </w:p>
        </w:tc>
        <w:tc>
          <w:tcPr>
            <w:tcW w:w="3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卢明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0"/>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陈建十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0"/>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个人工作原因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朱立锋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0"/>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经股东大会选举产生</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贾海英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0"/>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经股东大会选举产生</w:t>
            </w:r>
          </w:p>
        </w:tc>
      </w:tr>
    </w:tbl>
    <w:p>
      <w:pPr>
        <w:spacing w:line="240" w:lineRule="auto" w:before="17"/>
        <w:rPr>
          <w:rFonts w:ascii="Microsoft JhengHei" w:hAnsi="Microsoft JhengHei" w:cs="Microsoft JhengHei" w:eastAsia="Microsoft JhengHei" w:hint="default"/>
          <w:b/>
          <w:bCs/>
          <w:sz w:val="20"/>
          <w:szCs w:val="20"/>
        </w:rPr>
      </w:pPr>
    </w:p>
    <w:p>
      <w:pPr>
        <w:pStyle w:val="Heading4"/>
        <w:spacing w:line="348" w:lineRule="exact"/>
        <w:ind w:left="214" w:right="0"/>
        <w:jc w:val="left"/>
        <w:rPr>
          <w:b w:val="0"/>
          <w:bCs w:val="0"/>
        </w:rPr>
      </w:pPr>
      <w:r>
        <w:rPr/>
        <w:t>五、报告期核心技术团队或关键技术人员变动情况（非董事、监事、高级管理人员）</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506" w:lineRule="auto" w:before="0"/>
        <w:ind w:left="214" w:right="385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报告期内，公司核心技术团队或关键管理人员保持稳定。 </w:t>
      </w:r>
      <w:r>
        <w:rPr>
          <w:rFonts w:ascii="Microsoft JhengHei" w:hAnsi="Microsoft JhengHei" w:cs="Microsoft JhengHei" w:eastAsia="Microsoft JhengHei" w:hint="default"/>
          <w:b/>
          <w:bCs/>
          <w:sz w:val="24"/>
          <w:szCs w:val="24"/>
        </w:rPr>
        <w:t>六、公司员工情况</w:t>
      </w:r>
      <w:r>
        <w:rPr>
          <w:rFonts w:ascii="Microsoft JhengHei" w:hAnsi="Microsoft JhengHei" w:cs="Microsoft JhengHei" w:eastAsia="Microsoft JhengHei" w:hint="default"/>
          <w:sz w:val="24"/>
          <w:szCs w:val="24"/>
        </w:rPr>
      </w:r>
    </w:p>
    <w:p>
      <w:pPr>
        <w:pStyle w:val="BodyText"/>
        <w:spacing w:line="319" w:lineRule="auto" w:before="44"/>
        <w:ind w:left="574" w:right="0"/>
        <w:jc w:val="left"/>
      </w:pPr>
      <w:r>
        <w:rPr/>
        <w:pict>
          <v:shape style="position:absolute;margin-left:51.060001pt;margin-top:42.615913pt;width:485.6pt;height:295.6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4"/>
                    <w:gridCol w:w="1452"/>
                    <w:gridCol w:w="1134"/>
                    <w:gridCol w:w="1499"/>
                    <w:gridCol w:w="4829"/>
                  </w:tblGrid>
                  <w:tr>
                    <w:trPr>
                      <w:trHeight w:val="454" w:hRule="exact"/>
                    </w:trPr>
                    <w:tc>
                      <w:tcPr>
                        <w:tcW w:w="223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35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14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3" w:right="-2"/>
                          <w:jc w:val="left"/>
                          <w:rPr>
                            <w:rFonts w:ascii="宋体" w:hAnsi="宋体" w:cs="宋体" w:eastAsia="宋体" w:hint="default"/>
                            <w:sz w:val="21"/>
                            <w:szCs w:val="21"/>
                          </w:rPr>
                        </w:pPr>
                        <w:r>
                          <w:rPr>
                            <w:rFonts w:ascii="宋体" w:hAnsi="宋体" w:cs="宋体" w:eastAsia="宋体" w:hint="default"/>
                            <w:spacing w:val="-4"/>
                            <w:w w:val="95"/>
                            <w:sz w:val="21"/>
                            <w:szCs w:val="21"/>
                          </w:rPr>
                          <w:t>所占比例（</w:t>
                        </w:r>
                        <w:r>
                          <w:rPr>
                            <w:rFonts w:ascii="Arial" w:hAnsi="Arial" w:cs="Arial" w:eastAsia="Arial" w:hint="default"/>
                            <w:spacing w:val="-4"/>
                            <w:w w:val="95"/>
                            <w:sz w:val="21"/>
                            <w:szCs w:val="21"/>
                          </w:rPr>
                          <w:t>%</w:t>
                        </w:r>
                        <w:r>
                          <w:rPr>
                            <w:rFonts w:ascii="宋体" w:hAnsi="宋体" w:cs="宋体" w:eastAsia="宋体" w:hint="default"/>
                            <w:spacing w:val="-4"/>
                            <w:w w:val="95"/>
                            <w:sz w:val="21"/>
                            <w:szCs w:val="21"/>
                          </w:rPr>
                          <w:t>）</w:t>
                        </w:r>
                      </w:p>
                    </w:tc>
                    <w:tc>
                      <w:tcPr>
                        <w:tcW w:w="48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饼状图</w:t>
                        </w:r>
                      </w:p>
                    </w:tc>
                  </w:tr>
                  <w:tr>
                    <w:trPr>
                      <w:trHeight w:val="455" w:hRule="exact"/>
                    </w:trPr>
                    <w:tc>
                      <w:tcPr>
                        <w:tcW w:w="784"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134"/>
                          <w:ind w:left="684"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27"/>
                            <w:sz w:val="21"/>
                            <w:szCs w:val="21"/>
                          </w:rPr>
                          <w:t> </w:t>
                        </w:r>
                        <w:r>
                          <w:rPr>
                            <w:rFonts w:ascii="宋体" w:hAnsi="宋体" w:cs="宋体" w:eastAsia="宋体" w:hint="default"/>
                            <w:sz w:val="21"/>
                            <w:szCs w:val="21"/>
                          </w:rPr>
                          <w:t>职</w:t>
                        </w:r>
                        <w:r>
                          <w:rPr>
                            <w:rFonts w:ascii="宋体" w:hAnsi="宋体" w:cs="宋体" w:eastAsia="宋体" w:hint="default"/>
                            <w:spacing w:val="-26"/>
                            <w:sz w:val="21"/>
                            <w:szCs w:val="21"/>
                          </w:rPr>
                          <w:t> </w:t>
                        </w:r>
                        <w:r>
                          <w:rPr>
                            <w:rFonts w:ascii="宋体" w:hAnsi="宋体" w:cs="宋体" w:eastAsia="宋体" w:hint="default"/>
                            <w:sz w:val="21"/>
                            <w:szCs w:val="21"/>
                          </w:rPr>
                          <w:t>能</w:t>
                        </w:r>
                        <w:r>
                          <w:rPr>
                            <w:rFonts w:ascii="宋体" w:hAnsi="宋体" w:cs="宋体" w:eastAsia="宋体" w:hint="default"/>
                            <w:spacing w:val="-26"/>
                            <w:sz w:val="21"/>
                            <w:szCs w:val="21"/>
                          </w:rPr>
                          <w:t> </w:t>
                        </w:r>
                        <w:r>
                          <w:rPr>
                            <w:rFonts w:ascii="宋体" w:hAnsi="宋体" w:cs="宋体" w:eastAsia="宋体" w:hint="default"/>
                            <w:sz w:val="21"/>
                            <w:szCs w:val="21"/>
                          </w:rPr>
                          <w:t>划</w:t>
                        </w:r>
                        <w:r>
                          <w:rPr>
                            <w:rFonts w:ascii="宋体" w:hAnsi="宋体" w:cs="宋体" w:eastAsia="宋体" w:hint="default"/>
                            <w:spacing w:val="-27"/>
                            <w:sz w:val="21"/>
                            <w:szCs w:val="21"/>
                          </w:rPr>
                          <w:t> </w:t>
                        </w:r>
                        <w:r>
                          <w:rPr>
                            <w:rFonts w:ascii="宋体" w:hAnsi="宋体" w:cs="宋体" w:eastAsia="宋体" w:hint="default"/>
                            <w:sz w:val="21"/>
                            <w:szCs w:val="21"/>
                          </w:rPr>
                          <w:t>分</w:t>
                        </w: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1"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80"/>
                            <w:sz w:val="21"/>
                          </w:rPr>
                          <w:t>13,345</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800" w:right="0"/>
                          <w:jc w:val="left"/>
                          <w:rPr>
                            <w:rFonts w:ascii="Arial" w:hAnsi="Arial" w:cs="Arial" w:eastAsia="Arial" w:hint="default"/>
                            <w:sz w:val="21"/>
                            <w:szCs w:val="21"/>
                          </w:rPr>
                        </w:pPr>
                        <w:r>
                          <w:rPr>
                            <w:rFonts w:ascii="Arial"/>
                            <w:w w:val="90"/>
                            <w:sz w:val="21"/>
                          </w:rPr>
                          <w:t>89.68%</w:t>
                        </w:r>
                        <w:r>
                          <w:rPr>
                            <w:rFonts w:ascii="Arial"/>
                            <w:sz w:val="21"/>
                          </w:rPr>
                        </w:r>
                      </w:p>
                    </w:tc>
                    <w:tc>
                      <w:tcPr>
                        <w:tcW w:w="4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21"/>
                            <w:szCs w:val="21"/>
                          </w:rPr>
                        </w:pPr>
                        <w:r>
                          <w:rPr>
                            <w:rFonts w:ascii="Arial"/>
                            <w:w w:val="80"/>
                            <w:sz w:val="21"/>
                          </w:rPr>
                          <w:t>77</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6" w:right="0"/>
                          <w:jc w:val="left"/>
                          <w:rPr>
                            <w:rFonts w:ascii="Arial" w:hAnsi="Arial" w:cs="Arial" w:eastAsia="Arial" w:hint="default"/>
                            <w:sz w:val="21"/>
                            <w:szCs w:val="21"/>
                          </w:rPr>
                        </w:pPr>
                        <w:r>
                          <w:rPr>
                            <w:rFonts w:ascii="Arial"/>
                            <w:w w:val="90"/>
                            <w:sz w:val="21"/>
                          </w:rPr>
                          <w:t>0.52%</w:t>
                        </w:r>
                        <w:r>
                          <w:rPr>
                            <w:rFonts w:ascii="Arial"/>
                            <w:sz w:val="21"/>
                          </w:rPr>
                        </w:r>
                      </w:p>
                    </w:tc>
                    <w:tc>
                      <w:tcPr>
                        <w:tcW w:w="4829" w:type="dxa"/>
                        <w:vMerge/>
                        <w:tcBorders>
                          <w:left w:val="single" w:sz="4" w:space="0" w:color="000000"/>
                          <w:right w:val="single" w:sz="4" w:space="0" w:color="000000"/>
                        </w:tcBorders>
                      </w:tcPr>
                      <w:p>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962</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6" w:right="0"/>
                          <w:jc w:val="left"/>
                          <w:rPr>
                            <w:rFonts w:ascii="Arial" w:hAnsi="Arial" w:cs="Arial" w:eastAsia="Arial" w:hint="default"/>
                            <w:sz w:val="21"/>
                            <w:szCs w:val="21"/>
                          </w:rPr>
                        </w:pPr>
                        <w:r>
                          <w:rPr>
                            <w:rFonts w:ascii="Arial"/>
                            <w:w w:val="90"/>
                            <w:sz w:val="21"/>
                          </w:rPr>
                          <w:t>6.46%</w:t>
                        </w:r>
                        <w:r>
                          <w:rPr>
                            <w:rFonts w:ascii="Arial"/>
                            <w:sz w:val="21"/>
                          </w:rPr>
                        </w:r>
                      </w:p>
                    </w:tc>
                    <w:tc>
                      <w:tcPr>
                        <w:tcW w:w="4829" w:type="dxa"/>
                        <w:vMerge/>
                        <w:tcBorders>
                          <w:left w:val="single" w:sz="4" w:space="0" w:color="000000"/>
                          <w:right w:val="single" w:sz="4" w:space="0" w:color="000000"/>
                        </w:tcBorders>
                      </w:tcPr>
                      <w:p>
                        <w:pPr/>
                      </w:p>
                    </w:tc>
                  </w:tr>
                  <w:tr>
                    <w:trPr>
                      <w:trHeight w:val="455"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1"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Arial" w:hAnsi="Arial" w:cs="Arial" w:eastAsia="Arial" w:hint="default"/>
                            <w:sz w:val="21"/>
                            <w:szCs w:val="21"/>
                          </w:rPr>
                        </w:pPr>
                        <w:r>
                          <w:rPr>
                            <w:rFonts w:ascii="Arial"/>
                            <w:w w:val="80"/>
                            <w:sz w:val="21"/>
                          </w:rPr>
                          <w:t>74</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896" w:right="0"/>
                          <w:jc w:val="left"/>
                          <w:rPr>
                            <w:rFonts w:ascii="Arial" w:hAnsi="Arial" w:cs="Arial" w:eastAsia="Arial" w:hint="default"/>
                            <w:sz w:val="21"/>
                            <w:szCs w:val="21"/>
                          </w:rPr>
                        </w:pPr>
                        <w:r>
                          <w:rPr>
                            <w:rFonts w:ascii="Arial"/>
                            <w:w w:val="90"/>
                            <w:sz w:val="21"/>
                          </w:rPr>
                          <w:t>0.50%</w:t>
                        </w:r>
                        <w:r>
                          <w:rPr>
                            <w:rFonts w:ascii="Arial"/>
                            <w:sz w:val="21"/>
                          </w:rPr>
                        </w:r>
                      </w:p>
                    </w:tc>
                    <w:tc>
                      <w:tcPr>
                        <w:tcW w:w="4829" w:type="dxa"/>
                        <w:vMerge/>
                        <w:tcBorders>
                          <w:left w:val="single" w:sz="4" w:space="0" w:color="000000"/>
                          <w:right w:val="single" w:sz="4" w:space="0" w:color="000000"/>
                        </w:tcBorders>
                      </w:tcPr>
                      <w:p>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423</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6" w:right="0"/>
                          <w:jc w:val="left"/>
                          <w:rPr>
                            <w:rFonts w:ascii="Arial" w:hAnsi="Arial" w:cs="Arial" w:eastAsia="Arial" w:hint="default"/>
                            <w:sz w:val="21"/>
                            <w:szCs w:val="21"/>
                          </w:rPr>
                        </w:pPr>
                        <w:r>
                          <w:rPr>
                            <w:rFonts w:ascii="Arial"/>
                            <w:w w:val="90"/>
                            <w:sz w:val="21"/>
                          </w:rPr>
                          <w:t>2.84%</w:t>
                        </w:r>
                        <w:r>
                          <w:rPr>
                            <w:rFonts w:ascii="Arial"/>
                            <w:sz w:val="21"/>
                          </w:rPr>
                        </w:r>
                      </w:p>
                    </w:tc>
                    <w:tc>
                      <w:tcPr>
                        <w:tcW w:w="4829" w:type="dxa"/>
                        <w:vMerge/>
                        <w:tcBorders>
                          <w:left w:val="single" w:sz="4" w:space="0" w:color="000000"/>
                          <w:right w:val="single" w:sz="4" w:space="0" w:color="000000"/>
                        </w:tcBorders>
                      </w:tcPr>
                      <w:p>
                        <w:pPr/>
                      </w:p>
                    </w:tc>
                  </w:tr>
                  <w:tr>
                    <w:trPr>
                      <w:trHeight w:val="454" w:hRule="exact"/>
                    </w:trPr>
                    <w:tc>
                      <w:tcPr>
                        <w:tcW w:w="784" w:type="dxa"/>
                        <w:vMerge/>
                        <w:tcBorders>
                          <w:left w:val="single" w:sz="4" w:space="0" w:color="000000"/>
                          <w:bottom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14,881</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44" w:right="0"/>
                          <w:jc w:val="left"/>
                          <w:rPr>
                            <w:rFonts w:ascii="Arial" w:hAnsi="Arial" w:cs="Arial" w:eastAsia="Arial" w:hint="default"/>
                            <w:sz w:val="21"/>
                            <w:szCs w:val="21"/>
                          </w:rPr>
                        </w:pPr>
                        <w:r>
                          <w:rPr>
                            <w:rFonts w:ascii="Arial"/>
                            <w:w w:val="90"/>
                            <w:sz w:val="21"/>
                          </w:rPr>
                          <w:t>100%</w:t>
                        </w:r>
                        <w:r>
                          <w:rPr>
                            <w:rFonts w:ascii="Arial"/>
                            <w:sz w:val="21"/>
                          </w:rPr>
                        </w:r>
                      </w:p>
                    </w:tc>
                    <w:tc>
                      <w:tcPr>
                        <w:tcW w:w="4829" w:type="dxa"/>
                        <w:vMerge/>
                        <w:tcBorders>
                          <w:left w:val="single" w:sz="4" w:space="0" w:color="000000"/>
                          <w:bottom w:val="single" w:sz="4" w:space="0" w:color="000000"/>
                          <w:right w:val="single" w:sz="4" w:space="0" w:color="000000"/>
                        </w:tcBorders>
                      </w:tcPr>
                      <w:p>
                        <w:pPr/>
                      </w:p>
                    </w:tc>
                  </w:tr>
                  <w:tr>
                    <w:trPr>
                      <w:trHeight w:val="455" w:hRule="exact"/>
                    </w:trPr>
                    <w:tc>
                      <w:tcPr>
                        <w:tcW w:w="784"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134"/>
                          <w:ind w:left="395"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27"/>
                            <w:sz w:val="21"/>
                            <w:szCs w:val="21"/>
                          </w:rPr>
                          <w:t> </w:t>
                        </w:r>
                        <w:r>
                          <w:rPr>
                            <w:rFonts w:ascii="宋体" w:hAnsi="宋体" w:cs="宋体" w:eastAsia="宋体" w:hint="default"/>
                            <w:sz w:val="21"/>
                            <w:szCs w:val="21"/>
                          </w:rPr>
                          <w:t>教</w:t>
                        </w:r>
                        <w:r>
                          <w:rPr>
                            <w:rFonts w:ascii="宋体" w:hAnsi="宋体" w:cs="宋体" w:eastAsia="宋体" w:hint="default"/>
                            <w:spacing w:val="-26"/>
                            <w:sz w:val="21"/>
                            <w:szCs w:val="21"/>
                          </w:rPr>
                          <w:t> </w:t>
                        </w:r>
                        <w:r>
                          <w:rPr>
                            <w:rFonts w:ascii="宋体" w:hAnsi="宋体" w:cs="宋体" w:eastAsia="宋体" w:hint="default"/>
                            <w:sz w:val="21"/>
                            <w:szCs w:val="21"/>
                          </w:rPr>
                          <w:t>育</w:t>
                        </w:r>
                        <w:r>
                          <w:rPr>
                            <w:rFonts w:ascii="宋体" w:hAnsi="宋体" w:cs="宋体" w:eastAsia="宋体" w:hint="default"/>
                            <w:spacing w:val="-26"/>
                            <w:sz w:val="21"/>
                            <w:szCs w:val="21"/>
                          </w:rPr>
                          <w:t> </w:t>
                        </w:r>
                        <w:r>
                          <w:rPr>
                            <w:rFonts w:ascii="宋体" w:hAnsi="宋体" w:cs="宋体" w:eastAsia="宋体" w:hint="default"/>
                            <w:sz w:val="21"/>
                            <w:szCs w:val="21"/>
                          </w:rPr>
                          <w:t>程</w:t>
                        </w:r>
                        <w:r>
                          <w:rPr>
                            <w:rFonts w:ascii="宋体" w:hAnsi="宋体" w:cs="宋体" w:eastAsia="宋体" w:hint="default"/>
                            <w:spacing w:val="-27"/>
                            <w:sz w:val="21"/>
                            <w:szCs w:val="21"/>
                          </w:rPr>
                          <w:t> </w:t>
                        </w:r>
                        <w:r>
                          <w:rPr>
                            <w:rFonts w:ascii="宋体" w:hAnsi="宋体" w:cs="宋体" w:eastAsia="宋体" w:hint="default"/>
                            <w:sz w:val="21"/>
                            <w:szCs w:val="21"/>
                          </w:rPr>
                          <w:t>度</w:t>
                        </w:r>
                        <w:r>
                          <w:rPr>
                            <w:rFonts w:ascii="宋体" w:hAnsi="宋体" w:cs="宋体" w:eastAsia="宋体" w:hint="default"/>
                            <w:spacing w:val="-26"/>
                            <w:sz w:val="21"/>
                            <w:szCs w:val="21"/>
                          </w:rPr>
                          <w:t> </w:t>
                        </w:r>
                        <w:r>
                          <w:rPr>
                            <w:rFonts w:ascii="宋体" w:hAnsi="宋体" w:cs="宋体" w:eastAsia="宋体" w:hint="default"/>
                            <w:sz w:val="21"/>
                            <w:szCs w:val="21"/>
                          </w:rPr>
                          <w:t>划</w:t>
                        </w:r>
                        <w:r>
                          <w:rPr>
                            <w:rFonts w:ascii="宋体" w:hAnsi="宋体" w:cs="宋体" w:eastAsia="宋体" w:hint="default"/>
                            <w:spacing w:val="-27"/>
                            <w:sz w:val="21"/>
                            <w:szCs w:val="21"/>
                          </w:rPr>
                          <w:t> </w:t>
                        </w:r>
                        <w:r>
                          <w:rPr>
                            <w:rFonts w:ascii="宋体" w:hAnsi="宋体" w:cs="宋体" w:eastAsia="宋体" w:hint="default"/>
                            <w:sz w:val="21"/>
                            <w:szCs w:val="21"/>
                          </w:rPr>
                          <w:t>分</w:t>
                        </w: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1"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80"/>
                            <w:sz w:val="21"/>
                          </w:rPr>
                          <w:t>114</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896" w:right="0"/>
                          <w:jc w:val="left"/>
                          <w:rPr>
                            <w:rFonts w:ascii="Arial" w:hAnsi="Arial" w:cs="Arial" w:eastAsia="Arial" w:hint="default"/>
                            <w:sz w:val="21"/>
                            <w:szCs w:val="21"/>
                          </w:rPr>
                        </w:pPr>
                        <w:r>
                          <w:rPr>
                            <w:rFonts w:ascii="Arial"/>
                            <w:w w:val="90"/>
                            <w:sz w:val="21"/>
                          </w:rPr>
                          <w:t>0.77%</w:t>
                        </w:r>
                        <w:r>
                          <w:rPr>
                            <w:rFonts w:ascii="Arial"/>
                            <w:sz w:val="21"/>
                          </w:rPr>
                        </w:r>
                      </w:p>
                    </w:tc>
                    <w:tc>
                      <w:tcPr>
                        <w:tcW w:w="4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1,061</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6" w:right="0"/>
                          <w:jc w:val="left"/>
                          <w:rPr>
                            <w:rFonts w:ascii="Arial" w:hAnsi="Arial" w:cs="Arial" w:eastAsia="Arial" w:hint="default"/>
                            <w:sz w:val="21"/>
                            <w:szCs w:val="21"/>
                          </w:rPr>
                        </w:pPr>
                        <w:r>
                          <w:rPr>
                            <w:rFonts w:ascii="Arial"/>
                            <w:w w:val="90"/>
                            <w:sz w:val="21"/>
                          </w:rPr>
                          <w:t>7.13%</w:t>
                        </w:r>
                        <w:r>
                          <w:rPr>
                            <w:rFonts w:ascii="Arial"/>
                            <w:sz w:val="21"/>
                          </w:rPr>
                        </w:r>
                      </w:p>
                    </w:tc>
                    <w:tc>
                      <w:tcPr>
                        <w:tcW w:w="4829" w:type="dxa"/>
                        <w:vMerge/>
                        <w:tcBorders>
                          <w:left w:val="single" w:sz="4" w:space="0" w:color="000000"/>
                          <w:right w:val="single" w:sz="4" w:space="0" w:color="000000"/>
                        </w:tcBorders>
                      </w:tcPr>
                      <w:p>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1,224</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96" w:right="0"/>
                          <w:jc w:val="left"/>
                          <w:rPr>
                            <w:rFonts w:ascii="Arial" w:hAnsi="Arial" w:cs="Arial" w:eastAsia="Arial" w:hint="default"/>
                            <w:sz w:val="21"/>
                            <w:szCs w:val="21"/>
                          </w:rPr>
                        </w:pPr>
                        <w:r>
                          <w:rPr>
                            <w:rFonts w:ascii="Arial"/>
                            <w:w w:val="90"/>
                            <w:sz w:val="21"/>
                          </w:rPr>
                          <w:t>8.23%</w:t>
                        </w:r>
                        <w:r>
                          <w:rPr>
                            <w:rFonts w:ascii="Arial"/>
                            <w:sz w:val="21"/>
                          </w:rPr>
                        </w:r>
                      </w:p>
                    </w:tc>
                    <w:tc>
                      <w:tcPr>
                        <w:tcW w:w="4829" w:type="dxa"/>
                        <w:vMerge/>
                        <w:tcBorders>
                          <w:left w:val="single" w:sz="4" w:space="0" w:color="000000"/>
                          <w:right w:val="single" w:sz="4" w:space="0" w:color="000000"/>
                        </w:tcBorders>
                      </w:tcPr>
                      <w:p>
                        <w:pPr/>
                      </w:p>
                    </w:tc>
                  </w:tr>
                  <w:tr>
                    <w:trPr>
                      <w:trHeight w:val="455"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1"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80"/>
                            <w:sz w:val="21"/>
                          </w:rPr>
                          <w:t>3,328</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800" w:right="0"/>
                          <w:jc w:val="left"/>
                          <w:rPr>
                            <w:rFonts w:ascii="Arial" w:hAnsi="Arial" w:cs="Arial" w:eastAsia="Arial" w:hint="default"/>
                            <w:sz w:val="21"/>
                            <w:szCs w:val="21"/>
                          </w:rPr>
                        </w:pPr>
                        <w:r>
                          <w:rPr>
                            <w:rFonts w:ascii="Arial"/>
                            <w:w w:val="90"/>
                            <w:sz w:val="21"/>
                          </w:rPr>
                          <w:t>22.36%</w:t>
                        </w:r>
                        <w:r>
                          <w:rPr>
                            <w:rFonts w:ascii="Arial"/>
                            <w:sz w:val="21"/>
                          </w:rPr>
                        </w:r>
                      </w:p>
                    </w:tc>
                    <w:tc>
                      <w:tcPr>
                        <w:tcW w:w="4829" w:type="dxa"/>
                        <w:vMerge/>
                        <w:tcBorders>
                          <w:left w:val="single" w:sz="4" w:space="0" w:color="000000"/>
                          <w:right w:val="single" w:sz="4" w:space="0" w:color="000000"/>
                        </w:tcBorders>
                      </w:tcPr>
                      <w:p>
                        <w:pPr/>
                      </w:p>
                    </w:tc>
                  </w:tr>
                  <w:tr>
                    <w:trPr>
                      <w:trHeight w:val="454" w:hRule="exact"/>
                    </w:trPr>
                    <w:tc>
                      <w:tcPr>
                        <w:tcW w:w="784" w:type="dxa"/>
                        <w:vMerge/>
                        <w:tcBorders>
                          <w:left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9,154</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00" w:right="0"/>
                          <w:jc w:val="left"/>
                          <w:rPr>
                            <w:rFonts w:ascii="Arial" w:hAnsi="Arial" w:cs="Arial" w:eastAsia="Arial" w:hint="default"/>
                            <w:sz w:val="21"/>
                            <w:szCs w:val="21"/>
                          </w:rPr>
                        </w:pPr>
                        <w:r>
                          <w:rPr>
                            <w:rFonts w:ascii="Arial"/>
                            <w:w w:val="90"/>
                            <w:sz w:val="21"/>
                          </w:rPr>
                          <w:t>61.51%</w:t>
                        </w:r>
                        <w:r>
                          <w:rPr>
                            <w:rFonts w:ascii="Arial"/>
                            <w:sz w:val="21"/>
                          </w:rPr>
                        </w:r>
                      </w:p>
                    </w:tc>
                    <w:tc>
                      <w:tcPr>
                        <w:tcW w:w="4829" w:type="dxa"/>
                        <w:vMerge/>
                        <w:tcBorders>
                          <w:left w:val="single" w:sz="4" w:space="0" w:color="000000"/>
                          <w:right w:val="single" w:sz="4" w:space="0" w:color="000000"/>
                        </w:tcBorders>
                      </w:tcPr>
                      <w:p>
                        <w:pPr/>
                      </w:p>
                    </w:tc>
                  </w:tr>
                  <w:tr>
                    <w:trPr>
                      <w:trHeight w:val="455" w:hRule="exact"/>
                    </w:trPr>
                    <w:tc>
                      <w:tcPr>
                        <w:tcW w:w="784" w:type="dxa"/>
                        <w:vMerge/>
                        <w:tcBorders>
                          <w:left w:val="single" w:sz="4" w:space="0" w:color="000000"/>
                          <w:bottom w:val="single" w:sz="4" w:space="0" w:color="000000"/>
                          <w:right w:val="single" w:sz="4" w:space="0" w:color="000000"/>
                        </w:tcBorders>
                        <w:shd w:val="clear" w:color="auto" w:fill="E0E0E0"/>
                        <w:textDirection w:val="tbRl"/>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21"/>
                            <w:szCs w:val="21"/>
                          </w:rPr>
                        </w:pPr>
                        <w:r>
                          <w:rPr>
                            <w:rFonts w:ascii="Arial"/>
                            <w:w w:val="80"/>
                            <w:sz w:val="21"/>
                          </w:rPr>
                          <w:t>14,881</w:t>
                        </w:r>
                        <w:r>
                          <w:rPr>
                            <w:rFonts w:ascii="Arial"/>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44" w:right="0"/>
                          <w:jc w:val="left"/>
                          <w:rPr>
                            <w:rFonts w:ascii="Arial" w:hAnsi="Arial" w:cs="Arial" w:eastAsia="Arial" w:hint="default"/>
                            <w:sz w:val="21"/>
                            <w:szCs w:val="21"/>
                          </w:rPr>
                        </w:pPr>
                        <w:r>
                          <w:rPr>
                            <w:rFonts w:ascii="Arial"/>
                            <w:w w:val="90"/>
                            <w:sz w:val="21"/>
                          </w:rPr>
                          <w:t>100%</w:t>
                        </w:r>
                        <w:r>
                          <w:rPr>
                            <w:rFonts w:ascii="Arial"/>
                            <w:sz w:val="21"/>
                          </w:rPr>
                        </w:r>
                      </w:p>
                    </w:tc>
                    <w:tc>
                      <w:tcPr>
                        <w:tcW w:w="4829"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95"/>
        </w:rPr>
        <w:t>截止</w:t>
      </w:r>
      <w:r>
        <w:rPr>
          <w:rFonts w:ascii="Arial" w:hAnsi="Arial" w:cs="Arial" w:eastAsia="Arial" w:hint="default"/>
          <w:w w:val="95"/>
        </w:rPr>
        <w:t>2013</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日，本公司共有员工 </w:t>
      </w:r>
      <w:r>
        <w:rPr>
          <w:rFonts w:ascii="Arial" w:hAnsi="Arial" w:cs="Arial" w:eastAsia="Arial" w:hint="default"/>
          <w:w w:val="95"/>
        </w:rPr>
      </w:r>
      <w:r>
        <w:rPr>
          <w:rFonts w:ascii="Arial" w:hAnsi="Arial" w:cs="Arial" w:eastAsia="Arial" w:hint="default"/>
          <w:w w:val="95"/>
          <w:u w:val="single" w:color="000000"/>
        </w:rPr>
        <w:t> 14,881 </w:t>
      </w:r>
      <w:r>
        <w:rPr>
          <w:rFonts w:ascii="Arial" w:hAnsi="Arial" w:cs="Arial" w:eastAsia="Arial" w:hint="default"/>
          <w:w w:val="95"/>
        </w:rPr>
      </w:r>
      <w:r>
        <w:rPr>
          <w:w w:val="95"/>
        </w:rPr>
        <w:t>人，公司没有需承担费用的离退休人员。</w:t>
      </w:r>
      <w:r>
        <w:rPr>
          <w:spacing w:val="-99"/>
          <w:w w:val="95"/>
        </w:rPr>
        <w:t> </w:t>
      </w:r>
      <w:r>
        <w:rPr/>
        <w:t>公司现有员工的分类构成如下：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370" w:lineRule="exact"/>
        <w:ind w:left="5082"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505456" cy="15049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42" cstate="print"/>
                    <a:stretch>
                      <a:fillRect/>
                    </a:stretch>
                  </pic:blipFill>
                  <pic:spPr>
                    <a:xfrm>
                      <a:off x="0" y="0"/>
                      <a:ext cx="2505456" cy="1504950"/>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4"/>
        <w:rPr>
          <w:rFonts w:ascii="宋体" w:hAnsi="宋体" w:cs="宋体" w:eastAsia="宋体" w:hint="default"/>
          <w:sz w:val="28"/>
          <w:szCs w:val="28"/>
        </w:rPr>
      </w:pPr>
    </w:p>
    <w:p>
      <w:pPr>
        <w:spacing w:line="2025" w:lineRule="exact"/>
        <w:ind w:left="5082"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2590032" cy="12858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43" cstate="print"/>
                    <a:stretch>
                      <a:fillRect/>
                    </a:stretch>
                  </pic:blipFill>
                  <pic:spPr>
                    <a:xfrm>
                      <a:off x="0" y="0"/>
                      <a:ext cx="2590032" cy="128587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4" w:lineRule="auto" w:before="6"/>
        <w:ind w:left="693" w:right="0"/>
        <w:jc w:val="left"/>
      </w:pPr>
      <w:r>
        <w:rPr/>
        <w:t>公司员工薪酬政策 公司视人才为企业的核心资源，为吸引、保留和激励公司业务发展所需要的核心关键人</w:t>
      </w:r>
    </w:p>
    <w:p>
      <w:pPr>
        <w:pStyle w:val="BodyText"/>
        <w:spacing w:line="240" w:lineRule="auto" w:before="1"/>
        <w:ind w:left="213" w:right="0"/>
        <w:jc w:val="left"/>
      </w:pPr>
      <w:r>
        <w:rPr>
          <w:spacing w:val="-3"/>
        </w:rPr>
        <w:t>才，公司提供在同行业中具有相对竞争力的薪酬福利待遇，实施科学、公正的绩效管理机制，</w:t>
      </w:r>
    </w:p>
    <w:p>
      <w:pPr>
        <w:spacing w:after="0" w:line="240" w:lineRule="auto"/>
        <w:jc w:val="left"/>
        <w:sectPr>
          <w:footerReference w:type="default" r:id="rId41"/>
          <w:pgSz w:w="11910" w:h="16840"/>
          <w:pgMar w:footer="1190" w:header="877" w:top="1100" w:bottom="1380" w:left="920" w:right="900"/>
          <w:pgNumType w:start="62"/>
        </w:sectPr>
      </w:pPr>
    </w:p>
    <w:p>
      <w:pPr>
        <w:spacing w:line="240" w:lineRule="auto" w:before="10"/>
        <w:rPr>
          <w:rFonts w:ascii="宋体" w:hAnsi="宋体" w:cs="宋体" w:eastAsia="宋体" w:hint="default"/>
          <w:sz w:val="28"/>
          <w:szCs w:val="28"/>
        </w:rPr>
      </w:pPr>
    </w:p>
    <w:p>
      <w:pPr>
        <w:pStyle w:val="BodyText"/>
        <w:spacing w:line="328" w:lineRule="auto" w:before="15"/>
        <w:ind w:right="148"/>
        <w:jc w:val="both"/>
      </w:pPr>
      <w:r>
        <w:rPr>
          <w:w w:val="95"/>
        </w:rPr>
        <w:t>使表现优秀的员工得到相应的回报。</w:t>
      </w:r>
      <w:r>
        <w:rPr>
          <w:rFonts w:ascii="Arial" w:hAnsi="Arial" w:cs="Arial" w:eastAsia="Arial" w:hint="default"/>
          <w:w w:val="95"/>
        </w:rPr>
        <w:t>2013</w:t>
      </w:r>
      <w:r>
        <w:rPr>
          <w:w w:val="95"/>
        </w:rPr>
        <w:t>年公司立足市场与业务发展需要，继续推行</w:t>
      </w:r>
      <w:r>
        <w:rPr>
          <w:rFonts w:ascii="Arial" w:hAnsi="Arial" w:cs="Arial" w:eastAsia="Arial" w:hint="default"/>
          <w:w w:val="95"/>
        </w:rPr>
        <w:t>“</w:t>
      </w:r>
      <w:r>
        <w:rPr>
          <w:w w:val="95"/>
        </w:rPr>
        <w:t>为岗位</w:t>
      </w:r>
      <w:r>
        <w:rPr>
          <w:spacing w:val="31"/>
          <w:w w:val="95"/>
        </w:rPr>
        <w:t> </w:t>
      </w:r>
      <w:r>
        <w:rPr>
          <w:w w:val="95"/>
        </w:rPr>
        <w:t>付薪</w:t>
      </w:r>
      <w:r>
        <w:rPr>
          <w:rFonts w:ascii="Arial" w:hAnsi="Arial" w:cs="Arial" w:eastAsia="Arial" w:hint="default"/>
          <w:w w:val="95"/>
        </w:rPr>
        <w:t>”</w:t>
      </w:r>
      <w:r>
        <w:rPr>
          <w:w w:val="95"/>
        </w:rPr>
        <w:t>、</w:t>
      </w:r>
      <w:r>
        <w:rPr>
          <w:rFonts w:ascii="Arial" w:hAnsi="Arial" w:cs="Arial" w:eastAsia="Arial" w:hint="default"/>
          <w:w w:val="95"/>
        </w:rPr>
        <w:t>“</w:t>
      </w:r>
      <w:r>
        <w:rPr>
          <w:w w:val="95"/>
        </w:rPr>
        <w:t>为能力付薪</w:t>
      </w:r>
      <w:r>
        <w:rPr>
          <w:rFonts w:ascii="Arial" w:hAnsi="Arial" w:cs="Arial" w:eastAsia="Arial" w:hint="default"/>
          <w:w w:val="95"/>
        </w:rPr>
        <w:t>”</w:t>
      </w:r>
      <w:r>
        <w:rPr>
          <w:w w:val="95"/>
        </w:rPr>
        <w:t>和</w:t>
      </w:r>
      <w:r>
        <w:rPr>
          <w:rFonts w:ascii="Arial" w:hAnsi="Arial" w:cs="Arial" w:eastAsia="Arial" w:hint="default"/>
          <w:w w:val="95"/>
        </w:rPr>
        <w:t>“</w:t>
      </w:r>
      <w:r>
        <w:rPr>
          <w:w w:val="95"/>
        </w:rPr>
        <w:t>为绩效付薪</w:t>
      </w:r>
      <w:r>
        <w:rPr>
          <w:rFonts w:ascii="Arial" w:hAnsi="Arial" w:cs="Arial" w:eastAsia="Arial" w:hint="default"/>
          <w:w w:val="95"/>
        </w:rPr>
        <w:t>”</w:t>
      </w:r>
      <w:r>
        <w:rPr>
          <w:w w:val="95"/>
        </w:rPr>
        <w:t>的差异化薪酬制度，随着公司业务布局，公司制订了转移</w:t>
      </w:r>
      <w:r>
        <w:rPr>
          <w:spacing w:val="17"/>
          <w:w w:val="95"/>
        </w:rPr>
        <w:t> </w:t>
      </w:r>
      <w:r>
        <w:rPr>
          <w:spacing w:val="17"/>
          <w:w w:val="95"/>
        </w:rPr>
      </w:r>
      <w:r>
        <w:rPr/>
        <w:t>等特殊政策，同时结合员工职业发展、奖金等多种途径，吸引员工跟随公司业务转移，随着</w:t>
      </w:r>
      <w:r>
        <w:rPr>
          <w:spacing w:val="-83"/>
        </w:rPr>
        <w:t> </w:t>
      </w:r>
      <w:r>
        <w:rPr>
          <w:spacing w:val="-83"/>
        </w:rPr>
      </w:r>
      <w:r>
        <w:rPr/>
        <w:t>人工成本的节节攀升，我们将继续研究并制订出符合市场规则及牵引员工绩效的薪酬政策，</w:t>
      </w:r>
      <w:r>
        <w:rPr>
          <w:spacing w:val="-83"/>
        </w:rPr>
        <w:t> </w:t>
      </w:r>
      <w:r>
        <w:rPr>
          <w:spacing w:val="-83"/>
        </w:rPr>
      </w:r>
      <w:r>
        <w:rPr/>
        <w:t>提升劳动生产率，努力实现企业和人才的双赢。</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BodyText"/>
        <w:spacing w:line="240" w:lineRule="auto"/>
        <w:ind w:left="633" w:right="149"/>
        <w:jc w:val="left"/>
      </w:pPr>
      <w:r>
        <w:rPr/>
        <w:t>培训计划</w:t>
      </w:r>
    </w:p>
    <w:p>
      <w:pPr>
        <w:pStyle w:val="BodyText"/>
        <w:spacing w:line="321" w:lineRule="auto" w:before="164"/>
        <w:ind w:right="148" w:firstLine="480"/>
        <w:jc w:val="both"/>
      </w:pPr>
      <w:r>
        <w:rPr>
          <w:w w:val="95"/>
        </w:rPr>
        <w:t>公司致力于建立学习型组织，在公司产业结构转型的战略引导下，</w:t>
      </w:r>
      <w:r>
        <w:rPr>
          <w:rFonts w:ascii="Arial" w:hAnsi="Arial" w:cs="Arial" w:eastAsia="Arial" w:hint="default"/>
          <w:w w:val="95"/>
        </w:rPr>
        <w:t>2013</w:t>
      </w:r>
      <w:r>
        <w:rPr>
          <w:rFonts w:ascii="Arial" w:hAnsi="Arial" w:cs="Arial" w:eastAsia="Arial" w:hint="default"/>
          <w:spacing w:val="3"/>
          <w:w w:val="95"/>
        </w:rPr>
        <w:t> </w:t>
      </w:r>
      <w:r>
        <w:rPr>
          <w:w w:val="95"/>
        </w:rPr>
        <w:t>年配合公司人才</w:t>
      </w:r>
      <w:r>
        <w:rPr/>
        <w:t> 战略，更多的关注核心管理层领导力提升，关键研发岗位专才的培养，同时面对劳动密集型</w:t>
      </w:r>
      <w:r>
        <w:rPr>
          <w:spacing w:val="-83"/>
        </w:rPr>
        <w:t> </w:t>
      </w:r>
      <w:r>
        <w:rPr>
          <w:spacing w:val="-83"/>
        </w:rPr>
      </w:r>
      <w:r>
        <w:rPr/>
        <w:t>制造业所面临的</w:t>
      </w:r>
      <w:r>
        <w:rPr>
          <w:rFonts w:ascii="Arial" w:hAnsi="Arial" w:cs="Arial" w:eastAsia="Arial" w:hint="default"/>
        </w:rPr>
        <w:t>"</w:t>
      </w:r>
      <w:r>
        <w:rPr/>
        <w:t>产力困境</w:t>
      </w:r>
      <w:r>
        <w:rPr>
          <w:rFonts w:ascii="Arial" w:hAnsi="Arial" w:cs="Arial" w:eastAsia="Arial" w:hint="default"/>
        </w:rPr>
        <w:t>-</w:t>
      </w:r>
      <w:r>
        <w:rPr/>
        <w:t>用工荒</w:t>
      </w:r>
      <w:r>
        <w:rPr>
          <w:rFonts w:ascii="Arial" w:hAnsi="Arial" w:cs="Arial" w:eastAsia="Arial" w:hint="default"/>
        </w:rPr>
        <w:t>"</w:t>
      </w:r>
      <w:r>
        <w:rPr/>
        <w:t>的实际情况，对一线班组长的培训进行了升级和完善对保</w:t>
      </w:r>
      <w:r>
        <w:rPr>
          <w:spacing w:val="-117"/>
        </w:rPr>
        <w:t> </w:t>
      </w:r>
      <w:r>
        <w:rPr>
          <w:spacing w:val="-117"/>
        </w:rPr>
      </w:r>
      <w:r>
        <w:rPr>
          <w:w w:val="95"/>
        </w:rPr>
        <w:t>留员工起到的积极作用，公司全年培训覆盖率达到 </w:t>
      </w:r>
      <w:r>
        <w:rPr>
          <w:rFonts w:ascii="Arial" w:hAnsi="Arial" w:cs="Arial" w:eastAsia="Arial" w:hint="default"/>
          <w:w w:val="95"/>
        </w:rPr>
        <w:t>90%</w:t>
      </w:r>
      <w:r>
        <w:rPr>
          <w:w w:val="95"/>
        </w:rPr>
        <w:t>，满意度达到 </w:t>
      </w:r>
      <w:r>
        <w:rPr>
          <w:rFonts w:ascii="Arial" w:hAnsi="Arial" w:cs="Arial" w:eastAsia="Arial" w:hint="default"/>
          <w:w w:val="95"/>
        </w:rPr>
        <w:t>93%</w:t>
      </w:r>
      <w:r>
        <w:rPr>
          <w:w w:val="95"/>
        </w:rPr>
        <w:t>，与此同时，公司</w:t>
      </w:r>
      <w:r>
        <w:rPr>
          <w:spacing w:val="-57"/>
          <w:w w:val="95"/>
        </w:rPr>
        <w:t> </w:t>
      </w:r>
      <w:r>
        <w:rPr>
          <w:w w:val="95"/>
        </w:rPr>
        <w:t>组织员工参加圆梦计划在职教育培训和 </w:t>
      </w:r>
      <w:r>
        <w:rPr>
          <w:rFonts w:ascii="Arial" w:hAnsi="Arial" w:cs="Arial" w:eastAsia="Arial" w:hint="default"/>
          <w:w w:val="95"/>
        </w:rPr>
        <w:t>SMT </w:t>
      </w:r>
      <w:r>
        <w:rPr>
          <w:w w:val="95"/>
        </w:rPr>
        <w:t>技能大赛，通过外聘、内部开发和外派等多种方</w:t>
      </w:r>
      <w:r>
        <w:rPr>
          <w:spacing w:val="-41"/>
          <w:w w:val="95"/>
        </w:rPr>
        <w:t> </w:t>
      </w:r>
      <w:r>
        <w:rPr>
          <w:spacing w:val="-41"/>
          <w:w w:val="95"/>
        </w:rPr>
      </w:r>
      <w:r>
        <w:rPr/>
        <w:t>式积极开展员工培训，以提升员工能力满足公司持续发展的需要。</w:t>
      </w:r>
    </w:p>
    <w:p>
      <w:pPr>
        <w:spacing w:after="0" w:line="321" w:lineRule="auto"/>
        <w:jc w:val="both"/>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1"/>
        <w:ind w:left="3592" w:right="3667" w:firstLine="0"/>
        <w:jc w:val="center"/>
        <w:rPr>
          <w:rFonts w:ascii="黑体" w:hAnsi="黑体" w:cs="黑体" w:eastAsia="黑体" w:hint="default"/>
          <w:sz w:val="32"/>
          <w:szCs w:val="32"/>
        </w:rPr>
      </w:pPr>
      <w:r>
        <w:rPr>
          <w:rFonts w:ascii="黑体" w:hAnsi="黑体" w:cs="黑体" w:eastAsia="黑体" w:hint="default"/>
          <w:b/>
          <w:bCs/>
          <w:sz w:val="32"/>
          <w:szCs w:val="32"/>
        </w:rPr>
        <w:t>第八节</w:t>
      </w:r>
      <w:r>
        <w:rPr>
          <w:rFonts w:ascii="黑体" w:hAnsi="黑体" w:cs="黑体" w:eastAsia="黑体" w:hint="default"/>
          <w:b/>
          <w:bCs/>
          <w:spacing w:val="-1"/>
          <w:sz w:val="32"/>
          <w:szCs w:val="32"/>
        </w:rPr>
        <w:t> </w:t>
      </w:r>
      <w:r>
        <w:rPr>
          <w:rFonts w:ascii="黑体" w:hAnsi="黑体" w:cs="黑体" w:eastAsia="黑体" w:hint="default"/>
          <w:b/>
          <w:bCs/>
          <w:sz w:val="32"/>
          <w:szCs w:val="32"/>
        </w:rPr>
        <w:t>公司治理</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6"/>
          <w:szCs w:val="26"/>
        </w:rPr>
      </w:pPr>
    </w:p>
    <w:p>
      <w:pPr>
        <w:pStyle w:val="Heading4"/>
        <w:spacing w:line="348" w:lineRule="exact"/>
        <w:ind w:right="0"/>
        <w:jc w:val="both"/>
        <w:rPr>
          <w:b w:val="0"/>
          <w:bCs w:val="0"/>
        </w:rPr>
      </w:pPr>
      <w:r>
        <w:rPr/>
        <w:t>一、公司治理的基本状况</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336" w:lineRule="auto"/>
        <w:ind w:right="268" w:firstLine="480"/>
        <w:jc w:val="both"/>
      </w:pPr>
      <w:r>
        <w:rPr/>
        <w:t>报告期内，公司严格按照《公司法》、《证券法》、《上市公司治理准则》等法律法规 以及中国证监会、深圳证券交易所和深圳证监局有关公司治理规范性文件的要求，不断完善 法人治理结构，提高公司规范运作水平。</w:t>
      </w:r>
    </w:p>
    <w:p>
      <w:pPr>
        <w:pStyle w:val="BodyText"/>
        <w:spacing w:line="352" w:lineRule="auto" w:before="30"/>
        <w:ind w:right="251" w:firstLine="480"/>
        <w:jc w:val="left"/>
      </w:pPr>
      <w:r>
        <w:rPr/>
        <w:t>报告期内，公司内部治理结构完整、健全、清晰，符合《公司法》、《公司章程》及其 他法律、法规和规范性文件的规定。 公司治理与《公司法》和中国证监会相关规定的要求是否存在差异</w:t>
      </w:r>
    </w:p>
    <w:p>
      <w:pPr>
        <w:pStyle w:val="BodyText"/>
        <w:spacing w:line="348" w:lineRule="auto" w:before="54"/>
        <w:ind w:right="289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 公司治理与《公司法》和中国证监会相关规定的要求不存在差异。</w:t>
      </w:r>
    </w:p>
    <w:p>
      <w:pPr>
        <w:pStyle w:val="Heading4"/>
        <w:spacing w:line="399" w:lineRule="exact"/>
        <w:ind w:left="153" w:right="0"/>
        <w:jc w:val="both"/>
        <w:rPr>
          <w:b w:val="0"/>
          <w:bCs w:val="0"/>
        </w:rPr>
      </w:pPr>
      <w:r>
        <w:rPr/>
        <w:t>二、公司治理专项活动开展情况以及内幕信息知情人登记管理制度的制定、实施情况</w:t>
      </w:r>
      <w:r>
        <w:rPr>
          <w:b w:val="0"/>
          <w:bCs w:val="0"/>
        </w:rPr>
      </w:r>
    </w:p>
    <w:p>
      <w:pPr>
        <w:pStyle w:val="Heading4"/>
        <w:spacing w:line="240" w:lineRule="auto" w:before="61"/>
        <w:ind w:right="0"/>
        <w:jc w:val="both"/>
        <w:rPr>
          <w:b w:val="0"/>
          <w:bCs w:val="0"/>
        </w:rPr>
      </w:pPr>
      <w:r>
        <w:rPr/>
        <w:t>（一）</w:t>
      </w:r>
      <w:r>
        <w:rPr>
          <w:spacing w:val="58"/>
        </w:rPr>
        <w:t> </w:t>
      </w:r>
      <w:r>
        <w:rPr/>
        <w:t>公司治理专项活动开展情况</w:t>
      </w:r>
      <w:r>
        <w:rPr>
          <w:b w:val="0"/>
          <w:bCs w:val="0"/>
        </w:rPr>
      </w:r>
    </w:p>
    <w:p>
      <w:pPr>
        <w:spacing w:line="297" w:lineRule="auto" w:before="21"/>
        <w:ind w:left="634" w:right="96" w:hanging="480"/>
        <w:jc w:val="left"/>
        <w:rPr>
          <w:rFonts w:ascii="宋体" w:hAnsi="宋体" w:cs="宋体" w:eastAsia="宋体"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、完善公司治理规范制度情况 </w:t>
      </w:r>
      <w:r>
        <w:rPr>
          <w:rFonts w:ascii="宋体" w:hAnsi="宋体" w:cs="宋体" w:eastAsia="宋体" w:hint="default"/>
          <w:sz w:val="24"/>
          <w:szCs w:val="24"/>
        </w:rPr>
        <w:t>报告期内，根据中国证监会《关于核准深圳长城开发科技股份有限公司非公开发行股票</w:t>
      </w:r>
    </w:p>
    <w:p>
      <w:pPr>
        <w:pStyle w:val="BodyText"/>
        <w:spacing w:line="240" w:lineRule="auto" w:before="68"/>
        <w:ind w:left="154" w:right="0"/>
        <w:jc w:val="both"/>
      </w:pPr>
      <w:r>
        <w:rPr/>
        <w:t>的批复</w:t>
      </w:r>
      <w:r>
        <w:rPr>
          <w:spacing w:val="-152"/>
        </w:rPr>
        <w:t>》</w:t>
      </w:r>
      <w:r>
        <w:rPr/>
        <w:t>（证监许</w:t>
      </w:r>
      <w:r>
        <w:rPr>
          <w:spacing w:val="-32"/>
        </w:rPr>
        <w:t>可</w:t>
      </w:r>
      <w:r>
        <w:rPr/>
        <w:t>〔</w:t>
      </w:r>
      <w:r>
        <w:rPr>
          <w:rFonts w:ascii="Arial" w:hAnsi="Arial" w:cs="Arial" w:eastAsia="Arial" w:hint="default"/>
          <w:spacing w:val="-1"/>
          <w:w w:val="82"/>
        </w:rPr>
        <w:t>2013</w:t>
      </w:r>
      <w:r>
        <w:rPr>
          <w:spacing w:val="-32"/>
        </w:rPr>
        <w:t>〕</w:t>
      </w:r>
      <w:r>
        <w:rPr>
          <w:rFonts w:ascii="Arial" w:hAnsi="Arial" w:cs="Arial" w:eastAsia="Arial" w:hint="default"/>
          <w:w w:val="82"/>
        </w:rPr>
        <w:t>101</w:t>
      </w:r>
      <w:r>
        <w:rPr>
          <w:rFonts w:ascii="Arial" w:hAnsi="Arial" w:cs="Arial" w:eastAsia="Arial" w:hint="default"/>
          <w:spacing w:val="1"/>
          <w:w w:val="82"/>
        </w:rPr>
        <w:t>0</w:t>
      </w:r>
      <w:r>
        <w:rPr>
          <w:spacing w:val="-32"/>
        </w:rPr>
        <w:t>）</w:t>
      </w:r>
      <w:r>
        <w:rPr/>
        <w:t>核准</w:t>
      </w:r>
      <w:r>
        <w:rPr>
          <w:spacing w:val="-32"/>
        </w:rPr>
        <w:t>，</w:t>
      </w:r>
      <w:r>
        <w:rPr/>
        <w:t>公司于</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6"/>
        </w:rPr>
        <w:t> </w:t>
      </w:r>
      <w:r>
        <w:rPr/>
        <w:t>年</w:t>
      </w:r>
      <w:r>
        <w:rPr>
          <w:spacing w:val="-60"/>
        </w:rPr>
        <w:t> </w:t>
      </w:r>
      <w:r>
        <w:rPr>
          <w:rFonts w:ascii="Arial" w:hAnsi="Arial" w:cs="Arial" w:eastAsia="Arial" w:hint="default"/>
          <w:w w:val="82"/>
        </w:rPr>
        <w:t>9</w:t>
      </w:r>
      <w:r>
        <w:rPr>
          <w:rFonts w:ascii="Arial" w:hAnsi="Arial" w:cs="Arial" w:eastAsia="Arial" w:hint="default"/>
          <w:spacing w:val="-7"/>
        </w:rPr>
        <w:t> </w:t>
      </w:r>
      <w:r>
        <w:rPr/>
        <w:t>月非公开发行人民币普通</w:t>
      </w:r>
      <w:r>
        <w:rPr>
          <w:spacing w:val="-32"/>
        </w:rPr>
        <w:t>股</w:t>
      </w:r>
      <w:r>
        <w:rPr/>
        <w:t>（</w:t>
      </w:r>
      <w:r>
        <w:rPr>
          <w:rFonts w:ascii="Arial" w:hAnsi="Arial" w:cs="Arial" w:eastAsia="Arial" w:hint="default"/>
          <w:w w:val="81"/>
        </w:rPr>
        <w:t>A</w:t>
      </w:r>
      <w:r>
        <w:rPr>
          <w:rFonts w:ascii="Arial" w:hAnsi="Arial" w:cs="Arial" w:eastAsia="Arial" w:hint="default"/>
        </w:rPr>
        <w:t> </w:t>
      </w:r>
      <w:r>
        <w:rPr>
          <w:rFonts w:ascii="Arial" w:hAnsi="Arial" w:cs="Arial" w:eastAsia="Arial" w:hint="default"/>
          <w:spacing w:val="-25"/>
        </w:rPr>
        <w:t> </w:t>
      </w:r>
      <w:r>
        <w:rPr>
          <w:spacing w:val="1"/>
        </w:rPr>
        <w:t>股）</w:t>
      </w:r>
      <w:r>
        <w:rPr/>
      </w:r>
    </w:p>
    <w:p>
      <w:pPr>
        <w:pStyle w:val="BodyText"/>
        <w:spacing w:line="240" w:lineRule="auto" w:before="108"/>
        <w:ind w:left="154" w:right="0"/>
        <w:jc w:val="both"/>
      </w:pPr>
      <w:r>
        <w:rPr>
          <w:rFonts w:ascii="Arial" w:hAnsi="Arial" w:cs="Arial" w:eastAsia="Arial" w:hint="default"/>
          <w:w w:val="95"/>
        </w:rPr>
        <w:t>151,981,582</w:t>
      </w:r>
      <w:r>
        <w:rPr>
          <w:rFonts w:ascii="Arial" w:hAnsi="Arial" w:cs="Arial" w:eastAsia="Arial" w:hint="default"/>
          <w:spacing w:val="-32"/>
          <w:w w:val="95"/>
        </w:rPr>
        <w:t> </w:t>
      </w:r>
      <w:r>
        <w:rPr>
          <w:w w:val="95"/>
        </w:rPr>
        <w:t>股，发行价格为每股人民币</w:t>
      </w:r>
      <w:r>
        <w:rPr>
          <w:spacing w:val="-83"/>
          <w:w w:val="95"/>
        </w:rPr>
        <w:t> </w:t>
      </w:r>
      <w:r>
        <w:rPr>
          <w:rFonts w:ascii="Arial" w:hAnsi="Arial" w:cs="Arial" w:eastAsia="Arial" w:hint="default"/>
          <w:w w:val="95"/>
        </w:rPr>
        <w:t>4.55</w:t>
      </w:r>
      <w:r>
        <w:rPr>
          <w:rFonts w:ascii="Arial" w:hAnsi="Arial" w:cs="Arial" w:eastAsia="Arial" w:hint="default"/>
          <w:spacing w:val="-32"/>
          <w:w w:val="95"/>
        </w:rPr>
        <w:t> </w:t>
      </w:r>
      <w:r>
        <w:rPr>
          <w:w w:val="95"/>
        </w:rPr>
        <w:t>元，募集资金总额</w:t>
      </w:r>
      <w:r>
        <w:rPr>
          <w:spacing w:val="-83"/>
          <w:w w:val="95"/>
        </w:rPr>
        <w:t> </w:t>
      </w:r>
      <w:r>
        <w:rPr>
          <w:rFonts w:ascii="Arial" w:hAnsi="Arial" w:cs="Arial" w:eastAsia="Arial" w:hint="default"/>
          <w:w w:val="95"/>
        </w:rPr>
        <w:t>691,516,198.10</w:t>
      </w:r>
      <w:r>
        <w:rPr>
          <w:rFonts w:ascii="Arial" w:hAnsi="Arial" w:cs="Arial" w:eastAsia="Arial" w:hint="default"/>
          <w:spacing w:val="-32"/>
          <w:w w:val="95"/>
        </w:rPr>
        <w:t> </w:t>
      </w:r>
      <w:r>
        <w:rPr>
          <w:w w:val="95"/>
        </w:rPr>
        <w:t>元，公司注册资</w:t>
      </w:r>
    </w:p>
    <w:p>
      <w:pPr>
        <w:pStyle w:val="BodyText"/>
        <w:spacing w:line="319" w:lineRule="auto" w:before="109"/>
        <w:ind w:right="230"/>
        <w:jc w:val="both"/>
      </w:pPr>
      <w:r>
        <w:rPr>
          <w:w w:val="95"/>
        </w:rPr>
        <w:t>本资本由</w:t>
      </w:r>
      <w:r>
        <w:rPr>
          <w:spacing w:val="-67"/>
          <w:w w:val="95"/>
        </w:rPr>
        <w:t> </w:t>
      </w:r>
      <w:r>
        <w:rPr>
          <w:rFonts w:ascii="Arial" w:hAnsi="Arial" w:cs="Arial" w:eastAsia="Arial" w:hint="default"/>
          <w:w w:val="95"/>
        </w:rPr>
        <w:t>1,319,277,781</w:t>
      </w:r>
      <w:r>
        <w:rPr>
          <w:rFonts w:ascii="Arial" w:hAnsi="Arial" w:cs="Arial" w:eastAsia="Arial" w:hint="default"/>
          <w:spacing w:val="-16"/>
          <w:w w:val="95"/>
        </w:rPr>
        <w:t> </w:t>
      </w:r>
      <w:r>
        <w:rPr>
          <w:w w:val="95"/>
        </w:rPr>
        <w:t>元增至</w:t>
      </w:r>
      <w:r>
        <w:rPr>
          <w:spacing w:val="-67"/>
          <w:w w:val="95"/>
        </w:rPr>
        <w:t> </w:t>
      </w:r>
      <w:r>
        <w:rPr>
          <w:rFonts w:ascii="Arial" w:hAnsi="Arial" w:cs="Arial" w:eastAsia="Arial" w:hint="default"/>
          <w:w w:val="95"/>
        </w:rPr>
        <w:t>1,471,259,636</w:t>
      </w:r>
      <w:r>
        <w:rPr>
          <w:rFonts w:ascii="Arial" w:hAnsi="Arial" w:cs="Arial" w:eastAsia="Arial" w:hint="default"/>
          <w:spacing w:val="-16"/>
          <w:w w:val="95"/>
        </w:rPr>
        <w:t> </w:t>
      </w:r>
      <w:r>
        <w:rPr>
          <w:w w:val="95"/>
        </w:rPr>
        <w:t>元。根据</w:t>
      </w:r>
      <w:r>
        <w:rPr>
          <w:spacing w:val="-67"/>
          <w:w w:val="95"/>
        </w:rPr>
        <w:t> </w:t>
      </w:r>
      <w:r>
        <w:rPr>
          <w:rFonts w:ascii="Arial" w:hAnsi="Arial" w:cs="Arial" w:eastAsia="Arial" w:hint="default"/>
          <w:w w:val="95"/>
        </w:rPr>
        <w:t>2013</w:t>
      </w:r>
      <w:r>
        <w:rPr>
          <w:rFonts w:ascii="Arial" w:hAnsi="Arial" w:cs="Arial" w:eastAsia="Arial" w:hint="default"/>
          <w:spacing w:val="-16"/>
          <w:w w:val="95"/>
        </w:rPr>
        <w:t> </w:t>
      </w:r>
      <w:r>
        <w:rPr>
          <w:w w:val="95"/>
        </w:rPr>
        <w:t>年度（第一次）临时股东大会的授</w:t>
      </w:r>
      <w:r>
        <w:rPr/>
        <w:t> 权，并经第七届董事会第五次会议批准，公司对《章程》有关条款进行了相应修订。</w:t>
      </w:r>
    </w:p>
    <w:p>
      <w:pPr>
        <w:pStyle w:val="BodyText"/>
        <w:spacing w:line="240" w:lineRule="auto" w:before="46"/>
        <w:ind w:left="633" w:right="96"/>
        <w:jc w:val="left"/>
      </w:pPr>
      <w:r>
        <w:rPr/>
        <w:t>报告期内，公司根据深圳证券交易所《股票上市规则</w:t>
      </w:r>
      <w:r>
        <w:rPr>
          <w:spacing w:val="-120"/>
        </w:rPr>
        <w:t>》、</w:t>
      </w:r>
      <w:r>
        <w:rPr/>
        <w:t>《主板上市公司规范运作指引</w:t>
      </w:r>
      <w:r>
        <w:rPr>
          <w:spacing w:val="-120"/>
        </w:rPr>
        <w:t>》</w:t>
      </w:r>
      <w:r>
        <w:rPr/>
        <w:t>、</w:t>
      </w:r>
    </w:p>
    <w:p>
      <w:pPr>
        <w:pStyle w:val="BodyText"/>
        <w:spacing w:line="336" w:lineRule="auto" w:before="126"/>
        <w:ind w:left="154" w:right="268"/>
        <w:jc w:val="both"/>
      </w:pPr>
      <w:r>
        <w:rPr/>
        <w:t>《关于进一步做好投资者关系管理信息披露工作的通知》等规定要求，为进一步完善公司的 治理制度，充分保护投资者公平获取信息的权利，对《接待与推广制度》进行了修订，进一 步明确了来访对象的承诺内容以及《投资者关系活动记录表》的要求。</w:t>
      </w:r>
    </w:p>
    <w:p>
      <w:pPr>
        <w:pStyle w:val="BodyText"/>
        <w:spacing w:line="240" w:lineRule="auto" w:before="30"/>
        <w:ind w:left="634" w:right="0"/>
        <w:jc w:val="left"/>
      </w:pPr>
      <w:r>
        <w:rPr>
          <w:w w:val="95"/>
        </w:rPr>
        <w:t>此外，公司根据《上市公司监管指引第  </w:t>
      </w:r>
      <w:r>
        <w:rPr>
          <w:rFonts w:ascii="Arial" w:hAnsi="Arial" w:cs="Arial" w:eastAsia="Arial" w:hint="default"/>
          <w:w w:val="95"/>
        </w:rPr>
        <w:t>2   </w:t>
      </w:r>
      <w:r>
        <w:rPr>
          <w:rFonts w:ascii="Arial" w:hAnsi="Arial" w:cs="Arial" w:eastAsia="Arial" w:hint="default"/>
          <w:spacing w:val="3"/>
          <w:w w:val="95"/>
        </w:rPr>
        <w:t> </w:t>
      </w:r>
      <w:r>
        <w:rPr>
          <w:w w:val="95"/>
        </w:rPr>
        <w:t>号</w:t>
      </w:r>
      <w:r>
        <w:rPr>
          <w:rFonts w:ascii="Arial" w:hAnsi="Arial" w:cs="Arial" w:eastAsia="Arial" w:hint="default"/>
          <w:w w:val="95"/>
        </w:rPr>
        <w:t>—</w:t>
      </w:r>
      <w:r>
        <w:rPr>
          <w:w w:val="95"/>
        </w:rPr>
        <w:t>上市公司募集资金管理和使用的监管要求》</w:t>
      </w:r>
    </w:p>
    <w:p>
      <w:pPr>
        <w:pStyle w:val="BodyText"/>
        <w:spacing w:line="331" w:lineRule="auto" w:before="109"/>
        <w:ind w:right="268"/>
        <w:jc w:val="both"/>
      </w:pPr>
      <w:r>
        <w:rPr>
          <w:spacing w:val="-1"/>
          <w:w w:val="92"/>
        </w:rPr>
        <w:t>（证监会公告〔</w:t>
      </w:r>
      <w:r>
        <w:rPr>
          <w:rFonts w:ascii="Arial" w:hAnsi="Arial" w:cs="Arial" w:eastAsia="Arial" w:hint="default"/>
          <w:spacing w:val="-1"/>
          <w:w w:val="92"/>
        </w:rPr>
        <w:t>2012</w:t>
      </w:r>
      <w:r>
        <w:rPr>
          <w:spacing w:val="-1"/>
          <w:w w:val="92"/>
        </w:rPr>
        <w:t>〕</w:t>
      </w:r>
      <w:r>
        <w:rPr>
          <w:rFonts w:ascii="Arial" w:hAnsi="Arial" w:cs="Arial" w:eastAsia="Arial" w:hint="default"/>
          <w:spacing w:val="-1"/>
          <w:w w:val="92"/>
        </w:rPr>
        <w:t>44</w:t>
      </w:r>
      <w:r>
        <w:rPr>
          <w:rFonts w:ascii="Arial" w:hAnsi="Arial" w:cs="Arial" w:eastAsia="Arial" w:hint="default"/>
          <w:w w:val="92"/>
        </w:rPr>
        <w:t> </w:t>
      </w:r>
      <w:r>
        <w:rPr>
          <w:spacing w:val="-8"/>
        </w:rPr>
        <w:t>号）、《深圳证券交易所主板上市公司规范运作指引》以及其他相关</w:t>
      </w:r>
      <w:r>
        <w:rPr>
          <w:spacing w:val="-108"/>
        </w:rPr>
        <w:t> </w:t>
      </w:r>
      <w:r>
        <w:rPr>
          <w:spacing w:val="-108"/>
        </w:rPr>
      </w:r>
      <w:r>
        <w:rPr/>
        <w:t>法律、法规和规范性文件的规定，为进一步加强公司对募集资金的管理和使用，对《募集资 金管理制度》进行修订，进一步对闲置募集资金的使用、补充流动资金以及募投资金置换等 作出了明确的规定。</w:t>
      </w:r>
    </w:p>
    <w:p>
      <w:pPr>
        <w:spacing w:after="0" w:line="331" w:lineRule="auto"/>
        <w:jc w:val="both"/>
        <w:sectPr>
          <w:pgSz w:w="11910" w:h="16840"/>
          <w:pgMar w:header="877" w:footer="1190" w:top="1100" w:bottom="1380" w:left="980" w:right="900"/>
        </w:sectPr>
      </w:pPr>
    </w:p>
    <w:p>
      <w:pPr>
        <w:spacing w:line="240" w:lineRule="auto" w:before="11"/>
        <w:rPr>
          <w:rFonts w:ascii="宋体" w:hAnsi="宋体" w:cs="宋体" w:eastAsia="宋体" w:hint="default"/>
          <w:sz w:val="28"/>
          <w:szCs w:val="28"/>
        </w:rPr>
      </w:pPr>
    </w:p>
    <w:p>
      <w:pPr>
        <w:pStyle w:val="Heading4"/>
        <w:spacing w:line="356" w:lineRule="exact"/>
        <w:ind w:right="1691"/>
        <w:jc w:val="left"/>
        <w:rPr>
          <w:b w:val="0"/>
          <w:bCs w:val="0"/>
        </w:rPr>
      </w:pPr>
      <w:r>
        <w:rPr>
          <w:rFonts w:ascii="Arial" w:hAnsi="Arial" w:cs="Arial" w:eastAsia="Arial" w:hint="default"/>
        </w:rPr>
        <w:t>2</w:t>
      </w:r>
      <w:r>
        <w:rPr/>
        <w:t>、投保董、监、高责任险</w:t>
      </w:r>
      <w:r>
        <w:rPr>
          <w:b w:val="0"/>
          <w:bCs w:val="0"/>
        </w:rPr>
      </w:r>
    </w:p>
    <w:p>
      <w:pPr>
        <w:pStyle w:val="BodyText"/>
        <w:spacing w:line="336" w:lineRule="auto" w:before="99"/>
        <w:ind w:right="268" w:firstLine="480"/>
        <w:jc w:val="both"/>
      </w:pPr>
      <w:r>
        <w:rPr/>
        <w:t>为加强公司治理，防范董事、监事和高级管理人员在依法履职过程中可能存在的职业风 险，公司在报告期内为董事、监事和高级管理人员投保了董、监、高责任保险。投保高管责 任险，可在保护董、监、高利益、为其提供工作保障条件、防范职业风险的同时，有利于其 更好地履行职责，提高工作效率，从而有助于保护公司利益。</w:t>
      </w:r>
    </w:p>
    <w:p>
      <w:pPr>
        <w:spacing w:line="240" w:lineRule="auto" w:before="1"/>
        <w:rPr>
          <w:rFonts w:ascii="宋体" w:hAnsi="宋体" w:cs="宋体" w:eastAsia="宋体" w:hint="default"/>
          <w:sz w:val="30"/>
          <w:szCs w:val="30"/>
        </w:rPr>
      </w:pPr>
    </w:p>
    <w:p>
      <w:pPr>
        <w:pStyle w:val="Heading4"/>
        <w:spacing w:line="240" w:lineRule="auto"/>
        <w:ind w:left="153" w:right="1691"/>
        <w:jc w:val="left"/>
        <w:rPr>
          <w:b w:val="0"/>
          <w:bCs w:val="0"/>
        </w:rPr>
      </w:pPr>
      <w:r>
        <w:rPr/>
        <w:t>（二）</w:t>
      </w:r>
      <w:r>
        <w:rPr>
          <w:spacing w:val="58"/>
        </w:rPr>
        <w:t> </w:t>
      </w:r>
      <w:r>
        <w:rPr/>
        <w:t>加强投资者关系管理工作</w:t>
      </w:r>
      <w:r>
        <w:rPr>
          <w:b w:val="0"/>
          <w:bCs w:val="0"/>
        </w:rPr>
      </w:r>
    </w:p>
    <w:p>
      <w:pPr>
        <w:pStyle w:val="BodyText"/>
        <w:spacing w:line="319" w:lineRule="auto" w:before="99"/>
        <w:ind w:left="633" w:right="251" w:hanging="480"/>
        <w:jc w:val="left"/>
      </w:pPr>
      <w:r>
        <w:rPr>
          <w:rFonts w:ascii="Arial" w:hAnsi="Arial" w:cs="Arial" w:eastAsia="Arial" w:hint="default"/>
        </w:rPr>
        <w:t>1</w:t>
      </w:r>
      <w:r>
        <w:rPr/>
        <w:t>、持续做好与投资者的交流互动 公司高度重视投资者关系，除了及时、充分而详尽的信息披露外，公司还努力通过不同</w:t>
      </w:r>
    </w:p>
    <w:p>
      <w:pPr>
        <w:pStyle w:val="BodyText"/>
        <w:spacing w:line="336" w:lineRule="auto" w:before="47"/>
        <w:ind w:right="268"/>
        <w:jc w:val="both"/>
      </w:pPr>
      <w:r>
        <w:rPr/>
        <w:t>的方式加强与投资者的沟通与交流，并严格按照《深圳证券交易所上市公司公平信息披露指 引》的要求，遵循公平信息披露原则，保证了信息披露的公平性。</w:t>
      </w:r>
    </w:p>
    <w:p>
      <w:pPr>
        <w:pStyle w:val="BodyText"/>
        <w:spacing w:line="336" w:lineRule="auto" w:before="70"/>
        <w:ind w:right="268" w:firstLine="480"/>
        <w:jc w:val="both"/>
      </w:pPr>
      <w:r>
        <w:rPr/>
        <w:t>报告期内，公司除接待投资者实地来访、调研外，还通过公司网站、投资者关系热线电 话、电子信箱、传真、互动易、走访投资者、参加不同投资机构组织的大型交流会等多种渠 道加强与各类投资者的沟通与交流，聆听他们的意见，传递公司的信息，努力提高公司透明 度，公司与投资者之间形成了良好的互动关系。</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348" w:lineRule="auto"/>
        <w:ind w:left="633" w:right="96" w:hanging="480"/>
        <w:jc w:val="left"/>
      </w:pPr>
      <w:r>
        <w:rPr>
          <w:rFonts w:ascii="Arial" w:hAnsi="Arial" w:cs="Arial" w:eastAsia="Arial" w:hint="default"/>
        </w:rPr>
        <w:t>2</w:t>
      </w:r>
      <w:r>
        <w:rPr/>
        <w:t>、举办</w:t>
      </w:r>
      <w:r>
        <w:rPr>
          <w:rFonts w:ascii="Arial" w:hAnsi="Arial" w:cs="Arial" w:eastAsia="Arial" w:hint="default"/>
        </w:rPr>
        <w:t>“</w:t>
      </w:r>
      <w:r>
        <w:rPr/>
        <w:t>走进上市公司投资者开放日</w:t>
      </w:r>
      <w:r>
        <w:rPr>
          <w:rFonts w:ascii="Arial" w:hAnsi="Arial" w:cs="Arial" w:eastAsia="Arial" w:hint="default"/>
        </w:rPr>
        <w:t>”</w:t>
      </w:r>
      <w:r>
        <w:rPr/>
        <w:t>活动 为进一步加强与广大投资者的沟通和交流，让更多投资者了解和熟悉公司，在深圳证监</w:t>
      </w:r>
    </w:p>
    <w:p>
      <w:pPr>
        <w:pStyle w:val="BodyText"/>
        <w:spacing w:line="240" w:lineRule="auto" w:before="17"/>
        <w:ind w:right="96"/>
        <w:jc w:val="left"/>
      </w:pPr>
      <w:r>
        <w:rPr/>
        <w:t>局和深圳证券交易所的倡导和支持下，</w:t>
      </w:r>
      <w:r>
        <w:rPr>
          <w:rFonts w:ascii="Arial" w:hAnsi="Arial" w:cs="Arial" w:eastAsia="Arial" w:hint="default"/>
        </w:rPr>
        <w:t>2013</w:t>
      </w:r>
      <w:r>
        <w:rPr>
          <w:rFonts w:ascii="Arial" w:hAnsi="Arial" w:cs="Arial" w:eastAsia="Arial" w:hint="default"/>
          <w:spacing w:val="-23"/>
        </w:rPr>
        <w:t> </w:t>
      </w:r>
      <w:r>
        <w:rPr/>
        <w:t>年</w:t>
      </w:r>
      <w:r>
        <w:rPr>
          <w:spacing w:val="-77"/>
        </w:rPr>
        <w:t> </w:t>
      </w:r>
      <w:r>
        <w:rPr>
          <w:rFonts w:ascii="Arial" w:hAnsi="Arial" w:cs="Arial" w:eastAsia="Arial" w:hint="default"/>
        </w:rPr>
        <w:t>1</w:t>
      </w:r>
      <w:r>
        <w:rPr>
          <w:rFonts w:ascii="Arial" w:hAnsi="Arial" w:cs="Arial" w:eastAsia="Arial" w:hint="default"/>
          <w:spacing w:val="-24"/>
        </w:rPr>
        <w:t> </w:t>
      </w:r>
      <w:r>
        <w:rPr/>
        <w:t>月</w:t>
      </w:r>
      <w:r>
        <w:rPr>
          <w:spacing w:val="-77"/>
        </w:rPr>
        <w:t> </w:t>
      </w:r>
      <w:r>
        <w:rPr>
          <w:rFonts w:ascii="Arial" w:hAnsi="Arial" w:cs="Arial" w:eastAsia="Arial" w:hint="default"/>
        </w:rPr>
        <w:t>16</w:t>
      </w:r>
      <w:r>
        <w:rPr>
          <w:rFonts w:ascii="Arial" w:hAnsi="Arial" w:cs="Arial" w:eastAsia="Arial" w:hint="default"/>
          <w:spacing w:val="-24"/>
        </w:rPr>
        <w:t> </w:t>
      </w:r>
      <w:r>
        <w:rPr/>
        <w:t>日，公司举办了</w:t>
      </w:r>
      <w:r>
        <w:rPr>
          <w:rFonts w:ascii="Arial" w:hAnsi="Arial" w:cs="Arial" w:eastAsia="Arial" w:hint="default"/>
        </w:rPr>
        <w:t>“</w:t>
      </w:r>
      <w:r>
        <w:rPr/>
        <w:t>走进上市公司投资者</w:t>
      </w:r>
    </w:p>
    <w:p>
      <w:pPr>
        <w:pStyle w:val="BodyText"/>
        <w:spacing w:line="328" w:lineRule="auto" w:before="109"/>
        <w:ind w:right="228"/>
        <w:jc w:val="both"/>
      </w:pPr>
      <w:r>
        <w:rPr/>
        <w:t>开放日</w:t>
      </w:r>
      <w:r>
        <w:rPr>
          <w:rFonts w:ascii="Arial" w:hAnsi="Arial" w:cs="Arial" w:eastAsia="Arial" w:hint="default"/>
        </w:rPr>
        <w:t>”</w:t>
      </w:r>
      <w:r>
        <w:rPr/>
        <w:t>专题活动，有近 </w:t>
      </w:r>
      <w:r>
        <w:rPr>
          <w:rFonts w:ascii="Arial" w:hAnsi="Arial" w:cs="Arial" w:eastAsia="Arial" w:hint="default"/>
        </w:rPr>
        <w:t>60</w:t>
      </w:r>
      <w:r>
        <w:rPr>
          <w:rFonts w:ascii="Arial" w:hAnsi="Arial" w:cs="Arial" w:eastAsia="Arial" w:hint="default"/>
          <w:spacing w:val="-16"/>
        </w:rPr>
        <w:t> </w:t>
      </w:r>
      <w:r>
        <w:rPr/>
        <w:t>多位投资者以及媒体代表走进长城开发，通过实地参观公司生产 线、与公司高层领导面对面真诚交流、有效沟通，使更多的投资者对公司有了深入的了解，</w:t>
      </w:r>
      <w:r>
        <w:rPr>
          <w:spacing w:val="-83"/>
        </w:rPr>
        <w:t> </w:t>
      </w:r>
      <w:r>
        <w:rPr>
          <w:spacing w:val="-83"/>
        </w:rPr>
      </w:r>
      <w:r>
        <w:rPr/>
        <w:t>本次活动更好地促进了投资者和公司之间的交流与互动，受到广大投资者的高度认可。</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BodyText"/>
        <w:spacing w:line="240" w:lineRule="auto"/>
        <w:ind w:left="154" w:right="1691"/>
        <w:jc w:val="left"/>
      </w:pPr>
      <w:r>
        <w:rPr>
          <w:rFonts w:ascii="Arial" w:hAnsi="Arial" w:cs="Arial" w:eastAsia="Arial" w:hint="default"/>
        </w:rPr>
        <w:t>3</w:t>
      </w:r>
      <w:r>
        <w:rPr/>
        <w:t>、举办</w:t>
      </w:r>
      <w:r>
        <w:rPr>
          <w:rFonts w:ascii="Arial" w:hAnsi="Arial" w:cs="Arial" w:eastAsia="Arial" w:hint="default"/>
        </w:rPr>
        <w:t>“</w:t>
      </w:r>
      <w:r>
        <w:rPr/>
        <w:t>网上路演</w:t>
      </w:r>
      <w:r>
        <w:rPr>
          <w:rFonts w:ascii="Arial" w:hAnsi="Arial" w:cs="Arial" w:eastAsia="Arial" w:hint="default"/>
        </w:rPr>
        <w:t>’”</w:t>
      </w:r>
      <w:r>
        <w:rPr/>
        <w:t>活动</w:t>
      </w:r>
    </w:p>
    <w:p>
      <w:pPr>
        <w:pStyle w:val="BodyText"/>
        <w:spacing w:line="331" w:lineRule="auto" w:before="147"/>
        <w:ind w:left="154" w:right="96" w:firstLine="480"/>
        <w:jc w:val="left"/>
      </w:pPr>
      <w:r>
        <w:rPr>
          <w:rFonts w:ascii="Arial" w:hAnsi="Arial" w:cs="Arial" w:eastAsia="Arial" w:hint="default"/>
        </w:rPr>
        <w:t>2013</w:t>
      </w:r>
      <w:r>
        <w:rPr>
          <w:rFonts w:ascii="Arial" w:hAnsi="Arial" w:cs="Arial" w:eastAsia="Arial" w:hint="default"/>
          <w:spacing w:val="-38"/>
        </w:rPr>
        <w:t> </w:t>
      </w:r>
      <w:r>
        <w:rPr/>
        <w:t>年</w:t>
      </w:r>
      <w:r>
        <w:rPr>
          <w:spacing w:val="-91"/>
        </w:rPr>
        <w:t> </w:t>
      </w:r>
      <w:r>
        <w:rPr>
          <w:rFonts w:ascii="Arial" w:hAnsi="Arial" w:cs="Arial" w:eastAsia="Arial" w:hint="default"/>
        </w:rPr>
        <w:t>9</w:t>
      </w:r>
      <w:r>
        <w:rPr>
          <w:rFonts w:ascii="Arial" w:hAnsi="Arial" w:cs="Arial" w:eastAsia="Arial" w:hint="default"/>
          <w:spacing w:val="-37"/>
        </w:rPr>
        <w:t> </w:t>
      </w:r>
      <w:r>
        <w:rPr/>
        <w:t>月</w:t>
      </w:r>
      <w:r>
        <w:rPr>
          <w:spacing w:val="-91"/>
        </w:rPr>
        <w:t> </w:t>
      </w:r>
      <w:r>
        <w:rPr>
          <w:rFonts w:ascii="Arial" w:hAnsi="Arial" w:cs="Arial" w:eastAsia="Arial" w:hint="default"/>
        </w:rPr>
        <w:t>9</w:t>
      </w:r>
      <w:r>
        <w:rPr>
          <w:rFonts w:ascii="Arial" w:hAnsi="Arial" w:cs="Arial" w:eastAsia="Arial" w:hint="default"/>
          <w:spacing w:val="-38"/>
        </w:rPr>
        <w:t> </w:t>
      </w:r>
      <w:r>
        <w:rPr/>
        <w:t>日，公司通过全景网举行了</w:t>
      </w:r>
      <w:r>
        <w:rPr>
          <w:spacing w:val="-91"/>
        </w:rPr>
        <w:t> </w:t>
      </w:r>
      <w:r>
        <w:rPr>
          <w:rFonts w:ascii="Arial" w:hAnsi="Arial" w:cs="Arial" w:eastAsia="Arial" w:hint="default"/>
        </w:rPr>
        <w:t>2013</w:t>
      </w:r>
      <w:r>
        <w:rPr>
          <w:rFonts w:ascii="Arial" w:hAnsi="Arial" w:cs="Arial" w:eastAsia="Arial" w:hint="default"/>
          <w:spacing w:val="-38"/>
        </w:rPr>
        <w:t> </w:t>
      </w:r>
      <w:r>
        <w:rPr/>
        <w:t>年半年度业绩网上路演。公司管理层及相 </w:t>
      </w:r>
      <w:r>
        <w:rPr>
          <w:spacing w:val="-3"/>
        </w:rPr>
        <w:t>关领导打破了地域的界限，以网络为媒介，与投资者进行了充分沟通。广大投资者积极发言，</w:t>
      </w:r>
      <w:r>
        <w:rPr>
          <w:spacing w:val="-81"/>
        </w:rPr>
        <w:t> </w:t>
      </w:r>
      <w:r>
        <w:rPr>
          <w:spacing w:val="-81"/>
        </w:rPr>
      </w:r>
      <w:r>
        <w:rPr/>
        <w:t>踊跃提问，与公司领导就半年度业绩、经营情况、发展战略、融资项目情况、公司治理、可</w:t>
      </w:r>
      <w:r>
        <w:rPr>
          <w:spacing w:val="-83"/>
        </w:rPr>
        <w:t> </w:t>
      </w:r>
      <w:r>
        <w:rPr>
          <w:spacing w:val="-83"/>
        </w:rPr>
      </w:r>
      <w:r>
        <w:rPr/>
        <w:t>持续发展等问题进行了热烈的交流，并对公司未来的发展提出了宝贵意见。</w:t>
      </w:r>
    </w:p>
    <w:p>
      <w:pPr>
        <w:pStyle w:val="BodyText"/>
        <w:spacing w:line="319" w:lineRule="auto" w:before="73"/>
        <w:ind w:left="154" w:right="228" w:firstLine="480"/>
        <w:jc w:val="both"/>
      </w:pPr>
      <w:r>
        <w:rPr>
          <w:rFonts w:ascii="Arial" w:hAnsi="Arial" w:cs="Arial" w:eastAsia="Arial" w:hint="default"/>
        </w:rPr>
        <w:t>2013</w:t>
      </w:r>
      <w:r>
        <w:rPr>
          <w:rFonts w:ascii="Arial" w:hAnsi="Arial" w:cs="Arial" w:eastAsia="Arial" w:hint="default"/>
          <w:spacing w:val="-35"/>
        </w:rPr>
        <w:t> </w:t>
      </w:r>
      <w:r>
        <w:rPr/>
        <w:t>年</w:t>
      </w:r>
      <w:r>
        <w:rPr>
          <w:spacing w:val="-88"/>
        </w:rPr>
        <w:t> </w:t>
      </w:r>
      <w:r>
        <w:rPr>
          <w:rFonts w:ascii="Arial" w:hAnsi="Arial" w:cs="Arial" w:eastAsia="Arial" w:hint="default"/>
        </w:rPr>
        <w:t>9</w:t>
      </w:r>
      <w:r>
        <w:rPr>
          <w:rFonts w:ascii="Arial" w:hAnsi="Arial" w:cs="Arial" w:eastAsia="Arial" w:hint="default"/>
          <w:spacing w:val="-34"/>
        </w:rPr>
        <w:t> </w:t>
      </w:r>
      <w:r>
        <w:rPr/>
        <w:t>月</w:t>
      </w:r>
      <w:r>
        <w:rPr>
          <w:spacing w:val="-88"/>
        </w:rPr>
        <w:t> </w:t>
      </w:r>
      <w:r>
        <w:rPr>
          <w:rFonts w:ascii="Arial" w:hAnsi="Arial" w:cs="Arial" w:eastAsia="Arial" w:hint="default"/>
        </w:rPr>
        <w:t>13</w:t>
      </w:r>
      <w:r>
        <w:rPr>
          <w:rFonts w:ascii="Arial" w:hAnsi="Arial" w:cs="Arial" w:eastAsia="Arial" w:hint="default"/>
          <w:spacing w:val="-35"/>
        </w:rPr>
        <w:t> </w:t>
      </w:r>
      <w:r>
        <w:rPr>
          <w:spacing w:val="-3"/>
        </w:rPr>
        <w:t>日，公司参加了由深圳证监局联合深圳上市公司协会、深圳证券信息有限</w:t>
      </w:r>
      <w:r>
        <w:rPr/>
        <w:t> 公司举办的深圳辖区首次投资者网上接待活动，公司与投资者通过投资者关系互动平台进行</w:t>
      </w:r>
    </w:p>
    <w:p>
      <w:pPr>
        <w:spacing w:after="0" w:line="319" w:lineRule="auto"/>
        <w:jc w:val="both"/>
        <w:sectPr>
          <w:pgSz w:w="11910" w:h="16840"/>
          <w:pgMar w:header="877" w:footer="1190" w:top="1100" w:bottom="1380" w:left="980" w:right="900"/>
        </w:sectPr>
      </w:pPr>
    </w:p>
    <w:p>
      <w:pPr>
        <w:spacing w:line="240" w:lineRule="auto" w:before="10"/>
        <w:rPr>
          <w:rFonts w:ascii="宋体" w:hAnsi="宋体" w:cs="宋体" w:eastAsia="宋体" w:hint="default"/>
          <w:sz w:val="28"/>
          <w:szCs w:val="28"/>
        </w:rPr>
      </w:pPr>
    </w:p>
    <w:p>
      <w:pPr>
        <w:pStyle w:val="BodyText"/>
        <w:spacing w:line="319" w:lineRule="auto" w:before="15"/>
        <w:ind w:right="137"/>
        <w:jc w:val="left"/>
      </w:pPr>
      <w:r>
        <w:rPr>
          <w:spacing w:val="-3"/>
        </w:rPr>
        <w:t>了</w:t>
      </w:r>
      <w:r>
        <w:rPr>
          <w:rFonts w:ascii="Arial" w:hAnsi="Arial" w:cs="Arial" w:eastAsia="Arial" w:hint="default"/>
          <w:spacing w:val="-3"/>
        </w:rPr>
        <w:t>“</w:t>
      </w:r>
      <w:r>
        <w:rPr>
          <w:spacing w:val="-3"/>
        </w:rPr>
        <w:t>一对多</w:t>
      </w:r>
      <w:r>
        <w:rPr>
          <w:rFonts w:ascii="Arial" w:hAnsi="Arial" w:cs="Arial" w:eastAsia="Arial" w:hint="default"/>
          <w:spacing w:val="-3"/>
        </w:rPr>
        <w:t>”</w:t>
      </w:r>
      <w:r>
        <w:rPr>
          <w:spacing w:val="-3"/>
        </w:rPr>
        <w:t>的在线交流，就投资者关心的公司治理、发展战略、经营状况、非公开发行股票项</w:t>
      </w:r>
      <w:r>
        <w:rPr>
          <w:spacing w:val="-116"/>
        </w:rPr>
        <w:t> </w:t>
      </w:r>
      <w:r>
        <w:rPr>
          <w:spacing w:val="-116"/>
        </w:rPr>
      </w:r>
      <w:r>
        <w:rPr/>
        <w:t>目、现金分红、投资者保护宣传等问题，进行了广泛而全面的探讨与沟通。</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right="149"/>
        <w:jc w:val="left"/>
      </w:pPr>
      <w:r>
        <w:rPr/>
        <w:t>（三）内幕信息知情人登记管理制度的制定、实施情况</w:t>
      </w:r>
    </w:p>
    <w:p>
      <w:pPr>
        <w:pStyle w:val="BodyText"/>
        <w:spacing w:line="319" w:lineRule="auto" w:before="164"/>
        <w:ind w:left="514" w:right="151" w:hanging="360"/>
        <w:jc w:val="both"/>
      </w:pPr>
      <w:r>
        <w:rPr>
          <w:rFonts w:ascii="Arial" w:hAnsi="Arial" w:cs="Arial" w:eastAsia="Arial" w:hint="default"/>
          <w:spacing w:val="-2"/>
          <w:w w:val="95"/>
        </w:rPr>
        <w:t>1</w:t>
      </w:r>
      <w:r>
        <w:rPr>
          <w:spacing w:val="-2"/>
          <w:w w:val="95"/>
        </w:rPr>
        <w:t>、公司高度重视内幕信息的管理，先后制订有《信息披露管理制度》、《重大信息内部报告</w:t>
      </w:r>
      <w:r>
        <w:rPr>
          <w:spacing w:val="13"/>
          <w:w w:val="95"/>
        </w:rPr>
        <w:t> </w:t>
      </w:r>
      <w:r>
        <w:rPr>
          <w:spacing w:val="13"/>
          <w:w w:val="95"/>
        </w:rPr>
      </w:r>
      <w:r>
        <w:rPr/>
        <w:t>制度》、《公司内幕信息知情人登记管理制度》等相关制度。</w:t>
      </w:r>
    </w:p>
    <w:p>
      <w:pPr>
        <w:pStyle w:val="BodyText"/>
        <w:spacing w:line="331" w:lineRule="auto" w:before="47"/>
        <w:ind w:left="514" w:right="151" w:hanging="360"/>
        <w:jc w:val="both"/>
      </w:pPr>
      <w:r>
        <w:rPr>
          <w:rFonts w:ascii="Arial" w:hAnsi="Arial" w:cs="Arial" w:eastAsia="Arial" w:hint="default"/>
          <w:spacing w:val="-2"/>
          <w:w w:val="95"/>
        </w:rPr>
        <w:t>2</w:t>
      </w:r>
      <w:r>
        <w:rPr>
          <w:spacing w:val="-2"/>
          <w:w w:val="95"/>
        </w:rPr>
        <w:t>、报告期内，公司切实加强内幕交易防控工作，以各种形式强化公司全体人员，尤其是关键</w:t>
      </w:r>
      <w:r>
        <w:rPr>
          <w:spacing w:val="13"/>
          <w:w w:val="95"/>
        </w:rPr>
        <w:t> </w:t>
      </w:r>
      <w:r>
        <w:rPr>
          <w:spacing w:val="13"/>
          <w:w w:val="95"/>
        </w:rPr>
      </w:r>
      <w:r>
        <w:rPr>
          <w:spacing w:val="-3"/>
        </w:rPr>
        <w:t>岗位人员的内幕交易防控意识，认真做好内幕信息知情人的登记、备案、变更等工作。在</w:t>
      </w:r>
      <w:r>
        <w:rPr/>
        <w:t> </w:t>
      </w:r>
      <w:r>
        <w:rPr>
          <w:spacing w:val="-3"/>
        </w:rPr>
        <w:t>涉及定期报告或对外投资等重大事项披露前，公司均按制度和相关法律、法规要求，整理</w:t>
      </w:r>
      <w:r>
        <w:rPr/>
        <w:t> </w:t>
      </w:r>
      <w:r>
        <w:rPr>
          <w:spacing w:val="-3"/>
        </w:rPr>
        <w:t>登记知情人员相关信息并向监管机关报备，严格控制内幕信息传递范围，加强内幕信息保</w:t>
      </w:r>
      <w:r>
        <w:rPr/>
        <w:t> 密工作。</w:t>
      </w:r>
    </w:p>
    <w:p>
      <w:pPr>
        <w:pStyle w:val="BodyText"/>
        <w:spacing w:line="319" w:lineRule="auto" w:before="34"/>
        <w:ind w:left="513" w:right="151" w:hanging="360"/>
        <w:jc w:val="both"/>
      </w:pPr>
      <w:r>
        <w:rPr>
          <w:rFonts w:ascii="Arial" w:hAnsi="Arial" w:cs="Arial" w:eastAsia="Arial" w:hint="default"/>
          <w:w w:val="95"/>
        </w:rPr>
        <w:t>3</w:t>
      </w:r>
      <w:r>
        <w:rPr>
          <w:w w:val="95"/>
        </w:rPr>
        <w:t>、</w:t>
      </w:r>
      <w:r>
        <w:rPr>
          <w:rFonts w:ascii="Arial" w:hAnsi="Arial" w:cs="Arial" w:eastAsia="Arial" w:hint="default"/>
          <w:w w:val="95"/>
        </w:rPr>
        <w:t>2013</w:t>
      </w:r>
      <w:r>
        <w:rPr>
          <w:w w:val="95"/>
        </w:rPr>
        <w:t>年度，公司未发现内幕信息知情人利用内幕消息违规买卖本公司股票的情况，也未发</w:t>
      </w:r>
      <w:r>
        <w:rPr>
          <w:spacing w:val="105"/>
          <w:w w:val="95"/>
        </w:rPr>
        <w:t> </w:t>
      </w:r>
      <w:r>
        <w:rPr>
          <w:spacing w:val="105"/>
          <w:w w:val="95"/>
        </w:rPr>
      </w:r>
      <w:r>
        <w:rPr/>
        <w:t>生因涉嫌内幕交易被监管部门采取监管措施及行政处罚情况。</w:t>
      </w:r>
    </w:p>
    <w:p>
      <w:pPr>
        <w:spacing w:line="240" w:lineRule="auto" w:before="9"/>
        <w:rPr>
          <w:rFonts w:ascii="宋体" w:hAnsi="宋体" w:cs="宋体" w:eastAsia="宋体" w:hint="default"/>
          <w:sz w:val="20"/>
          <w:szCs w:val="20"/>
        </w:rPr>
      </w:pPr>
    </w:p>
    <w:p>
      <w:pPr>
        <w:pStyle w:val="Heading4"/>
        <w:spacing w:line="240" w:lineRule="auto"/>
        <w:ind w:left="153" w:right="149"/>
        <w:jc w:val="left"/>
        <w:rPr>
          <w:b w:val="0"/>
          <w:bCs w:val="0"/>
        </w:rPr>
      </w:pPr>
      <w:r>
        <w:rPr/>
        <w:t>三、报告期内召开的年度股东大会和临时股东大会的有关情况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Heading4"/>
        <w:spacing w:line="240" w:lineRule="auto"/>
        <w:ind w:right="149"/>
        <w:jc w:val="left"/>
        <w:rPr>
          <w:b w:val="0"/>
          <w:bCs w:val="0"/>
        </w:rPr>
      </w:pPr>
      <w:r>
        <w:rPr/>
        <w:pict>
          <v:group style="position:absolute;margin-left:120.660004pt;margin-top:73.453957pt;width:87pt;height:253.65pt;mso-position-horizontal-relative:page;mso-position-vertical-relative:paragraph;z-index:-1004704" coordorigin="2413,1469" coordsize="1740,5073">
            <v:group style="position:absolute;left:2413;top:1469;width:1740;height:5073" coordorigin="2413,1469" coordsize="1740,5073">
              <v:shape style="position:absolute;left:2413;top:1469;width:1740;height:5073" coordorigin="2413,1469" coordsize="1740,5073" path="m2413,6541l4153,6541,4153,1469,2413,1469,2413,6541xe" filled="true" fillcolor="#ffffff" stroked="false">
                <v:path arrowok="t"/>
                <v:fill type="solid"/>
              </v:shape>
            </v:group>
            <v:group style="position:absolute;left:2436;top:3809;width:1695;height:393" coordorigin="2436,3809" coordsize="1695,393">
              <v:shape style="position:absolute;left:2436;top:3809;width:1695;height:393" coordorigin="2436,3809" coordsize="1695,393" path="m2436,4201l4130,4201,4130,3809,2436,3809,2436,4201xe" filled="true" fillcolor="#ffffff" stroked="false">
                <v:path arrowok="t"/>
                <v:fill type="solid"/>
              </v:shape>
            </v:group>
            <w10:wrap type="none"/>
          </v:group>
        </w:pict>
      </w:r>
      <w:r>
        <w:rPr/>
        <w:pict>
          <v:group style="position:absolute;margin-left:367.679993pt;margin-top:73.453957pt;width:32.4pt;height:253.65pt;mso-position-horizontal-relative:page;mso-position-vertical-relative:paragraph;z-index:-1004680" coordorigin="7354,1469" coordsize="648,5073">
            <v:group style="position:absolute;left:7354;top:1469;width:648;height:5073" coordorigin="7354,1469" coordsize="648,5073">
              <v:shape style="position:absolute;left:7354;top:1469;width:648;height:5073" coordorigin="7354,1469" coordsize="648,5073" path="m7354,6541l8002,6541,8002,1469,7354,1469,7354,6541xe" filled="true" fillcolor="#ffffff" stroked="false">
                <v:path arrowok="t"/>
                <v:fill type="solid"/>
              </v:shape>
            </v:group>
            <v:group style="position:absolute;left:7376;top:3185;width:603;height:353" coordorigin="7376,3185" coordsize="603,353">
              <v:shape style="position:absolute;left:7376;top:3185;width:603;height:353" coordorigin="7376,3185" coordsize="603,353" path="m7376,3538l7979,3538,7979,3185,7376,3185,7376,3538xe" filled="true" fillcolor="#ffffff" stroked="false">
                <v:path arrowok="t"/>
                <v:fill type="solid"/>
              </v:shape>
            </v:group>
            <v:group style="position:absolute;left:7376;top:3538;width:603;height:312" coordorigin="7376,3538" coordsize="603,312">
              <v:shape style="position:absolute;left:7376;top:3538;width:603;height:312" coordorigin="7376,3538" coordsize="603,312" path="m7376,3850l7979,3850,7979,3538,7376,3538,7376,3850xe" filled="true" fillcolor="#ffffff" stroked="false">
                <v:path arrowok="t"/>
                <v:fill type="solid"/>
              </v:shape>
            </v:group>
            <v:group style="position:absolute;left:7376;top:3850;width:603;height:312" coordorigin="7376,3850" coordsize="603,312">
              <v:shape style="position:absolute;left:7376;top:3850;width:603;height:312" coordorigin="7376,3850" coordsize="603,312" path="m7376,4162l7979,4162,7979,3850,7376,3850,7376,4162xe" filled="true" fillcolor="#ffffff" stroked="false">
                <v:path arrowok="t"/>
                <v:fill type="solid"/>
              </v:shape>
            </v:group>
            <v:group style="position:absolute;left:7376;top:4162;width:603;height:312" coordorigin="7376,4162" coordsize="603,312">
              <v:shape style="position:absolute;left:7376;top:4162;width:603;height:312" coordorigin="7376,4162" coordsize="603,312" path="m7376,4474l7979,4474,7979,4162,7376,4162,7376,4474xe" filled="true" fillcolor="#ffffff" stroked="false">
                <v:path arrowok="t"/>
                <v:fill type="solid"/>
              </v:shape>
            </v:group>
            <v:group style="position:absolute;left:7376;top:4474;width:603;height:352" coordorigin="7376,4474" coordsize="603,352">
              <v:shape style="position:absolute;left:7376;top:4474;width:603;height:352" coordorigin="7376,4474" coordsize="603,352" path="m7376,4825l7979,4825,7979,4474,7376,4474,7376,4825xe" filled="true" fillcolor="#ffffff" stroked="false">
                <v:path arrowok="t"/>
                <v:fill type="solid"/>
              </v:shape>
            </v:group>
            <w10:wrap type="none"/>
          </v:group>
        </w:pict>
      </w:r>
      <w:r>
        <w:rPr/>
        <w:t>（一）本报告期年度股东大会情况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274"/>
        <w:gridCol w:w="1750"/>
        <w:gridCol w:w="3191"/>
        <w:gridCol w:w="659"/>
        <w:gridCol w:w="1651"/>
        <w:gridCol w:w="1042"/>
      </w:tblGrid>
      <w:tr>
        <w:trPr>
          <w:trHeight w:val="714" w:hRule="exact"/>
        </w:trPr>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21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960"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113" w:right="113"/>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9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65" w:hRule="exact"/>
        </w:trPr>
        <w:tc>
          <w:tcPr>
            <w:tcW w:w="1274" w:type="dxa"/>
            <w:tcBorders>
              <w:top w:val="single" w:sz="4" w:space="0" w:color="000000"/>
              <w:left w:val="single" w:sz="4" w:space="0" w:color="000000"/>
              <w:bottom w:val="nil" w:sz="6" w:space="0" w:color="auto"/>
              <w:right w:val="single" w:sz="4" w:space="0" w:color="000000"/>
            </w:tcBorders>
          </w:tcPr>
          <w:p>
            <w:pPr/>
          </w:p>
        </w:tc>
        <w:tc>
          <w:tcPr>
            <w:tcW w:w="175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w w:val="82"/>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董事会工作报告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659" w:type="dxa"/>
            <w:tcBorders>
              <w:top w:val="single" w:sz="4" w:space="0" w:color="000000"/>
              <w:left w:val="single" w:sz="4" w:space="0" w:color="000000"/>
              <w:bottom w:val="nil" w:sz="6" w:space="0" w:color="auto"/>
              <w:right w:val="single" w:sz="4" w:space="0" w:color="000000"/>
            </w:tcBorders>
          </w:tcPr>
          <w:p>
            <w:pPr/>
          </w:p>
        </w:tc>
        <w:tc>
          <w:tcPr>
            <w:tcW w:w="1651"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4"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w w:val="82"/>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监事会工作报告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659" w:type="dxa"/>
            <w:tcBorders>
              <w:top w:val="nil" w:sz="6" w:space="0" w:color="auto"/>
              <w:left w:val="single" w:sz="4" w:space="0" w:color="000000"/>
              <w:bottom w:val="nil" w:sz="6" w:space="0" w:color="auto"/>
              <w:right w:val="single" w:sz="4" w:space="0" w:color="000000"/>
            </w:tcBorders>
          </w:tcPr>
          <w:p>
            <w:pPr/>
          </w:p>
        </w:tc>
        <w:tc>
          <w:tcPr>
            <w:tcW w:w="1651"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748" w:hRule="exact"/>
        </w:trPr>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第二十一次</w:t>
            </w:r>
          </w:p>
          <w:p>
            <w:pPr>
              <w:pStyle w:val="TableParagraph"/>
              <w:spacing w:line="259" w:lineRule="auto" w:before="37"/>
              <w:ind w:left="22" w:right="-35"/>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2012</w:t>
            </w:r>
            <w:r>
              <w:rPr>
                <w:rFonts w:ascii="Arial" w:hAnsi="Arial" w:cs="Arial" w:eastAsia="Arial" w:hint="default"/>
                <w:spacing w:val="-19"/>
                <w:w w:val="95"/>
                <w:sz w:val="21"/>
                <w:szCs w:val="21"/>
              </w:rPr>
              <w:t> </w:t>
            </w:r>
            <w:r>
              <w:rPr>
                <w:rFonts w:ascii="宋体" w:hAnsi="宋体" w:cs="宋体" w:eastAsia="宋体" w:hint="default"/>
                <w:w w:val="95"/>
                <w:sz w:val="21"/>
                <w:szCs w:val="21"/>
              </w:rPr>
              <w:t>年度）</w:t>
            </w:r>
            <w:r>
              <w:rPr>
                <w:rFonts w:ascii="宋体" w:hAnsi="宋体" w:cs="宋体" w:eastAsia="宋体" w:hint="default"/>
                <w:sz w:val="21"/>
                <w:szCs w:val="21"/>
              </w:rPr>
              <w:t> 股东大会</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
              <w:ind w:right="0"/>
              <w:jc w:val="left"/>
              <w:rPr>
                <w:rFonts w:ascii="Microsoft JhengHei" w:hAnsi="Microsoft JhengHei" w:cs="Microsoft JhengHei" w:eastAsia="Microsoft JhengHei" w:hint="default"/>
                <w:b/>
                <w:bCs/>
                <w:sz w:val="31"/>
                <w:szCs w:val="31"/>
              </w:rPr>
            </w:pPr>
          </w:p>
          <w:p>
            <w:pPr>
              <w:pStyle w:val="TableParagraph"/>
              <w:spacing w:line="240" w:lineRule="auto"/>
              <w:ind w:right="3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04</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25</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2" w:right="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w w:val="82"/>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财务决算报告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Arial" w:hAnsi="Arial" w:cs="Arial" w:eastAsia="Arial" w:hint="default"/>
                <w:w w:val="82"/>
                <w:sz w:val="21"/>
                <w:szCs w:val="21"/>
              </w:rPr>
              <w:t>2</w:t>
            </w:r>
            <w:r>
              <w:rPr>
                <w:rFonts w:ascii="Arial" w:hAnsi="Arial" w:cs="Arial" w:eastAsia="Arial" w:hint="default"/>
                <w:spacing w:val="-1"/>
                <w:w w:val="82"/>
                <w:sz w:val="21"/>
                <w:szCs w:val="21"/>
              </w:rPr>
              <w:t>0</w:t>
            </w:r>
            <w:r>
              <w:rPr>
                <w:rFonts w:ascii="Arial" w:hAnsi="Arial" w:cs="Arial" w:eastAsia="Arial" w:hint="default"/>
                <w:w w:val="82"/>
                <w:sz w:val="21"/>
                <w:szCs w:val="21"/>
              </w:rPr>
              <w:t>12</w:t>
            </w:r>
            <w:r>
              <w:rPr>
                <w:rFonts w:ascii="Arial" w:hAnsi="Arial" w:cs="Arial" w:eastAsia="Arial" w:hint="default"/>
                <w:sz w:val="21"/>
                <w:szCs w:val="21"/>
              </w:rPr>
            </w:r>
          </w:p>
          <w:p>
            <w:pPr>
              <w:pStyle w:val="TableParagraph"/>
              <w:spacing w:line="268" w:lineRule="auto" w:before="22"/>
              <w:ind w:left="22" w:right="20"/>
              <w:jc w:val="left"/>
              <w:rPr>
                <w:rFonts w:ascii="宋体" w:hAnsi="宋体" w:cs="宋体" w:eastAsia="宋体" w:hint="default"/>
                <w:sz w:val="21"/>
                <w:szCs w:val="21"/>
              </w:rPr>
            </w:pPr>
            <w:r>
              <w:rPr>
                <w:rFonts w:ascii="宋体" w:hAnsi="宋体" w:cs="宋体" w:eastAsia="宋体" w:hint="default"/>
                <w:spacing w:val="-17"/>
                <w:w w:val="95"/>
                <w:sz w:val="21"/>
                <w:szCs w:val="21"/>
              </w:rPr>
              <w:t>年度利润分配预案》、《</w:t>
            </w:r>
            <w:r>
              <w:rPr>
                <w:rFonts w:ascii="Arial" w:hAnsi="Arial" w:cs="Arial" w:eastAsia="Arial" w:hint="default"/>
                <w:spacing w:val="-17"/>
                <w:w w:val="95"/>
                <w:sz w:val="21"/>
                <w:szCs w:val="21"/>
              </w:rPr>
              <w:t>2012</w:t>
            </w:r>
            <w:r>
              <w:rPr>
                <w:rFonts w:ascii="Arial" w:hAnsi="Arial" w:cs="Arial" w:eastAsia="Arial" w:hint="default"/>
                <w:spacing w:val="44"/>
                <w:w w:val="95"/>
                <w:sz w:val="21"/>
                <w:szCs w:val="21"/>
              </w:rPr>
              <w:t> </w:t>
            </w:r>
            <w:r>
              <w:rPr>
                <w:rFonts w:ascii="宋体" w:hAnsi="宋体" w:cs="宋体" w:eastAsia="宋体" w:hint="default"/>
                <w:sz w:val="21"/>
                <w:szCs w:val="21"/>
              </w:rPr>
              <w:t>年年度</w:t>
            </w:r>
            <w:r>
              <w:rPr>
                <w:rFonts w:ascii="宋体" w:hAnsi="宋体" w:cs="宋体" w:eastAsia="宋体" w:hint="default"/>
                <w:spacing w:val="-91"/>
                <w:sz w:val="21"/>
                <w:szCs w:val="21"/>
              </w:rPr>
              <w:t> </w:t>
            </w:r>
            <w:r>
              <w:rPr>
                <w:rFonts w:ascii="宋体" w:hAnsi="宋体" w:cs="宋体" w:eastAsia="宋体" w:hint="default"/>
                <w:spacing w:val="-15"/>
                <w:sz w:val="21"/>
                <w:szCs w:val="21"/>
              </w:rPr>
              <w:t>报告全文和年度报告摘要》、《关于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续聘信永中和会计师事务所为公 </w:t>
            </w:r>
            <w:r>
              <w:rPr>
                <w:rFonts w:ascii="宋体" w:hAnsi="宋体" w:cs="宋体" w:eastAsia="宋体" w:hint="default"/>
                <w:w w:val="95"/>
                <w:sz w:val="21"/>
                <w:szCs w:val="21"/>
              </w:rPr>
              <w:t>司 </w:t>
            </w:r>
            <w:r>
              <w:rPr>
                <w:rFonts w:ascii="Arial" w:hAnsi="Arial" w:cs="Arial" w:eastAsia="Arial" w:hint="default"/>
                <w:w w:val="95"/>
                <w:sz w:val="21"/>
                <w:szCs w:val="21"/>
              </w:rPr>
              <w:t>2013</w:t>
            </w:r>
            <w:r>
              <w:rPr>
                <w:rFonts w:ascii="Arial" w:hAnsi="Arial" w:cs="Arial" w:eastAsia="Arial" w:hint="default"/>
                <w:spacing w:val="35"/>
                <w:w w:val="95"/>
                <w:sz w:val="21"/>
                <w:szCs w:val="21"/>
              </w:rPr>
              <w:t> </w:t>
            </w:r>
            <w:r>
              <w:rPr>
                <w:rFonts w:ascii="宋体" w:hAnsi="宋体" w:cs="宋体" w:eastAsia="宋体" w:hint="default"/>
                <w:spacing w:val="-8"/>
                <w:w w:val="95"/>
                <w:sz w:val="21"/>
                <w:szCs w:val="21"/>
              </w:rPr>
              <w:t>年度财务报告、内控审计机</w:t>
            </w:r>
          </w:p>
          <w:p>
            <w:pPr>
              <w:pStyle w:val="TableParagraph"/>
              <w:spacing w:line="271" w:lineRule="auto"/>
              <w:ind w:left="22" w:right="20"/>
              <w:jc w:val="left"/>
              <w:rPr>
                <w:rFonts w:ascii="宋体" w:hAnsi="宋体" w:cs="宋体" w:eastAsia="宋体" w:hint="default"/>
                <w:sz w:val="21"/>
                <w:szCs w:val="21"/>
              </w:rPr>
            </w:pPr>
            <w:r>
              <w:rPr>
                <w:rFonts w:ascii="宋体" w:hAnsi="宋体" w:cs="宋体" w:eastAsia="宋体" w:hint="default"/>
                <w:spacing w:val="-33"/>
                <w:sz w:val="21"/>
                <w:szCs w:val="21"/>
              </w:rPr>
              <w:t>构的议案》、《关于</w:t>
            </w:r>
            <w:r>
              <w:rPr>
                <w:rFonts w:ascii="宋体" w:hAnsi="宋体" w:cs="宋体" w:eastAsia="宋体" w:hint="default"/>
                <w:spacing w:val="-51"/>
                <w:sz w:val="21"/>
                <w:szCs w:val="21"/>
              </w:rPr>
              <w:t> </w:t>
            </w:r>
            <w:r>
              <w:rPr>
                <w:rFonts w:ascii="Arial" w:hAnsi="Arial" w:cs="Arial" w:eastAsia="Arial" w:hint="default"/>
                <w:w w:val="82"/>
                <w:sz w:val="21"/>
                <w:szCs w:val="21"/>
              </w:rPr>
              <w:t>2012</w:t>
            </w:r>
            <w:r>
              <w:rPr>
                <w:rFonts w:ascii="Arial" w:hAnsi="Arial" w:cs="Arial" w:eastAsia="Arial" w:hint="default"/>
                <w:spacing w:val="6"/>
                <w:w w:val="82"/>
                <w:sz w:val="21"/>
                <w:szCs w:val="21"/>
              </w:rPr>
              <w:t> </w:t>
            </w:r>
            <w:r>
              <w:rPr>
                <w:rFonts w:ascii="宋体" w:hAnsi="宋体" w:cs="宋体" w:eastAsia="宋体" w:hint="default"/>
                <w:spacing w:val="-1"/>
                <w:sz w:val="21"/>
                <w:szCs w:val="21"/>
              </w:rPr>
              <w:t>年度计提资</w:t>
            </w:r>
            <w:r>
              <w:rPr>
                <w:rFonts w:ascii="宋体" w:hAnsi="宋体" w:cs="宋体" w:eastAsia="宋体" w:hint="default"/>
                <w:sz w:val="21"/>
                <w:szCs w:val="21"/>
              </w:rPr>
              <w:t> </w:t>
            </w:r>
            <w:r>
              <w:rPr>
                <w:rFonts w:ascii="宋体" w:hAnsi="宋体" w:cs="宋体" w:eastAsia="宋体" w:hint="default"/>
                <w:spacing w:val="-15"/>
                <w:sz w:val="21"/>
                <w:szCs w:val="21"/>
              </w:rPr>
              <w:t>产减值准备的议案》、《关于开展远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5"/>
                <w:sz w:val="21"/>
                <w:szCs w:val="21"/>
              </w:rPr>
              <w:t>期外汇交易业务的议案》、《关于向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5"/>
                <w:sz w:val="21"/>
                <w:szCs w:val="21"/>
              </w:rPr>
              <w:t>银行申请综合授信额度议案》、《关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于为全资子公司向银行申请综合 授信额度提供连带责任担保的议 </w:t>
            </w:r>
            <w:r>
              <w:rPr>
                <w:rFonts w:ascii="宋体" w:hAnsi="宋体" w:cs="宋体" w:eastAsia="宋体" w:hint="default"/>
                <w:spacing w:val="-21"/>
                <w:sz w:val="21"/>
                <w:szCs w:val="21"/>
              </w:rPr>
              <w:t>案》、《关于董事会换届选举议案》</w:t>
            </w:r>
            <w:r>
              <w:rPr>
                <w:rFonts w:ascii="宋体" w:hAnsi="宋体" w:cs="宋体" w:eastAsia="宋体" w:hint="default"/>
                <w:sz w:val="21"/>
                <w:szCs w:val="21"/>
              </w:rPr>
            </w:r>
          </w:p>
        </w:tc>
        <w:tc>
          <w:tcPr>
            <w:tcW w:w="6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1"/>
                <w:szCs w:val="21"/>
              </w:rPr>
            </w:pPr>
          </w:p>
          <w:p>
            <w:pPr>
              <w:pStyle w:val="TableParagraph"/>
              <w:spacing w:line="273" w:lineRule="auto"/>
              <w:ind w:left="22" w:right="204"/>
              <w:jc w:val="both"/>
              <w:rPr>
                <w:rFonts w:ascii="宋体" w:hAnsi="宋体" w:cs="宋体" w:eastAsia="宋体" w:hint="default"/>
                <w:sz w:val="21"/>
                <w:szCs w:val="21"/>
              </w:rPr>
            </w:pPr>
            <w:r>
              <w:rPr>
                <w:rFonts w:ascii="宋体" w:hAnsi="宋体" w:cs="宋体" w:eastAsia="宋体" w:hint="default"/>
                <w:sz w:val="21"/>
                <w:szCs w:val="21"/>
              </w:rPr>
              <w:t>全部 议案 均审 议通 过</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w:t>
            </w:r>
          </w:p>
        </w:tc>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
              <w:ind w:right="0"/>
              <w:jc w:val="left"/>
              <w:rPr>
                <w:rFonts w:ascii="Microsoft JhengHei" w:hAnsi="Microsoft JhengHei" w:cs="Microsoft JhengHei" w:eastAsia="Microsoft JhengHei" w:hint="default"/>
                <w:b/>
                <w:bCs/>
                <w:sz w:val="31"/>
                <w:szCs w:val="31"/>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35"/>
                <w:w w:val="95"/>
                <w:sz w:val="21"/>
                <w:szCs w:val="21"/>
              </w:rPr>
              <w:t> </w:t>
            </w:r>
            <w:r>
              <w:rPr>
                <w:rFonts w:ascii="宋体" w:hAnsi="宋体" w:cs="宋体" w:eastAsia="宋体" w:hint="default"/>
                <w:w w:val="95"/>
                <w:sz w:val="21"/>
                <w:szCs w:val="21"/>
              </w:rPr>
              <w:t>年</w:t>
            </w:r>
            <w:r>
              <w:rPr>
                <w:rFonts w:ascii="宋体" w:hAnsi="宋体" w:cs="宋体" w:eastAsia="宋体" w:hint="default"/>
                <w:spacing w:val="-79"/>
                <w:w w:val="95"/>
                <w:sz w:val="21"/>
                <w:szCs w:val="21"/>
              </w:rPr>
              <w:t> </w:t>
            </w:r>
            <w:r>
              <w:rPr>
                <w:rFonts w:ascii="Arial" w:hAnsi="Arial" w:cs="Arial" w:eastAsia="Arial" w:hint="default"/>
                <w:w w:val="95"/>
                <w:sz w:val="21"/>
                <w:szCs w:val="21"/>
              </w:rPr>
              <w:t>04</w:t>
            </w:r>
            <w:r>
              <w:rPr>
                <w:rFonts w:ascii="Arial" w:hAnsi="Arial" w:cs="Arial" w:eastAsia="Arial" w:hint="default"/>
                <w:spacing w:val="-35"/>
                <w:w w:val="95"/>
                <w:sz w:val="21"/>
                <w:szCs w:val="21"/>
              </w:rPr>
              <w:t> </w:t>
            </w:r>
            <w:r>
              <w:rPr>
                <w:rFonts w:ascii="宋体" w:hAnsi="宋体" w:cs="宋体" w:eastAsia="宋体" w:hint="default"/>
                <w:w w:val="95"/>
                <w:sz w:val="21"/>
                <w:szCs w:val="21"/>
              </w:rPr>
              <w:t>月</w:t>
            </w:r>
            <w:r>
              <w:rPr>
                <w:rFonts w:ascii="宋体" w:hAnsi="宋体" w:cs="宋体" w:eastAsia="宋体" w:hint="default"/>
                <w:spacing w:val="-79"/>
                <w:w w:val="95"/>
                <w:sz w:val="21"/>
                <w:szCs w:val="21"/>
              </w:rPr>
              <w:t> </w:t>
            </w:r>
            <w:r>
              <w:rPr>
                <w:rFonts w:ascii="Arial" w:hAnsi="Arial" w:cs="Arial" w:eastAsia="Arial" w:hint="default"/>
                <w:w w:val="95"/>
                <w:sz w:val="21"/>
                <w:szCs w:val="21"/>
              </w:rPr>
              <w:t>26</w:t>
            </w:r>
            <w:r>
              <w:rPr>
                <w:rFonts w:ascii="Arial" w:hAnsi="Arial" w:cs="Arial" w:eastAsia="Arial" w:hint="default"/>
                <w:spacing w:val="-35"/>
                <w:w w:val="95"/>
                <w:sz w:val="21"/>
                <w:szCs w:val="21"/>
              </w:rPr>
              <w:t> </w:t>
            </w:r>
            <w:r>
              <w:rPr>
                <w:rFonts w:ascii="宋体" w:hAnsi="宋体" w:cs="宋体" w:eastAsia="宋体" w:hint="default"/>
                <w:w w:val="95"/>
                <w:sz w:val="21"/>
                <w:szCs w:val="21"/>
              </w:rPr>
              <w:t>日</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73" w:lineRule="auto" w:before="129"/>
              <w:ind w:left="22" w:right="20"/>
              <w:jc w:val="left"/>
              <w:rPr>
                <w:rFonts w:ascii="Arial" w:hAnsi="Arial" w:cs="Arial" w:eastAsia="Arial" w:hint="default"/>
                <w:sz w:val="21"/>
                <w:szCs w:val="21"/>
              </w:rPr>
            </w:pPr>
            <w:r>
              <w:rPr>
                <w:rFonts w:ascii="宋体" w:hAnsi="宋体" w:cs="宋体" w:eastAsia="宋体" w:hint="default"/>
                <w:sz w:val="21"/>
                <w:szCs w:val="21"/>
              </w:rPr>
              <w:t>《中国证 </w:t>
            </w:r>
            <w:r>
              <w:rPr>
                <w:rFonts w:ascii="宋体" w:hAnsi="宋体" w:cs="宋体" w:eastAsia="宋体" w:hint="default"/>
                <w:spacing w:val="-46"/>
                <w:sz w:val="21"/>
                <w:szCs w:val="21"/>
              </w:rPr>
              <w:t>券报》、《证</w:t>
            </w:r>
            <w:r>
              <w:rPr>
                <w:rFonts w:ascii="宋体" w:hAnsi="宋体" w:cs="宋体" w:eastAsia="宋体" w:hint="default"/>
                <w:sz w:val="21"/>
                <w:szCs w:val="21"/>
              </w:rPr>
              <w:t> </w:t>
            </w:r>
            <w:r>
              <w:rPr>
                <w:rFonts w:ascii="宋体" w:hAnsi="宋体" w:cs="宋体" w:eastAsia="宋体" w:hint="default"/>
                <w:spacing w:val="-13"/>
                <w:sz w:val="21"/>
                <w:szCs w:val="21"/>
              </w:rPr>
              <w:t>券时报》和</w:t>
            </w:r>
            <w:r>
              <w:rPr>
                <w:rFonts w:ascii="宋体" w:hAnsi="宋体" w:cs="宋体" w:eastAsia="宋体" w:hint="default"/>
                <w:sz w:val="21"/>
                <w:szCs w:val="21"/>
              </w:rPr>
              <w:t> 巨潮资讯 </w:t>
            </w:r>
            <w:r>
              <w:rPr>
                <w:rFonts w:ascii="宋体" w:hAnsi="宋体" w:cs="宋体" w:eastAsia="宋体" w:hint="default"/>
                <w:spacing w:val="-13"/>
                <w:sz w:val="21"/>
                <w:szCs w:val="21"/>
              </w:rPr>
              <w:t>网：第二十</w:t>
            </w:r>
            <w:r>
              <w:rPr>
                <w:rFonts w:ascii="宋体" w:hAnsi="宋体" w:cs="宋体" w:eastAsia="宋体" w:hint="default"/>
                <w:sz w:val="21"/>
                <w:szCs w:val="21"/>
              </w:rPr>
              <w:t> </w:t>
            </w:r>
            <w:r>
              <w:rPr>
                <w:rFonts w:ascii="宋体" w:hAnsi="宋体" w:cs="宋体" w:eastAsia="宋体" w:hint="default"/>
                <w:w w:val="95"/>
                <w:sz w:val="21"/>
                <w:szCs w:val="21"/>
              </w:rPr>
              <w:t>一次</w:t>
            </w:r>
            <w:r>
              <w:rPr>
                <w:rFonts w:ascii="Arial" w:hAnsi="Arial" w:cs="Arial" w:eastAsia="Arial" w:hint="default"/>
                <w:w w:val="95"/>
                <w:sz w:val="21"/>
                <w:szCs w:val="21"/>
              </w:rPr>
              <w:t>(2012</w:t>
            </w:r>
            <w:r>
              <w:rPr>
                <w:rFonts w:ascii="Arial" w:hAnsi="Arial" w:cs="Arial" w:eastAsia="Arial" w:hint="default"/>
                <w:sz w:val="21"/>
                <w:szCs w:val="21"/>
              </w:rPr>
            </w:r>
          </w:p>
          <w:p>
            <w:pPr>
              <w:pStyle w:val="TableParagraph"/>
              <w:spacing w:line="268" w:lineRule="auto"/>
              <w:ind w:left="22" w:right="22"/>
              <w:jc w:val="left"/>
              <w:rPr>
                <w:rFonts w:ascii="宋体" w:hAnsi="宋体" w:cs="宋体" w:eastAsia="宋体" w:hint="default"/>
                <w:sz w:val="21"/>
                <w:szCs w:val="21"/>
              </w:rPr>
            </w:pPr>
            <w:r>
              <w:rPr>
                <w:rFonts w:ascii="宋体" w:hAnsi="宋体" w:cs="宋体" w:eastAsia="宋体" w:hint="default"/>
                <w:sz w:val="21"/>
                <w:szCs w:val="21"/>
              </w:rPr>
              <w:t>年度</w:t>
            </w:r>
            <w:r>
              <w:rPr>
                <w:rFonts w:ascii="Arial" w:hAnsi="Arial" w:cs="Arial" w:eastAsia="Arial" w:hint="default"/>
                <w:sz w:val="21"/>
                <w:szCs w:val="21"/>
              </w:rPr>
              <w:t>)</w:t>
            </w:r>
            <w:r>
              <w:rPr>
                <w:rFonts w:ascii="宋体" w:hAnsi="宋体" w:cs="宋体" w:eastAsia="宋体" w:hint="default"/>
                <w:sz w:val="21"/>
                <w:szCs w:val="21"/>
              </w:rPr>
              <w:t>股东 大会决议 </w:t>
            </w:r>
            <w:r>
              <w:rPr>
                <w:rFonts w:ascii="宋体" w:hAnsi="宋体" w:cs="宋体" w:eastAsia="宋体" w:hint="default"/>
                <w:spacing w:val="-13"/>
                <w:sz w:val="21"/>
                <w:szCs w:val="21"/>
              </w:rPr>
              <w:t>公告（公告</w:t>
            </w:r>
            <w:r>
              <w:rPr>
                <w:rFonts w:ascii="宋体" w:hAnsi="宋体" w:cs="宋体" w:eastAsia="宋体" w:hint="default"/>
                <w:sz w:val="21"/>
                <w:szCs w:val="21"/>
              </w:rPr>
              <w:t> 编号： </w:t>
            </w:r>
            <w:r>
              <w:rPr>
                <w:rFonts w:ascii="Arial" w:hAnsi="Arial" w:cs="Arial" w:eastAsia="Arial" w:hint="default"/>
                <w:w w:val="85"/>
                <w:sz w:val="21"/>
                <w:szCs w:val="21"/>
              </w:rPr>
              <w:t>2013-019</w:t>
            </w:r>
            <w:r>
              <w:rPr>
                <w:rFonts w:ascii="宋体" w:hAnsi="宋体" w:cs="宋体" w:eastAsia="宋体" w:hint="default"/>
                <w:w w:val="85"/>
                <w:sz w:val="21"/>
                <w:szCs w:val="21"/>
              </w:rPr>
              <w:t>）</w:t>
            </w:r>
          </w:p>
        </w:tc>
      </w:tr>
      <w:tr>
        <w:trPr>
          <w:trHeight w:val="313" w:hRule="exact"/>
        </w:trPr>
        <w:tc>
          <w:tcPr>
            <w:tcW w:w="1274"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《关于第七届董事会董事津贴标</w:t>
            </w:r>
          </w:p>
        </w:tc>
        <w:tc>
          <w:tcPr>
            <w:tcW w:w="659" w:type="dxa"/>
            <w:tcBorders>
              <w:top w:val="nil" w:sz="6" w:space="0" w:color="auto"/>
              <w:left w:val="single" w:sz="4" w:space="0" w:color="000000"/>
              <w:bottom w:val="nil" w:sz="6" w:space="0" w:color="auto"/>
              <w:right w:val="single" w:sz="4" w:space="0" w:color="000000"/>
            </w:tcBorders>
          </w:tcPr>
          <w:p>
            <w:pPr/>
          </w:p>
        </w:tc>
        <w:tc>
          <w:tcPr>
            <w:tcW w:w="1651"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1274" w:type="dxa"/>
            <w:tcBorders>
              <w:top w:val="nil" w:sz="6" w:space="0" w:color="auto"/>
              <w:left w:val="single" w:sz="4" w:space="0" w:color="000000"/>
              <w:bottom w:val="single" w:sz="4" w:space="0" w:color="000000"/>
              <w:right w:val="single" w:sz="4" w:space="0" w:color="000000"/>
            </w:tcBorders>
          </w:tcPr>
          <w:p>
            <w:pPr/>
          </w:p>
        </w:tc>
        <w:tc>
          <w:tcPr>
            <w:tcW w:w="175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准议案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659" w:type="dxa"/>
            <w:tcBorders>
              <w:top w:val="nil" w:sz="6" w:space="0" w:color="auto"/>
              <w:left w:val="single" w:sz="4" w:space="0" w:color="000000"/>
              <w:bottom w:val="single" w:sz="4" w:space="0" w:color="000000"/>
              <w:right w:val="single" w:sz="4" w:space="0" w:color="000000"/>
            </w:tcBorders>
          </w:tcPr>
          <w:p>
            <w:pPr/>
          </w:p>
        </w:tc>
        <w:tc>
          <w:tcPr>
            <w:tcW w:w="1651"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1190" w:top="1100" w:bottom="1380" w:left="980" w:right="980"/>
        </w:sectPr>
      </w:pPr>
    </w:p>
    <w:p>
      <w:pPr>
        <w:spacing w:line="240" w:lineRule="auto" w:before="7"/>
        <w:rPr>
          <w:rFonts w:ascii="Microsoft JhengHei" w:hAnsi="Microsoft JhengHei" w:cs="Microsoft JhengHei" w:eastAsia="Microsoft JhengHei" w:hint="default"/>
          <w:b/>
          <w:bCs/>
          <w:sz w:val="24"/>
          <w:szCs w:val="24"/>
        </w:rPr>
      </w:pPr>
    </w:p>
    <w:p>
      <w:pPr>
        <w:pStyle w:val="Heading4"/>
        <w:spacing w:line="348" w:lineRule="exact"/>
        <w:ind w:right="149"/>
        <w:jc w:val="left"/>
        <w:rPr>
          <w:b w:val="0"/>
          <w:bCs w:val="0"/>
        </w:rPr>
      </w:pPr>
      <w:r>
        <w:rPr/>
        <w:t>（二）本报告期临时股东大会情况</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756"/>
        <w:gridCol w:w="1750"/>
        <w:gridCol w:w="3024"/>
        <w:gridCol w:w="588"/>
        <w:gridCol w:w="1666"/>
        <w:gridCol w:w="1856"/>
      </w:tblGrid>
      <w:tr>
        <w:trPr>
          <w:trHeight w:val="714" w:hRule="exact"/>
        </w:trPr>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267" w:right="56" w:hanging="210"/>
              <w:jc w:val="left"/>
              <w:rPr>
                <w:rFonts w:ascii="宋体" w:hAnsi="宋体" w:cs="宋体" w:eastAsia="宋体" w:hint="default"/>
                <w:sz w:val="21"/>
                <w:szCs w:val="21"/>
              </w:rPr>
            </w:pPr>
            <w:r>
              <w:rPr>
                <w:rFonts w:ascii="宋体" w:hAnsi="宋体" w:cs="宋体" w:eastAsia="宋体" w:hint="default"/>
                <w:sz w:val="21"/>
                <w:szCs w:val="21"/>
              </w:rPr>
              <w:t>会议届 次</w:t>
            </w: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877"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1"/>
              <w:ind w:left="77" w:right="78"/>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7"/>
              <w:ind w:left="50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69" w:hRule="exact"/>
        </w:trPr>
        <w:tc>
          <w:tcPr>
            <w:tcW w:w="756" w:type="dxa"/>
            <w:tcBorders>
              <w:top w:val="single" w:sz="4" w:space="0" w:color="000000"/>
              <w:left w:val="single" w:sz="4" w:space="0" w:color="000000"/>
              <w:bottom w:val="nil" w:sz="6" w:space="0" w:color="auto"/>
              <w:right w:val="single" w:sz="4" w:space="0" w:color="000000"/>
            </w:tcBorders>
          </w:tcPr>
          <w:p>
            <w:pPr/>
          </w:p>
        </w:tc>
        <w:tc>
          <w:tcPr>
            <w:tcW w:w="1750" w:type="dxa"/>
            <w:tcBorders>
              <w:top w:val="single" w:sz="4" w:space="0" w:color="000000"/>
              <w:left w:val="single" w:sz="4" w:space="0" w:color="000000"/>
              <w:bottom w:val="nil" w:sz="6" w:space="0" w:color="auto"/>
              <w:right w:val="single" w:sz="4" w:space="0" w:color="000000"/>
            </w:tcBorders>
          </w:tcPr>
          <w:p>
            <w:pPr/>
          </w:p>
        </w:tc>
        <w:tc>
          <w:tcPr>
            <w:tcW w:w="30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《关于公司符合非公开发行股票</w:t>
            </w:r>
          </w:p>
        </w:tc>
        <w:tc>
          <w:tcPr>
            <w:tcW w:w="588" w:type="dxa"/>
            <w:tcBorders>
              <w:top w:val="single" w:sz="4" w:space="0" w:color="000000"/>
              <w:left w:val="single" w:sz="4" w:space="0" w:color="000000"/>
              <w:bottom w:val="nil" w:sz="6" w:space="0" w:color="auto"/>
              <w:right w:val="single" w:sz="4" w:space="0" w:color="000000"/>
            </w:tcBorders>
          </w:tcPr>
          <w:p>
            <w:pPr/>
          </w:p>
        </w:tc>
        <w:tc>
          <w:tcPr>
            <w:tcW w:w="1666" w:type="dxa"/>
            <w:tcBorders>
              <w:top w:val="single" w:sz="4" w:space="0" w:color="000000"/>
              <w:left w:val="single" w:sz="4" w:space="0" w:color="000000"/>
              <w:bottom w:val="nil" w:sz="6" w:space="0" w:color="auto"/>
              <w:right w:val="single" w:sz="4" w:space="0" w:color="000000"/>
            </w:tcBorders>
          </w:tcPr>
          <w:p>
            <w:pPr/>
          </w:p>
        </w:tc>
        <w:tc>
          <w:tcPr>
            <w:tcW w:w="18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56"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条件的议案</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《关于公</w:t>
            </w:r>
            <w:r>
              <w:rPr>
                <w:rFonts w:ascii="宋体" w:hAnsi="宋体" w:cs="宋体" w:eastAsia="宋体" w:hint="default"/>
                <w:spacing w:val="-2"/>
                <w:sz w:val="21"/>
                <w:szCs w:val="21"/>
              </w:rPr>
              <w:t>司</w:t>
            </w:r>
            <w:r>
              <w:rPr>
                <w:rFonts w:ascii="宋体" w:hAnsi="宋体" w:cs="宋体" w:eastAsia="宋体" w:hint="default"/>
                <w:sz w:val="21"/>
                <w:szCs w:val="21"/>
              </w:rPr>
              <w:t>非公开</w:t>
            </w:r>
          </w:p>
        </w:tc>
        <w:tc>
          <w:tcPr>
            <w:tcW w:w="588"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
        </w:tc>
      </w:tr>
      <w:tr>
        <w:trPr>
          <w:trHeight w:val="2180" w:hRule="exact"/>
        </w:trPr>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22" w:right="0"/>
              <w:jc w:val="both"/>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p>
            <w:pPr>
              <w:pStyle w:val="TableParagraph"/>
              <w:spacing w:line="273" w:lineRule="auto" w:before="22"/>
              <w:ind w:left="22" w:right="91"/>
              <w:jc w:val="both"/>
              <w:rPr>
                <w:rFonts w:ascii="宋体" w:hAnsi="宋体" w:cs="宋体" w:eastAsia="宋体" w:hint="default"/>
                <w:sz w:val="21"/>
                <w:szCs w:val="21"/>
              </w:rPr>
            </w:pPr>
            <w:r>
              <w:rPr>
                <w:rFonts w:ascii="宋体" w:hAnsi="宋体" w:cs="宋体" w:eastAsia="宋体" w:hint="default"/>
                <w:sz w:val="21"/>
                <w:szCs w:val="21"/>
              </w:rPr>
              <w:t>度（第 一次） 临时股 东大会</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7"/>
              <w:ind w:right="0"/>
              <w:jc w:val="left"/>
              <w:rPr>
                <w:rFonts w:ascii="Microsoft JhengHei" w:hAnsi="Microsoft JhengHei" w:cs="Microsoft JhengHei" w:eastAsia="Microsoft JhengHei" w:hint="default"/>
                <w:b/>
                <w:bCs/>
                <w:sz w:val="29"/>
                <w:szCs w:val="29"/>
              </w:rPr>
            </w:pPr>
          </w:p>
          <w:p>
            <w:pPr>
              <w:pStyle w:val="TableParagraph"/>
              <w:spacing w:line="240" w:lineRule="auto"/>
              <w:ind w:right="3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both"/>
              <w:rPr>
                <w:rFonts w:ascii="宋体" w:hAnsi="宋体" w:cs="宋体" w:eastAsia="宋体" w:hint="default"/>
                <w:sz w:val="21"/>
                <w:szCs w:val="21"/>
              </w:rPr>
            </w:pPr>
            <w:r>
              <w:rPr>
                <w:rFonts w:ascii="宋体" w:hAnsi="宋体" w:cs="宋体" w:eastAsia="宋体" w:hint="default"/>
                <w:sz w:val="21"/>
                <w:szCs w:val="21"/>
              </w:rPr>
              <w:t>发行股票方案的议案</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《关于公</w:t>
            </w:r>
          </w:p>
          <w:p>
            <w:pPr>
              <w:pStyle w:val="TableParagraph"/>
              <w:spacing w:line="268" w:lineRule="auto" w:before="37"/>
              <w:ind w:left="23" w:right="38"/>
              <w:jc w:val="both"/>
              <w:rPr>
                <w:rFonts w:ascii="宋体" w:hAnsi="宋体" w:cs="宋体" w:eastAsia="宋体" w:hint="default"/>
                <w:sz w:val="21"/>
                <w:szCs w:val="21"/>
              </w:rPr>
            </w:pPr>
            <w:r>
              <w:rPr>
                <w:rFonts w:ascii="宋体" w:hAnsi="宋体" w:cs="宋体" w:eastAsia="宋体" w:hint="default"/>
                <w:sz w:val="21"/>
                <w:szCs w:val="21"/>
              </w:rPr>
              <w:t>司非公开发行</w:t>
            </w:r>
            <w:r>
              <w:rPr>
                <w:rFonts w:ascii="宋体" w:hAnsi="宋体" w:cs="宋体" w:eastAsia="宋体" w:hint="default"/>
                <w:spacing w:val="-65"/>
                <w:sz w:val="21"/>
                <w:szCs w:val="21"/>
              </w:rPr>
              <w:t> </w:t>
            </w:r>
            <w:r>
              <w:rPr>
                <w:rFonts w:ascii="Arial" w:hAnsi="Arial" w:cs="Arial" w:eastAsia="Arial" w:hint="default"/>
                <w:sz w:val="21"/>
                <w:szCs w:val="21"/>
              </w:rPr>
              <w:t>A</w:t>
            </w:r>
            <w:r>
              <w:rPr>
                <w:rFonts w:ascii="Arial" w:hAnsi="Arial" w:cs="Arial" w:eastAsia="Arial" w:hint="default"/>
                <w:spacing w:val="-18"/>
                <w:sz w:val="21"/>
                <w:szCs w:val="21"/>
              </w:rPr>
              <w:t> </w:t>
            </w:r>
            <w:r>
              <w:rPr>
                <w:rFonts w:ascii="宋体" w:hAnsi="宋体" w:cs="宋体" w:eastAsia="宋体" w:hint="default"/>
                <w:sz w:val="21"/>
                <w:szCs w:val="21"/>
              </w:rPr>
              <w:t>股股票预案的议 </w:t>
            </w:r>
            <w:r>
              <w:rPr>
                <w:rFonts w:ascii="宋体" w:hAnsi="宋体" w:cs="宋体" w:eastAsia="宋体" w:hint="default"/>
                <w:spacing w:val="-15"/>
                <w:sz w:val="21"/>
                <w:szCs w:val="21"/>
              </w:rPr>
              <w:t>案》、《关于公司前次募集资金使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5"/>
                <w:sz w:val="21"/>
                <w:szCs w:val="21"/>
              </w:rPr>
              <w:t>用情况报告的议案》、《关于公司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本次非公开发行股票募集资金使 </w:t>
            </w:r>
            <w:r>
              <w:rPr>
                <w:rFonts w:ascii="宋体" w:hAnsi="宋体" w:cs="宋体" w:eastAsia="宋体" w:hint="default"/>
                <w:spacing w:val="-15"/>
                <w:sz w:val="21"/>
                <w:szCs w:val="21"/>
              </w:rPr>
              <w:t>用的可行性报告的议案》、《关于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提请股东大会授权董事会全权办</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73" w:lineRule="auto"/>
              <w:ind w:left="22" w:right="133"/>
              <w:jc w:val="both"/>
              <w:rPr>
                <w:rFonts w:ascii="宋体" w:hAnsi="宋体" w:cs="宋体" w:eastAsia="宋体" w:hint="default"/>
                <w:sz w:val="21"/>
                <w:szCs w:val="21"/>
              </w:rPr>
            </w:pPr>
            <w:r>
              <w:rPr>
                <w:rFonts w:ascii="宋体" w:hAnsi="宋体" w:cs="宋体" w:eastAsia="宋体" w:hint="default"/>
                <w:sz w:val="21"/>
                <w:szCs w:val="21"/>
              </w:rPr>
              <w:t>全部 议案 均审 议通 过</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7"/>
              <w:ind w:right="0"/>
              <w:jc w:val="left"/>
              <w:rPr>
                <w:rFonts w:ascii="Microsoft JhengHei" w:hAnsi="Microsoft JhengHei" w:cs="Microsoft JhengHei" w:eastAsia="Microsoft JhengHei"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32"/>
                <w:w w:val="95"/>
                <w:sz w:val="21"/>
                <w:szCs w:val="21"/>
              </w:rPr>
              <w:t> </w:t>
            </w:r>
            <w:r>
              <w:rPr>
                <w:rFonts w:ascii="宋体" w:hAnsi="宋体" w:cs="宋体" w:eastAsia="宋体" w:hint="default"/>
                <w:w w:val="95"/>
                <w:sz w:val="21"/>
                <w:szCs w:val="21"/>
              </w:rPr>
              <w:t>年</w:t>
            </w:r>
            <w:r>
              <w:rPr>
                <w:rFonts w:ascii="宋体" w:hAnsi="宋体" w:cs="宋体" w:eastAsia="宋体" w:hint="default"/>
                <w:spacing w:val="-76"/>
                <w:w w:val="95"/>
                <w:sz w:val="21"/>
                <w:szCs w:val="21"/>
              </w:rPr>
              <w:t> </w:t>
            </w:r>
            <w:r>
              <w:rPr>
                <w:rFonts w:ascii="Arial" w:hAnsi="Arial" w:cs="Arial" w:eastAsia="Arial" w:hint="default"/>
                <w:w w:val="95"/>
                <w:sz w:val="21"/>
                <w:szCs w:val="21"/>
              </w:rPr>
              <w:t>02</w:t>
            </w:r>
            <w:r>
              <w:rPr>
                <w:rFonts w:ascii="Arial" w:hAnsi="Arial" w:cs="Arial" w:eastAsia="Arial" w:hint="default"/>
                <w:spacing w:val="-32"/>
                <w:w w:val="95"/>
                <w:sz w:val="21"/>
                <w:szCs w:val="21"/>
              </w:rPr>
              <w:t> </w:t>
            </w:r>
            <w:r>
              <w:rPr>
                <w:rFonts w:ascii="宋体" w:hAnsi="宋体" w:cs="宋体" w:eastAsia="宋体" w:hint="default"/>
                <w:w w:val="95"/>
                <w:sz w:val="21"/>
                <w:szCs w:val="21"/>
              </w:rPr>
              <w:t>月</w:t>
            </w:r>
            <w:r>
              <w:rPr>
                <w:rFonts w:ascii="宋体" w:hAnsi="宋体" w:cs="宋体" w:eastAsia="宋体" w:hint="default"/>
                <w:spacing w:val="-76"/>
                <w:w w:val="95"/>
                <w:sz w:val="21"/>
                <w:szCs w:val="21"/>
              </w:rPr>
              <w:t> </w:t>
            </w:r>
            <w:r>
              <w:rPr>
                <w:rFonts w:ascii="Arial" w:hAnsi="Arial" w:cs="Arial" w:eastAsia="Arial" w:hint="default"/>
                <w:w w:val="95"/>
                <w:sz w:val="21"/>
                <w:szCs w:val="21"/>
              </w:rPr>
              <w:t>04</w:t>
            </w:r>
            <w:r>
              <w:rPr>
                <w:rFonts w:ascii="Arial" w:hAnsi="Arial" w:cs="Arial" w:eastAsia="Arial" w:hint="default"/>
                <w:spacing w:val="-31"/>
                <w:w w:val="95"/>
                <w:sz w:val="21"/>
                <w:szCs w:val="21"/>
              </w:rPr>
              <w:t> </w:t>
            </w:r>
            <w:r>
              <w:rPr>
                <w:rFonts w:ascii="宋体" w:hAnsi="宋体" w:cs="宋体" w:eastAsia="宋体" w:hint="default"/>
                <w:w w:val="95"/>
                <w:sz w:val="21"/>
                <w:szCs w:val="21"/>
              </w:rPr>
              <w:t>日</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68" w:lineRule="auto" w:before="125"/>
              <w:ind w:left="22" w:right="20"/>
              <w:jc w:val="left"/>
              <w:rPr>
                <w:rFonts w:ascii="宋体" w:hAnsi="宋体" w:cs="宋体" w:eastAsia="宋体" w:hint="default"/>
                <w:sz w:val="21"/>
                <w:szCs w:val="21"/>
              </w:rPr>
            </w:pPr>
            <w:r>
              <w:rPr>
                <w:rFonts w:ascii="宋体" w:hAnsi="宋体" w:cs="宋体" w:eastAsia="宋体" w:hint="default"/>
                <w:spacing w:val="-30"/>
                <w:sz w:val="21"/>
                <w:szCs w:val="21"/>
              </w:rPr>
              <w:t>《中国证券报》、《证</w:t>
            </w:r>
            <w:r>
              <w:rPr>
                <w:rFonts w:ascii="宋体" w:hAnsi="宋体" w:cs="宋体" w:eastAsia="宋体" w:hint="default"/>
                <w:sz w:val="21"/>
                <w:szCs w:val="21"/>
              </w:rPr>
              <w:t> </w:t>
            </w:r>
            <w:r>
              <w:rPr>
                <w:rFonts w:ascii="宋体" w:hAnsi="宋体" w:cs="宋体" w:eastAsia="宋体" w:hint="default"/>
                <w:spacing w:val="-10"/>
                <w:sz w:val="21"/>
                <w:szCs w:val="21"/>
              </w:rPr>
              <w:t>券时报》和巨潮资讯</w:t>
            </w:r>
            <w:r>
              <w:rPr>
                <w:rFonts w:ascii="宋体" w:hAnsi="宋体" w:cs="宋体" w:eastAsia="宋体" w:hint="default"/>
                <w:sz w:val="21"/>
                <w:szCs w:val="21"/>
              </w:rPr>
              <w:t> 网：</w:t>
            </w:r>
            <w:r>
              <w:rPr>
                <w:rFonts w:ascii="Arial" w:hAnsi="Arial" w:cs="Arial" w:eastAsia="Arial" w:hint="default"/>
                <w:sz w:val="21"/>
                <w:szCs w:val="21"/>
              </w:rPr>
              <w:t>2013</w:t>
            </w:r>
            <w:r>
              <w:rPr>
                <w:rFonts w:ascii="Arial" w:hAnsi="Arial" w:cs="Arial" w:eastAsia="Arial" w:hint="default"/>
                <w:spacing w:val="-32"/>
                <w:sz w:val="21"/>
                <w:szCs w:val="21"/>
              </w:rPr>
              <w:t> </w:t>
            </w:r>
            <w:r>
              <w:rPr>
                <w:rFonts w:ascii="宋体" w:hAnsi="宋体" w:cs="宋体" w:eastAsia="宋体" w:hint="default"/>
                <w:sz w:val="21"/>
                <w:szCs w:val="21"/>
              </w:rPr>
              <w:t>年度（第 </w:t>
            </w:r>
            <w:r>
              <w:rPr>
                <w:rFonts w:ascii="宋体" w:hAnsi="宋体" w:cs="宋体" w:eastAsia="宋体" w:hint="default"/>
                <w:spacing w:val="-10"/>
                <w:sz w:val="21"/>
                <w:szCs w:val="21"/>
              </w:rPr>
              <w:t>一次）临时股东大会</w:t>
            </w:r>
            <w:r>
              <w:rPr>
                <w:rFonts w:ascii="宋体" w:hAnsi="宋体" w:cs="宋体" w:eastAsia="宋体" w:hint="default"/>
                <w:sz w:val="21"/>
                <w:szCs w:val="21"/>
              </w:rPr>
              <w:t> 决议公告（公告编 号：</w:t>
            </w:r>
            <w:r>
              <w:rPr>
                <w:rFonts w:ascii="Arial" w:hAnsi="Arial" w:cs="Arial" w:eastAsia="Arial" w:hint="default"/>
                <w:sz w:val="21"/>
                <w:szCs w:val="21"/>
              </w:rPr>
              <w:t>2013-002</w:t>
            </w:r>
            <w:r>
              <w:rPr>
                <w:rFonts w:ascii="宋体" w:hAnsi="宋体" w:cs="宋体" w:eastAsia="宋体" w:hint="default"/>
                <w:sz w:val="21"/>
                <w:szCs w:val="21"/>
              </w:rPr>
              <w:t>）</w:t>
            </w:r>
          </w:p>
        </w:tc>
      </w:tr>
      <w:tr>
        <w:trPr>
          <w:trHeight w:val="317" w:hRule="exact"/>
        </w:trPr>
        <w:tc>
          <w:tcPr>
            <w:tcW w:w="756"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理本次非公开发行</w:t>
            </w:r>
            <w:r>
              <w:rPr>
                <w:rFonts w:ascii="宋体" w:hAnsi="宋体" w:cs="宋体" w:eastAsia="宋体" w:hint="default"/>
                <w:spacing w:val="-67"/>
                <w:sz w:val="21"/>
                <w:szCs w:val="21"/>
              </w:rPr>
              <w:t> </w:t>
            </w:r>
            <w:r>
              <w:rPr>
                <w:rFonts w:ascii="Arial" w:hAnsi="Arial" w:cs="Arial" w:eastAsia="Arial" w:hint="default"/>
                <w:sz w:val="21"/>
                <w:szCs w:val="21"/>
              </w:rPr>
              <w:t>A</w:t>
            </w:r>
            <w:r>
              <w:rPr>
                <w:rFonts w:ascii="Arial" w:hAnsi="Arial" w:cs="Arial" w:eastAsia="Arial" w:hint="default"/>
                <w:spacing w:val="-20"/>
                <w:sz w:val="21"/>
                <w:szCs w:val="21"/>
              </w:rPr>
              <w:t> </w:t>
            </w:r>
            <w:r>
              <w:rPr>
                <w:rFonts w:ascii="宋体" w:hAnsi="宋体" w:cs="宋体" w:eastAsia="宋体" w:hint="default"/>
                <w:sz w:val="21"/>
                <w:szCs w:val="21"/>
              </w:rPr>
              <w:t>股股票相关</w:t>
            </w:r>
          </w:p>
        </w:tc>
        <w:tc>
          <w:tcPr>
            <w:tcW w:w="588"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756" w:type="dxa"/>
            <w:tcBorders>
              <w:top w:val="nil" w:sz="6" w:space="0" w:color="auto"/>
              <w:left w:val="single" w:sz="4" w:space="0" w:color="000000"/>
              <w:bottom w:val="single" w:sz="4" w:space="0" w:color="000000"/>
              <w:right w:val="single" w:sz="4" w:space="0" w:color="000000"/>
            </w:tcBorders>
          </w:tcPr>
          <w:p>
            <w:pPr/>
          </w:p>
        </w:tc>
        <w:tc>
          <w:tcPr>
            <w:tcW w:w="1750" w:type="dxa"/>
            <w:tcBorders>
              <w:top w:val="nil" w:sz="6" w:space="0" w:color="auto"/>
              <w:left w:val="single" w:sz="4" w:space="0" w:color="000000"/>
              <w:bottom w:val="single" w:sz="4" w:space="0" w:color="000000"/>
              <w:right w:val="single" w:sz="4" w:space="0" w:color="000000"/>
            </w:tcBorders>
          </w:tcPr>
          <w:p>
            <w:pPr/>
          </w:p>
        </w:tc>
        <w:tc>
          <w:tcPr>
            <w:tcW w:w="3024"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事宜的议案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588" w:type="dxa"/>
            <w:tcBorders>
              <w:top w:val="nil" w:sz="6" w:space="0" w:color="auto"/>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1856"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both"/>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p>
            <w:pPr>
              <w:pStyle w:val="TableParagraph"/>
              <w:spacing w:line="273" w:lineRule="auto" w:before="22"/>
              <w:ind w:left="22" w:right="91"/>
              <w:jc w:val="both"/>
              <w:rPr>
                <w:rFonts w:ascii="宋体" w:hAnsi="宋体" w:cs="宋体" w:eastAsia="宋体" w:hint="default"/>
                <w:sz w:val="21"/>
                <w:szCs w:val="21"/>
              </w:rPr>
            </w:pPr>
            <w:r>
              <w:rPr>
                <w:rFonts w:ascii="宋体" w:hAnsi="宋体" w:cs="宋体" w:eastAsia="宋体" w:hint="default"/>
                <w:sz w:val="21"/>
                <w:szCs w:val="21"/>
              </w:rPr>
              <w:t>度（第 二次） 临时股 东大会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3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06</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21</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z w:val="21"/>
                <w:szCs w:val="21"/>
              </w:rPr>
              <w:t>《关于选举第七届董事会董事议 案》</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73" w:lineRule="auto"/>
              <w:ind w:left="22" w:right="133"/>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32"/>
                <w:w w:val="95"/>
                <w:sz w:val="21"/>
                <w:szCs w:val="21"/>
              </w:rPr>
              <w:t> </w:t>
            </w:r>
            <w:r>
              <w:rPr>
                <w:rFonts w:ascii="宋体" w:hAnsi="宋体" w:cs="宋体" w:eastAsia="宋体" w:hint="default"/>
                <w:w w:val="95"/>
                <w:sz w:val="21"/>
                <w:szCs w:val="21"/>
              </w:rPr>
              <w:t>年</w:t>
            </w:r>
            <w:r>
              <w:rPr>
                <w:rFonts w:ascii="宋体" w:hAnsi="宋体" w:cs="宋体" w:eastAsia="宋体" w:hint="default"/>
                <w:spacing w:val="-76"/>
                <w:w w:val="95"/>
                <w:sz w:val="21"/>
                <w:szCs w:val="21"/>
              </w:rPr>
              <w:t> </w:t>
            </w:r>
            <w:r>
              <w:rPr>
                <w:rFonts w:ascii="Arial" w:hAnsi="Arial" w:cs="Arial" w:eastAsia="Arial" w:hint="default"/>
                <w:w w:val="95"/>
                <w:sz w:val="21"/>
                <w:szCs w:val="21"/>
              </w:rPr>
              <w:t>06</w:t>
            </w:r>
            <w:r>
              <w:rPr>
                <w:rFonts w:ascii="Arial" w:hAnsi="Arial" w:cs="Arial" w:eastAsia="Arial" w:hint="default"/>
                <w:spacing w:val="-32"/>
                <w:w w:val="95"/>
                <w:sz w:val="21"/>
                <w:szCs w:val="21"/>
              </w:rPr>
              <w:t> </w:t>
            </w:r>
            <w:r>
              <w:rPr>
                <w:rFonts w:ascii="宋体" w:hAnsi="宋体" w:cs="宋体" w:eastAsia="宋体" w:hint="default"/>
                <w:w w:val="95"/>
                <w:sz w:val="21"/>
                <w:szCs w:val="21"/>
              </w:rPr>
              <w:t>月</w:t>
            </w:r>
            <w:r>
              <w:rPr>
                <w:rFonts w:ascii="宋体" w:hAnsi="宋体" w:cs="宋体" w:eastAsia="宋体" w:hint="default"/>
                <w:spacing w:val="-76"/>
                <w:w w:val="95"/>
                <w:sz w:val="21"/>
                <w:szCs w:val="21"/>
              </w:rPr>
              <w:t> </w:t>
            </w:r>
            <w:r>
              <w:rPr>
                <w:rFonts w:ascii="Arial" w:hAnsi="Arial" w:cs="Arial" w:eastAsia="Arial" w:hint="default"/>
                <w:w w:val="95"/>
                <w:sz w:val="21"/>
                <w:szCs w:val="21"/>
              </w:rPr>
              <w:t>22</w:t>
            </w:r>
            <w:r>
              <w:rPr>
                <w:rFonts w:ascii="Arial" w:hAnsi="Arial" w:cs="Arial" w:eastAsia="Arial" w:hint="default"/>
                <w:spacing w:val="-31"/>
                <w:w w:val="95"/>
                <w:sz w:val="21"/>
                <w:szCs w:val="21"/>
              </w:rPr>
              <w:t> </w:t>
            </w:r>
            <w:r>
              <w:rPr>
                <w:rFonts w:ascii="宋体" w:hAnsi="宋体" w:cs="宋体" w:eastAsia="宋体" w:hint="default"/>
                <w:w w:val="95"/>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1"/>
              <w:ind w:left="22" w:right="20"/>
              <w:jc w:val="left"/>
              <w:rPr>
                <w:rFonts w:ascii="宋体" w:hAnsi="宋体" w:cs="宋体" w:eastAsia="宋体" w:hint="default"/>
                <w:sz w:val="21"/>
                <w:szCs w:val="21"/>
              </w:rPr>
            </w:pPr>
            <w:r>
              <w:rPr>
                <w:rFonts w:ascii="宋体" w:hAnsi="宋体" w:cs="宋体" w:eastAsia="宋体" w:hint="default"/>
                <w:spacing w:val="-30"/>
                <w:sz w:val="21"/>
                <w:szCs w:val="21"/>
              </w:rPr>
              <w:t>《中国证券报》、《证</w:t>
            </w:r>
            <w:r>
              <w:rPr>
                <w:rFonts w:ascii="宋体" w:hAnsi="宋体" w:cs="宋体" w:eastAsia="宋体" w:hint="default"/>
                <w:sz w:val="21"/>
                <w:szCs w:val="21"/>
              </w:rPr>
              <w:t> </w:t>
            </w:r>
            <w:r>
              <w:rPr>
                <w:rFonts w:ascii="宋体" w:hAnsi="宋体" w:cs="宋体" w:eastAsia="宋体" w:hint="default"/>
                <w:spacing w:val="-10"/>
                <w:sz w:val="21"/>
                <w:szCs w:val="21"/>
              </w:rPr>
              <w:t>券时报》和巨潮资讯</w:t>
            </w:r>
            <w:r>
              <w:rPr>
                <w:rFonts w:ascii="宋体" w:hAnsi="宋体" w:cs="宋体" w:eastAsia="宋体" w:hint="default"/>
                <w:sz w:val="21"/>
                <w:szCs w:val="21"/>
              </w:rPr>
              <w:t> 网：</w:t>
            </w:r>
            <w:r>
              <w:rPr>
                <w:rFonts w:ascii="Arial" w:hAnsi="Arial" w:cs="Arial" w:eastAsia="Arial" w:hint="default"/>
                <w:sz w:val="21"/>
                <w:szCs w:val="21"/>
              </w:rPr>
              <w:t>2013</w:t>
            </w:r>
            <w:r>
              <w:rPr>
                <w:rFonts w:ascii="Arial" w:hAnsi="Arial" w:cs="Arial" w:eastAsia="Arial" w:hint="default"/>
                <w:spacing w:val="-32"/>
                <w:sz w:val="21"/>
                <w:szCs w:val="21"/>
              </w:rPr>
              <w:t> </w:t>
            </w:r>
            <w:r>
              <w:rPr>
                <w:rFonts w:ascii="宋体" w:hAnsi="宋体" w:cs="宋体" w:eastAsia="宋体" w:hint="default"/>
                <w:sz w:val="21"/>
                <w:szCs w:val="21"/>
              </w:rPr>
              <w:t>年度（第 </w:t>
            </w:r>
            <w:r>
              <w:rPr>
                <w:rFonts w:ascii="宋体" w:hAnsi="宋体" w:cs="宋体" w:eastAsia="宋体" w:hint="default"/>
                <w:spacing w:val="-10"/>
                <w:sz w:val="21"/>
                <w:szCs w:val="21"/>
              </w:rPr>
              <w:t>二次）临时股东大会</w:t>
            </w:r>
            <w:r>
              <w:rPr>
                <w:rFonts w:ascii="宋体" w:hAnsi="宋体" w:cs="宋体" w:eastAsia="宋体" w:hint="default"/>
                <w:sz w:val="21"/>
                <w:szCs w:val="21"/>
              </w:rPr>
              <w:t> 决议公告（公告编 号：</w:t>
            </w:r>
            <w:r>
              <w:rPr>
                <w:rFonts w:ascii="Arial" w:hAnsi="Arial" w:cs="Arial" w:eastAsia="Arial" w:hint="default"/>
                <w:sz w:val="21"/>
                <w:szCs w:val="21"/>
              </w:rPr>
              <w:t>2013-029</w:t>
            </w:r>
            <w:r>
              <w:rPr>
                <w:rFonts w:ascii="宋体" w:hAnsi="宋体" w:cs="宋体" w:eastAsia="宋体" w:hint="default"/>
                <w:sz w:val="21"/>
                <w:szCs w:val="21"/>
              </w:rPr>
              <w:t>）</w:t>
            </w:r>
          </w:p>
        </w:tc>
      </w:tr>
      <w:tr>
        <w:trPr>
          <w:trHeight w:val="196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both"/>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p>
            <w:pPr>
              <w:pStyle w:val="TableParagraph"/>
              <w:spacing w:line="273" w:lineRule="auto" w:before="22"/>
              <w:ind w:left="22" w:right="91"/>
              <w:jc w:val="both"/>
              <w:rPr>
                <w:rFonts w:ascii="宋体" w:hAnsi="宋体" w:cs="宋体" w:eastAsia="宋体" w:hint="default"/>
                <w:sz w:val="21"/>
                <w:szCs w:val="21"/>
              </w:rPr>
            </w:pPr>
            <w:r>
              <w:rPr>
                <w:rFonts w:ascii="宋体" w:hAnsi="宋体" w:cs="宋体" w:eastAsia="宋体" w:hint="default"/>
                <w:sz w:val="21"/>
                <w:szCs w:val="21"/>
              </w:rPr>
              <w:t>度（第 三次） 临时股 东大会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3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09</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8"/>
                <w:szCs w:val="28"/>
              </w:rPr>
            </w:pPr>
          </w:p>
          <w:p>
            <w:pPr>
              <w:pStyle w:val="TableParagraph"/>
              <w:spacing w:line="273" w:lineRule="auto"/>
              <w:ind w:left="23" w:right="48"/>
              <w:jc w:val="both"/>
              <w:rPr>
                <w:rFonts w:ascii="宋体" w:hAnsi="宋体" w:cs="宋体" w:eastAsia="宋体" w:hint="default"/>
                <w:sz w:val="21"/>
                <w:szCs w:val="21"/>
              </w:rPr>
            </w:pPr>
            <w:r>
              <w:rPr>
                <w:rFonts w:ascii="宋体" w:hAnsi="宋体" w:cs="宋体" w:eastAsia="宋体" w:hint="default"/>
                <w:sz w:val="21"/>
                <w:szCs w:val="21"/>
              </w:rPr>
              <w:t>《关于为公司董事、监事、高级 管理人员投保董、监、高责任险 的议案》</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73" w:lineRule="auto"/>
              <w:ind w:left="22" w:right="133"/>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28"/>
                <w:w w:val="95"/>
                <w:sz w:val="21"/>
                <w:szCs w:val="21"/>
              </w:rPr>
              <w:t> </w:t>
            </w:r>
            <w:r>
              <w:rPr>
                <w:rFonts w:ascii="宋体" w:hAnsi="宋体" w:cs="宋体" w:eastAsia="宋体" w:hint="default"/>
                <w:w w:val="95"/>
                <w:sz w:val="21"/>
                <w:szCs w:val="21"/>
              </w:rPr>
              <w:t>年</w:t>
            </w:r>
            <w:r>
              <w:rPr>
                <w:rFonts w:ascii="宋体" w:hAnsi="宋体" w:cs="宋体" w:eastAsia="宋体" w:hint="default"/>
                <w:spacing w:val="-73"/>
                <w:w w:val="95"/>
                <w:sz w:val="21"/>
                <w:szCs w:val="21"/>
              </w:rPr>
              <w:t> </w:t>
            </w:r>
            <w:r>
              <w:rPr>
                <w:rFonts w:ascii="Arial" w:hAnsi="Arial" w:cs="Arial" w:eastAsia="Arial" w:hint="default"/>
                <w:w w:val="95"/>
                <w:sz w:val="21"/>
                <w:szCs w:val="21"/>
              </w:rPr>
              <w:t>09</w:t>
            </w:r>
            <w:r>
              <w:rPr>
                <w:rFonts w:ascii="Arial" w:hAnsi="Arial" w:cs="Arial" w:eastAsia="Arial" w:hint="default"/>
                <w:spacing w:val="-28"/>
                <w:w w:val="95"/>
                <w:sz w:val="21"/>
                <w:szCs w:val="21"/>
              </w:rPr>
              <w:t> </w:t>
            </w:r>
            <w:r>
              <w:rPr>
                <w:rFonts w:ascii="宋体" w:hAnsi="宋体" w:cs="宋体" w:eastAsia="宋体" w:hint="default"/>
                <w:w w:val="95"/>
                <w:sz w:val="21"/>
                <w:szCs w:val="21"/>
              </w:rPr>
              <w:t>月</w:t>
            </w:r>
            <w:r>
              <w:rPr>
                <w:rFonts w:ascii="宋体" w:hAnsi="宋体" w:cs="宋体" w:eastAsia="宋体" w:hint="default"/>
                <w:spacing w:val="-73"/>
                <w:w w:val="95"/>
                <w:sz w:val="21"/>
                <w:szCs w:val="21"/>
              </w:rPr>
              <w:t> </w:t>
            </w:r>
            <w:r>
              <w:rPr>
                <w:rFonts w:ascii="Arial" w:hAnsi="Arial" w:cs="Arial" w:eastAsia="Arial" w:hint="default"/>
                <w:spacing w:val="-8"/>
                <w:w w:val="95"/>
                <w:sz w:val="21"/>
                <w:szCs w:val="21"/>
              </w:rPr>
              <w:t>11</w:t>
            </w:r>
            <w:r>
              <w:rPr>
                <w:rFonts w:ascii="Arial" w:hAnsi="Arial" w:cs="Arial" w:eastAsia="Arial" w:hint="default"/>
                <w:spacing w:val="-28"/>
                <w:w w:val="95"/>
                <w:sz w:val="21"/>
                <w:szCs w:val="21"/>
              </w:rPr>
              <w:t> </w:t>
            </w:r>
            <w:r>
              <w:rPr>
                <w:rFonts w:ascii="宋体" w:hAnsi="宋体" w:cs="宋体" w:eastAsia="宋体" w:hint="default"/>
                <w:w w:val="95"/>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1"/>
              <w:ind w:left="22" w:right="20"/>
              <w:jc w:val="left"/>
              <w:rPr>
                <w:rFonts w:ascii="宋体" w:hAnsi="宋体" w:cs="宋体" w:eastAsia="宋体" w:hint="default"/>
                <w:sz w:val="21"/>
                <w:szCs w:val="21"/>
              </w:rPr>
            </w:pPr>
            <w:r>
              <w:rPr>
                <w:rFonts w:ascii="宋体" w:hAnsi="宋体" w:cs="宋体" w:eastAsia="宋体" w:hint="default"/>
                <w:spacing w:val="-30"/>
                <w:sz w:val="21"/>
                <w:szCs w:val="21"/>
              </w:rPr>
              <w:t>《中国证券报》、《证</w:t>
            </w:r>
            <w:r>
              <w:rPr>
                <w:rFonts w:ascii="宋体" w:hAnsi="宋体" w:cs="宋体" w:eastAsia="宋体" w:hint="default"/>
                <w:sz w:val="21"/>
                <w:szCs w:val="21"/>
              </w:rPr>
              <w:t> </w:t>
            </w:r>
            <w:r>
              <w:rPr>
                <w:rFonts w:ascii="宋体" w:hAnsi="宋体" w:cs="宋体" w:eastAsia="宋体" w:hint="default"/>
                <w:spacing w:val="-10"/>
                <w:sz w:val="21"/>
                <w:szCs w:val="21"/>
              </w:rPr>
              <w:t>券时报》和巨潮资讯</w:t>
            </w:r>
            <w:r>
              <w:rPr>
                <w:rFonts w:ascii="宋体" w:hAnsi="宋体" w:cs="宋体" w:eastAsia="宋体" w:hint="default"/>
                <w:sz w:val="21"/>
                <w:szCs w:val="21"/>
              </w:rPr>
              <w:t> 网：</w:t>
            </w:r>
            <w:r>
              <w:rPr>
                <w:rFonts w:ascii="Arial" w:hAnsi="Arial" w:cs="Arial" w:eastAsia="Arial" w:hint="default"/>
                <w:sz w:val="21"/>
                <w:szCs w:val="21"/>
              </w:rPr>
              <w:t>2013</w:t>
            </w:r>
            <w:r>
              <w:rPr>
                <w:rFonts w:ascii="Arial" w:hAnsi="Arial" w:cs="Arial" w:eastAsia="Arial" w:hint="default"/>
                <w:spacing w:val="-32"/>
                <w:sz w:val="21"/>
                <w:szCs w:val="21"/>
              </w:rPr>
              <w:t> </w:t>
            </w:r>
            <w:r>
              <w:rPr>
                <w:rFonts w:ascii="宋体" w:hAnsi="宋体" w:cs="宋体" w:eastAsia="宋体" w:hint="default"/>
                <w:sz w:val="21"/>
                <w:szCs w:val="21"/>
              </w:rPr>
              <w:t>年度（第 </w:t>
            </w:r>
            <w:r>
              <w:rPr>
                <w:rFonts w:ascii="宋体" w:hAnsi="宋体" w:cs="宋体" w:eastAsia="宋体" w:hint="default"/>
                <w:spacing w:val="-10"/>
                <w:sz w:val="21"/>
                <w:szCs w:val="21"/>
              </w:rPr>
              <w:t>三次）临时股东大会</w:t>
            </w:r>
            <w:r>
              <w:rPr>
                <w:rFonts w:ascii="宋体" w:hAnsi="宋体" w:cs="宋体" w:eastAsia="宋体" w:hint="default"/>
                <w:sz w:val="21"/>
                <w:szCs w:val="21"/>
              </w:rPr>
              <w:t> 决议公告（公告编 号：</w:t>
            </w:r>
            <w:r>
              <w:rPr>
                <w:rFonts w:ascii="Arial" w:hAnsi="Arial" w:cs="Arial" w:eastAsia="Arial" w:hint="default"/>
                <w:sz w:val="21"/>
                <w:szCs w:val="21"/>
              </w:rPr>
              <w:t>2013-044</w:t>
            </w:r>
            <w:r>
              <w:rPr>
                <w:rFonts w:ascii="宋体" w:hAnsi="宋体" w:cs="宋体" w:eastAsia="宋体" w:hint="default"/>
                <w:sz w:val="21"/>
                <w:szCs w:val="21"/>
              </w:rPr>
              <w:t>）</w:t>
            </w:r>
          </w:p>
        </w:tc>
      </w:tr>
      <w:tr>
        <w:trPr>
          <w:trHeight w:val="196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2" w:right="0"/>
              <w:jc w:val="both"/>
              <w:rPr>
                <w:rFonts w:ascii="宋体" w:hAnsi="宋体" w:cs="宋体" w:eastAsia="宋体" w:hint="default"/>
                <w:sz w:val="21"/>
                <w:szCs w:val="21"/>
              </w:rPr>
            </w:pPr>
            <w:r>
              <w:rPr>
                <w:rFonts w:ascii="Arial" w:hAnsi="Arial" w:cs="Arial" w:eastAsia="Arial" w:hint="default"/>
                <w:w w:val="90"/>
                <w:sz w:val="21"/>
                <w:szCs w:val="21"/>
              </w:rPr>
              <w:t>2013</w:t>
            </w:r>
            <w:r>
              <w:rPr>
                <w:rFonts w:ascii="Arial" w:hAnsi="Arial" w:cs="Arial" w:eastAsia="Arial" w:hint="default"/>
                <w:spacing w:val="-17"/>
                <w:w w:val="90"/>
                <w:sz w:val="21"/>
                <w:szCs w:val="21"/>
              </w:rPr>
              <w:t> </w:t>
            </w:r>
            <w:r>
              <w:rPr>
                <w:rFonts w:ascii="宋体" w:hAnsi="宋体" w:cs="宋体" w:eastAsia="宋体" w:hint="default"/>
                <w:w w:val="90"/>
                <w:sz w:val="21"/>
                <w:szCs w:val="21"/>
              </w:rPr>
              <w:t>年</w:t>
            </w:r>
          </w:p>
          <w:p>
            <w:pPr>
              <w:pStyle w:val="TableParagraph"/>
              <w:spacing w:line="273" w:lineRule="auto" w:before="22"/>
              <w:ind w:left="22" w:right="91"/>
              <w:jc w:val="both"/>
              <w:rPr>
                <w:rFonts w:ascii="宋体" w:hAnsi="宋体" w:cs="宋体" w:eastAsia="宋体" w:hint="default"/>
                <w:sz w:val="21"/>
                <w:szCs w:val="21"/>
              </w:rPr>
            </w:pPr>
            <w:r>
              <w:rPr>
                <w:rFonts w:ascii="宋体" w:hAnsi="宋体" w:cs="宋体" w:eastAsia="宋体" w:hint="default"/>
                <w:sz w:val="21"/>
                <w:szCs w:val="21"/>
              </w:rPr>
              <w:t>度（第 四次） 临时股 东大会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3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Arial" w:hAnsi="Arial" w:cs="Arial" w:eastAsia="Arial" w:hint="default"/>
                <w:sz w:val="21"/>
                <w:szCs w:val="21"/>
              </w:rPr>
              <w:t>03</w:t>
            </w:r>
            <w:r>
              <w:rPr>
                <w:rFonts w:ascii="Arial" w:hAnsi="Arial" w:cs="Arial" w:eastAsia="Arial" w:hint="default"/>
                <w:spacing w:val="-41"/>
                <w:sz w:val="21"/>
                <w:szCs w:val="21"/>
              </w:rPr>
              <w:t> </w:t>
            </w:r>
            <w:r>
              <w:rPr>
                <w:rFonts w:ascii="宋体" w:hAnsi="宋体" w:cs="宋体" w:eastAsia="宋体" w:hint="default"/>
                <w:sz w:val="21"/>
                <w:szCs w:val="21"/>
              </w:rPr>
              <w:t>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8"/>
                <w:szCs w:val="28"/>
              </w:rPr>
            </w:pPr>
          </w:p>
          <w:p>
            <w:pPr>
              <w:pStyle w:val="TableParagraph"/>
              <w:spacing w:line="273" w:lineRule="auto"/>
              <w:ind w:left="23" w:right="48"/>
              <w:jc w:val="both"/>
              <w:rPr>
                <w:rFonts w:ascii="宋体" w:hAnsi="宋体" w:cs="宋体" w:eastAsia="宋体" w:hint="default"/>
                <w:sz w:val="21"/>
                <w:szCs w:val="21"/>
              </w:rPr>
            </w:pPr>
            <w:r>
              <w:rPr>
                <w:rFonts w:ascii="宋体" w:hAnsi="宋体" w:cs="宋体" w:eastAsia="宋体" w:hint="default"/>
                <w:sz w:val="21"/>
                <w:szCs w:val="21"/>
              </w:rPr>
              <w:t>《关于与关联方中国电子财务有 限责任公司签署全面金融合作协 议的议案》</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73" w:lineRule="auto"/>
              <w:ind w:left="22" w:right="133"/>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0"/>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w w:val="95"/>
                <w:sz w:val="21"/>
                <w:szCs w:val="21"/>
              </w:rPr>
              <w:t>2013</w:t>
            </w:r>
            <w:r>
              <w:rPr>
                <w:rFonts w:ascii="Arial" w:hAnsi="Arial" w:cs="Arial" w:eastAsia="Arial" w:hint="default"/>
                <w:spacing w:val="-32"/>
                <w:w w:val="95"/>
                <w:sz w:val="21"/>
                <w:szCs w:val="21"/>
              </w:rPr>
              <w:t> </w:t>
            </w:r>
            <w:r>
              <w:rPr>
                <w:rFonts w:ascii="宋体" w:hAnsi="宋体" w:cs="宋体" w:eastAsia="宋体" w:hint="default"/>
                <w:w w:val="95"/>
                <w:sz w:val="21"/>
                <w:szCs w:val="21"/>
              </w:rPr>
              <w:t>年</w:t>
            </w:r>
            <w:r>
              <w:rPr>
                <w:rFonts w:ascii="宋体" w:hAnsi="宋体" w:cs="宋体" w:eastAsia="宋体" w:hint="default"/>
                <w:spacing w:val="-76"/>
                <w:w w:val="95"/>
                <w:sz w:val="21"/>
                <w:szCs w:val="21"/>
              </w:rPr>
              <w:t> </w:t>
            </w:r>
            <w:r>
              <w:rPr>
                <w:rFonts w:ascii="Arial" w:hAnsi="Arial" w:cs="Arial" w:eastAsia="Arial" w:hint="default"/>
                <w:w w:val="95"/>
                <w:sz w:val="21"/>
                <w:szCs w:val="21"/>
              </w:rPr>
              <w:t>12</w:t>
            </w:r>
            <w:r>
              <w:rPr>
                <w:rFonts w:ascii="Arial" w:hAnsi="Arial" w:cs="Arial" w:eastAsia="Arial" w:hint="default"/>
                <w:spacing w:val="-32"/>
                <w:w w:val="95"/>
                <w:sz w:val="21"/>
                <w:szCs w:val="21"/>
              </w:rPr>
              <w:t> </w:t>
            </w:r>
            <w:r>
              <w:rPr>
                <w:rFonts w:ascii="宋体" w:hAnsi="宋体" w:cs="宋体" w:eastAsia="宋体" w:hint="default"/>
                <w:w w:val="95"/>
                <w:sz w:val="21"/>
                <w:szCs w:val="21"/>
              </w:rPr>
              <w:t>月</w:t>
            </w:r>
            <w:r>
              <w:rPr>
                <w:rFonts w:ascii="宋体" w:hAnsi="宋体" w:cs="宋体" w:eastAsia="宋体" w:hint="default"/>
                <w:spacing w:val="-76"/>
                <w:w w:val="95"/>
                <w:sz w:val="21"/>
                <w:szCs w:val="21"/>
              </w:rPr>
              <w:t> </w:t>
            </w:r>
            <w:r>
              <w:rPr>
                <w:rFonts w:ascii="Arial" w:hAnsi="Arial" w:cs="Arial" w:eastAsia="Arial" w:hint="default"/>
                <w:w w:val="95"/>
                <w:sz w:val="21"/>
                <w:szCs w:val="21"/>
              </w:rPr>
              <w:t>04</w:t>
            </w:r>
            <w:r>
              <w:rPr>
                <w:rFonts w:ascii="Arial" w:hAnsi="Arial" w:cs="Arial" w:eastAsia="Arial" w:hint="default"/>
                <w:spacing w:val="-31"/>
                <w:w w:val="95"/>
                <w:sz w:val="21"/>
                <w:szCs w:val="21"/>
              </w:rPr>
              <w:t> </w:t>
            </w:r>
            <w:r>
              <w:rPr>
                <w:rFonts w:ascii="宋体" w:hAnsi="宋体" w:cs="宋体" w:eastAsia="宋体" w:hint="default"/>
                <w:w w:val="95"/>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1"/>
              <w:ind w:left="22" w:right="20"/>
              <w:jc w:val="left"/>
              <w:rPr>
                <w:rFonts w:ascii="宋体" w:hAnsi="宋体" w:cs="宋体" w:eastAsia="宋体" w:hint="default"/>
                <w:sz w:val="21"/>
                <w:szCs w:val="21"/>
              </w:rPr>
            </w:pPr>
            <w:r>
              <w:rPr>
                <w:rFonts w:ascii="宋体" w:hAnsi="宋体" w:cs="宋体" w:eastAsia="宋体" w:hint="default"/>
                <w:spacing w:val="-30"/>
                <w:sz w:val="21"/>
                <w:szCs w:val="21"/>
              </w:rPr>
              <w:t>《中国证券报》、《证</w:t>
            </w:r>
            <w:r>
              <w:rPr>
                <w:rFonts w:ascii="宋体" w:hAnsi="宋体" w:cs="宋体" w:eastAsia="宋体" w:hint="default"/>
                <w:sz w:val="21"/>
                <w:szCs w:val="21"/>
              </w:rPr>
              <w:t> </w:t>
            </w:r>
            <w:r>
              <w:rPr>
                <w:rFonts w:ascii="宋体" w:hAnsi="宋体" w:cs="宋体" w:eastAsia="宋体" w:hint="default"/>
                <w:spacing w:val="-10"/>
                <w:sz w:val="21"/>
                <w:szCs w:val="21"/>
              </w:rPr>
              <w:t>券时报》和巨潮资讯</w:t>
            </w:r>
            <w:r>
              <w:rPr>
                <w:rFonts w:ascii="宋体" w:hAnsi="宋体" w:cs="宋体" w:eastAsia="宋体" w:hint="default"/>
                <w:sz w:val="21"/>
                <w:szCs w:val="21"/>
              </w:rPr>
              <w:t> 网：</w:t>
            </w:r>
            <w:r>
              <w:rPr>
                <w:rFonts w:ascii="Arial" w:hAnsi="Arial" w:cs="Arial" w:eastAsia="Arial" w:hint="default"/>
                <w:sz w:val="21"/>
                <w:szCs w:val="21"/>
              </w:rPr>
              <w:t>2013</w:t>
            </w:r>
            <w:r>
              <w:rPr>
                <w:rFonts w:ascii="Arial" w:hAnsi="Arial" w:cs="Arial" w:eastAsia="Arial" w:hint="default"/>
                <w:spacing w:val="-32"/>
                <w:sz w:val="21"/>
                <w:szCs w:val="21"/>
              </w:rPr>
              <w:t> </w:t>
            </w:r>
            <w:r>
              <w:rPr>
                <w:rFonts w:ascii="宋体" w:hAnsi="宋体" w:cs="宋体" w:eastAsia="宋体" w:hint="default"/>
                <w:sz w:val="21"/>
                <w:szCs w:val="21"/>
              </w:rPr>
              <w:t>年度（第 </w:t>
            </w:r>
            <w:r>
              <w:rPr>
                <w:rFonts w:ascii="宋体" w:hAnsi="宋体" w:cs="宋体" w:eastAsia="宋体" w:hint="default"/>
                <w:spacing w:val="-10"/>
                <w:sz w:val="21"/>
                <w:szCs w:val="21"/>
              </w:rPr>
              <w:t>四次）临时股东大会</w:t>
            </w:r>
            <w:r>
              <w:rPr>
                <w:rFonts w:ascii="宋体" w:hAnsi="宋体" w:cs="宋体" w:eastAsia="宋体" w:hint="default"/>
                <w:sz w:val="21"/>
                <w:szCs w:val="21"/>
              </w:rPr>
              <w:t> 决议公告（公告编 号：</w:t>
            </w:r>
            <w:r>
              <w:rPr>
                <w:rFonts w:ascii="Arial" w:hAnsi="Arial" w:cs="Arial" w:eastAsia="Arial" w:hint="default"/>
                <w:sz w:val="21"/>
                <w:szCs w:val="21"/>
              </w:rPr>
              <w:t>2013-064</w:t>
            </w:r>
            <w:r>
              <w:rPr>
                <w:rFonts w:ascii="宋体" w:hAnsi="宋体" w:cs="宋体" w:eastAsia="宋体" w:hint="default"/>
                <w:sz w:val="21"/>
                <w:szCs w:val="21"/>
              </w:rPr>
              <w:t>）</w:t>
            </w:r>
          </w:p>
        </w:tc>
      </w:tr>
    </w:tbl>
    <w:p>
      <w:pPr>
        <w:spacing w:after="0" w:line="268" w:lineRule="auto"/>
        <w:jc w:val="left"/>
        <w:rPr>
          <w:rFonts w:ascii="宋体" w:hAnsi="宋体" w:cs="宋体" w:eastAsia="宋体" w:hint="default"/>
          <w:sz w:val="21"/>
          <w:szCs w:val="21"/>
        </w:rPr>
        <w:sectPr>
          <w:pgSz w:w="11910" w:h="16840"/>
          <w:pgMar w:header="877" w:footer="1190" w:top="1100" w:bottom="13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9"/>
          <w:szCs w:val="19"/>
        </w:rPr>
      </w:pPr>
    </w:p>
    <w:p>
      <w:pPr>
        <w:pStyle w:val="Heading4"/>
        <w:spacing w:line="348" w:lineRule="exact"/>
        <w:ind w:right="149"/>
        <w:jc w:val="left"/>
        <w:rPr>
          <w:b w:val="0"/>
          <w:bCs w:val="0"/>
        </w:rPr>
      </w:pPr>
      <w:r>
        <w:rPr/>
        <w:t>四、报告期内独立董事履行职责的情况</w:t>
      </w:r>
      <w:r>
        <w:rPr>
          <w:b w:val="0"/>
          <w:bCs w:val="0"/>
        </w:rPr>
      </w:r>
    </w:p>
    <w:p>
      <w:pPr>
        <w:spacing w:line="240" w:lineRule="auto" w:before="9"/>
        <w:rPr>
          <w:rFonts w:ascii="Microsoft JhengHei" w:hAnsi="Microsoft JhengHei" w:cs="Microsoft JhengHei" w:eastAsia="Microsoft JhengHei" w:hint="default"/>
          <w:b/>
          <w:bCs/>
          <w:sz w:val="18"/>
          <w:szCs w:val="18"/>
        </w:rPr>
      </w:pPr>
    </w:p>
    <w:p>
      <w:pPr>
        <w:pStyle w:val="Heading4"/>
        <w:spacing w:line="240" w:lineRule="auto"/>
        <w:ind w:left="153" w:right="149"/>
        <w:jc w:val="left"/>
        <w:rPr>
          <w:b w:val="0"/>
          <w:bCs w:val="0"/>
        </w:rPr>
      </w:pPr>
      <w:r>
        <w:rPr/>
        <w:t>（一）独立董事出席董事会及股东大会的情况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202"/>
        <w:gridCol w:w="1446"/>
        <w:gridCol w:w="1100"/>
        <w:gridCol w:w="1547"/>
      </w:tblGrid>
      <w:tr>
        <w:trPr>
          <w:trHeight w:val="329"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570"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175" w:right="71" w:hanging="105"/>
              <w:jc w:val="left"/>
              <w:rPr>
                <w:rFonts w:ascii="宋体" w:hAnsi="宋体" w:cs="宋体" w:eastAsia="宋体" w:hint="default"/>
                <w:sz w:val="21"/>
                <w:szCs w:val="21"/>
              </w:rPr>
            </w:pPr>
            <w:r>
              <w:rPr>
                <w:rFonts w:ascii="宋体" w:hAnsi="宋体" w:cs="宋体" w:eastAsia="宋体" w:hint="default"/>
                <w:sz w:val="21"/>
                <w:szCs w:val="21"/>
              </w:rPr>
              <w:t>以通讯方式 参加次数</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40"/>
              <w:ind w:left="138" w:right="31" w:hanging="105"/>
              <w:jc w:val="left"/>
              <w:rPr>
                <w:rFonts w:ascii="宋体" w:hAnsi="宋体" w:cs="宋体" w:eastAsia="宋体" w:hint="default"/>
                <w:sz w:val="21"/>
                <w:szCs w:val="21"/>
              </w:rPr>
            </w:pPr>
            <w:r>
              <w:rPr>
                <w:rFonts w:ascii="宋体" w:hAnsi="宋体" w:cs="宋体" w:eastAsia="宋体" w:hint="default"/>
                <w:sz w:val="21"/>
                <w:szCs w:val="21"/>
              </w:rPr>
              <w:t>是否连续两次未 亲自参加会议</w:t>
            </w:r>
          </w:p>
        </w:tc>
      </w:tr>
      <w:tr>
        <w:trPr>
          <w:trHeight w:val="33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周俊祥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59"/>
              <w:jc w:val="right"/>
              <w:rPr>
                <w:rFonts w:ascii="Arial" w:hAnsi="Arial" w:cs="Arial" w:eastAsia="Arial" w:hint="default"/>
                <w:sz w:val="21"/>
                <w:szCs w:val="21"/>
              </w:rPr>
            </w:pPr>
            <w:r>
              <w:rPr>
                <w:rFonts w:ascii="Arial"/>
                <w:w w:val="80"/>
                <w:sz w:val="21"/>
              </w:rPr>
              <w:t>13</w:t>
            </w:r>
            <w:r>
              <w:rPr>
                <w:rFonts w:ascii="Arial"/>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2</w:t>
            </w:r>
            <w:r>
              <w:rPr>
                <w:rFonts w:ascii="Arial"/>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6" w:right="0"/>
              <w:jc w:val="left"/>
              <w:rPr>
                <w:rFonts w:ascii="Arial" w:hAnsi="Arial" w:cs="Arial" w:eastAsia="Arial" w:hint="default"/>
                <w:sz w:val="21"/>
                <w:szCs w:val="21"/>
              </w:rPr>
            </w:pPr>
            <w:r>
              <w:rPr>
                <w:rFonts w:ascii="Arial"/>
                <w:spacing w:val="-16"/>
                <w:w w:val="90"/>
                <w:sz w:val="21"/>
              </w:rPr>
              <w:t>11</w:t>
            </w:r>
            <w:r>
              <w:rPr>
                <w:rFonts w:ascii="Arial"/>
                <w:sz w:val="21"/>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张</w:t>
              <w:tab/>
              <w:t>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59"/>
              <w:jc w:val="right"/>
              <w:rPr>
                <w:rFonts w:ascii="Arial" w:hAnsi="Arial" w:cs="Arial" w:eastAsia="Arial" w:hint="default"/>
                <w:sz w:val="21"/>
                <w:szCs w:val="21"/>
              </w:rPr>
            </w:pPr>
            <w:r>
              <w:rPr>
                <w:rFonts w:ascii="Arial"/>
                <w:w w:val="80"/>
                <w:sz w:val="21"/>
              </w:rPr>
              <w:t>13</w:t>
            </w:r>
            <w:r>
              <w:rPr>
                <w:rFonts w:ascii="Arial"/>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2</w:t>
            </w:r>
            <w:r>
              <w:rPr>
                <w:rFonts w:ascii="Arial"/>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6" w:right="0"/>
              <w:jc w:val="left"/>
              <w:rPr>
                <w:rFonts w:ascii="Arial" w:hAnsi="Arial" w:cs="Arial" w:eastAsia="Arial" w:hint="default"/>
                <w:sz w:val="21"/>
                <w:szCs w:val="21"/>
              </w:rPr>
            </w:pPr>
            <w:r>
              <w:rPr>
                <w:rFonts w:ascii="Arial"/>
                <w:spacing w:val="-16"/>
                <w:w w:val="90"/>
                <w:sz w:val="21"/>
              </w:rPr>
              <w:t>11</w:t>
            </w:r>
            <w:r>
              <w:rPr>
                <w:rFonts w:ascii="Arial"/>
                <w:sz w:val="21"/>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庞大同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59"/>
              <w:jc w:val="right"/>
              <w:rPr>
                <w:rFonts w:ascii="Arial" w:hAnsi="Arial" w:cs="Arial" w:eastAsia="Arial" w:hint="default"/>
                <w:sz w:val="21"/>
                <w:szCs w:val="21"/>
              </w:rPr>
            </w:pPr>
            <w:r>
              <w:rPr>
                <w:rFonts w:ascii="Arial"/>
                <w:w w:val="80"/>
                <w:sz w:val="21"/>
              </w:rPr>
              <w:t>13</w:t>
            </w:r>
            <w:r>
              <w:rPr>
                <w:rFonts w:ascii="Arial"/>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2</w:t>
            </w:r>
            <w:r>
              <w:rPr>
                <w:rFonts w:ascii="Arial"/>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6" w:right="0"/>
              <w:jc w:val="left"/>
              <w:rPr>
                <w:rFonts w:ascii="Arial" w:hAnsi="Arial" w:cs="Arial" w:eastAsia="Arial" w:hint="default"/>
                <w:sz w:val="21"/>
                <w:szCs w:val="21"/>
              </w:rPr>
            </w:pPr>
            <w:r>
              <w:rPr>
                <w:rFonts w:ascii="Arial"/>
                <w:spacing w:val="-16"/>
                <w:w w:val="90"/>
                <w:sz w:val="21"/>
              </w:rPr>
              <w:t>11</w:t>
            </w:r>
            <w:r>
              <w:rPr>
                <w:rFonts w:ascii="Arial"/>
                <w:sz w:val="21"/>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w w:val="82"/>
                <w:sz w:val="21"/>
              </w:rPr>
              <w:t>0</w:t>
            </w:r>
            <w:r>
              <w:rPr>
                <w:rFonts w:ascii="Arial"/>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1" w:hRule="exact"/>
        </w:trPr>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82"/>
                <w:sz w:val="21"/>
              </w:rPr>
              <w:t>5</w:t>
            </w:r>
            <w:r>
              <w:rPr>
                <w:rFonts w:ascii="Arial"/>
                <w:sz w:val="21"/>
              </w:rPr>
            </w:r>
          </w:p>
        </w:tc>
      </w:tr>
    </w:tbl>
    <w:p>
      <w:pPr>
        <w:spacing w:line="240" w:lineRule="auto" w:before="1"/>
        <w:rPr>
          <w:rFonts w:ascii="Microsoft JhengHei" w:hAnsi="Microsoft JhengHei" w:cs="Microsoft JhengHei" w:eastAsia="Microsoft JhengHei" w:hint="default"/>
          <w:b/>
          <w:bCs/>
          <w:sz w:val="6"/>
          <w:szCs w:val="6"/>
        </w:rPr>
      </w:pPr>
    </w:p>
    <w:p>
      <w:pPr>
        <w:pStyle w:val="BodyText"/>
        <w:spacing w:line="367" w:lineRule="auto" w:before="6"/>
        <w:ind w:right="6171"/>
        <w:jc w:val="left"/>
      </w:pPr>
      <w:r>
        <w:rPr/>
        <w:t>连续两次未亲自出席董事会的说明 无</w:t>
      </w:r>
    </w:p>
    <w:p>
      <w:pPr>
        <w:spacing w:line="240" w:lineRule="auto" w:before="12"/>
        <w:rPr>
          <w:rFonts w:ascii="宋体" w:hAnsi="宋体" w:cs="宋体" w:eastAsia="宋体" w:hint="default"/>
          <w:sz w:val="16"/>
          <w:szCs w:val="16"/>
        </w:rPr>
      </w:pPr>
    </w:p>
    <w:p>
      <w:pPr>
        <w:spacing w:line="470" w:lineRule="auto" w:before="0"/>
        <w:ind w:left="153" w:right="473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（二）独立董事对公司有关事项提出异议的情况 </w:t>
      </w:r>
      <w:r>
        <w:rPr>
          <w:rFonts w:ascii="宋体" w:hAnsi="宋体" w:cs="宋体" w:eastAsia="宋体" w:hint="default"/>
          <w:sz w:val="24"/>
          <w:szCs w:val="24"/>
        </w:rPr>
        <w:t>独立董事对公司有关事项是否提出异议</w:t>
      </w:r>
    </w:p>
    <w:p>
      <w:pPr>
        <w:pStyle w:val="BodyText"/>
        <w:spacing w:line="267" w:lineRule="exact"/>
        <w:ind w:right="0"/>
        <w:jc w:val="both"/>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w:t>
      </w:r>
    </w:p>
    <w:p>
      <w:pPr>
        <w:pStyle w:val="BodyText"/>
        <w:spacing w:line="240" w:lineRule="auto" w:before="149"/>
        <w:ind w:right="0"/>
        <w:jc w:val="both"/>
      </w:pPr>
      <w:r>
        <w:rPr/>
        <w:t>报告期内独立董事对公司有关事项未提出异议。</w:t>
      </w:r>
    </w:p>
    <w:p>
      <w:pPr>
        <w:spacing w:line="240" w:lineRule="auto" w:before="9"/>
        <w:rPr>
          <w:rFonts w:ascii="宋体" w:hAnsi="宋体" w:cs="宋体" w:eastAsia="宋体" w:hint="default"/>
          <w:sz w:val="26"/>
          <w:szCs w:val="26"/>
        </w:rPr>
      </w:pPr>
    </w:p>
    <w:p>
      <w:pPr>
        <w:spacing w:line="470" w:lineRule="auto" w:before="0"/>
        <w:ind w:left="153" w:right="5931" w:firstLine="0"/>
        <w:jc w:val="left"/>
        <w:rPr>
          <w:rFonts w:ascii="宋体" w:hAnsi="宋体" w:cs="宋体" w:eastAsia="宋体" w:hint="default"/>
          <w:sz w:val="24"/>
          <w:szCs w:val="24"/>
        </w:rPr>
      </w:pPr>
      <w:r>
        <w:rPr>
          <w:rFonts w:ascii="Arial" w:hAnsi="Arial" w:cs="Arial" w:eastAsia="Arial" w:hint="default"/>
          <w:b/>
          <w:bCs/>
          <w:sz w:val="24"/>
          <w:szCs w:val="24"/>
        </w:rPr>
        <w:t>3</w:t>
      </w:r>
      <w:r>
        <w:rPr>
          <w:rFonts w:ascii="Microsoft JhengHei" w:hAnsi="Microsoft JhengHei" w:cs="Microsoft JhengHei" w:eastAsia="Microsoft JhengHei" w:hint="default"/>
          <w:b/>
          <w:bCs/>
          <w:sz w:val="24"/>
          <w:szCs w:val="24"/>
        </w:rPr>
        <w:t>、独立董事履行职责的其他说明 </w:t>
      </w:r>
      <w:r>
        <w:rPr>
          <w:rFonts w:ascii="宋体" w:hAnsi="宋体" w:cs="宋体" w:eastAsia="宋体" w:hint="default"/>
          <w:sz w:val="24"/>
          <w:szCs w:val="24"/>
        </w:rPr>
        <w:t>独立董事对公司有关建议是否被采纳</w:t>
      </w:r>
    </w:p>
    <w:p>
      <w:pPr>
        <w:pStyle w:val="BodyText"/>
        <w:spacing w:line="267" w:lineRule="exact"/>
        <w:ind w:right="0"/>
        <w:jc w:val="both"/>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w:t>
      </w:r>
    </w:p>
    <w:p>
      <w:pPr>
        <w:pStyle w:val="BodyText"/>
        <w:spacing w:line="336" w:lineRule="auto" w:before="147"/>
        <w:ind w:left="633" w:right="149" w:hanging="480"/>
        <w:jc w:val="left"/>
      </w:pPr>
      <w:r>
        <w:rPr/>
        <w:t>独立董事对公司有关建议被采纳或未被采纳的说明 </w:t>
      </w:r>
      <w:r>
        <w:rPr>
          <w:spacing w:val="-18"/>
        </w:rPr>
        <w:t>公司独立董事根据《公司法》、《证券法》、《深圳证券交易所股票上市规则》、《深圳证券</w:t>
      </w:r>
    </w:p>
    <w:p>
      <w:pPr>
        <w:pStyle w:val="BodyText"/>
        <w:spacing w:line="336" w:lineRule="auto" w:before="30"/>
        <w:ind w:right="188"/>
        <w:jc w:val="both"/>
      </w:pPr>
      <w:r>
        <w:rPr>
          <w:spacing w:val="-12"/>
        </w:rPr>
        <w:t>交易所上市公司规范运作指引》以及《公司章程》、《公司独立董事议事规则》、《公司独立董</w:t>
      </w:r>
      <w:r>
        <w:rPr>
          <w:spacing w:val="-96"/>
        </w:rPr>
        <w:t> </w:t>
      </w:r>
      <w:r>
        <w:rPr>
          <w:spacing w:val="-96"/>
        </w:rPr>
      </w:r>
      <w:r>
        <w:rPr/>
        <w:t>事年报工作制度》的有关规定，勤勉尽责，积极了解和关注公司生产经营和依法运作情况， 同时作为所处各领域的专家，为公司战略发展和规范化运作等提出很多专业性的建议，公司 管理层对所提的宝贵意见高度重视，逐项研究，并通过相关业务部门加以落实，有力地推动 了公司的规范化运作水平。同时，公司独立董事对报告期内发生的聘请审计机构、在集团财 务公司存款、衍生品业务、关联交易事项、换届选举、选聘高级管理人员、使用募集资金置 换先期已投入自筹资金及其他需要独立董事发表意见的事项出具了客观、独立、公正意见， 为完善公司监督机制，维护公司和全体股东的合法权益发挥了应有的作用。</w:t>
      </w:r>
    </w:p>
    <w:p>
      <w:pPr>
        <w:spacing w:after="0" w:line="336" w:lineRule="auto"/>
        <w:jc w:val="both"/>
        <w:sectPr>
          <w:pgSz w:w="11910" w:h="16840"/>
          <w:pgMar w:header="877" w:footer="1190" w:top="1100" w:bottom="1380" w:left="980" w:right="980"/>
        </w:sectPr>
      </w:pPr>
    </w:p>
    <w:p>
      <w:pPr>
        <w:spacing w:line="240" w:lineRule="auto" w:before="6"/>
        <w:rPr>
          <w:rFonts w:ascii="宋体" w:hAnsi="宋体" w:cs="宋体" w:eastAsia="宋体" w:hint="default"/>
          <w:sz w:val="29"/>
          <w:szCs w:val="29"/>
        </w:rPr>
      </w:pPr>
    </w:p>
    <w:p>
      <w:pPr>
        <w:pStyle w:val="Heading4"/>
        <w:spacing w:line="348" w:lineRule="exact"/>
        <w:ind w:right="149"/>
        <w:jc w:val="left"/>
        <w:rPr>
          <w:b w:val="0"/>
          <w:bCs w:val="0"/>
        </w:rPr>
      </w:pPr>
      <w:r>
        <w:rPr/>
        <w:t>五、</w:t>
      </w:r>
      <w:r>
        <w:rPr>
          <w:spacing w:val="-30"/>
        </w:rPr>
        <w:t> </w:t>
      </w:r>
      <w:r>
        <w:rPr/>
        <w:t>董事会日常工作情况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Heading4"/>
        <w:spacing w:line="240" w:lineRule="auto"/>
        <w:ind w:left="153" w:right="149"/>
        <w:jc w:val="left"/>
        <w:rPr>
          <w:b w:val="0"/>
          <w:bCs w:val="0"/>
        </w:rPr>
      </w:pPr>
      <w:r>
        <w:rPr>
          <w:rFonts w:ascii="Arial" w:hAnsi="Arial" w:cs="Arial" w:eastAsia="Arial" w:hint="default"/>
        </w:rPr>
        <w:t>1</w:t>
      </w:r>
      <w:r>
        <w:rPr/>
        <w:t>、报告期内董事会主要会议情况</w:t>
      </w:r>
      <w:r>
        <w:rPr>
          <w:b w:val="0"/>
          <w:bCs w:val="0"/>
        </w:rPr>
      </w:r>
    </w:p>
    <w:p>
      <w:pPr>
        <w:pStyle w:val="BodyText"/>
        <w:spacing w:line="240" w:lineRule="auto" w:before="137"/>
        <w:ind w:right="149"/>
        <w:jc w:val="left"/>
      </w:pPr>
      <w:r>
        <w:rPr>
          <w:rFonts w:ascii="Arial" w:hAnsi="Arial" w:cs="Arial" w:eastAsia="Arial" w:hint="default"/>
        </w:rPr>
        <w:t>(1)</w:t>
      </w:r>
      <w:r>
        <w:rPr>
          <w:rFonts w:ascii="Arial" w:hAnsi="Arial" w:cs="Arial" w:eastAsia="Arial" w:hint="default"/>
          <w:spacing w:val="65"/>
        </w:rPr>
        <w:t> </w:t>
      </w:r>
      <w:r>
        <w:rPr/>
        <w:t>第六届董事会临时会议</w:t>
      </w:r>
    </w:p>
    <w:p>
      <w:pPr>
        <w:pStyle w:val="BodyText"/>
        <w:spacing w:line="240" w:lineRule="auto" w:before="108"/>
        <w:ind w:left="633" w:right="149"/>
        <w:jc w:val="left"/>
        <w:rPr>
          <w:rFonts w:ascii="Arial" w:hAnsi="Arial" w:cs="Arial" w:eastAsia="Arial" w:hint="default"/>
        </w:rPr>
      </w:pPr>
      <w:r>
        <w:rPr>
          <w:rFonts w:ascii="Arial" w:hAnsi="Arial" w:cs="Arial" w:eastAsia="Arial" w:hint="default"/>
          <w:w w:val="95"/>
        </w:rPr>
        <w:t>2013</w:t>
      </w:r>
      <w:r>
        <w:rPr>
          <w:w w:val="95"/>
        </w:rPr>
        <w:t>年</w:t>
      </w:r>
      <w:r>
        <w:rPr>
          <w:rFonts w:ascii="Arial" w:hAnsi="Arial" w:cs="Arial" w:eastAsia="Arial" w:hint="default"/>
          <w:w w:val="95"/>
        </w:rPr>
        <w:t>1</w:t>
      </w:r>
      <w:r>
        <w:rPr>
          <w:w w:val="95"/>
        </w:rPr>
        <w:t>月</w:t>
      </w:r>
      <w:r>
        <w:rPr>
          <w:rFonts w:ascii="Arial" w:hAnsi="Arial" w:cs="Arial" w:eastAsia="Arial" w:hint="default"/>
          <w:w w:val="95"/>
        </w:rPr>
        <w:t>15</w:t>
      </w:r>
      <w:r>
        <w:rPr>
          <w:w w:val="95"/>
        </w:rPr>
        <w:t>日，公司第六届董事会临时会议以通讯方式召开，相关决议公告刊登于</w:t>
      </w:r>
      <w:r>
        <w:rPr>
          <w:rFonts w:ascii="Arial" w:hAnsi="Arial" w:cs="Arial" w:eastAsia="Arial" w:hint="default"/>
          <w:w w:val="95"/>
        </w:rPr>
        <w:t>2013</w:t>
      </w:r>
      <w:r>
        <w:rPr>
          <w:rFonts w:ascii="Arial" w:hAnsi="Arial" w:cs="Arial" w:eastAsia="Arial" w:hint="default"/>
        </w:rPr>
      </w:r>
    </w:p>
    <w:p>
      <w:pPr>
        <w:pStyle w:val="BodyText"/>
        <w:spacing w:line="240" w:lineRule="auto" w:before="109"/>
        <w:ind w:left="154" w:right="149"/>
        <w:jc w:val="left"/>
      </w:pPr>
      <w:r>
        <w:rPr/>
        <w:t>年</w:t>
      </w:r>
      <w:r>
        <w:rPr>
          <w:rFonts w:ascii="Arial" w:hAnsi="Arial" w:cs="Arial" w:eastAsia="Arial" w:hint="default"/>
          <w:spacing w:val="-1"/>
          <w:w w:val="82"/>
        </w:rPr>
        <w:t>1</w:t>
      </w:r>
      <w:r>
        <w:rPr/>
        <w:t>月</w:t>
      </w:r>
      <w:r>
        <w:rPr>
          <w:rFonts w:ascii="Arial" w:hAnsi="Arial" w:cs="Arial" w:eastAsia="Arial" w:hint="default"/>
          <w:spacing w:val="-1"/>
          <w:w w:val="82"/>
        </w:rPr>
        <w:t>16</w:t>
      </w:r>
      <w:r>
        <w:rPr/>
        <w:t>日的《中国证券报</w:t>
      </w:r>
      <w:r>
        <w:rPr>
          <w:spacing w:val="-120"/>
        </w:rPr>
        <w:t>》、</w:t>
      </w:r>
      <w:r>
        <w:rPr/>
        <w:t>《证券时报》和巨潮资讯网上。</w:t>
      </w:r>
    </w:p>
    <w:p>
      <w:pPr>
        <w:pStyle w:val="BodyText"/>
        <w:spacing w:line="240" w:lineRule="auto" w:before="109"/>
        <w:ind w:left="154" w:right="149"/>
        <w:jc w:val="left"/>
      </w:pPr>
      <w:r>
        <w:rPr>
          <w:rFonts w:ascii="Arial" w:hAnsi="Arial" w:cs="Arial" w:eastAsia="Arial" w:hint="default"/>
        </w:rPr>
        <w:t>(2)</w:t>
      </w:r>
      <w:r>
        <w:rPr>
          <w:rFonts w:ascii="Arial" w:hAnsi="Arial" w:cs="Arial" w:eastAsia="Arial" w:hint="default"/>
          <w:spacing w:val="65"/>
        </w:rPr>
        <w:t> </w:t>
      </w:r>
      <w:r>
        <w:rPr/>
        <w:t>第六届董事会第二十四次会议</w:t>
      </w:r>
    </w:p>
    <w:p>
      <w:pPr>
        <w:pStyle w:val="BodyText"/>
        <w:spacing w:line="319" w:lineRule="auto" w:before="108"/>
        <w:ind w:left="154" w:right="149" w:firstLine="480"/>
        <w:jc w:val="left"/>
      </w:pPr>
      <w:r>
        <w:rPr>
          <w:rFonts w:ascii="Arial" w:hAnsi="Arial" w:cs="Arial" w:eastAsia="Arial" w:hint="default"/>
          <w:w w:val="95"/>
        </w:rPr>
        <w:t>2013</w:t>
      </w:r>
      <w:r>
        <w:rPr>
          <w:w w:val="95"/>
        </w:rPr>
        <w:t>年</w:t>
      </w:r>
      <w:r>
        <w:rPr>
          <w:rFonts w:ascii="Arial" w:hAnsi="Arial" w:cs="Arial" w:eastAsia="Arial" w:hint="default"/>
          <w:w w:val="95"/>
        </w:rPr>
        <w:t>3</w:t>
      </w:r>
      <w:r>
        <w:rPr>
          <w:w w:val="95"/>
        </w:rPr>
        <w:t>月</w:t>
      </w:r>
      <w:r>
        <w:rPr>
          <w:rFonts w:ascii="Arial" w:hAnsi="Arial" w:cs="Arial" w:eastAsia="Arial" w:hint="default"/>
          <w:w w:val="95"/>
        </w:rPr>
        <w:t>27</w:t>
      </w:r>
      <w:r>
        <w:rPr>
          <w:w w:val="95"/>
        </w:rPr>
        <w:t>日，公司第六届董事会第二十四次会议在本公司二楼五号会议室召开，相关</w:t>
      </w:r>
      <w:r>
        <w:rPr/>
        <w:t> </w:t>
      </w:r>
      <w:r>
        <w:rPr>
          <w:spacing w:val="-7"/>
          <w:w w:val="96"/>
        </w:rPr>
        <w:t>决议公告刊登于</w:t>
      </w:r>
      <w:r>
        <w:rPr>
          <w:rFonts w:ascii="Arial" w:hAnsi="Arial" w:cs="Arial" w:eastAsia="Arial" w:hint="default"/>
          <w:spacing w:val="-7"/>
          <w:w w:val="96"/>
        </w:rPr>
        <w:t>2013</w:t>
      </w:r>
      <w:r>
        <w:rPr>
          <w:spacing w:val="-7"/>
          <w:w w:val="96"/>
        </w:rPr>
        <w:t>年</w:t>
      </w:r>
      <w:r>
        <w:rPr>
          <w:rFonts w:ascii="Arial" w:hAnsi="Arial" w:cs="Arial" w:eastAsia="Arial" w:hint="default"/>
          <w:spacing w:val="-7"/>
          <w:w w:val="96"/>
        </w:rPr>
        <w:t>3</w:t>
      </w:r>
      <w:r>
        <w:rPr>
          <w:spacing w:val="-7"/>
          <w:w w:val="96"/>
        </w:rPr>
        <w:t>月</w:t>
      </w:r>
      <w:r>
        <w:rPr>
          <w:rFonts w:ascii="Arial" w:hAnsi="Arial" w:cs="Arial" w:eastAsia="Arial" w:hint="default"/>
          <w:spacing w:val="-7"/>
          <w:w w:val="96"/>
        </w:rPr>
        <w:t>29</w:t>
      </w:r>
      <w:r>
        <w:rPr>
          <w:spacing w:val="-7"/>
          <w:w w:val="96"/>
        </w:rPr>
        <w:t>日的《中国证券报》、《证券时报》和巨潮资讯网上。</w:t>
      </w:r>
    </w:p>
    <w:p>
      <w:pPr>
        <w:pStyle w:val="BodyText"/>
        <w:spacing w:line="240" w:lineRule="auto" w:before="20"/>
        <w:ind w:left="154" w:right="149"/>
        <w:jc w:val="left"/>
      </w:pPr>
      <w:r>
        <w:rPr>
          <w:rFonts w:ascii="Arial" w:hAnsi="Arial" w:cs="Arial" w:eastAsia="Arial" w:hint="default"/>
        </w:rPr>
        <w:t>(3)</w:t>
      </w:r>
      <w:r>
        <w:rPr>
          <w:rFonts w:ascii="Arial" w:hAnsi="Arial" w:cs="Arial" w:eastAsia="Arial" w:hint="default"/>
          <w:spacing w:val="65"/>
        </w:rPr>
        <w:t> </w:t>
      </w:r>
      <w:r>
        <w:rPr/>
        <w:t>第六届董事会临时会议</w:t>
      </w:r>
    </w:p>
    <w:p>
      <w:pPr>
        <w:pStyle w:val="BodyText"/>
        <w:spacing w:line="240" w:lineRule="auto" w:before="108"/>
        <w:ind w:left="634" w:right="149"/>
        <w:jc w:val="left"/>
        <w:rPr>
          <w:rFonts w:ascii="Arial" w:hAnsi="Arial" w:cs="Arial" w:eastAsia="Arial" w:hint="default"/>
        </w:rPr>
      </w:pPr>
      <w:r>
        <w:rPr>
          <w:rFonts w:ascii="Arial" w:hAnsi="Arial" w:cs="Arial" w:eastAsia="Arial" w:hint="default"/>
          <w:w w:val="95"/>
        </w:rPr>
        <w:t>2013</w:t>
      </w:r>
      <w:r>
        <w:rPr>
          <w:w w:val="95"/>
        </w:rPr>
        <w:t>年</w:t>
      </w:r>
      <w:r>
        <w:rPr>
          <w:rFonts w:ascii="Arial" w:hAnsi="Arial" w:cs="Arial" w:eastAsia="Arial" w:hint="default"/>
          <w:w w:val="95"/>
        </w:rPr>
        <w:t>4</w:t>
      </w:r>
      <w:r>
        <w:rPr>
          <w:w w:val="95"/>
        </w:rPr>
        <w:t>月</w:t>
      </w:r>
      <w:r>
        <w:rPr>
          <w:rFonts w:ascii="Arial" w:hAnsi="Arial" w:cs="Arial" w:eastAsia="Arial" w:hint="default"/>
          <w:w w:val="95"/>
        </w:rPr>
        <w:t>19</w:t>
      </w:r>
      <w:r>
        <w:rPr>
          <w:w w:val="95"/>
        </w:rPr>
        <w:t>日，公司第六届董事会临时会议以通讯方式召开，相关决议公告刊登于</w:t>
      </w:r>
      <w:r>
        <w:rPr>
          <w:rFonts w:ascii="Arial" w:hAnsi="Arial" w:cs="Arial" w:eastAsia="Arial" w:hint="default"/>
          <w:w w:val="95"/>
        </w:rPr>
        <w:t>2013</w:t>
      </w:r>
      <w:r>
        <w:rPr>
          <w:rFonts w:ascii="Arial" w:hAnsi="Arial" w:cs="Arial" w:eastAsia="Arial" w:hint="default"/>
        </w:rPr>
      </w:r>
    </w:p>
    <w:p>
      <w:pPr>
        <w:pStyle w:val="BodyText"/>
        <w:spacing w:line="240" w:lineRule="auto" w:before="109"/>
        <w:ind w:left="154" w:right="149"/>
        <w:jc w:val="left"/>
      </w:pPr>
      <w:r>
        <w:rPr/>
        <w:t>年</w:t>
      </w:r>
      <w:r>
        <w:rPr>
          <w:rFonts w:ascii="Arial" w:hAnsi="Arial" w:cs="Arial" w:eastAsia="Arial" w:hint="default"/>
          <w:spacing w:val="-1"/>
          <w:w w:val="82"/>
        </w:rPr>
        <w:t>4</w:t>
      </w:r>
      <w:r>
        <w:rPr/>
        <w:t>月</w:t>
      </w:r>
      <w:r>
        <w:rPr>
          <w:rFonts w:ascii="Arial" w:hAnsi="Arial" w:cs="Arial" w:eastAsia="Arial" w:hint="default"/>
          <w:spacing w:val="-1"/>
          <w:w w:val="82"/>
        </w:rPr>
        <w:t>20</w:t>
      </w:r>
      <w:r>
        <w:rPr/>
        <w:t>日的《中国证券报</w:t>
      </w:r>
      <w:r>
        <w:rPr>
          <w:spacing w:val="-120"/>
        </w:rPr>
        <w:t>》、</w:t>
      </w:r>
      <w:r>
        <w:rPr/>
        <w:t>《证券时报》和巨潮资讯网上。</w:t>
      </w:r>
    </w:p>
    <w:p>
      <w:pPr>
        <w:pStyle w:val="BodyText"/>
        <w:spacing w:line="240" w:lineRule="auto" w:before="109"/>
        <w:ind w:left="154" w:right="149"/>
        <w:jc w:val="left"/>
      </w:pPr>
      <w:r>
        <w:rPr>
          <w:rFonts w:ascii="Arial" w:hAnsi="Arial" w:cs="Arial" w:eastAsia="Arial" w:hint="default"/>
        </w:rPr>
        <w:t>(4)</w:t>
      </w:r>
      <w:r>
        <w:rPr>
          <w:rFonts w:ascii="Arial" w:hAnsi="Arial" w:cs="Arial" w:eastAsia="Arial" w:hint="default"/>
          <w:spacing w:val="65"/>
        </w:rPr>
        <w:t> </w:t>
      </w:r>
      <w:r>
        <w:rPr/>
        <w:t>第七届董事会第一次会议</w:t>
      </w:r>
    </w:p>
    <w:p>
      <w:pPr>
        <w:pStyle w:val="BodyText"/>
        <w:spacing w:line="319" w:lineRule="auto" w:before="108"/>
        <w:ind w:left="154" w:right="149" w:firstLine="480"/>
        <w:jc w:val="left"/>
      </w:pPr>
      <w:r>
        <w:rPr>
          <w:rFonts w:ascii="Arial" w:hAnsi="Arial" w:cs="Arial" w:eastAsia="Arial" w:hint="default"/>
          <w:w w:val="95"/>
        </w:rPr>
        <w:t>2013</w:t>
      </w:r>
      <w:r>
        <w:rPr>
          <w:w w:val="95"/>
        </w:rPr>
        <w:t>年</w:t>
      </w:r>
      <w:r>
        <w:rPr>
          <w:rFonts w:ascii="Arial" w:hAnsi="Arial" w:cs="Arial" w:eastAsia="Arial" w:hint="default"/>
          <w:w w:val="95"/>
        </w:rPr>
        <w:t>4</w:t>
      </w:r>
      <w:r>
        <w:rPr>
          <w:w w:val="95"/>
        </w:rPr>
        <w:t>月</w:t>
      </w:r>
      <w:r>
        <w:rPr>
          <w:rFonts w:ascii="Arial" w:hAnsi="Arial" w:cs="Arial" w:eastAsia="Arial" w:hint="default"/>
          <w:w w:val="95"/>
        </w:rPr>
        <w:t>25</w:t>
      </w:r>
      <w:r>
        <w:rPr>
          <w:w w:val="95"/>
        </w:rPr>
        <w:t>日，公司第七届董事会第一次会议在本公司二楼五号会议室召开，相关决议</w:t>
      </w:r>
      <w:r>
        <w:rPr/>
        <w:t> </w:t>
      </w:r>
      <w:r>
        <w:rPr>
          <w:spacing w:val="-7"/>
          <w:w w:val="96"/>
        </w:rPr>
        <w:t>公告刊登于</w:t>
      </w:r>
      <w:r>
        <w:rPr>
          <w:rFonts w:ascii="Arial" w:hAnsi="Arial" w:cs="Arial" w:eastAsia="Arial" w:hint="default"/>
          <w:spacing w:val="-7"/>
          <w:w w:val="96"/>
        </w:rPr>
        <w:t>2013</w:t>
      </w:r>
      <w:r>
        <w:rPr>
          <w:spacing w:val="-7"/>
          <w:w w:val="96"/>
        </w:rPr>
        <w:t>年</w:t>
      </w:r>
      <w:r>
        <w:rPr>
          <w:rFonts w:ascii="Arial" w:hAnsi="Arial" w:cs="Arial" w:eastAsia="Arial" w:hint="default"/>
          <w:spacing w:val="-7"/>
          <w:w w:val="96"/>
        </w:rPr>
        <w:t>4</w:t>
      </w:r>
      <w:r>
        <w:rPr>
          <w:spacing w:val="-7"/>
          <w:w w:val="96"/>
        </w:rPr>
        <w:t>月</w:t>
      </w:r>
      <w:r>
        <w:rPr>
          <w:rFonts w:ascii="Arial" w:hAnsi="Arial" w:cs="Arial" w:eastAsia="Arial" w:hint="default"/>
          <w:spacing w:val="-7"/>
          <w:w w:val="96"/>
        </w:rPr>
        <w:t>27</w:t>
      </w:r>
      <w:r>
        <w:rPr>
          <w:spacing w:val="-7"/>
          <w:w w:val="96"/>
        </w:rPr>
        <w:t>日的《中国证券报》、《证券时报》和巨潮资讯网上。</w:t>
      </w:r>
    </w:p>
    <w:p>
      <w:pPr>
        <w:pStyle w:val="BodyText"/>
        <w:spacing w:line="240" w:lineRule="auto" w:before="20"/>
        <w:ind w:left="154" w:right="149"/>
        <w:jc w:val="left"/>
      </w:pPr>
      <w:r>
        <w:rPr>
          <w:rFonts w:ascii="Arial" w:hAnsi="Arial" w:cs="Arial" w:eastAsia="Arial" w:hint="default"/>
        </w:rPr>
        <w:t>(5)</w:t>
      </w:r>
      <w:r>
        <w:rPr>
          <w:rFonts w:ascii="Arial" w:hAnsi="Arial" w:cs="Arial" w:eastAsia="Arial" w:hint="default"/>
          <w:spacing w:val="65"/>
        </w:rPr>
        <w:t> </w:t>
      </w:r>
      <w:r>
        <w:rPr/>
        <w:t>第七届董事会临时会议</w:t>
      </w:r>
    </w:p>
    <w:p>
      <w:pPr>
        <w:pStyle w:val="BodyText"/>
        <w:spacing w:line="240" w:lineRule="auto" w:before="108"/>
        <w:ind w:left="634" w:right="149"/>
        <w:jc w:val="left"/>
        <w:rPr>
          <w:rFonts w:ascii="Arial" w:hAnsi="Arial" w:cs="Arial" w:eastAsia="Arial" w:hint="default"/>
        </w:rPr>
      </w:pPr>
      <w:r>
        <w:rPr>
          <w:rFonts w:ascii="Arial" w:hAnsi="Arial" w:cs="Arial" w:eastAsia="Arial" w:hint="default"/>
          <w:spacing w:val="2"/>
          <w:w w:val="95"/>
        </w:rPr>
        <w:t>2013</w:t>
      </w:r>
      <w:r>
        <w:rPr>
          <w:spacing w:val="2"/>
          <w:w w:val="95"/>
        </w:rPr>
        <w:t>年</w:t>
      </w:r>
      <w:r>
        <w:rPr>
          <w:rFonts w:ascii="Arial" w:hAnsi="Arial" w:cs="Arial" w:eastAsia="Arial" w:hint="default"/>
          <w:spacing w:val="2"/>
          <w:w w:val="95"/>
        </w:rPr>
        <w:t>6</w:t>
      </w:r>
      <w:r>
        <w:rPr>
          <w:spacing w:val="2"/>
          <w:w w:val="95"/>
        </w:rPr>
        <w:t>月</w:t>
      </w:r>
      <w:r>
        <w:rPr>
          <w:rFonts w:ascii="Arial" w:hAnsi="Arial" w:cs="Arial" w:eastAsia="Arial" w:hint="default"/>
          <w:spacing w:val="2"/>
          <w:w w:val="95"/>
        </w:rPr>
        <w:t>3</w:t>
      </w:r>
      <w:r>
        <w:rPr>
          <w:spacing w:val="2"/>
          <w:w w:val="95"/>
        </w:rPr>
        <w:t>日，公司第七届董事会临时会议以通讯方式召开，相关决议公告刊登于</w:t>
      </w:r>
      <w:r>
        <w:rPr>
          <w:rFonts w:ascii="Arial" w:hAnsi="Arial" w:cs="Arial" w:eastAsia="Arial" w:hint="default"/>
          <w:spacing w:val="2"/>
          <w:w w:val="95"/>
        </w:rPr>
        <w:t>2013</w:t>
      </w:r>
      <w:r>
        <w:rPr>
          <w:rFonts w:ascii="Arial" w:hAnsi="Arial" w:cs="Arial" w:eastAsia="Arial" w:hint="default"/>
        </w:rPr>
      </w:r>
    </w:p>
    <w:p>
      <w:pPr>
        <w:pStyle w:val="BodyText"/>
        <w:spacing w:line="240" w:lineRule="auto" w:before="109"/>
        <w:ind w:right="149"/>
        <w:jc w:val="left"/>
      </w:pPr>
      <w:r>
        <w:rPr/>
        <w:t>年</w:t>
      </w:r>
      <w:r>
        <w:rPr>
          <w:rFonts w:ascii="Arial" w:hAnsi="Arial" w:cs="Arial" w:eastAsia="Arial" w:hint="default"/>
          <w:spacing w:val="-1"/>
          <w:w w:val="82"/>
        </w:rPr>
        <w:t>6</w:t>
      </w:r>
      <w:r>
        <w:rPr/>
        <w:t>月</w:t>
      </w:r>
      <w:r>
        <w:rPr>
          <w:rFonts w:ascii="Arial" w:hAnsi="Arial" w:cs="Arial" w:eastAsia="Arial" w:hint="default"/>
          <w:spacing w:val="-1"/>
          <w:w w:val="82"/>
        </w:rPr>
        <w:t>5</w:t>
      </w:r>
      <w:r>
        <w:rPr/>
        <w:t>日的《中国证券报</w:t>
      </w:r>
      <w:r>
        <w:rPr>
          <w:spacing w:val="-120"/>
        </w:rPr>
        <w:t>》、</w:t>
      </w:r>
      <w:r>
        <w:rPr/>
        <w:t>《证券时报》和巨潮资讯网上。</w:t>
      </w:r>
    </w:p>
    <w:p>
      <w:pPr>
        <w:pStyle w:val="BodyText"/>
        <w:spacing w:line="240" w:lineRule="auto" w:before="109"/>
        <w:ind w:right="149"/>
        <w:jc w:val="left"/>
      </w:pPr>
      <w:r>
        <w:rPr>
          <w:rFonts w:ascii="Arial" w:hAnsi="Arial" w:cs="Arial" w:eastAsia="Arial" w:hint="default"/>
        </w:rPr>
        <w:t>(6)</w:t>
      </w:r>
      <w:r>
        <w:rPr>
          <w:rFonts w:ascii="Arial" w:hAnsi="Arial" w:cs="Arial" w:eastAsia="Arial" w:hint="default"/>
          <w:spacing w:val="65"/>
        </w:rPr>
        <w:t> </w:t>
      </w:r>
      <w:r>
        <w:rPr/>
        <w:t>第七届董事会第二次会议</w:t>
      </w:r>
    </w:p>
    <w:p>
      <w:pPr>
        <w:pStyle w:val="BodyText"/>
        <w:spacing w:line="240" w:lineRule="auto" w:before="108"/>
        <w:ind w:left="633" w:right="0"/>
        <w:jc w:val="left"/>
        <w:rPr>
          <w:rFonts w:ascii="Arial" w:hAnsi="Arial" w:cs="Arial" w:eastAsia="Arial" w:hint="default"/>
        </w:rPr>
      </w:pPr>
      <w:r>
        <w:rPr>
          <w:rFonts w:ascii="Arial" w:hAnsi="Arial" w:cs="Arial" w:eastAsia="Arial" w:hint="default"/>
          <w:spacing w:val="-1"/>
          <w:w w:val="82"/>
        </w:rPr>
        <w:t>2013</w:t>
      </w:r>
      <w:r>
        <w:rPr/>
        <w:t>年</w:t>
      </w:r>
      <w:r>
        <w:rPr>
          <w:rFonts w:ascii="Arial" w:hAnsi="Arial" w:cs="Arial" w:eastAsia="Arial" w:hint="default"/>
          <w:spacing w:val="-1"/>
          <w:w w:val="82"/>
        </w:rPr>
        <w:t>8</w:t>
      </w:r>
      <w:r>
        <w:rPr/>
        <w:t>月</w:t>
      </w:r>
      <w:r>
        <w:rPr>
          <w:rFonts w:ascii="Arial" w:hAnsi="Arial" w:cs="Arial" w:eastAsia="Arial" w:hint="default"/>
          <w:w w:val="82"/>
        </w:rPr>
        <w:t>1</w:t>
      </w:r>
      <w:r>
        <w:rPr>
          <w:rFonts w:ascii="Arial" w:hAnsi="Arial" w:cs="Arial" w:eastAsia="Arial" w:hint="default"/>
          <w:spacing w:val="-1"/>
          <w:w w:val="82"/>
        </w:rPr>
        <w:t>9</w:t>
      </w:r>
      <w:r>
        <w:rPr/>
        <w:t>日</w:t>
      </w:r>
      <w:r>
        <w:rPr>
          <w:spacing w:val="-104"/>
        </w:rPr>
        <w:t>，</w:t>
      </w:r>
      <w:r>
        <w:rPr/>
        <w:t>公司第七届董事会第二次会议以通讯方式召开</w:t>
      </w:r>
      <w:r>
        <w:rPr>
          <w:spacing w:val="-104"/>
        </w:rPr>
        <w:t>，</w:t>
      </w:r>
      <w:r>
        <w:rPr/>
        <w:t>相关决议公告刊登于</w:t>
      </w:r>
      <w:r>
        <w:rPr>
          <w:rFonts w:ascii="Arial" w:hAnsi="Arial" w:cs="Arial" w:eastAsia="Arial" w:hint="default"/>
          <w:spacing w:val="-1"/>
          <w:w w:val="82"/>
        </w:rPr>
        <w:t>2013</w:t>
      </w:r>
      <w:r>
        <w:rPr>
          <w:rFonts w:ascii="Arial" w:hAnsi="Arial" w:cs="Arial" w:eastAsia="Arial" w:hint="default"/>
        </w:rPr>
      </w:r>
    </w:p>
    <w:p>
      <w:pPr>
        <w:pStyle w:val="BodyText"/>
        <w:spacing w:line="240" w:lineRule="auto" w:before="109"/>
        <w:ind w:right="149"/>
        <w:jc w:val="left"/>
      </w:pPr>
      <w:r>
        <w:rPr/>
        <w:t>年</w:t>
      </w:r>
      <w:r>
        <w:rPr>
          <w:rFonts w:ascii="Arial" w:hAnsi="Arial" w:cs="Arial" w:eastAsia="Arial" w:hint="default"/>
          <w:spacing w:val="-1"/>
          <w:w w:val="82"/>
        </w:rPr>
        <w:t>8</w:t>
      </w:r>
      <w:r>
        <w:rPr/>
        <w:t>月</w:t>
      </w:r>
      <w:r>
        <w:rPr>
          <w:rFonts w:ascii="Arial" w:hAnsi="Arial" w:cs="Arial" w:eastAsia="Arial" w:hint="default"/>
          <w:spacing w:val="-1"/>
          <w:w w:val="82"/>
        </w:rPr>
        <w:t>20</w:t>
      </w:r>
      <w:r>
        <w:rPr/>
        <w:t>日的《中国证券报</w:t>
      </w:r>
      <w:r>
        <w:rPr>
          <w:spacing w:val="-120"/>
        </w:rPr>
        <w:t>》、</w:t>
      </w:r>
      <w:r>
        <w:rPr/>
        <w:t>《证券时报》和巨潮资讯网上。</w:t>
      </w:r>
    </w:p>
    <w:p>
      <w:pPr>
        <w:pStyle w:val="BodyText"/>
        <w:spacing w:line="240" w:lineRule="auto" w:before="109"/>
        <w:ind w:right="149"/>
        <w:jc w:val="left"/>
      </w:pPr>
      <w:r>
        <w:rPr>
          <w:rFonts w:ascii="Arial" w:hAnsi="Arial" w:cs="Arial" w:eastAsia="Arial" w:hint="default"/>
        </w:rPr>
        <w:t>(7)</w:t>
      </w:r>
      <w:r>
        <w:rPr>
          <w:rFonts w:ascii="Arial" w:hAnsi="Arial" w:cs="Arial" w:eastAsia="Arial" w:hint="default"/>
          <w:spacing w:val="65"/>
        </w:rPr>
        <w:t> </w:t>
      </w:r>
      <w:r>
        <w:rPr/>
        <w:t>第七届董事会第三次会议</w:t>
      </w:r>
    </w:p>
    <w:p>
      <w:pPr>
        <w:pStyle w:val="BodyText"/>
        <w:spacing w:line="240" w:lineRule="auto" w:before="108"/>
        <w:ind w:left="633" w:right="0"/>
        <w:jc w:val="left"/>
        <w:rPr>
          <w:rFonts w:ascii="Arial" w:hAnsi="Arial" w:cs="Arial" w:eastAsia="Arial" w:hint="default"/>
        </w:rPr>
      </w:pPr>
      <w:r>
        <w:rPr>
          <w:rFonts w:ascii="Arial" w:hAnsi="Arial" w:cs="Arial" w:eastAsia="Arial" w:hint="default"/>
          <w:spacing w:val="-1"/>
          <w:w w:val="82"/>
        </w:rPr>
        <w:t>2013</w:t>
      </w:r>
      <w:r>
        <w:rPr/>
        <w:t>年</w:t>
      </w:r>
      <w:r>
        <w:rPr>
          <w:rFonts w:ascii="Arial" w:hAnsi="Arial" w:cs="Arial" w:eastAsia="Arial" w:hint="default"/>
          <w:spacing w:val="-1"/>
          <w:w w:val="82"/>
        </w:rPr>
        <w:t>8</w:t>
      </w:r>
      <w:r>
        <w:rPr/>
        <w:t>月</w:t>
      </w:r>
      <w:r>
        <w:rPr>
          <w:rFonts w:ascii="Arial" w:hAnsi="Arial" w:cs="Arial" w:eastAsia="Arial" w:hint="default"/>
          <w:w w:val="82"/>
        </w:rPr>
        <w:t>2</w:t>
      </w:r>
      <w:r>
        <w:rPr>
          <w:rFonts w:ascii="Arial" w:hAnsi="Arial" w:cs="Arial" w:eastAsia="Arial" w:hint="default"/>
          <w:spacing w:val="-1"/>
          <w:w w:val="82"/>
        </w:rPr>
        <w:t>8</w:t>
      </w:r>
      <w:r>
        <w:rPr/>
        <w:t>日</w:t>
      </w:r>
      <w:r>
        <w:rPr>
          <w:spacing w:val="-104"/>
        </w:rPr>
        <w:t>，</w:t>
      </w:r>
      <w:r>
        <w:rPr/>
        <w:t>公司第七届董事会第三次会议以通讯方式召开</w:t>
      </w:r>
      <w:r>
        <w:rPr>
          <w:spacing w:val="-104"/>
        </w:rPr>
        <w:t>，</w:t>
      </w:r>
      <w:r>
        <w:rPr/>
        <w:t>相关决议公告刊登于</w:t>
      </w:r>
      <w:r>
        <w:rPr>
          <w:rFonts w:ascii="Arial" w:hAnsi="Arial" w:cs="Arial" w:eastAsia="Arial" w:hint="default"/>
          <w:spacing w:val="-1"/>
          <w:w w:val="82"/>
        </w:rPr>
        <w:t>2013</w:t>
      </w:r>
      <w:r>
        <w:rPr>
          <w:rFonts w:ascii="Arial" w:hAnsi="Arial" w:cs="Arial" w:eastAsia="Arial" w:hint="default"/>
        </w:rPr>
      </w:r>
    </w:p>
    <w:p>
      <w:pPr>
        <w:pStyle w:val="BodyText"/>
        <w:spacing w:line="240" w:lineRule="auto" w:before="109"/>
        <w:ind w:right="149"/>
        <w:jc w:val="left"/>
      </w:pPr>
      <w:r>
        <w:rPr/>
        <w:t>年</w:t>
      </w:r>
      <w:r>
        <w:rPr>
          <w:rFonts w:ascii="Arial" w:hAnsi="Arial" w:cs="Arial" w:eastAsia="Arial" w:hint="default"/>
          <w:spacing w:val="-1"/>
          <w:w w:val="82"/>
        </w:rPr>
        <w:t>8</w:t>
      </w:r>
      <w:r>
        <w:rPr/>
        <w:t>月</w:t>
      </w:r>
      <w:r>
        <w:rPr>
          <w:rFonts w:ascii="Arial" w:hAnsi="Arial" w:cs="Arial" w:eastAsia="Arial" w:hint="default"/>
          <w:spacing w:val="-1"/>
          <w:w w:val="82"/>
        </w:rPr>
        <w:t>30</w:t>
      </w:r>
      <w:r>
        <w:rPr/>
        <w:t>日的《中国证券报</w:t>
      </w:r>
      <w:r>
        <w:rPr>
          <w:spacing w:val="-120"/>
        </w:rPr>
        <w:t>》、</w:t>
      </w:r>
      <w:r>
        <w:rPr/>
        <w:t>《证券时报》和巨潮资讯网上。</w:t>
      </w:r>
    </w:p>
    <w:p>
      <w:pPr>
        <w:pStyle w:val="BodyText"/>
        <w:spacing w:line="240" w:lineRule="auto" w:before="109"/>
        <w:ind w:right="149"/>
        <w:jc w:val="left"/>
      </w:pPr>
      <w:r>
        <w:rPr>
          <w:rFonts w:ascii="Arial" w:hAnsi="Arial" w:cs="Arial" w:eastAsia="Arial" w:hint="default"/>
        </w:rPr>
        <w:t>(8)</w:t>
      </w:r>
      <w:r>
        <w:rPr>
          <w:rFonts w:ascii="Arial" w:hAnsi="Arial" w:cs="Arial" w:eastAsia="Arial" w:hint="default"/>
          <w:spacing w:val="65"/>
        </w:rPr>
        <w:t> </w:t>
      </w:r>
      <w:r>
        <w:rPr/>
        <w:t>第七届董事会第四次会议</w:t>
      </w:r>
    </w:p>
    <w:p>
      <w:pPr>
        <w:pStyle w:val="BodyText"/>
        <w:spacing w:line="240" w:lineRule="auto" w:before="108"/>
        <w:ind w:left="633" w:right="149"/>
        <w:jc w:val="left"/>
        <w:rPr>
          <w:rFonts w:ascii="Arial" w:hAnsi="Arial" w:cs="Arial" w:eastAsia="Arial" w:hint="default"/>
        </w:rPr>
      </w:pPr>
      <w:r>
        <w:rPr>
          <w:rFonts w:ascii="Arial" w:hAnsi="Arial" w:cs="Arial" w:eastAsia="Arial" w:hint="default"/>
          <w:spacing w:val="-3"/>
          <w:w w:val="95"/>
        </w:rPr>
        <w:t>2013</w:t>
      </w:r>
      <w:r>
        <w:rPr>
          <w:spacing w:val="-3"/>
          <w:w w:val="95"/>
        </w:rPr>
        <w:t>年</w:t>
      </w:r>
      <w:r>
        <w:rPr>
          <w:rFonts w:ascii="Arial" w:hAnsi="Arial" w:cs="Arial" w:eastAsia="Arial" w:hint="default"/>
          <w:spacing w:val="-3"/>
          <w:w w:val="95"/>
        </w:rPr>
        <w:t>9</w:t>
      </w:r>
      <w:r>
        <w:rPr>
          <w:spacing w:val="-3"/>
          <w:w w:val="95"/>
        </w:rPr>
        <w:t>月</w:t>
      </w:r>
      <w:r>
        <w:rPr>
          <w:rFonts w:ascii="Arial" w:hAnsi="Arial" w:cs="Arial" w:eastAsia="Arial" w:hint="default"/>
          <w:spacing w:val="-3"/>
          <w:w w:val="95"/>
        </w:rPr>
        <w:t>5</w:t>
      </w:r>
      <w:r>
        <w:rPr>
          <w:spacing w:val="-3"/>
          <w:w w:val="95"/>
        </w:rPr>
        <w:t>日，公司第七届董事会第四次会议以通讯方式召开，相关决议公告刊登于</w:t>
      </w:r>
      <w:r>
        <w:rPr>
          <w:rFonts w:ascii="Arial" w:hAnsi="Arial" w:cs="Arial" w:eastAsia="Arial" w:hint="default"/>
          <w:spacing w:val="-3"/>
          <w:w w:val="95"/>
        </w:rPr>
        <w:t>2013</w:t>
      </w:r>
      <w:r>
        <w:rPr>
          <w:rFonts w:ascii="Arial" w:hAnsi="Arial" w:cs="Arial" w:eastAsia="Arial" w:hint="default"/>
        </w:rPr>
      </w:r>
    </w:p>
    <w:p>
      <w:pPr>
        <w:pStyle w:val="BodyText"/>
        <w:spacing w:line="240" w:lineRule="auto" w:before="109"/>
        <w:ind w:left="154" w:right="149"/>
        <w:jc w:val="left"/>
      </w:pPr>
      <w:r>
        <w:rPr/>
        <w:t>年</w:t>
      </w:r>
      <w:r>
        <w:rPr>
          <w:rFonts w:ascii="Arial" w:hAnsi="Arial" w:cs="Arial" w:eastAsia="Arial" w:hint="default"/>
          <w:spacing w:val="-1"/>
          <w:w w:val="82"/>
        </w:rPr>
        <w:t>9</w:t>
      </w:r>
      <w:r>
        <w:rPr/>
        <w:t>月</w:t>
      </w:r>
      <w:r>
        <w:rPr>
          <w:rFonts w:ascii="Arial" w:hAnsi="Arial" w:cs="Arial" w:eastAsia="Arial" w:hint="default"/>
          <w:spacing w:val="-1"/>
          <w:w w:val="82"/>
        </w:rPr>
        <w:t>6</w:t>
      </w:r>
      <w:r>
        <w:rPr/>
        <w:t>日的《中国证券报</w:t>
      </w:r>
      <w:r>
        <w:rPr>
          <w:spacing w:val="-120"/>
        </w:rPr>
        <w:t>》、</w:t>
      </w:r>
      <w:r>
        <w:rPr/>
        <w:t>《证券时报》和巨潮资讯网上。</w:t>
      </w:r>
    </w:p>
    <w:p>
      <w:pPr>
        <w:pStyle w:val="BodyText"/>
        <w:spacing w:line="240" w:lineRule="auto" w:before="109"/>
        <w:ind w:right="149"/>
        <w:jc w:val="left"/>
      </w:pPr>
      <w:r>
        <w:rPr>
          <w:rFonts w:ascii="Arial" w:hAnsi="Arial" w:cs="Arial" w:eastAsia="Arial" w:hint="default"/>
        </w:rPr>
        <w:t>(9)</w:t>
      </w:r>
      <w:r>
        <w:rPr>
          <w:rFonts w:ascii="Arial" w:hAnsi="Arial" w:cs="Arial" w:eastAsia="Arial" w:hint="default"/>
          <w:spacing w:val="65"/>
        </w:rPr>
        <w:t> </w:t>
      </w:r>
      <w:r>
        <w:rPr/>
        <w:t>第七届董事会第五次会议</w:t>
      </w:r>
    </w:p>
    <w:p>
      <w:pPr>
        <w:pStyle w:val="BodyText"/>
        <w:spacing w:line="240" w:lineRule="auto" w:before="108"/>
        <w:ind w:left="633" w:right="0"/>
        <w:jc w:val="left"/>
        <w:rPr>
          <w:rFonts w:ascii="Arial" w:hAnsi="Arial" w:cs="Arial" w:eastAsia="Arial" w:hint="default"/>
        </w:rPr>
      </w:pPr>
      <w:r>
        <w:rPr>
          <w:rFonts w:ascii="Arial" w:hAnsi="Arial" w:cs="Arial" w:eastAsia="Arial" w:hint="default"/>
          <w:spacing w:val="-1"/>
          <w:w w:val="82"/>
        </w:rPr>
        <w:t>2013</w:t>
      </w:r>
      <w:r>
        <w:rPr/>
        <w:t>年</w:t>
      </w:r>
      <w:r>
        <w:rPr>
          <w:rFonts w:ascii="Arial" w:hAnsi="Arial" w:cs="Arial" w:eastAsia="Arial" w:hint="default"/>
          <w:spacing w:val="-1"/>
          <w:w w:val="82"/>
        </w:rPr>
        <w:t>10</w:t>
      </w:r>
      <w:r>
        <w:rPr>
          <w:spacing w:val="1"/>
        </w:rPr>
        <w:t>月</w:t>
      </w:r>
      <w:r>
        <w:rPr>
          <w:rFonts w:ascii="Arial" w:hAnsi="Arial" w:cs="Arial" w:eastAsia="Arial" w:hint="default"/>
          <w:spacing w:val="-1"/>
          <w:w w:val="82"/>
        </w:rPr>
        <w:t>9</w:t>
      </w:r>
      <w:r>
        <w:rPr/>
        <w:t>日</w:t>
      </w:r>
      <w:r>
        <w:rPr>
          <w:spacing w:val="-104"/>
        </w:rPr>
        <w:t>，</w:t>
      </w:r>
      <w:r>
        <w:rPr/>
        <w:t>公司第七届董事会第五次会议以通讯方式召开</w:t>
      </w:r>
      <w:r>
        <w:rPr>
          <w:spacing w:val="-104"/>
        </w:rPr>
        <w:t>，</w:t>
      </w:r>
      <w:r>
        <w:rPr/>
        <w:t>相关决议公告刊登于</w:t>
      </w:r>
      <w:r>
        <w:rPr>
          <w:rFonts w:ascii="Arial" w:hAnsi="Arial" w:cs="Arial" w:eastAsia="Arial" w:hint="default"/>
          <w:spacing w:val="-1"/>
          <w:w w:val="82"/>
        </w:rPr>
        <w:t>2013</w:t>
      </w:r>
      <w:r>
        <w:rPr>
          <w:rFonts w:ascii="Arial" w:hAnsi="Arial" w:cs="Arial" w:eastAsia="Arial" w:hint="default"/>
        </w:rPr>
      </w:r>
    </w:p>
    <w:p>
      <w:pPr>
        <w:pStyle w:val="BodyText"/>
        <w:spacing w:line="240" w:lineRule="auto" w:before="109"/>
        <w:ind w:right="149"/>
        <w:jc w:val="left"/>
      </w:pPr>
      <w:r>
        <w:rPr/>
        <w:t>年</w:t>
      </w:r>
      <w:r>
        <w:rPr>
          <w:rFonts w:ascii="Arial" w:hAnsi="Arial" w:cs="Arial" w:eastAsia="Arial" w:hint="default"/>
          <w:spacing w:val="-1"/>
          <w:w w:val="82"/>
        </w:rPr>
        <w:t>10</w:t>
      </w:r>
      <w:r>
        <w:rPr/>
        <w:t>月</w:t>
      </w:r>
      <w:r>
        <w:rPr>
          <w:rFonts w:ascii="Arial" w:hAnsi="Arial" w:cs="Arial" w:eastAsia="Arial" w:hint="default"/>
          <w:spacing w:val="-1"/>
          <w:w w:val="82"/>
        </w:rPr>
        <w:t>10</w:t>
      </w:r>
      <w:r>
        <w:rPr/>
        <w:t>日的《中国证券报</w:t>
      </w:r>
      <w:r>
        <w:rPr>
          <w:spacing w:val="-120"/>
        </w:rPr>
        <w:t>》、</w:t>
      </w:r>
      <w:r>
        <w:rPr/>
        <w:t>《证券时报》和巨潮资讯网上。</w:t>
      </w:r>
    </w:p>
    <w:p>
      <w:pPr>
        <w:spacing w:after="0" w:line="240" w:lineRule="auto"/>
        <w:jc w:val="left"/>
        <w:sectPr>
          <w:pgSz w:w="11910" w:h="16840"/>
          <w:pgMar w:header="877" w:footer="1190" w:top="1100" w:bottom="1380" w:left="980" w:right="980"/>
        </w:sectPr>
      </w:pPr>
    </w:p>
    <w:p>
      <w:pPr>
        <w:spacing w:line="240" w:lineRule="auto" w:before="10"/>
        <w:rPr>
          <w:rFonts w:ascii="宋体" w:hAnsi="宋体" w:cs="宋体" w:eastAsia="宋体" w:hint="default"/>
          <w:sz w:val="28"/>
          <w:szCs w:val="28"/>
        </w:rPr>
      </w:pPr>
    </w:p>
    <w:p>
      <w:pPr>
        <w:pStyle w:val="BodyText"/>
        <w:spacing w:line="240" w:lineRule="auto" w:before="15"/>
        <w:ind w:left="154" w:right="0"/>
        <w:jc w:val="both"/>
      </w:pPr>
      <w:r>
        <w:rPr>
          <w:rFonts w:ascii="Arial" w:hAnsi="Arial" w:cs="Arial" w:eastAsia="Arial" w:hint="default"/>
          <w:w w:val="95"/>
        </w:rPr>
        <w:t>(10) </w:t>
      </w:r>
      <w:r>
        <w:rPr>
          <w:rFonts w:ascii="Arial" w:hAnsi="Arial" w:cs="Arial" w:eastAsia="Arial" w:hint="default"/>
          <w:spacing w:val="22"/>
          <w:w w:val="95"/>
        </w:rPr>
        <w:t> </w:t>
      </w:r>
      <w:r>
        <w:rPr>
          <w:w w:val="95"/>
        </w:rPr>
        <w:t>第七届董事会第六次会议</w:t>
      </w:r>
    </w:p>
    <w:p>
      <w:pPr>
        <w:pStyle w:val="BodyText"/>
        <w:spacing w:line="240" w:lineRule="auto" w:before="109"/>
        <w:ind w:left="633" w:right="149"/>
        <w:jc w:val="left"/>
      </w:pPr>
      <w:r>
        <w:rPr>
          <w:rFonts w:ascii="Arial" w:hAnsi="Arial" w:cs="Arial" w:eastAsia="Arial" w:hint="default"/>
          <w:spacing w:val="2"/>
          <w:w w:val="95"/>
        </w:rPr>
        <w:t>2013</w:t>
      </w:r>
      <w:r>
        <w:rPr>
          <w:spacing w:val="2"/>
          <w:w w:val="95"/>
        </w:rPr>
        <w:t>年</w:t>
      </w:r>
      <w:r>
        <w:rPr>
          <w:rFonts w:ascii="Arial" w:hAnsi="Arial" w:cs="Arial" w:eastAsia="Arial" w:hint="default"/>
          <w:spacing w:val="2"/>
          <w:w w:val="95"/>
        </w:rPr>
        <w:t>10</w:t>
      </w:r>
      <w:r>
        <w:rPr>
          <w:spacing w:val="2"/>
          <w:w w:val="95"/>
        </w:rPr>
        <w:t>月</w:t>
      </w:r>
      <w:r>
        <w:rPr>
          <w:rFonts w:ascii="Arial" w:hAnsi="Arial" w:cs="Arial" w:eastAsia="Arial" w:hint="default"/>
          <w:spacing w:val="2"/>
          <w:w w:val="95"/>
        </w:rPr>
        <w:t>22</w:t>
      </w:r>
      <w:r>
        <w:rPr>
          <w:spacing w:val="2"/>
          <w:w w:val="95"/>
        </w:rPr>
        <w:t>日，公司第七届董事会第六次会议以通讯方式召开，相关决议公告刊登于</w:t>
      </w:r>
      <w:r>
        <w:rPr>
          <w:w w:val="95"/>
        </w:rPr>
      </w:r>
    </w:p>
    <w:p>
      <w:pPr>
        <w:pStyle w:val="BodyText"/>
        <w:spacing w:line="319" w:lineRule="auto" w:before="108"/>
        <w:ind w:right="2679"/>
        <w:jc w:val="left"/>
      </w:pPr>
      <w:r>
        <w:rPr>
          <w:rFonts w:ascii="Arial" w:hAnsi="Arial" w:cs="Arial" w:eastAsia="Arial" w:hint="default"/>
          <w:spacing w:val="-8"/>
          <w:w w:val="95"/>
        </w:rPr>
        <w:t>2013</w:t>
      </w:r>
      <w:r>
        <w:rPr>
          <w:spacing w:val="-8"/>
          <w:w w:val="95"/>
        </w:rPr>
        <w:t>年</w:t>
      </w:r>
      <w:r>
        <w:rPr>
          <w:rFonts w:ascii="Arial" w:hAnsi="Arial" w:cs="Arial" w:eastAsia="Arial" w:hint="default"/>
          <w:spacing w:val="-8"/>
          <w:w w:val="95"/>
        </w:rPr>
        <w:t>10</w:t>
      </w:r>
      <w:r>
        <w:rPr>
          <w:spacing w:val="-8"/>
          <w:w w:val="95"/>
        </w:rPr>
        <w:t>月</w:t>
      </w:r>
      <w:r>
        <w:rPr>
          <w:rFonts w:ascii="Arial" w:hAnsi="Arial" w:cs="Arial" w:eastAsia="Arial" w:hint="default"/>
          <w:spacing w:val="-8"/>
          <w:w w:val="95"/>
        </w:rPr>
        <w:t>24</w:t>
      </w:r>
      <w:r>
        <w:rPr>
          <w:spacing w:val="-8"/>
          <w:w w:val="95"/>
        </w:rPr>
        <w:t>日的《中国证券报》、《证券时报》和巨潮资讯网上。</w:t>
      </w:r>
      <w:r>
        <w:rPr>
          <w:spacing w:val="27"/>
          <w:w w:val="95"/>
        </w:rPr>
        <w:t> </w:t>
      </w:r>
      <w:r>
        <w:rPr>
          <w:spacing w:val="27"/>
          <w:w w:val="95"/>
        </w:rPr>
      </w:r>
      <w:r>
        <w:rPr>
          <w:rFonts w:ascii="Arial" w:hAnsi="Arial" w:cs="Arial" w:eastAsia="Arial" w:hint="default"/>
          <w:w w:val="95"/>
        </w:rPr>
        <w:t>(11) </w:t>
      </w:r>
      <w:r>
        <w:rPr>
          <w:rFonts w:ascii="Arial" w:hAnsi="Arial" w:cs="Arial" w:eastAsia="Arial" w:hint="default"/>
          <w:spacing w:val="22"/>
          <w:w w:val="95"/>
        </w:rPr>
        <w:t> </w:t>
      </w:r>
      <w:r>
        <w:rPr>
          <w:w w:val="95"/>
        </w:rPr>
        <w:t>第七届董事会第七次会议</w:t>
      </w:r>
    </w:p>
    <w:p>
      <w:pPr>
        <w:pStyle w:val="BodyText"/>
        <w:spacing w:line="240" w:lineRule="auto" w:before="20"/>
        <w:ind w:left="633" w:right="149"/>
        <w:jc w:val="left"/>
        <w:rPr>
          <w:rFonts w:ascii="Arial" w:hAnsi="Arial" w:cs="Arial" w:eastAsia="Arial" w:hint="default"/>
        </w:rPr>
      </w:pPr>
      <w:r>
        <w:rPr>
          <w:rFonts w:ascii="Arial" w:hAnsi="Arial" w:cs="Arial" w:eastAsia="Arial" w:hint="default"/>
          <w:w w:val="95"/>
        </w:rPr>
        <w:t>2013</w:t>
      </w:r>
      <w:r>
        <w:rPr>
          <w:w w:val="95"/>
        </w:rPr>
        <w:t>年</w:t>
      </w:r>
      <w:r>
        <w:rPr>
          <w:rFonts w:ascii="Arial" w:hAnsi="Arial" w:cs="Arial" w:eastAsia="Arial" w:hint="default"/>
          <w:w w:val="95"/>
        </w:rPr>
        <w:t>10</w:t>
      </w:r>
      <w:r>
        <w:rPr>
          <w:w w:val="95"/>
        </w:rPr>
        <w:t>月</w:t>
      </w:r>
      <w:r>
        <w:rPr>
          <w:rFonts w:ascii="Arial" w:hAnsi="Arial" w:cs="Arial" w:eastAsia="Arial" w:hint="default"/>
          <w:w w:val="95"/>
        </w:rPr>
        <w:t>29</w:t>
      </w:r>
      <w:r>
        <w:rPr>
          <w:w w:val="95"/>
        </w:rPr>
        <w:t>日，公司第七届董事会以通讯方式召开，相关决议公告刊登于</w:t>
      </w:r>
      <w:r>
        <w:rPr>
          <w:rFonts w:ascii="Arial" w:hAnsi="Arial" w:cs="Arial" w:eastAsia="Arial" w:hint="default"/>
          <w:w w:val="95"/>
        </w:rPr>
        <w:t>2013</w:t>
      </w:r>
      <w:r>
        <w:rPr>
          <w:w w:val="95"/>
        </w:rPr>
        <w:t>年</w:t>
      </w:r>
      <w:r>
        <w:rPr>
          <w:rFonts w:ascii="Arial" w:hAnsi="Arial" w:cs="Arial" w:eastAsia="Arial" w:hint="default"/>
          <w:w w:val="95"/>
        </w:rPr>
        <w:t>10</w:t>
      </w:r>
      <w:r>
        <w:rPr>
          <w:w w:val="95"/>
        </w:rPr>
        <w:t>月</w:t>
      </w:r>
      <w:r>
        <w:rPr>
          <w:rFonts w:ascii="Arial" w:hAnsi="Arial" w:cs="Arial" w:eastAsia="Arial" w:hint="default"/>
          <w:w w:val="95"/>
        </w:rPr>
        <w:t>31</w:t>
      </w:r>
      <w:r>
        <w:rPr>
          <w:rFonts w:ascii="Arial" w:hAnsi="Arial" w:cs="Arial" w:eastAsia="Arial" w:hint="default"/>
        </w:rPr>
      </w:r>
    </w:p>
    <w:p>
      <w:pPr>
        <w:pStyle w:val="BodyText"/>
        <w:spacing w:line="240" w:lineRule="auto" w:before="108"/>
        <w:ind w:right="0"/>
        <w:jc w:val="both"/>
      </w:pPr>
      <w:r>
        <w:rPr/>
        <w:t>日的《中国证券报</w:t>
      </w:r>
      <w:r>
        <w:rPr>
          <w:spacing w:val="-120"/>
        </w:rPr>
        <w:t>》、</w:t>
      </w:r>
      <w:r>
        <w:rPr/>
        <w:t>《证券时报》和巨潮资讯网上。</w:t>
      </w:r>
    </w:p>
    <w:p>
      <w:pPr>
        <w:pStyle w:val="BodyText"/>
        <w:spacing w:line="240" w:lineRule="auto" w:before="126"/>
        <w:ind w:right="0"/>
        <w:jc w:val="both"/>
      </w:pPr>
      <w:r>
        <w:rPr>
          <w:rFonts w:ascii="Arial" w:hAnsi="Arial" w:cs="Arial" w:eastAsia="Arial" w:hint="default"/>
          <w:w w:val="95"/>
        </w:rPr>
        <w:t>(12) </w:t>
      </w:r>
      <w:r>
        <w:rPr>
          <w:rFonts w:ascii="Arial" w:hAnsi="Arial" w:cs="Arial" w:eastAsia="Arial" w:hint="default"/>
          <w:spacing w:val="10"/>
          <w:w w:val="95"/>
        </w:rPr>
        <w:t> </w:t>
      </w:r>
      <w:r>
        <w:rPr>
          <w:w w:val="95"/>
        </w:rPr>
        <w:t>第七届董事会临时会议</w:t>
      </w:r>
    </w:p>
    <w:p>
      <w:pPr>
        <w:pStyle w:val="BodyText"/>
        <w:spacing w:line="240" w:lineRule="auto" w:before="109"/>
        <w:ind w:left="633" w:right="149"/>
        <w:jc w:val="left"/>
        <w:rPr>
          <w:rFonts w:ascii="Arial" w:hAnsi="Arial" w:cs="Arial" w:eastAsia="Arial" w:hint="default"/>
        </w:rPr>
      </w:pPr>
      <w:r>
        <w:rPr>
          <w:rFonts w:ascii="Arial" w:hAnsi="Arial" w:cs="Arial" w:eastAsia="Arial" w:hint="default"/>
          <w:w w:val="95"/>
        </w:rPr>
        <w:t>2013</w:t>
      </w:r>
      <w:r>
        <w:rPr>
          <w:w w:val="95"/>
        </w:rPr>
        <w:t>年</w:t>
      </w:r>
      <w:r>
        <w:rPr>
          <w:rFonts w:ascii="Arial" w:hAnsi="Arial" w:cs="Arial" w:eastAsia="Arial" w:hint="default"/>
          <w:w w:val="95"/>
        </w:rPr>
        <w:t>11</w:t>
      </w:r>
      <w:r>
        <w:rPr>
          <w:w w:val="95"/>
        </w:rPr>
        <w:t>月</w:t>
      </w:r>
      <w:r>
        <w:rPr>
          <w:rFonts w:ascii="Arial" w:hAnsi="Arial" w:cs="Arial" w:eastAsia="Arial" w:hint="default"/>
          <w:w w:val="95"/>
        </w:rPr>
        <w:t>15</w:t>
      </w:r>
      <w:r>
        <w:rPr>
          <w:w w:val="95"/>
        </w:rPr>
        <w:t>日，公司第七届董事会以通讯方式召开，相关决议公告刊登于</w:t>
      </w:r>
      <w:r>
        <w:rPr>
          <w:rFonts w:ascii="Arial" w:hAnsi="Arial" w:cs="Arial" w:eastAsia="Arial" w:hint="default"/>
          <w:w w:val="95"/>
        </w:rPr>
        <w:t>2013</w:t>
      </w:r>
      <w:r>
        <w:rPr>
          <w:w w:val="95"/>
        </w:rPr>
        <w:t>年</w:t>
      </w:r>
      <w:r>
        <w:rPr>
          <w:rFonts w:ascii="Arial" w:hAnsi="Arial" w:cs="Arial" w:eastAsia="Arial" w:hint="default"/>
          <w:w w:val="95"/>
        </w:rPr>
        <w:t>11</w:t>
      </w:r>
      <w:r>
        <w:rPr>
          <w:w w:val="95"/>
        </w:rPr>
        <w:t>月</w:t>
      </w:r>
      <w:r>
        <w:rPr>
          <w:rFonts w:ascii="Arial" w:hAnsi="Arial" w:cs="Arial" w:eastAsia="Arial" w:hint="default"/>
          <w:w w:val="95"/>
        </w:rPr>
        <w:t>16</w:t>
      </w:r>
      <w:r>
        <w:rPr>
          <w:rFonts w:ascii="Arial" w:hAnsi="Arial" w:cs="Arial" w:eastAsia="Arial" w:hint="default"/>
        </w:rPr>
      </w:r>
    </w:p>
    <w:p>
      <w:pPr>
        <w:pStyle w:val="BodyText"/>
        <w:spacing w:line="240" w:lineRule="auto" w:before="108"/>
        <w:ind w:right="0"/>
        <w:jc w:val="both"/>
      </w:pPr>
      <w:r>
        <w:rPr/>
        <w:t>日的《中国证券报</w:t>
      </w:r>
      <w:r>
        <w:rPr>
          <w:spacing w:val="-120"/>
        </w:rPr>
        <w:t>》、</w:t>
      </w:r>
      <w:r>
        <w:rPr/>
        <w:t>《证券时报》和巨潮资讯网上。</w:t>
      </w:r>
    </w:p>
    <w:p>
      <w:pPr>
        <w:pStyle w:val="BodyText"/>
        <w:spacing w:line="240" w:lineRule="auto" w:before="126"/>
        <w:ind w:right="0"/>
        <w:jc w:val="both"/>
      </w:pPr>
      <w:r>
        <w:rPr>
          <w:rFonts w:ascii="Arial" w:hAnsi="Arial" w:cs="Arial" w:eastAsia="Arial" w:hint="default"/>
          <w:w w:val="95"/>
        </w:rPr>
        <w:t>(13) </w:t>
      </w:r>
      <w:r>
        <w:rPr>
          <w:rFonts w:ascii="Arial" w:hAnsi="Arial" w:cs="Arial" w:eastAsia="Arial" w:hint="default"/>
          <w:spacing w:val="22"/>
          <w:w w:val="95"/>
        </w:rPr>
        <w:t> </w:t>
      </w:r>
      <w:r>
        <w:rPr>
          <w:w w:val="95"/>
        </w:rPr>
        <w:t>第七届董事会第八次会议</w:t>
      </w:r>
    </w:p>
    <w:p>
      <w:pPr>
        <w:pStyle w:val="BodyText"/>
        <w:spacing w:line="304" w:lineRule="auto" w:before="109"/>
        <w:ind w:right="149" w:firstLine="480"/>
        <w:jc w:val="left"/>
        <w:rPr>
          <w:rFonts w:ascii="Microsoft JhengHei" w:hAnsi="Microsoft JhengHei" w:cs="Microsoft JhengHei" w:eastAsia="Microsoft JhengHei" w:hint="default"/>
        </w:rPr>
      </w:pP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11</w:t>
      </w:r>
      <w:r>
        <w:rPr>
          <w:spacing w:val="-3"/>
          <w:w w:val="95"/>
        </w:rPr>
        <w:t>月</w:t>
      </w:r>
      <w:r>
        <w:rPr>
          <w:rFonts w:ascii="Arial" w:hAnsi="Arial" w:cs="Arial" w:eastAsia="Arial" w:hint="default"/>
          <w:spacing w:val="-3"/>
          <w:w w:val="95"/>
        </w:rPr>
        <w:t>29</w:t>
      </w:r>
      <w:r>
        <w:rPr>
          <w:spacing w:val="-3"/>
          <w:w w:val="95"/>
        </w:rPr>
        <w:t>日，公司第七届董事会第八会议以通讯方式召开，相关决议公告刊登于</w:t>
      </w:r>
      <w:r>
        <w:rPr>
          <w:rFonts w:ascii="Arial" w:hAnsi="Arial" w:cs="Arial" w:eastAsia="Arial" w:hint="default"/>
          <w:spacing w:val="-3"/>
          <w:w w:val="95"/>
        </w:rPr>
        <w:t>2013</w:t>
      </w:r>
      <w:r>
        <w:rPr>
          <w:rFonts w:ascii="Arial" w:hAnsi="Arial" w:cs="Arial" w:eastAsia="Arial" w:hint="default"/>
          <w:spacing w:val="-1"/>
          <w:w w:val="82"/>
        </w:rPr>
        <w:t> </w:t>
      </w:r>
      <w:r>
        <w:rPr>
          <w:spacing w:val="-9"/>
          <w:w w:val="98"/>
        </w:rPr>
        <w:t>年</w:t>
      </w:r>
      <w:r>
        <w:rPr>
          <w:rFonts w:ascii="Arial" w:hAnsi="Arial" w:cs="Arial" w:eastAsia="Arial" w:hint="default"/>
          <w:spacing w:val="-9"/>
          <w:w w:val="98"/>
        </w:rPr>
        <w:t>12</w:t>
      </w:r>
      <w:r>
        <w:rPr>
          <w:spacing w:val="-9"/>
          <w:w w:val="98"/>
        </w:rPr>
        <w:t>月</w:t>
      </w:r>
      <w:r>
        <w:rPr>
          <w:rFonts w:ascii="Arial" w:hAnsi="Arial" w:cs="Arial" w:eastAsia="Arial" w:hint="default"/>
          <w:spacing w:val="-9"/>
          <w:w w:val="98"/>
        </w:rPr>
        <w:t>3</w:t>
      </w:r>
      <w:r>
        <w:rPr>
          <w:spacing w:val="-9"/>
          <w:w w:val="98"/>
        </w:rPr>
        <w:t>日的《中国证券报》、《证券时报》和巨潮资讯网上。</w:t>
      </w:r>
      <w:r>
        <w:rPr>
          <w:spacing w:val="-49"/>
          <w:w w:val="98"/>
        </w:rPr>
        <w:t> </w:t>
      </w:r>
      <w:r>
        <w:rPr>
          <w:spacing w:val="-49"/>
          <w:w w:val="98"/>
        </w:rPr>
      </w:r>
      <w:r>
        <w:rPr>
          <w:rFonts w:ascii="Arial" w:hAnsi="Arial" w:cs="Arial" w:eastAsia="Arial" w:hint="default"/>
          <w:b/>
          <w:bCs/>
        </w:rPr>
        <w:t>2</w:t>
      </w:r>
      <w:r>
        <w:rPr>
          <w:rFonts w:ascii="Microsoft JhengHei" w:hAnsi="Microsoft JhengHei" w:cs="Microsoft JhengHei" w:eastAsia="Microsoft JhengHei" w:hint="default"/>
          <w:b/>
          <w:bCs/>
        </w:rPr>
        <w:t>、董事会对股东大会决议的执行情况</w:t>
      </w:r>
      <w:r>
        <w:rPr>
          <w:rFonts w:ascii="Microsoft JhengHei" w:hAnsi="Microsoft JhengHei" w:cs="Microsoft JhengHei" w:eastAsia="Microsoft JhengHei" w:hint="default"/>
        </w:rPr>
      </w:r>
    </w:p>
    <w:p>
      <w:pPr>
        <w:pStyle w:val="BodyText"/>
        <w:spacing w:line="336" w:lineRule="auto" w:before="51"/>
        <w:ind w:right="149" w:firstLine="480"/>
        <w:jc w:val="left"/>
      </w:pPr>
      <w:r>
        <w:rPr>
          <w:spacing w:val="-6"/>
        </w:rPr>
        <w:t>报告期内，公司董事会根据《公司法》、《证券法》等有关法律、法规及《公司章程》的</w:t>
      </w:r>
      <w:r>
        <w:rPr/>
        <w:t> 要求，严格按照股东大会的决议和授权，认真执行股东大会通过的各项决议事项。</w:t>
      </w:r>
    </w:p>
    <w:p>
      <w:pPr>
        <w:pStyle w:val="BodyText"/>
        <w:spacing w:line="319" w:lineRule="auto" w:before="30"/>
        <w:ind w:left="154" w:right="127"/>
        <w:jc w:val="both"/>
      </w:pPr>
      <w:r>
        <w:rPr/>
        <w:t>（</w:t>
      </w:r>
      <w:r>
        <w:rPr>
          <w:rFonts w:ascii="Arial" w:hAnsi="Arial" w:cs="Arial" w:eastAsia="Arial" w:hint="default"/>
        </w:rPr>
        <w:t>1</w:t>
      </w:r>
      <w:r>
        <w:rPr/>
        <w:t>）</w:t>
      </w:r>
      <w:r>
        <w:rPr>
          <w:rFonts w:ascii="Arial" w:hAnsi="Arial" w:cs="Arial" w:eastAsia="Arial" w:hint="default"/>
        </w:rPr>
        <w:t>2013</w:t>
      </w:r>
      <w:r>
        <w:rPr>
          <w:rFonts w:ascii="Arial" w:hAnsi="Arial" w:cs="Arial" w:eastAsia="Arial" w:hint="default"/>
          <w:spacing w:val="-30"/>
        </w:rPr>
        <w:t> </w:t>
      </w:r>
      <w:r>
        <w:rPr/>
        <w:t>年</w:t>
      </w:r>
      <w:r>
        <w:rPr>
          <w:spacing w:val="-83"/>
        </w:rPr>
        <w:t> </w:t>
      </w:r>
      <w:r>
        <w:rPr>
          <w:rFonts w:ascii="Arial" w:hAnsi="Arial" w:cs="Arial" w:eastAsia="Arial" w:hint="default"/>
        </w:rPr>
        <w:t>2</w:t>
      </w:r>
      <w:r>
        <w:rPr>
          <w:rFonts w:ascii="Arial" w:hAnsi="Arial" w:cs="Arial" w:eastAsia="Arial" w:hint="default"/>
          <w:spacing w:val="-30"/>
        </w:rPr>
        <w:t> </w:t>
      </w:r>
      <w:r>
        <w:rPr/>
        <w:t>月</w:t>
      </w:r>
      <w:r>
        <w:rPr>
          <w:spacing w:val="-83"/>
        </w:rPr>
        <w:t> </w:t>
      </w:r>
      <w:r>
        <w:rPr>
          <w:rFonts w:ascii="Arial" w:hAnsi="Arial" w:cs="Arial" w:eastAsia="Arial" w:hint="default"/>
        </w:rPr>
        <w:t>1</w:t>
      </w:r>
      <w:r>
        <w:rPr>
          <w:rFonts w:ascii="Arial" w:hAnsi="Arial" w:cs="Arial" w:eastAsia="Arial" w:hint="default"/>
          <w:spacing w:val="-30"/>
        </w:rPr>
        <w:t> </w:t>
      </w:r>
      <w:r>
        <w:rPr/>
        <w:t>日，公司召开</w:t>
      </w:r>
      <w:r>
        <w:rPr>
          <w:spacing w:val="-83"/>
        </w:rPr>
        <w:t> </w:t>
      </w:r>
      <w:r>
        <w:rPr>
          <w:rFonts w:ascii="Arial" w:hAnsi="Arial" w:cs="Arial" w:eastAsia="Arial" w:hint="default"/>
        </w:rPr>
        <w:t>2013</w:t>
      </w:r>
      <w:r>
        <w:rPr>
          <w:rFonts w:ascii="Arial" w:hAnsi="Arial" w:cs="Arial" w:eastAsia="Arial" w:hint="default"/>
          <w:spacing w:val="-30"/>
        </w:rPr>
        <w:t> </w:t>
      </w:r>
      <w:r>
        <w:rPr/>
        <w:t>年度（第一次）临时股东大会，审议通过了非公开发 行</w:t>
      </w:r>
      <w:r>
        <w:rPr>
          <w:spacing w:val="-59"/>
        </w:rPr>
        <w:t> </w:t>
      </w:r>
      <w:r>
        <w:rPr>
          <w:rFonts w:ascii="Arial" w:hAnsi="Arial" w:cs="Arial" w:eastAsia="Arial" w:hint="default"/>
        </w:rPr>
        <w:t>A</w:t>
      </w:r>
      <w:r>
        <w:rPr>
          <w:rFonts w:ascii="Arial" w:hAnsi="Arial" w:cs="Arial" w:eastAsia="Arial" w:hint="default"/>
          <w:spacing w:val="-6"/>
        </w:rPr>
        <w:t> </w:t>
      </w:r>
      <w:r>
        <w:rPr/>
        <w:t>股股票的相关预案。根据中国证监会《关于核准深圳长城开发科技股份有限公司非公开 </w:t>
      </w:r>
      <w:r>
        <w:rPr>
          <w:spacing w:val="-6"/>
          <w:w w:val="93"/>
        </w:rPr>
        <w:t>发行股票的批复》（证监许可〔</w:t>
      </w:r>
      <w:r>
        <w:rPr>
          <w:rFonts w:ascii="Arial" w:hAnsi="Arial" w:cs="Arial" w:eastAsia="Arial" w:hint="default"/>
          <w:spacing w:val="-6"/>
          <w:w w:val="93"/>
        </w:rPr>
        <w:t>2013</w:t>
      </w:r>
      <w:r>
        <w:rPr>
          <w:spacing w:val="-6"/>
          <w:w w:val="93"/>
        </w:rPr>
        <w:t>〕</w:t>
      </w:r>
      <w:r>
        <w:rPr>
          <w:rFonts w:ascii="Arial" w:hAnsi="Arial" w:cs="Arial" w:eastAsia="Arial" w:hint="default"/>
          <w:spacing w:val="-6"/>
          <w:w w:val="93"/>
        </w:rPr>
        <w:t>1010</w:t>
      </w:r>
      <w:r>
        <w:rPr>
          <w:rFonts w:ascii="Arial" w:hAnsi="Arial" w:cs="Arial" w:eastAsia="Arial" w:hint="default"/>
          <w:spacing w:val="44"/>
          <w:w w:val="93"/>
        </w:rPr>
        <w:t> </w:t>
      </w:r>
      <w:r>
        <w:rPr>
          <w:spacing w:val="-1"/>
          <w:w w:val="96"/>
        </w:rPr>
        <w:t>）核准以及股东大会的相关授权，</w:t>
      </w:r>
      <w:r>
        <w:rPr>
          <w:rFonts w:ascii="Arial" w:hAnsi="Arial" w:cs="Arial" w:eastAsia="Arial" w:hint="default"/>
          <w:spacing w:val="-1"/>
          <w:w w:val="96"/>
        </w:rPr>
        <w:t>2013</w:t>
      </w:r>
      <w:r>
        <w:rPr>
          <w:rFonts w:ascii="Arial" w:hAnsi="Arial" w:cs="Arial" w:eastAsia="Arial" w:hint="default"/>
          <w:spacing w:val="9"/>
          <w:w w:val="96"/>
        </w:rPr>
        <w:t> </w:t>
      </w:r>
      <w:r>
        <w:rPr/>
        <w:t>年</w:t>
      </w:r>
      <w:r>
        <w:rPr>
          <w:spacing w:val="18"/>
        </w:rPr>
        <w:t> </w:t>
      </w:r>
      <w:r>
        <w:rPr>
          <w:rFonts w:ascii="Arial" w:hAnsi="Arial" w:cs="Arial" w:eastAsia="Arial" w:hint="default"/>
          <w:w w:val="82"/>
        </w:rPr>
        <w:t>9</w:t>
      </w:r>
      <w:r>
        <w:rPr>
          <w:rFonts w:ascii="Arial" w:hAnsi="Arial" w:cs="Arial" w:eastAsia="Arial" w:hint="default"/>
          <w:spacing w:val="29"/>
          <w:w w:val="82"/>
        </w:rPr>
        <w:t> </w:t>
      </w:r>
      <w:r>
        <w:rPr/>
        <w:t>月，</w:t>
      </w:r>
      <w:r>
        <w:rPr>
          <w:spacing w:val="-103"/>
        </w:rPr>
        <w:t> </w:t>
      </w:r>
      <w:r>
        <w:rPr>
          <w:spacing w:val="21"/>
        </w:rPr>
        <w:t>公司非公开发行股票</w:t>
      </w:r>
      <w:r>
        <w:rPr>
          <w:spacing w:val="-60"/>
        </w:rPr>
        <w:t> </w:t>
      </w:r>
      <w:r>
        <w:rPr>
          <w:rFonts w:ascii="Arial" w:hAnsi="Arial" w:cs="Arial" w:eastAsia="Arial" w:hint="default"/>
        </w:rPr>
        <w:t>151,981,582</w:t>
      </w:r>
      <w:r>
        <w:rPr>
          <w:rFonts w:ascii="Arial" w:hAnsi="Arial" w:cs="Arial" w:eastAsia="Arial" w:hint="default"/>
          <w:spacing w:val="-7"/>
        </w:rPr>
        <w:t> </w:t>
      </w:r>
      <w:r>
        <w:rPr>
          <w:spacing w:val="22"/>
        </w:rPr>
        <w:t>股，发行价格为每股人民币</w:t>
      </w:r>
      <w:r>
        <w:rPr>
          <w:spacing w:val="-60"/>
        </w:rPr>
        <w:t> </w:t>
      </w:r>
      <w:r>
        <w:rPr>
          <w:rFonts w:ascii="Arial" w:hAnsi="Arial" w:cs="Arial" w:eastAsia="Arial" w:hint="default"/>
        </w:rPr>
        <w:t>4.55</w:t>
      </w:r>
      <w:r>
        <w:rPr>
          <w:rFonts w:ascii="Arial" w:hAnsi="Arial" w:cs="Arial" w:eastAsia="Arial" w:hint="default"/>
          <w:spacing w:val="-7"/>
        </w:rPr>
        <w:t> </w:t>
      </w:r>
      <w:r>
        <w:rPr>
          <w:spacing w:val="21"/>
        </w:rPr>
        <w:t>元，募集资金总额</w:t>
      </w:r>
      <w:r>
        <w:rPr>
          <w:spacing w:val="-96"/>
        </w:rPr>
        <w:t> </w:t>
      </w:r>
      <w:r>
        <w:rPr/>
      </w:r>
    </w:p>
    <w:p>
      <w:pPr>
        <w:pStyle w:val="BodyText"/>
        <w:spacing w:line="240" w:lineRule="auto" w:before="19"/>
        <w:ind w:left="154" w:right="0"/>
        <w:jc w:val="both"/>
      </w:pPr>
      <w:r>
        <w:rPr>
          <w:rFonts w:ascii="Arial" w:hAnsi="Arial" w:cs="Arial" w:eastAsia="Arial" w:hint="default"/>
          <w:w w:val="90"/>
        </w:rPr>
        <w:t>691,516,198.10</w:t>
      </w:r>
      <w:r>
        <w:rPr>
          <w:rFonts w:ascii="Arial" w:hAnsi="Arial" w:cs="Arial" w:eastAsia="Arial" w:hint="default"/>
          <w:spacing w:val="-1"/>
          <w:w w:val="90"/>
        </w:rPr>
        <w:t> </w:t>
      </w:r>
      <w:r>
        <w:rPr>
          <w:w w:val="90"/>
        </w:rPr>
        <w:t>元，公司注册资本已由</w:t>
      </w:r>
      <w:r>
        <w:rPr>
          <w:spacing w:val="-48"/>
          <w:w w:val="90"/>
        </w:rPr>
        <w:t> </w:t>
      </w:r>
      <w:r>
        <w:rPr>
          <w:rFonts w:ascii="Arial" w:hAnsi="Arial" w:cs="Arial" w:eastAsia="Arial" w:hint="default"/>
          <w:w w:val="90"/>
        </w:rPr>
        <w:t>1,319,277,781</w:t>
      </w:r>
      <w:r>
        <w:rPr>
          <w:rFonts w:ascii="Arial" w:hAnsi="Arial" w:cs="Arial" w:eastAsia="Arial" w:hint="default"/>
          <w:spacing w:val="-1"/>
          <w:w w:val="90"/>
        </w:rPr>
        <w:t> </w:t>
      </w:r>
      <w:r>
        <w:rPr>
          <w:w w:val="90"/>
        </w:rPr>
        <w:t>元增至</w:t>
      </w:r>
      <w:r>
        <w:rPr>
          <w:spacing w:val="-48"/>
          <w:w w:val="90"/>
        </w:rPr>
        <w:t> </w:t>
      </w:r>
      <w:r>
        <w:rPr>
          <w:rFonts w:ascii="Arial" w:hAnsi="Arial" w:cs="Arial" w:eastAsia="Arial" w:hint="default"/>
          <w:w w:val="90"/>
        </w:rPr>
        <w:t>1,471,259,636</w:t>
      </w:r>
      <w:r>
        <w:rPr>
          <w:rFonts w:ascii="Arial" w:hAnsi="Arial" w:cs="Arial" w:eastAsia="Arial" w:hint="default"/>
          <w:spacing w:val="-1"/>
          <w:w w:val="90"/>
        </w:rPr>
        <w:t> </w:t>
      </w:r>
      <w:r>
        <w:rPr>
          <w:w w:val="90"/>
        </w:rPr>
        <w:t>元，并于</w:t>
      </w:r>
      <w:r>
        <w:rPr>
          <w:spacing w:val="-48"/>
          <w:w w:val="90"/>
        </w:rPr>
        <w:t> </w:t>
      </w:r>
      <w:r>
        <w:rPr>
          <w:rFonts w:ascii="Arial" w:hAnsi="Arial" w:cs="Arial" w:eastAsia="Arial" w:hint="default"/>
          <w:w w:val="90"/>
        </w:rPr>
        <w:t>2013</w:t>
      </w:r>
      <w:r>
        <w:rPr>
          <w:rFonts w:ascii="Arial" w:hAnsi="Arial" w:cs="Arial" w:eastAsia="Arial" w:hint="default"/>
          <w:spacing w:val="-1"/>
          <w:w w:val="90"/>
        </w:rPr>
        <w:t> </w:t>
      </w:r>
      <w:r>
        <w:rPr>
          <w:w w:val="90"/>
        </w:rPr>
        <w:t>年</w:t>
      </w:r>
      <w:r>
        <w:rPr>
          <w:spacing w:val="-48"/>
          <w:w w:val="90"/>
        </w:rPr>
        <w:t> </w:t>
      </w:r>
      <w:r>
        <w:rPr>
          <w:rFonts w:ascii="Arial" w:hAnsi="Arial" w:cs="Arial" w:eastAsia="Arial" w:hint="default"/>
          <w:spacing w:val="-9"/>
          <w:w w:val="90"/>
        </w:rPr>
        <w:t>11</w:t>
      </w:r>
      <w:r>
        <w:rPr>
          <w:rFonts w:ascii="Arial" w:hAnsi="Arial" w:cs="Arial" w:eastAsia="Arial" w:hint="default"/>
          <w:spacing w:val="-1"/>
          <w:w w:val="90"/>
        </w:rPr>
        <w:t> </w:t>
      </w:r>
      <w:r>
        <w:rPr>
          <w:w w:val="90"/>
        </w:rPr>
        <w:t>月</w:t>
      </w:r>
    </w:p>
    <w:p>
      <w:pPr>
        <w:pStyle w:val="BodyText"/>
        <w:spacing w:line="240" w:lineRule="auto" w:before="109"/>
        <w:ind w:left="154" w:right="0"/>
        <w:jc w:val="both"/>
      </w:pPr>
      <w:r>
        <w:rPr>
          <w:rFonts w:ascii="Arial" w:hAnsi="Arial" w:cs="Arial" w:eastAsia="Arial" w:hint="default"/>
          <w:w w:val="95"/>
        </w:rPr>
        <w:t>29 </w:t>
      </w:r>
      <w:r>
        <w:rPr>
          <w:rFonts w:ascii="Arial" w:hAnsi="Arial" w:cs="Arial" w:eastAsia="Arial" w:hint="default"/>
          <w:spacing w:val="41"/>
          <w:w w:val="95"/>
        </w:rPr>
        <w:t> </w:t>
      </w:r>
      <w:r>
        <w:rPr>
          <w:w w:val="95"/>
        </w:rPr>
        <w:t>日完成工商变更登记手续。</w:t>
      </w:r>
    </w:p>
    <w:p>
      <w:pPr>
        <w:pStyle w:val="BodyText"/>
        <w:spacing w:line="240" w:lineRule="auto" w:before="109"/>
        <w:ind w:left="154" w:right="0"/>
        <w:jc w:val="both"/>
        <w:rPr>
          <w:rFonts w:ascii="Arial" w:hAnsi="Arial" w:cs="Arial" w:eastAsia="Arial" w:hint="default"/>
        </w:rPr>
      </w:pPr>
      <w:r>
        <w:rPr>
          <w:w w:val="95"/>
        </w:rPr>
        <w:t>（</w:t>
      </w:r>
      <w:r>
        <w:rPr>
          <w:rFonts w:ascii="Arial" w:hAnsi="Arial" w:cs="Arial" w:eastAsia="Arial" w:hint="default"/>
          <w:w w:val="95"/>
        </w:rPr>
        <w:t>2</w:t>
      </w:r>
      <w:r>
        <w:rPr>
          <w:w w:val="95"/>
        </w:rPr>
        <w:t>）</w:t>
      </w:r>
      <w:r>
        <w:rPr>
          <w:rFonts w:ascii="Arial" w:hAnsi="Arial" w:cs="Arial" w:eastAsia="Arial" w:hint="default"/>
          <w:w w:val="95"/>
        </w:rPr>
        <w:t>2013</w:t>
      </w:r>
      <w:r>
        <w:rPr>
          <w:rFonts w:ascii="Arial" w:hAnsi="Arial" w:cs="Arial" w:eastAsia="Arial" w:hint="default"/>
          <w:spacing w:val="9"/>
          <w:w w:val="95"/>
        </w:rPr>
        <w:t> </w:t>
      </w:r>
      <w:r>
        <w:rPr>
          <w:w w:val="95"/>
        </w:rPr>
        <w:t>年</w:t>
      </w:r>
      <w:r>
        <w:rPr>
          <w:spacing w:val="-43"/>
          <w:w w:val="95"/>
        </w:rPr>
        <w:t> </w:t>
      </w:r>
      <w:r>
        <w:rPr>
          <w:rFonts w:ascii="Arial" w:hAnsi="Arial" w:cs="Arial" w:eastAsia="Arial" w:hint="default"/>
          <w:w w:val="95"/>
        </w:rPr>
        <w:t>4</w:t>
      </w:r>
      <w:r>
        <w:rPr>
          <w:rFonts w:ascii="Arial" w:hAnsi="Arial" w:cs="Arial" w:eastAsia="Arial" w:hint="default"/>
          <w:spacing w:val="8"/>
          <w:w w:val="95"/>
        </w:rPr>
        <w:t> </w:t>
      </w:r>
      <w:r>
        <w:rPr>
          <w:w w:val="95"/>
        </w:rPr>
        <w:t>月</w:t>
      </w:r>
      <w:r>
        <w:rPr>
          <w:spacing w:val="-43"/>
          <w:w w:val="95"/>
        </w:rPr>
        <w:t> </w:t>
      </w:r>
      <w:r>
        <w:rPr>
          <w:rFonts w:ascii="Arial" w:hAnsi="Arial" w:cs="Arial" w:eastAsia="Arial" w:hint="default"/>
          <w:w w:val="95"/>
        </w:rPr>
        <w:t>25</w:t>
      </w:r>
      <w:r>
        <w:rPr>
          <w:rFonts w:ascii="Arial" w:hAnsi="Arial" w:cs="Arial" w:eastAsia="Arial" w:hint="default"/>
          <w:spacing w:val="9"/>
          <w:w w:val="95"/>
        </w:rPr>
        <w:t> </w:t>
      </w:r>
      <w:r>
        <w:rPr>
          <w:w w:val="95"/>
        </w:rPr>
        <w:t>日，公司召开第二十一次（</w:t>
      </w:r>
      <w:r>
        <w:rPr>
          <w:rFonts w:ascii="Arial" w:hAnsi="Arial" w:cs="Arial" w:eastAsia="Arial" w:hint="default"/>
          <w:w w:val="95"/>
        </w:rPr>
        <w:t>2012</w:t>
      </w:r>
      <w:r>
        <w:rPr>
          <w:rFonts w:ascii="Arial" w:hAnsi="Arial" w:cs="Arial" w:eastAsia="Arial" w:hint="default"/>
          <w:spacing w:val="8"/>
          <w:w w:val="95"/>
        </w:rPr>
        <w:t> </w:t>
      </w:r>
      <w:r>
        <w:rPr>
          <w:w w:val="95"/>
        </w:rPr>
        <w:t>年度）股东大会，审议通过了公司</w:t>
      </w:r>
      <w:r>
        <w:rPr>
          <w:spacing w:val="-43"/>
          <w:w w:val="95"/>
        </w:rPr>
        <w:t> </w:t>
      </w:r>
      <w:r>
        <w:rPr>
          <w:rFonts w:ascii="Arial" w:hAnsi="Arial" w:cs="Arial" w:eastAsia="Arial" w:hint="default"/>
          <w:w w:val="95"/>
        </w:rPr>
        <w:t>2012</w:t>
      </w:r>
      <w:r>
        <w:rPr>
          <w:rFonts w:ascii="Arial" w:hAnsi="Arial" w:cs="Arial" w:eastAsia="Arial" w:hint="default"/>
        </w:rPr>
      </w:r>
    </w:p>
    <w:p>
      <w:pPr>
        <w:pStyle w:val="BodyText"/>
        <w:spacing w:line="240" w:lineRule="auto" w:before="108"/>
        <w:ind w:left="154" w:right="0"/>
        <w:jc w:val="both"/>
      </w:pPr>
      <w:r>
        <w:rPr/>
        <w:t>年度利润分配方案</w:t>
      </w:r>
      <w:r>
        <w:rPr>
          <w:spacing w:val="-143"/>
        </w:rPr>
        <w:t>：</w:t>
      </w:r>
      <w:r>
        <w:rPr/>
        <w:t>（</w:t>
      </w:r>
      <w:r>
        <w:rPr>
          <w:rFonts w:ascii="Arial" w:hAnsi="Arial" w:cs="Arial" w:eastAsia="Arial" w:hint="default"/>
          <w:w w:val="82"/>
        </w:rPr>
        <w:t>1</w:t>
      </w:r>
      <w:r>
        <w:rPr>
          <w:spacing w:val="-23"/>
        </w:rPr>
        <w:t>）</w:t>
      </w:r>
      <w:r>
        <w:rPr/>
        <w:t>以</w:t>
      </w:r>
      <w:r>
        <w:rPr>
          <w:spacing w:val="-60"/>
        </w:rPr>
        <w:t> </w:t>
      </w:r>
      <w:r>
        <w:rPr>
          <w:rFonts w:ascii="Arial" w:hAnsi="Arial" w:cs="Arial" w:eastAsia="Arial" w:hint="default"/>
          <w:spacing w:val="-1"/>
          <w:w w:val="82"/>
        </w:rPr>
        <w:t>201</w:t>
      </w:r>
      <w:r>
        <w:rPr>
          <w:rFonts w:ascii="Arial" w:hAnsi="Arial" w:cs="Arial" w:eastAsia="Arial" w:hint="default"/>
          <w:w w:val="82"/>
        </w:rPr>
        <w:t>2</w:t>
      </w:r>
      <w:r>
        <w:rPr>
          <w:rFonts w:ascii="Arial" w:hAnsi="Arial" w:cs="Arial" w:eastAsia="Arial" w:hint="default"/>
          <w:spacing w:val="-6"/>
        </w:rPr>
        <w:t> </w:t>
      </w:r>
      <w:r>
        <w:rPr/>
        <w:t>年年末总股本</w:t>
      </w:r>
      <w:r>
        <w:rPr>
          <w:spacing w:val="-60"/>
        </w:rPr>
        <w:t> </w:t>
      </w:r>
      <w:r>
        <w:rPr>
          <w:rFonts w:ascii="Arial" w:hAnsi="Arial" w:cs="Arial" w:eastAsia="Arial" w:hint="default"/>
          <w:w w:val="82"/>
        </w:rPr>
        <w:t>1,319,277,781</w:t>
      </w:r>
      <w:r>
        <w:rPr>
          <w:rFonts w:ascii="Arial" w:hAnsi="Arial" w:cs="Arial" w:eastAsia="Arial" w:hint="default"/>
          <w:spacing w:val="-7"/>
        </w:rPr>
        <w:t> </w:t>
      </w:r>
      <w:r>
        <w:rPr/>
        <w:t>股为基数</w:t>
      </w:r>
      <w:r>
        <w:rPr>
          <w:spacing w:val="-23"/>
        </w:rPr>
        <w:t>，</w:t>
      </w:r>
      <w:r>
        <w:rPr/>
        <w:t>向全体股东每</w:t>
      </w:r>
      <w:r>
        <w:rPr>
          <w:spacing w:val="-60"/>
        </w:rPr>
        <w:t> </w:t>
      </w:r>
      <w:r>
        <w:rPr>
          <w:rFonts w:ascii="Arial" w:hAnsi="Arial" w:cs="Arial" w:eastAsia="Arial" w:hint="default"/>
          <w:spacing w:val="-1"/>
          <w:w w:val="82"/>
        </w:rPr>
        <w:t>1</w:t>
      </w:r>
      <w:r>
        <w:rPr>
          <w:rFonts w:ascii="Arial" w:hAnsi="Arial" w:cs="Arial" w:eastAsia="Arial" w:hint="default"/>
          <w:w w:val="82"/>
        </w:rPr>
        <w:t>0</w:t>
      </w:r>
      <w:r>
        <w:rPr>
          <w:rFonts w:ascii="Arial" w:hAnsi="Arial" w:cs="Arial" w:eastAsia="Arial" w:hint="default"/>
          <w:spacing w:val="-7"/>
        </w:rPr>
        <w:t> </w:t>
      </w:r>
      <w:r>
        <w:rPr/>
        <w:t>股派</w:t>
      </w:r>
    </w:p>
    <w:p>
      <w:pPr>
        <w:pStyle w:val="BodyText"/>
        <w:spacing w:line="240" w:lineRule="auto" w:before="109"/>
        <w:ind w:right="0"/>
        <w:jc w:val="both"/>
      </w:pPr>
      <w:r>
        <w:rPr/>
        <w:t>现</w:t>
      </w:r>
      <w:r>
        <w:rPr>
          <w:spacing w:val="-60"/>
        </w:rPr>
        <w:t> </w:t>
      </w:r>
      <w:r>
        <w:rPr>
          <w:rFonts w:ascii="Arial" w:hAnsi="Arial" w:cs="Arial" w:eastAsia="Arial" w:hint="default"/>
          <w:spacing w:val="-1"/>
          <w:w w:val="82"/>
        </w:rPr>
        <w:t>0.2</w:t>
      </w:r>
      <w:r>
        <w:rPr>
          <w:rFonts w:ascii="Arial" w:hAnsi="Arial" w:cs="Arial" w:eastAsia="Arial" w:hint="default"/>
          <w:w w:val="82"/>
        </w:rPr>
        <w:t>0</w:t>
      </w:r>
      <w:r>
        <w:rPr>
          <w:rFonts w:ascii="Arial" w:hAnsi="Arial" w:cs="Arial" w:eastAsia="Arial" w:hint="default"/>
          <w:spacing w:val="-7"/>
        </w:rPr>
        <w:t> </w:t>
      </w:r>
      <w:r>
        <w:rPr/>
        <w:t>元人民</w:t>
      </w:r>
      <w:r>
        <w:rPr>
          <w:spacing w:val="-11"/>
        </w:rPr>
        <w:t>币</w:t>
      </w:r>
      <w:r>
        <w:rPr/>
        <w:t>（含税</w:t>
      </w:r>
      <w:r>
        <w:rPr>
          <w:spacing w:val="-120"/>
        </w:rPr>
        <w:t>）</w:t>
      </w:r>
      <w:r>
        <w:rPr>
          <w:spacing w:val="-11"/>
        </w:rPr>
        <w:t>，</w:t>
      </w:r>
      <w:r>
        <w:rPr/>
        <w:t>合计派发现金股利</w:t>
      </w:r>
      <w:r>
        <w:rPr>
          <w:spacing w:val="-60"/>
        </w:rPr>
        <w:t> </w:t>
      </w:r>
      <w:r>
        <w:rPr>
          <w:rFonts w:ascii="Arial" w:hAnsi="Arial" w:cs="Arial" w:eastAsia="Arial" w:hint="default"/>
          <w:w w:val="82"/>
        </w:rPr>
        <w:t>26,385,555.62</w:t>
      </w:r>
      <w:r>
        <w:rPr>
          <w:rFonts w:ascii="Arial" w:hAnsi="Arial" w:cs="Arial" w:eastAsia="Arial" w:hint="default"/>
          <w:spacing w:val="-7"/>
        </w:rPr>
        <w:t> </w:t>
      </w:r>
      <w:r>
        <w:rPr/>
        <w:t>元</w:t>
      </w:r>
      <w:r>
        <w:rPr>
          <w:spacing w:val="-11"/>
        </w:rPr>
        <w:t>。</w:t>
      </w:r>
      <w:r>
        <w:rPr/>
        <w:t>根据股东大会决议</w:t>
      </w:r>
      <w:r>
        <w:rPr>
          <w:spacing w:val="-11"/>
        </w:rPr>
        <w:t>，</w:t>
      </w:r>
      <w:r>
        <w:rPr/>
        <w:t>公司董事</w:t>
      </w:r>
    </w:p>
    <w:p>
      <w:pPr>
        <w:pStyle w:val="BodyText"/>
        <w:spacing w:line="240" w:lineRule="auto" w:before="109"/>
        <w:ind w:right="0"/>
        <w:jc w:val="both"/>
      </w:pPr>
      <w:r>
        <w:rPr/>
        <w:t>会于</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6"/>
        </w:rPr>
        <w:t> </w:t>
      </w:r>
      <w:r>
        <w:rPr/>
        <w:t>年</w:t>
      </w:r>
      <w:r>
        <w:rPr>
          <w:spacing w:val="-60"/>
        </w:rPr>
        <w:t> </w:t>
      </w:r>
      <w:r>
        <w:rPr>
          <w:rFonts w:ascii="Arial" w:hAnsi="Arial" w:cs="Arial" w:eastAsia="Arial" w:hint="default"/>
          <w:w w:val="82"/>
        </w:rPr>
        <w:t>6</w:t>
      </w:r>
      <w:r>
        <w:rPr>
          <w:rFonts w:ascii="Arial" w:hAnsi="Arial" w:cs="Arial" w:eastAsia="Arial" w:hint="default"/>
          <w:spacing w:val="-7"/>
        </w:rPr>
        <w:t> </w:t>
      </w:r>
      <w:r>
        <w:rPr/>
        <w:t>月</w:t>
      </w:r>
      <w:r>
        <w:rPr>
          <w:spacing w:val="-60"/>
        </w:rPr>
        <w:t> </w:t>
      </w:r>
      <w:r>
        <w:rPr>
          <w:rFonts w:ascii="Arial" w:hAnsi="Arial" w:cs="Arial" w:eastAsia="Arial" w:hint="default"/>
          <w:w w:val="82"/>
        </w:rPr>
        <w:t>7</w:t>
      </w:r>
      <w:r>
        <w:rPr>
          <w:rFonts w:ascii="Arial" w:hAnsi="Arial" w:cs="Arial" w:eastAsia="Arial" w:hint="default"/>
          <w:spacing w:val="-7"/>
        </w:rPr>
        <w:t> </w:t>
      </w:r>
      <w:r>
        <w:rPr/>
        <w:t>日</w:t>
      </w:r>
      <w:r>
        <w:rPr>
          <w:spacing w:val="-10"/>
        </w:rPr>
        <w:t>在</w:t>
      </w:r>
      <w:r>
        <w:rPr/>
        <w:t>《中国证券报</w:t>
      </w:r>
      <w:r>
        <w:rPr>
          <w:spacing w:val="-120"/>
        </w:rPr>
        <w:t>》</w:t>
      </w:r>
      <w:r>
        <w:rPr>
          <w:spacing w:val="-130"/>
        </w:rPr>
        <w:t>、</w:t>
      </w:r>
      <w:r>
        <w:rPr/>
        <w:t>《证券时报</w:t>
      </w:r>
      <w:r>
        <w:rPr>
          <w:spacing w:val="-10"/>
        </w:rPr>
        <w:t>》</w:t>
      </w:r>
      <w:r>
        <w:rPr/>
        <w:t>及巨潮资讯网上分别披露</w:t>
      </w:r>
      <w:r>
        <w:rPr>
          <w:spacing w:val="-10"/>
        </w:rPr>
        <w:t>了</w:t>
      </w:r>
      <w:r>
        <w:rPr/>
        <w:t>《</w:t>
      </w:r>
      <w:r>
        <w:rPr>
          <w:rFonts w:ascii="Arial" w:hAnsi="Arial" w:cs="Arial" w:eastAsia="Arial" w:hint="default"/>
          <w:spacing w:val="-1"/>
          <w:w w:val="82"/>
        </w:rPr>
        <w:t>201</w:t>
      </w:r>
      <w:r>
        <w:rPr>
          <w:rFonts w:ascii="Arial" w:hAnsi="Arial" w:cs="Arial" w:eastAsia="Arial" w:hint="default"/>
          <w:w w:val="82"/>
        </w:rPr>
        <w:t>2</w:t>
      </w:r>
      <w:r>
        <w:rPr>
          <w:rFonts w:ascii="Arial" w:hAnsi="Arial" w:cs="Arial" w:eastAsia="Arial" w:hint="default"/>
          <w:spacing w:val="-7"/>
        </w:rPr>
        <w:t> </w:t>
      </w:r>
      <w:r>
        <w:rPr>
          <w:spacing w:val="2"/>
        </w:rPr>
        <w:t>年年</w:t>
      </w:r>
      <w:r>
        <w:rPr/>
      </w:r>
    </w:p>
    <w:p>
      <w:pPr>
        <w:pStyle w:val="BodyText"/>
        <w:spacing w:line="240" w:lineRule="auto" w:before="108"/>
        <w:ind w:left="154" w:right="0"/>
        <w:jc w:val="both"/>
      </w:pPr>
      <w:r>
        <w:rPr/>
        <w:t>度权益分派实施公告</w:t>
      </w:r>
      <w:r>
        <w:rPr>
          <w:spacing w:val="-120"/>
        </w:rPr>
        <w:t>》</w:t>
      </w:r>
      <w:r>
        <w:rPr>
          <w:spacing w:val="-38"/>
        </w:rPr>
        <w:t>，</w:t>
      </w:r>
      <w:r>
        <w:rPr/>
        <w:t>本次分红派息股权登记日为</w:t>
      </w:r>
      <w:r>
        <w:rPr>
          <w:spacing w:val="-60"/>
        </w:rPr>
        <w:t> </w:t>
      </w:r>
      <w:r>
        <w:rPr>
          <w:rFonts w:ascii="Arial" w:hAnsi="Arial" w:cs="Arial" w:eastAsia="Arial" w:hint="default"/>
          <w:w w:val="82"/>
        </w:rPr>
        <w:t>2013</w:t>
      </w:r>
      <w:r>
        <w:rPr>
          <w:rFonts w:ascii="Arial" w:hAnsi="Arial" w:cs="Arial" w:eastAsia="Arial" w:hint="default"/>
          <w:spacing w:val="-7"/>
        </w:rPr>
        <w:t> </w:t>
      </w:r>
      <w:r>
        <w:rPr/>
        <w:t>年</w:t>
      </w:r>
      <w:r>
        <w:rPr>
          <w:spacing w:val="-60"/>
        </w:rPr>
        <w:t> </w:t>
      </w:r>
      <w:r>
        <w:rPr>
          <w:rFonts w:ascii="Arial" w:hAnsi="Arial" w:cs="Arial" w:eastAsia="Arial" w:hint="default"/>
          <w:w w:val="82"/>
        </w:rPr>
        <w:t>6</w:t>
      </w:r>
      <w:r>
        <w:rPr>
          <w:rFonts w:ascii="Arial" w:hAnsi="Arial" w:cs="Arial" w:eastAsia="Arial" w:hint="default"/>
          <w:spacing w:val="-7"/>
        </w:rPr>
        <w:t> </w:t>
      </w:r>
      <w:r>
        <w:rPr/>
        <w:t>月</w:t>
      </w:r>
      <w:r>
        <w:rPr>
          <w:spacing w:val="-60"/>
        </w:rPr>
        <w:t> </w:t>
      </w:r>
      <w:r>
        <w:rPr>
          <w:rFonts w:ascii="Arial" w:hAnsi="Arial" w:cs="Arial" w:eastAsia="Arial" w:hint="default"/>
          <w:spacing w:val="-1"/>
          <w:w w:val="82"/>
        </w:rPr>
        <w:t>1</w:t>
      </w:r>
      <w:r>
        <w:rPr>
          <w:rFonts w:ascii="Arial" w:hAnsi="Arial" w:cs="Arial" w:eastAsia="Arial" w:hint="default"/>
          <w:w w:val="82"/>
        </w:rPr>
        <w:t>8</w:t>
      </w:r>
      <w:r>
        <w:rPr>
          <w:rFonts w:ascii="Arial" w:hAnsi="Arial" w:cs="Arial" w:eastAsia="Arial" w:hint="default"/>
          <w:spacing w:val="-6"/>
        </w:rPr>
        <w:t> </w:t>
      </w:r>
      <w:r>
        <w:rPr/>
        <w:t>日</w:t>
      </w:r>
      <w:r>
        <w:rPr>
          <w:spacing w:val="-38"/>
        </w:rPr>
        <w:t>，</w:t>
      </w:r>
      <w:r>
        <w:rPr/>
        <w:t>除息日为</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7"/>
        </w:rPr>
        <w:t> </w:t>
      </w:r>
      <w:r>
        <w:rPr/>
        <w:t>年</w:t>
      </w:r>
      <w:r>
        <w:rPr>
          <w:spacing w:val="-59"/>
        </w:rPr>
        <w:t> </w:t>
      </w:r>
      <w:r>
        <w:rPr>
          <w:rFonts w:ascii="Arial" w:hAnsi="Arial" w:cs="Arial" w:eastAsia="Arial" w:hint="default"/>
          <w:w w:val="82"/>
        </w:rPr>
        <w:t>6</w:t>
      </w:r>
      <w:r>
        <w:rPr>
          <w:rFonts w:ascii="Arial" w:hAnsi="Arial" w:cs="Arial" w:eastAsia="Arial" w:hint="default"/>
          <w:spacing w:val="-7"/>
        </w:rPr>
        <w:t> </w:t>
      </w:r>
      <w:r>
        <w:rPr/>
        <w:t>月</w:t>
      </w:r>
    </w:p>
    <w:p>
      <w:pPr>
        <w:pStyle w:val="BodyText"/>
        <w:spacing w:line="240" w:lineRule="auto" w:before="109"/>
        <w:ind w:right="0"/>
        <w:jc w:val="both"/>
      </w:pPr>
      <w:r>
        <w:rPr>
          <w:rFonts w:ascii="Arial" w:hAnsi="Arial" w:cs="Arial" w:eastAsia="Arial" w:hint="default"/>
        </w:rPr>
        <w:t>19</w:t>
      </w:r>
      <w:r>
        <w:rPr>
          <w:rFonts w:ascii="Arial" w:hAnsi="Arial" w:cs="Arial" w:eastAsia="Arial" w:hint="default"/>
          <w:spacing w:val="-39"/>
        </w:rPr>
        <w:t> </w:t>
      </w:r>
      <w:r>
        <w:rPr/>
        <w:t>日，并于</w:t>
      </w:r>
      <w:r>
        <w:rPr>
          <w:spacing w:val="-92"/>
        </w:rPr>
        <w:t> </w:t>
      </w:r>
      <w:r>
        <w:rPr>
          <w:rFonts w:ascii="Arial" w:hAnsi="Arial" w:cs="Arial" w:eastAsia="Arial" w:hint="default"/>
        </w:rPr>
        <w:t>2013</w:t>
      </w:r>
      <w:r>
        <w:rPr>
          <w:rFonts w:ascii="Arial" w:hAnsi="Arial" w:cs="Arial" w:eastAsia="Arial" w:hint="default"/>
          <w:spacing w:val="-39"/>
        </w:rPr>
        <w:t> </w:t>
      </w:r>
      <w:r>
        <w:rPr/>
        <w:t>年</w:t>
      </w:r>
      <w:r>
        <w:rPr>
          <w:spacing w:val="-92"/>
        </w:rPr>
        <w:t> </w:t>
      </w:r>
      <w:r>
        <w:rPr>
          <w:rFonts w:ascii="Arial" w:hAnsi="Arial" w:cs="Arial" w:eastAsia="Arial" w:hint="default"/>
        </w:rPr>
        <w:t>6</w:t>
      </w:r>
      <w:r>
        <w:rPr>
          <w:rFonts w:ascii="Arial" w:hAnsi="Arial" w:cs="Arial" w:eastAsia="Arial" w:hint="default"/>
          <w:spacing w:val="-39"/>
        </w:rPr>
        <w:t> </w:t>
      </w:r>
      <w:r>
        <w:rPr/>
        <w:t>月</w:t>
      </w:r>
      <w:r>
        <w:rPr>
          <w:spacing w:val="-92"/>
        </w:rPr>
        <w:t> </w:t>
      </w:r>
      <w:r>
        <w:rPr>
          <w:rFonts w:ascii="Arial" w:hAnsi="Arial" w:cs="Arial" w:eastAsia="Arial" w:hint="default"/>
        </w:rPr>
        <w:t>19</w:t>
      </w:r>
      <w:r>
        <w:rPr>
          <w:rFonts w:ascii="Arial" w:hAnsi="Arial" w:cs="Arial" w:eastAsia="Arial" w:hint="default"/>
          <w:spacing w:val="-39"/>
        </w:rPr>
        <w:t> </w:t>
      </w:r>
      <w:r>
        <w:rPr/>
        <w:t>日完成了全体股东的权益分派工作。</w:t>
      </w:r>
    </w:p>
    <w:p>
      <w:pPr>
        <w:spacing w:after="0" w:line="240" w:lineRule="auto"/>
        <w:jc w:val="both"/>
        <w:sectPr>
          <w:pgSz w:w="11910" w:h="16840"/>
          <w:pgMar w:header="877" w:footer="1190" w:top="1100" w:bottom="1380" w:left="980" w:right="980"/>
        </w:sectPr>
      </w:pPr>
    </w:p>
    <w:p>
      <w:pPr>
        <w:spacing w:line="240" w:lineRule="auto" w:before="6"/>
        <w:rPr>
          <w:rFonts w:ascii="宋体" w:hAnsi="宋体" w:cs="宋体" w:eastAsia="宋体" w:hint="default"/>
          <w:sz w:val="29"/>
          <w:szCs w:val="29"/>
        </w:rPr>
      </w:pPr>
    </w:p>
    <w:p>
      <w:pPr>
        <w:pStyle w:val="Heading4"/>
        <w:spacing w:line="348" w:lineRule="exact"/>
        <w:ind w:right="69"/>
        <w:jc w:val="left"/>
        <w:rPr>
          <w:b w:val="0"/>
          <w:bCs w:val="0"/>
        </w:rPr>
      </w:pPr>
      <w:r>
        <w:rPr/>
        <w:t>六、董事会下设专门委员会在报告期内履行职责情况</w:t>
      </w:r>
      <w:r>
        <w:rPr>
          <w:b w:val="0"/>
          <w:bCs w:val="0"/>
        </w:rPr>
      </w:r>
    </w:p>
    <w:p>
      <w:pPr>
        <w:spacing w:line="240" w:lineRule="auto" w:before="9"/>
        <w:rPr>
          <w:rFonts w:ascii="Microsoft JhengHei" w:hAnsi="Microsoft JhengHei" w:cs="Microsoft JhengHei" w:eastAsia="Microsoft JhengHei" w:hint="default"/>
          <w:b/>
          <w:bCs/>
          <w:sz w:val="18"/>
          <w:szCs w:val="18"/>
        </w:rPr>
      </w:pPr>
    </w:p>
    <w:p>
      <w:pPr>
        <w:spacing w:line="295" w:lineRule="auto" w:before="0"/>
        <w:ind w:left="633" w:right="69" w:hanging="480"/>
        <w:jc w:val="left"/>
        <w:rPr>
          <w:rFonts w:ascii="宋体" w:hAnsi="宋体" w:cs="宋体" w:eastAsia="宋体"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、公司董事会战略委员会履职情况 </w:t>
      </w:r>
      <w:r>
        <w:rPr>
          <w:rFonts w:ascii="宋体" w:hAnsi="宋体" w:cs="宋体" w:eastAsia="宋体" w:hint="default"/>
          <w:spacing w:val="-4"/>
          <w:w w:val="95"/>
          <w:sz w:val="24"/>
          <w:szCs w:val="24"/>
        </w:rPr>
        <w:t>公司董事会战略委员会成立于</w:t>
      </w:r>
      <w:r>
        <w:rPr>
          <w:rFonts w:ascii="Arial" w:hAnsi="Arial" w:cs="Arial" w:eastAsia="Arial" w:hint="default"/>
          <w:spacing w:val="-4"/>
          <w:w w:val="95"/>
          <w:sz w:val="24"/>
          <w:szCs w:val="24"/>
        </w:rPr>
        <w:t>2007</w:t>
      </w:r>
      <w:r>
        <w:rPr>
          <w:rFonts w:ascii="宋体" w:hAnsi="宋体" w:cs="宋体" w:eastAsia="宋体" w:hint="default"/>
          <w:spacing w:val="-4"/>
          <w:w w:val="95"/>
          <w:sz w:val="24"/>
          <w:szCs w:val="24"/>
        </w:rPr>
        <w:t>年</w:t>
      </w:r>
      <w:r>
        <w:rPr>
          <w:rFonts w:ascii="Arial" w:hAnsi="Arial" w:cs="Arial" w:eastAsia="Arial" w:hint="default"/>
          <w:spacing w:val="-4"/>
          <w:w w:val="95"/>
          <w:sz w:val="24"/>
          <w:szCs w:val="24"/>
        </w:rPr>
        <w:t>10</w:t>
      </w:r>
      <w:r>
        <w:rPr>
          <w:rFonts w:ascii="宋体" w:hAnsi="宋体" w:cs="宋体" w:eastAsia="宋体" w:hint="default"/>
          <w:spacing w:val="-4"/>
          <w:w w:val="95"/>
          <w:sz w:val="24"/>
          <w:szCs w:val="24"/>
        </w:rPr>
        <w:t>月，由</w:t>
      </w:r>
      <w:r>
        <w:rPr>
          <w:rFonts w:ascii="Arial" w:hAnsi="Arial" w:cs="Arial" w:eastAsia="Arial" w:hint="default"/>
          <w:spacing w:val="-4"/>
          <w:w w:val="95"/>
          <w:sz w:val="24"/>
          <w:szCs w:val="24"/>
        </w:rPr>
        <w:t>3</w:t>
      </w:r>
      <w:r>
        <w:rPr>
          <w:rFonts w:ascii="宋体" w:hAnsi="宋体" w:cs="宋体" w:eastAsia="宋体" w:hint="default"/>
          <w:spacing w:val="-4"/>
          <w:w w:val="95"/>
          <w:sz w:val="24"/>
          <w:szCs w:val="24"/>
        </w:rPr>
        <w:t>名董事组成，其中独立董事</w:t>
      </w:r>
      <w:r>
        <w:rPr>
          <w:rFonts w:ascii="Arial" w:hAnsi="Arial" w:cs="Arial" w:eastAsia="Arial" w:hint="default"/>
          <w:spacing w:val="-4"/>
          <w:w w:val="95"/>
          <w:sz w:val="24"/>
          <w:szCs w:val="24"/>
        </w:rPr>
        <w:t>1</w:t>
      </w:r>
      <w:r>
        <w:rPr>
          <w:rFonts w:ascii="宋体" w:hAnsi="宋体" w:cs="宋体" w:eastAsia="宋体" w:hint="default"/>
          <w:spacing w:val="-4"/>
          <w:w w:val="95"/>
          <w:sz w:val="24"/>
          <w:szCs w:val="24"/>
        </w:rPr>
        <w:t>名，主任委员</w:t>
      </w:r>
    </w:p>
    <w:p>
      <w:pPr>
        <w:pStyle w:val="BodyText"/>
        <w:spacing w:line="336" w:lineRule="auto" w:before="47"/>
        <w:ind w:left="633" w:right="69" w:hanging="480"/>
        <w:jc w:val="left"/>
      </w:pPr>
      <w:r>
        <w:rPr/>
        <w:t>由董事长担任。 报告期内，公司董事会战略委员会勤勉尽职，根据中国证监会、深圳证券交易所以及公</w:t>
      </w:r>
    </w:p>
    <w:p>
      <w:pPr>
        <w:pStyle w:val="BodyText"/>
        <w:spacing w:line="240" w:lineRule="auto" w:before="29"/>
        <w:ind w:right="69"/>
        <w:jc w:val="left"/>
      </w:pPr>
      <w:r>
        <w:rPr/>
        <w:t>司《董事会战略委员会工作条例》的有关规定，主要履行了以下工作职责：</w:t>
      </w:r>
    </w:p>
    <w:p>
      <w:pPr>
        <w:pStyle w:val="BodyText"/>
        <w:spacing w:line="240" w:lineRule="auto" w:before="126"/>
        <w:ind w:left="633" w:right="69"/>
        <w:jc w:val="left"/>
      </w:pPr>
      <w:r>
        <w:rPr>
          <w:rFonts w:ascii="Arial" w:hAnsi="Arial" w:cs="Arial" w:eastAsia="Arial" w:hint="default"/>
          <w:w w:val="95"/>
        </w:rPr>
        <w:t>(1)    </w:t>
      </w:r>
      <w:r>
        <w:rPr>
          <w:rFonts w:ascii="Arial" w:hAnsi="Arial" w:cs="Arial" w:eastAsia="Arial" w:hint="default"/>
          <w:spacing w:val="63"/>
          <w:w w:val="95"/>
        </w:rPr>
        <w:t> </w:t>
      </w:r>
      <w:r>
        <w:rPr>
          <w:w w:val="95"/>
        </w:rPr>
        <w:t>对公司</w:t>
      </w:r>
      <w:r>
        <w:rPr>
          <w:rFonts w:ascii="Arial" w:hAnsi="Arial" w:cs="Arial" w:eastAsia="Arial" w:hint="default"/>
          <w:w w:val="95"/>
        </w:rPr>
        <w:t>2013</w:t>
      </w:r>
      <w:r>
        <w:rPr>
          <w:w w:val="95"/>
        </w:rPr>
        <w:t>年度经营目标以及公司未来发展规划进行了讨论、研究、审议。</w:t>
      </w:r>
    </w:p>
    <w:p>
      <w:pPr>
        <w:pStyle w:val="BodyText"/>
        <w:spacing w:line="319" w:lineRule="auto" w:before="109"/>
        <w:ind w:right="69" w:firstLine="480"/>
        <w:jc w:val="left"/>
      </w:pPr>
      <w:r>
        <w:rPr>
          <w:rFonts w:ascii="Arial" w:hAnsi="Arial" w:cs="Arial" w:eastAsia="Arial" w:hint="default"/>
        </w:rPr>
        <w:t>(2)</w:t>
      </w:r>
      <w:r>
        <w:rPr>
          <w:rFonts w:ascii="Arial" w:hAnsi="Arial" w:cs="Arial" w:eastAsia="Arial" w:hint="default"/>
          <w:spacing w:val="36"/>
        </w:rPr>
        <w:t> </w:t>
      </w:r>
      <w:r>
        <w:rPr>
          <w:spacing w:val="-4"/>
        </w:rPr>
        <w:t>报告期内，公司董事会进行了换届选举，第七届董事会战略委员会选举董事长谭文鋕</w:t>
      </w:r>
      <w:r>
        <w:rPr>
          <w:spacing w:val="-1"/>
        </w:rPr>
        <w:t> </w:t>
      </w:r>
      <w:r>
        <w:rPr/>
        <w:t>先生为主任委员，增选朱立锋先生为委员。</w:t>
      </w:r>
    </w:p>
    <w:p>
      <w:pPr>
        <w:pStyle w:val="BodyText"/>
        <w:spacing w:line="319" w:lineRule="auto" w:before="47"/>
        <w:ind w:right="69" w:firstLine="480"/>
        <w:jc w:val="left"/>
      </w:pPr>
      <w:r>
        <w:rPr>
          <w:rFonts w:ascii="Arial" w:hAnsi="Arial" w:cs="Arial" w:eastAsia="Arial" w:hint="default"/>
          <w:w w:val="95"/>
        </w:rPr>
        <w:t>(3) </w:t>
      </w:r>
      <w:r>
        <w:rPr>
          <w:spacing w:val="-4"/>
          <w:w w:val="95"/>
        </w:rPr>
        <w:t>研究、审议了本公司全资子公司开发香港与泰中电表有限公司（</w:t>
      </w:r>
      <w:r>
        <w:rPr>
          <w:rFonts w:ascii="Arial" w:hAnsi="Arial" w:cs="Arial" w:eastAsia="Arial" w:hint="default"/>
          <w:spacing w:val="-4"/>
          <w:w w:val="95"/>
        </w:rPr>
        <w:t>TC </w:t>
      </w:r>
      <w:r>
        <w:rPr>
          <w:rFonts w:ascii="Arial" w:hAnsi="Arial" w:cs="Arial" w:eastAsia="Arial" w:hint="default"/>
          <w:w w:val="95"/>
        </w:rPr>
        <w:t>Metering Co.,</w:t>
      </w:r>
      <w:r>
        <w:rPr>
          <w:rFonts w:ascii="Arial" w:hAnsi="Arial" w:cs="Arial" w:eastAsia="Arial" w:hint="default"/>
          <w:spacing w:val="19"/>
          <w:w w:val="95"/>
        </w:rPr>
        <w:t> </w:t>
      </w:r>
      <w:r>
        <w:rPr>
          <w:rFonts w:ascii="Arial" w:hAnsi="Arial" w:cs="Arial" w:eastAsia="Arial" w:hint="default"/>
          <w:spacing w:val="-19"/>
          <w:w w:val="95"/>
        </w:rPr>
        <w:t>Ltd.</w:t>
      </w:r>
      <w:r>
        <w:rPr>
          <w:spacing w:val="-19"/>
          <w:w w:val="95"/>
        </w:rPr>
        <w:t>，）</w:t>
      </w:r>
      <w:r>
        <w:rPr>
          <w:spacing w:val="-56"/>
        </w:rPr>
        <w:t> </w:t>
      </w:r>
      <w:r>
        <w:rPr/>
        <w:t>在泰国共同投资设立泰中开发科技（泰国）有限公司议案并发表了意见。</w:t>
      </w:r>
    </w:p>
    <w:p>
      <w:pPr>
        <w:pStyle w:val="BodyText"/>
        <w:spacing w:line="240" w:lineRule="auto" w:before="46"/>
        <w:ind w:left="633" w:right="69"/>
        <w:jc w:val="left"/>
      </w:pPr>
      <w:r>
        <w:rPr>
          <w:rFonts w:ascii="Arial" w:hAnsi="Arial" w:cs="Arial" w:eastAsia="Arial" w:hint="default"/>
          <w:w w:val="95"/>
        </w:rPr>
        <w:t>(4)    </w:t>
      </w:r>
      <w:r>
        <w:rPr>
          <w:rFonts w:ascii="Arial" w:hAnsi="Arial" w:cs="Arial" w:eastAsia="Arial" w:hint="default"/>
          <w:spacing w:val="61"/>
          <w:w w:val="95"/>
        </w:rPr>
        <w:t> </w:t>
      </w:r>
      <w:r>
        <w:rPr>
          <w:w w:val="95"/>
        </w:rPr>
        <w:t>研究、审议了在马来西亚设立全资子公司议案并发表了意见。</w:t>
      </w:r>
    </w:p>
    <w:p>
      <w:pPr>
        <w:pStyle w:val="Heading4"/>
        <w:spacing w:line="240" w:lineRule="auto" w:before="33"/>
        <w:ind w:left="153" w:right="69"/>
        <w:jc w:val="left"/>
        <w:rPr>
          <w:b w:val="0"/>
          <w:bCs w:val="0"/>
        </w:rPr>
      </w:pPr>
      <w:r>
        <w:rPr>
          <w:rFonts w:ascii="Arial" w:hAnsi="Arial" w:cs="Arial" w:eastAsia="Arial" w:hint="default"/>
        </w:rPr>
        <w:t>2</w:t>
      </w:r>
      <w:r>
        <w:rPr/>
        <w:t>、董事会审计委员会相关工作制度的建立健全情况、主要内容以及履职情况</w:t>
      </w:r>
      <w:r>
        <w:rPr>
          <w:b w:val="0"/>
          <w:bCs w:val="0"/>
        </w:rPr>
      </w:r>
    </w:p>
    <w:p>
      <w:pPr>
        <w:pStyle w:val="BodyText"/>
        <w:spacing w:line="319" w:lineRule="auto" w:before="99"/>
        <w:ind w:left="633" w:right="69" w:hanging="120"/>
        <w:jc w:val="left"/>
      </w:pPr>
      <w:r>
        <w:rPr>
          <w:rFonts w:ascii="Arial" w:hAnsi="Arial" w:cs="Arial" w:eastAsia="Arial" w:hint="default"/>
        </w:rPr>
        <w:t>(1)</w:t>
      </w:r>
      <w:r>
        <w:rPr>
          <w:rFonts w:ascii="Arial" w:hAnsi="Arial" w:cs="Arial" w:eastAsia="Arial" w:hint="default"/>
          <w:spacing w:val="51"/>
        </w:rPr>
        <w:t> </w:t>
      </w:r>
      <w:r>
        <w:rPr/>
        <w:t>审计委员会工作情况</w:t>
      </w:r>
      <w:r>
        <w:rPr>
          <w:spacing w:val="-1"/>
        </w:rPr>
        <w:t> </w:t>
      </w:r>
      <w:r>
        <w:rPr>
          <w:spacing w:val="-4"/>
          <w:w w:val="95"/>
        </w:rPr>
        <w:t>公司董事会审计委员会成立于</w:t>
      </w:r>
      <w:r>
        <w:rPr>
          <w:rFonts w:ascii="Arial" w:hAnsi="Arial" w:cs="Arial" w:eastAsia="Arial" w:hint="default"/>
          <w:spacing w:val="-4"/>
          <w:w w:val="95"/>
        </w:rPr>
        <w:t>2007</w:t>
      </w:r>
      <w:r>
        <w:rPr>
          <w:spacing w:val="-4"/>
          <w:w w:val="95"/>
        </w:rPr>
        <w:t>年</w:t>
      </w:r>
      <w:r>
        <w:rPr>
          <w:rFonts w:ascii="Arial" w:hAnsi="Arial" w:cs="Arial" w:eastAsia="Arial" w:hint="default"/>
          <w:spacing w:val="-4"/>
          <w:w w:val="95"/>
        </w:rPr>
        <w:t>10</w:t>
      </w:r>
      <w:r>
        <w:rPr>
          <w:spacing w:val="-4"/>
          <w:w w:val="95"/>
        </w:rPr>
        <w:t>月，由</w:t>
      </w:r>
      <w:r>
        <w:rPr>
          <w:rFonts w:ascii="Arial" w:hAnsi="Arial" w:cs="Arial" w:eastAsia="Arial" w:hint="default"/>
          <w:spacing w:val="-4"/>
          <w:w w:val="95"/>
        </w:rPr>
        <w:t>3</w:t>
      </w:r>
      <w:r>
        <w:rPr>
          <w:spacing w:val="-4"/>
          <w:w w:val="95"/>
        </w:rPr>
        <w:t>名董事组成，其中</w:t>
      </w:r>
      <w:r>
        <w:rPr>
          <w:rFonts w:ascii="Arial" w:hAnsi="Arial" w:cs="Arial" w:eastAsia="Arial" w:hint="default"/>
          <w:spacing w:val="-4"/>
          <w:w w:val="95"/>
        </w:rPr>
        <w:t>2</w:t>
      </w:r>
      <w:r>
        <w:rPr>
          <w:spacing w:val="-4"/>
          <w:w w:val="95"/>
        </w:rPr>
        <w:t>名为独立董事，主任委</w:t>
      </w:r>
    </w:p>
    <w:p>
      <w:pPr>
        <w:pStyle w:val="BodyText"/>
        <w:spacing w:line="336" w:lineRule="auto" w:before="20"/>
        <w:ind w:left="633" w:right="69" w:hanging="480"/>
        <w:jc w:val="left"/>
      </w:pPr>
      <w:r>
        <w:rPr/>
        <w:t>员由会计专业人士担任。 报告期内，公司审计委员会严格按照《董事会审计委员会工作条例》和《审计委员会年</w:t>
      </w:r>
    </w:p>
    <w:p>
      <w:pPr>
        <w:pStyle w:val="BodyText"/>
        <w:spacing w:line="328" w:lineRule="auto" w:before="29"/>
        <w:ind w:right="168"/>
        <w:jc w:val="both"/>
      </w:pPr>
      <w:r>
        <w:rPr>
          <w:spacing w:val="-2"/>
          <w:w w:val="95"/>
        </w:rPr>
        <w:t>报审计工作程序》的有关规定，认真履行职责并开展工作，于报告期内召开</w:t>
      </w:r>
      <w:r>
        <w:rPr>
          <w:rFonts w:ascii="Arial" w:hAnsi="Arial" w:cs="Arial" w:eastAsia="Arial" w:hint="default"/>
          <w:spacing w:val="-2"/>
          <w:w w:val="95"/>
        </w:rPr>
        <w:t>8</w:t>
      </w:r>
      <w:r>
        <w:rPr>
          <w:spacing w:val="-2"/>
          <w:w w:val="95"/>
        </w:rPr>
        <w:t>次审计委员会会</w:t>
      </w:r>
      <w:r>
        <w:rPr>
          <w:spacing w:val="15"/>
          <w:w w:val="95"/>
        </w:rPr>
        <w:t> </w:t>
      </w:r>
      <w:r>
        <w:rPr/>
        <w:t>议及沟通会，其中现场会议</w:t>
      </w:r>
      <w:r>
        <w:rPr>
          <w:rFonts w:ascii="Arial" w:hAnsi="Arial" w:cs="Arial" w:eastAsia="Arial" w:hint="default"/>
        </w:rPr>
        <w:t>2</w:t>
      </w:r>
      <w:r>
        <w:rPr/>
        <w:t>次，通讯表决</w:t>
      </w:r>
      <w:r>
        <w:rPr>
          <w:rFonts w:ascii="Arial" w:hAnsi="Arial" w:cs="Arial" w:eastAsia="Arial" w:hint="default"/>
        </w:rPr>
        <w:t>6</w:t>
      </w:r>
      <w:r>
        <w:rPr/>
        <w:t>次，对审计计划安排、定期财务报告、会计师事 务所及内控审计事务所选聘、使用募集资金置换先期已投入自筹资金等事项进行了审议，多</w:t>
      </w:r>
      <w:r>
        <w:rPr>
          <w:spacing w:val="-83"/>
        </w:rPr>
        <w:t> </w:t>
      </w:r>
      <w:r>
        <w:rPr>
          <w:spacing w:val="-83"/>
        </w:rPr>
      </w:r>
      <w:r>
        <w:rPr/>
        <w:t>次与年审注册会计师及内控审计师沟通，并持续重点关注了公司内部控制制度的建立和落实</w:t>
      </w:r>
      <w:r>
        <w:rPr>
          <w:spacing w:val="-83"/>
        </w:rPr>
        <w:t> </w:t>
      </w:r>
      <w:r>
        <w:rPr>
          <w:spacing w:val="-83"/>
        </w:rPr>
      </w:r>
      <w:r>
        <w:rPr/>
        <w:t>情况。报告期内，主要履行了以下工作职责：</w:t>
      </w:r>
    </w:p>
    <w:p>
      <w:pPr>
        <w:pStyle w:val="BodyText"/>
        <w:spacing w:line="240" w:lineRule="auto" w:before="37"/>
        <w:ind w:left="633" w:right="69"/>
        <w:jc w:val="left"/>
      </w:pPr>
      <w:r>
        <w:rPr/>
        <w:t>在定期财务报告方面：</w:t>
      </w:r>
    </w:p>
    <w:p>
      <w:pPr>
        <w:pStyle w:val="BodyText"/>
        <w:spacing w:line="319" w:lineRule="auto" w:before="125"/>
        <w:ind w:right="69" w:firstLine="360"/>
        <w:jc w:val="left"/>
      </w:pPr>
      <w:r>
        <w:rPr>
          <w:rFonts w:ascii="Arial" w:hAnsi="Arial" w:cs="Arial" w:eastAsia="Arial" w:hint="default"/>
          <w:w w:val="95"/>
        </w:rPr>
        <w:t>1)</w:t>
      </w:r>
      <w:r>
        <w:rPr>
          <w:rFonts w:ascii="Arial" w:hAnsi="Arial" w:cs="Arial" w:eastAsia="Arial" w:hint="default"/>
          <w:spacing w:val="28"/>
          <w:w w:val="95"/>
        </w:rPr>
        <w:t> </w:t>
      </w:r>
      <w:r>
        <w:rPr>
          <w:w w:val="95"/>
        </w:rPr>
        <w:t>认真审阅公司</w:t>
      </w:r>
      <w:r>
        <w:rPr>
          <w:rFonts w:ascii="Arial" w:hAnsi="Arial" w:cs="Arial" w:eastAsia="Arial" w:hint="default"/>
          <w:w w:val="95"/>
        </w:rPr>
        <w:t>2012</w:t>
      </w:r>
      <w:r>
        <w:rPr>
          <w:w w:val="95"/>
        </w:rPr>
        <w:t>年度审计工作计划及相关资料，与年审注册会计师确定公司</w:t>
      </w:r>
      <w:r>
        <w:rPr>
          <w:rFonts w:ascii="Arial" w:hAnsi="Arial" w:cs="Arial" w:eastAsia="Arial" w:hint="default"/>
          <w:w w:val="95"/>
        </w:rPr>
        <w:t>2012</w:t>
      </w:r>
      <w:r>
        <w:rPr>
          <w:w w:val="95"/>
        </w:rPr>
        <w:t>年度</w:t>
      </w:r>
      <w:r>
        <w:rPr/>
        <w:t> 财务报告审计工作的时间安排。</w:t>
      </w:r>
    </w:p>
    <w:p>
      <w:pPr>
        <w:pStyle w:val="BodyText"/>
        <w:spacing w:line="240" w:lineRule="auto" w:before="47"/>
        <w:ind w:left="513" w:right="69"/>
        <w:jc w:val="left"/>
      </w:pPr>
      <w:r>
        <w:rPr>
          <w:rFonts w:ascii="Arial" w:hAnsi="Arial" w:cs="Arial" w:eastAsia="Arial" w:hint="default"/>
          <w:w w:val="95"/>
        </w:rPr>
        <w:t>2)    </w:t>
      </w:r>
      <w:r>
        <w:rPr>
          <w:rFonts w:ascii="Arial" w:hAnsi="Arial" w:cs="Arial" w:eastAsia="Arial" w:hint="default"/>
          <w:spacing w:val="15"/>
          <w:w w:val="95"/>
        </w:rPr>
        <w:t> </w:t>
      </w:r>
      <w:r>
        <w:rPr>
          <w:w w:val="95"/>
        </w:rPr>
        <w:t>认真审阅公司</w:t>
      </w:r>
      <w:r>
        <w:rPr>
          <w:rFonts w:ascii="Arial" w:hAnsi="Arial" w:cs="Arial" w:eastAsia="Arial" w:hint="default"/>
          <w:w w:val="95"/>
        </w:rPr>
        <w:t>2012</w:t>
      </w:r>
      <w:r>
        <w:rPr>
          <w:w w:val="95"/>
        </w:rPr>
        <w:t>年度未经审计财务报表，并出具了书面意见。</w:t>
      </w:r>
    </w:p>
    <w:p>
      <w:pPr>
        <w:pStyle w:val="BodyText"/>
        <w:spacing w:line="240" w:lineRule="auto" w:before="108"/>
        <w:ind w:left="513" w:right="69"/>
        <w:jc w:val="left"/>
      </w:pPr>
      <w:r>
        <w:rPr>
          <w:rFonts w:ascii="Arial" w:hAnsi="Arial" w:cs="Arial" w:eastAsia="Arial" w:hint="default"/>
        </w:rPr>
        <w:t>3)</w:t>
      </w:r>
      <w:r>
        <w:rPr>
          <w:rFonts w:ascii="Arial" w:hAnsi="Arial" w:cs="Arial" w:eastAsia="Arial" w:hint="default"/>
          <w:spacing w:val="14"/>
        </w:rPr>
        <w:t> </w:t>
      </w:r>
      <w:r>
        <w:rPr/>
        <w:t>不断加强与年审注册会计师的沟通，曾两次发函督促其在约定时限内提交审计报告。</w:t>
      </w:r>
    </w:p>
    <w:p>
      <w:pPr>
        <w:pStyle w:val="BodyText"/>
        <w:spacing w:line="319" w:lineRule="auto" w:before="109"/>
        <w:ind w:right="69" w:firstLine="360"/>
        <w:jc w:val="left"/>
      </w:pPr>
      <w:r>
        <w:rPr>
          <w:rFonts w:ascii="Arial" w:hAnsi="Arial" w:cs="Arial" w:eastAsia="Arial" w:hint="default"/>
          <w:w w:val="95"/>
        </w:rPr>
        <w:t>4)</w:t>
      </w:r>
      <w:r>
        <w:rPr>
          <w:rFonts w:ascii="Arial" w:hAnsi="Arial" w:cs="Arial" w:eastAsia="Arial" w:hint="default"/>
          <w:spacing w:val="52"/>
          <w:w w:val="95"/>
        </w:rPr>
        <w:t> </w:t>
      </w:r>
      <w:r>
        <w:rPr>
          <w:spacing w:val="3"/>
          <w:w w:val="95"/>
        </w:rPr>
        <w:t>听取公司</w:t>
      </w:r>
      <w:r>
        <w:rPr>
          <w:rFonts w:ascii="Arial" w:hAnsi="Arial" w:cs="Arial" w:eastAsia="Arial" w:hint="default"/>
          <w:spacing w:val="3"/>
          <w:w w:val="95"/>
        </w:rPr>
        <w:t>2012</w:t>
      </w:r>
      <w:r>
        <w:rPr>
          <w:spacing w:val="3"/>
          <w:w w:val="95"/>
        </w:rPr>
        <w:t>年度经营情况、财务工作情况以及年审注册会计师对公司审计情况的汇</w:t>
      </w:r>
      <w:r>
        <w:rPr>
          <w:spacing w:val="4"/>
        </w:rPr>
        <w:t> </w:t>
      </w:r>
      <w:r>
        <w:rPr/>
        <w:t>报。</w:t>
      </w:r>
    </w:p>
    <w:p>
      <w:pPr>
        <w:pStyle w:val="BodyText"/>
        <w:spacing w:line="319" w:lineRule="auto" w:before="46"/>
        <w:ind w:right="69" w:firstLine="360"/>
        <w:jc w:val="left"/>
      </w:pPr>
      <w:r>
        <w:rPr>
          <w:rFonts w:ascii="Arial" w:hAnsi="Arial" w:cs="Arial" w:eastAsia="Arial" w:hint="default"/>
        </w:rPr>
        <w:t>5)</w:t>
      </w:r>
      <w:r>
        <w:rPr>
          <w:rFonts w:ascii="Arial" w:hAnsi="Arial" w:cs="Arial" w:eastAsia="Arial" w:hint="default"/>
          <w:spacing w:val="16"/>
        </w:rPr>
        <w:t> </w:t>
      </w:r>
      <w:r>
        <w:rPr/>
        <w:t>年审注册会计师出具初步审计意见后，公司董事会审计委员会、独立董事、公司管理</w:t>
      </w:r>
      <w:r>
        <w:rPr>
          <w:spacing w:val="2"/>
        </w:rPr>
        <w:t> </w:t>
      </w:r>
      <w:r>
        <w:rPr>
          <w:w w:val="95"/>
        </w:rPr>
        <w:t>层与年审注册会计师进行了沟通，再次审阅了公司</w:t>
      </w:r>
      <w:r>
        <w:rPr>
          <w:rFonts w:ascii="Arial" w:hAnsi="Arial" w:cs="Arial" w:eastAsia="Arial" w:hint="default"/>
          <w:w w:val="95"/>
        </w:rPr>
        <w:t>2012</w:t>
      </w:r>
      <w:r>
        <w:rPr>
          <w:w w:val="95"/>
        </w:rPr>
        <w:t>年度财务报表，并形成了书面意见。</w:t>
      </w:r>
    </w:p>
    <w:p>
      <w:pPr>
        <w:spacing w:after="0" w:line="319" w:lineRule="auto"/>
        <w:jc w:val="left"/>
        <w:sectPr>
          <w:pgSz w:w="11910" w:h="16840"/>
          <w:pgMar w:header="877" w:footer="1190" w:top="1100" w:bottom="1380" w:left="980" w:right="960"/>
        </w:sectPr>
      </w:pPr>
    </w:p>
    <w:p>
      <w:pPr>
        <w:spacing w:line="240" w:lineRule="auto" w:before="10"/>
        <w:rPr>
          <w:rFonts w:ascii="宋体" w:hAnsi="宋体" w:cs="宋体" w:eastAsia="宋体" w:hint="default"/>
          <w:sz w:val="28"/>
          <w:szCs w:val="28"/>
        </w:rPr>
      </w:pPr>
    </w:p>
    <w:p>
      <w:pPr>
        <w:pStyle w:val="BodyText"/>
        <w:spacing w:line="326" w:lineRule="auto" w:before="15"/>
        <w:ind w:right="228" w:firstLine="360"/>
        <w:jc w:val="both"/>
      </w:pPr>
      <w:r>
        <w:rPr>
          <w:rFonts w:ascii="Arial" w:hAnsi="Arial" w:cs="Arial" w:eastAsia="Arial" w:hint="default"/>
          <w:w w:val="95"/>
        </w:rPr>
        <w:t>6)</w:t>
      </w:r>
      <w:r>
        <w:rPr>
          <w:rFonts w:ascii="Arial" w:hAnsi="Arial" w:cs="Arial" w:eastAsia="Arial" w:hint="default"/>
          <w:spacing w:val="53"/>
          <w:w w:val="95"/>
        </w:rPr>
        <w:t> </w:t>
      </w:r>
      <w:r>
        <w:rPr>
          <w:spacing w:val="-3"/>
          <w:w w:val="95"/>
        </w:rPr>
        <w:t>在信永中和会计师事务所出具</w:t>
      </w:r>
      <w:r>
        <w:rPr>
          <w:rFonts w:ascii="Arial" w:hAnsi="Arial" w:cs="Arial" w:eastAsia="Arial" w:hint="default"/>
          <w:spacing w:val="-3"/>
          <w:w w:val="95"/>
        </w:rPr>
        <w:t>2012</w:t>
      </w:r>
      <w:r>
        <w:rPr>
          <w:spacing w:val="-3"/>
          <w:w w:val="95"/>
        </w:rPr>
        <w:t>年度审计报告后，董事会审计委员会召开会议，对信</w:t>
      </w:r>
      <w:r>
        <w:rPr/>
        <w:t> 永中和会计师事务所从事公司本年度审计工作进行了总结，并就公司年度财务会计报表进行</w:t>
      </w:r>
      <w:r>
        <w:rPr>
          <w:spacing w:val="-83"/>
        </w:rPr>
        <w:t> </w:t>
      </w:r>
      <w:r>
        <w:rPr>
          <w:spacing w:val="-83"/>
        </w:rPr>
      </w:r>
      <w:r>
        <w:rPr/>
        <w:t>表决并形成决议。</w:t>
      </w:r>
    </w:p>
    <w:p>
      <w:pPr>
        <w:pStyle w:val="BodyText"/>
        <w:spacing w:line="240" w:lineRule="auto" w:before="40"/>
        <w:ind w:left="513" w:right="96"/>
        <w:jc w:val="left"/>
      </w:pPr>
      <w:r>
        <w:rPr>
          <w:rFonts w:ascii="Arial" w:hAnsi="Arial" w:cs="Arial" w:eastAsia="Arial" w:hint="default"/>
          <w:w w:val="95"/>
        </w:rPr>
        <w:t>7)    </w:t>
      </w:r>
      <w:r>
        <w:rPr>
          <w:rFonts w:ascii="Arial" w:hAnsi="Arial" w:cs="Arial" w:eastAsia="Arial" w:hint="default"/>
          <w:spacing w:val="51"/>
          <w:w w:val="95"/>
        </w:rPr>
        <w:t> </w:t>
      </w:r>
      <w:r>
        <w:rPr>
          <w:w w:val="95"/>
        </w:rPr>
        <w:t>对公司定期报告</w:t>
      </w:r>
      <w:r>
        <w:rPr>
          <w:rFonts w:ascii="Arial" w:hAnsi="Arial" w:cs="Arial" w:eastAsia="Arial" w:hint="default"/>
          <w:w w:val="95"/>
        </w:rPr>
        <w:t>(2013</w:t>
      </w:r>
      <w:r>
        <w:rPr>
          <w:w w:val="95"/>
        </w:rPr>
        <w:t>年一季报、半年报、三季报</w:t>
      </w:r>
      <w:r>
        <w:rPr>
          <w:rFonts w:ascii="Arial" w:hAnsi="Arial" w:cs="Arial" w:eastAsia="Arial" w:hint="default"/>
          <w:w w:val="95"/>
        </w:rPr>
        <w:t>)</w:t>
      </w:r>
      <w:r>
        <w:rPr>
          <w:w w:val="95"/>
        </w:rPr>
        <w:t>进行审阅并发表书面意见。</w:t>
      </w:r>
    </w:p>
    <w:p>
      <w:pPr>
        <w:pStyle w:val="BodyText"/>
        <w:spacing w:line="319" w:lineRule="auto" w:before="109"/>
        <w:ind w:left="154" w:right="96" w:firstLine="360"/>
        <w:jc w:val="left"/>
      </w:pPr>
      <w:r>
        <w:rPr>
          <w:rFonts w:ascii="Arial" w:hAnsi="Arial" w:cs="Arial" w:eastAsia="Arial" w:hint="default"/>
          <w:w w:val="95"/>
        </w:rPr>
        <w:t>8</w:t>
      </w:r>
      <w:r>
        <w:rPr>
          <w:w w:val="95"/>
        </w:rPr>
        <w:t>）对续聘</w:t>
      </w:r>
      <w:r>
        <w:rPr>
          <w:rFonts w:ascii="Arial" w:hAnsi="Arial" w:cs="Arial" w:eastAsia="Arial" w:hint="default"/>
          <w:w w:val="95"/>
        </w:rPr>
        <w:t>2013</w:t>
      </w:r>
      <w:r>
        <w:rPr>
          <w:w w:val="95"/>
        </w:rPr>
        <w:t>年度审计单位、使用募集资金置换先期已投入自筹资金等事项分别形成了</w:t>
      </w:r>
      <w:r>
        <w:rPr>
          <w:spacing w:val="-54"/>
          <w:w w:val="95"/>
        </w:rPr>
        <w:t> </w:t>
      </w:r>
      <w:r>
        <w:rPr/>
        <w:t>书面意见。</w:t>
      </w:r>
    </w:p>
    <w:p>
      <w:pPr>
        <w:pStyle w:val="BodyText"/>
        <w:spacing w:line="240" w:lineRule="auto" w:before="47"/>
        <w:ind w:left="514" w:right="1691"/>
        <w:jc w:val="left"/>
        <w:rPr>
          <w:rFonts w:ascii="Arial" w:hAnsi="Arial" w:cs="Arial" w:eastAsia="Arial" w:hint="default"/>
        </w:rPr>
      </w:pPr>
      <w:r>
        <w:rPr/>
        <w:t>在内部控制方面</w:t>
      </w:r>
      <w:r>
        <w:rPr>
          <w:rFonts w:ascii="Arial" w:hAnsi="Arial" w:cs="Arial" w:eastAsia="Arial" w:hint="default"/>
        </w:rPr>
        <w:t>:</w:t>
      </w:r>
    </w:p>
    <w:p>
      <w:pPr>
        <w:pStyle w:val="BodyText"/>
        <w:spacing w:line="240" w:lineRule="auto" w:before="109"/>
        <w:ind w:left="513" w:right="1691"/>
        <w:jc w:val="left"/>
      </w:pPr>
      <w:r>
        <w:rPr>
          <w:rFonts w:ascii="Arial" w:hAnsi="Arial" w:cs="Arial" w:eastAsia="Arial" w:hint="default"/>
          <w:w w:val="95"/>
        </w:rPr>
        <w:t>1)  </w:t>
      </w:r>
      <w:r>
        <w:rPr>
          <w:rFonts w:ascii="Arial" w:hAnsi="Arial" w:cs="Arial" w:eastAsia="Arial" w:hint="default"/>
          <w:spacing w:val="32"/>
          <w:w w:val="95"/>
        </w:rPr>
        <w:t> </w:t>
      </w:r>
      <w:r>
        <w:rPr>
          <w:w w:val="95"/>
        </w:rPr>
        <w:t>听取公司</w:t>
      </w:r>
      <w:r>
        <w:rPr>
          <w:rFonts w:ascii="Arial" w:hAnsi="Arial" w:cs="Arial" w:eastAsia="Arial" w:hint="default"/>
          <w:w w:val="95"/>
        </w:rPr>
        <w:t>2012</w:t>
      </w:r>
      <w:r>
        <w:rPr>
          <w:w w:val="95"/>
        </w:rPr>
        <w:t>年度内部审计工作情况汇报；</w:t>
      </w:r>
    </w:p>
    <w:p>
      <w:pPr>
        <w:pStyle w:val="BodyText"/>
        <w:spacing w:line="240" w:lineRule="auto" w:before="108"/>
        <w:ind w:left="514" w:right="96"/>
        <w:jc w:val="left"/>
      </w:pPr>
      <w:r>
        <w:rPr>
          <w:rFonts w:ascii="Arial" w:hAnsi="Arial" w:cs="Arial" w:eastAsia="Arial" w:hint="default"/>
        </w:rPr>
        <w:t>2)</w:t>
      </w:r>
      <w:r>
        <w:rPr>
          <w:rFonts w:ascii="Arial" w:hAnsi="Arial" w:cs="Arial" w:eastAsia="Arial" w:hint="default"/>
          <w:spacing w:val="14"/>
        </w:rPr>
        <w:t> </w:t>
      </w:r>
      <w:r>
        <w:rPr/>
        <w:t>及时通过电话、见面会等方式了解公司内部控制体系建设的进展、自查和整改情况；</w:t>
      </w:r>
    </w:p>
    <w:p>
      <w:pPr>
        <w:pStyle w:val="BodyText"/>
        <w:spacing w:line="319" w:lineRule="auto" w:before="109"/>
        <w:ind w:right="96" w:firstLine="360"/>
        <w:jc w:val="left"/>
      </w:pPr>
      <w:r>
        <w:rPr>
          <w:rFonts w:ascii="Arial" w:hAnsi="Arial" w:cs="Arial" w:eastAsia="Arial" w:hint="default"/>
          <w:w w:val="95"/>
        </w:rPr>
        <w:t>3)</w:t>
      </w:r>
      <w:r>
        <w:rPr>
          <w:rFonts w:ascii="Arial" w:hAnsi="Arial" w:cs="Arial" w:eastAsia="Arial" w:hint="default"/>
          <w:spacing w:val="55"/>
          <w:w w:val="95"/>
        </w:rPr>
        <w:t> </w:t>
      </w:r>
      <w:r>
        <w:rPr>
          <w:spacing w:val="-3"/>
          <w:w w:val="95"/>
        </w:rPr>
        <w:t>对公司内部控制自我评价报告、聘请公司</w:t>
      </w:r>
      <w:r>
        <w:rPr>
          <w:rFonts w:ascii="Arial" w:hAnsi="Arial" w:cs="Arial" w:eastAsia="Arial" w:hint="default"/>
          <w:spacing w:val="-3"/>
          <w:w w:val="95"/>
        </w:rPr>
        <w:t>2013</w:t>
      </w:r>
      <w:r>
        <w:rPr>
          <w:spacing w:val="-3"/>
          <w:w w:val="95"/>
        </w:rPr>
        <w:t>年度内部控制审计单位等进行了审议并发</w:t>
      </w:r>
      <w:r>
        <w:rPr/>
        <w:t> 表了书面意见。</w:t>
      </w:r>
    </w:p>
    <w:p>
      <w:pPr>
        <w:pStyle w:val="BodyText"/>
        <w:spacing w:line="240" w:lineRule="auto" w:before="46"/>
        <w:ind w:left="513" w:right="96"/>
        <w:jc w:val="left"/>
      </w:pPr>
      <w:r>
        <w:rPr>
          <w:rFonts w:ascii="Arial" w:hAnsi="Arial" w:cs="Arial" w:eastAsia="Arial" w:hint="default"/>
          <w:w w:val="95"/>
        </w:rPr>
        <w:t>(2)     </w:t>
      </w:r>
      <w:r>
        <w:rPr>
          <w:rFonts w:ascii="Arial" w:hAnsi="Arial" w:cs="Arial" w:eastAsia="Arial" w:hint="default"/>
          <w:spacing w:val="39"/>
          <w:w w:val="95"/>
        </w:rPr>
        <w:t> </w:t>
      </w:r>
      <w:r>
        <w:rPr>
          <w:w w:val="95"/>
        </w:rPr>
        <w:t>审计委员会对公司</w:t>
      </w:r>
      <w:r>
        <w:rPr>
          <w:rFonts w:ascii="Arial" w:hAnsi="Arial" w:cs="Arial" w:eastAsia="Arial" w:hint="default"/>
          <w:w w:val="95"/>
        </w:rPr>
        <w:t>2013</w:t>
      </w:r>
      <w:r>
        <w:rPr>
          <w:w w:val="95"/>
        </w:rPr>
        <w:t>年度财务报告的审阅意见、年度审计工作总结报告及相关决议</w:t>
      </w:r>
    </w:p>
    <w:p>
      <w:pPr>
        <w:pStyle w:val="BodyText"/>
        <w:spacing w:line="319" w:lineRule="auto" w:before="109"/>
        <w:ind w:left="633" w:right="96" w:hanging="120"/>
        <w:jc w:val="left"/>
      </w:pPr>
      <w:r>
        <w:rPr>
          <w:rFonts w:ascii="Arial" w:hAnsi="Arial" w:cs="Arial" w:eastAsia="Arial" w:hint="default"/>
        </w:rPr>
        <w:t>1)</w:t>
      </w:r>
      <w:r>
        <w:rPr>
          <w:rFonts w:ascii="Arial" w:hAnsi="Arial" w:cs="Arial" w:eastAsia="Arial" w:hint="default"/>
          <w:spacing w:val="51"/>
        </w:rPr>
        <w:t> </w:t>
      </w:r>
      <w:r>
        <w:rPr/>
        <w:t>关于未经审计财务报表的书面审阅意见 </w:t>
      </w:r>
      <w:r>
        <w:rPr>
          <w:w w:val="95"/>
        </w:rPr>
        <w:t>董事会审计委员会对未经审计的公司</w:t>
      </w:r>
      <w:r>
        <w:rPr>
          <w:rFonts w:ascii="Arial" w:hAnsi="Arial" w:cs="Arial" w:eastAsia="Arial" w:hint="default"/>
          <w:w w:val="95"/>
        </w:rPr>
        <w:t>2013</w:t>
      </w:r>
      <w:r>
        <w:rPr>
          <w:w w:val="95"/>
        </w:rPr>
        <w:t>年财务报表进行审阅并发表书面意见如下：公</w:t>
      </w:r>
    </w:p>
    <w:p>
      <w:pPr>
        <w:pStyle w:val="BodyText"/>
        <w:spacing w:line="319" w:lineRule="auto" w:before="19"/>
        <w:ind w:right="225"/>
        <w:jc w:val="both"/>
      </w:pPr>
      <w:r>
        <w:rPr>
          <w:w w:val="95"/>
        </w:rPr>
        <w:t>司</w:t>
      </w:r>
      <w:r>
        <w:rPr>
          <w:rFonts w:ascii="Arial" w:hAnsi="Arial" w:cs="Arial" w:eastAsia="Arial" w:hint="default"/>
          <w:w w:val="95"/>
        </w:rPr>
        <w:t>2013</w:t>
      </w:r>
      <w:r>
        <w:rPr>
          <w:w w:val="95"/>
        </w:rPr>
        <w:t>年度未经审计财务报表已按照企业会计准则及公司有关财务规定编制，同意将未经审</w:t>
      </w:r>
      <w:r>
        <w:rPr>
          <w:spacing w:val="4"/>
          <w:w w:val="95"/>
        </w:rPr>
        <w:t> </w:t>
      </w:r>
      <w:r>
        <w:rPr>
          <w:spacing w:val="4"/>
          <w:w w:val="95"/>
        </w:rPr>
      </w:r>
      <w:r>
        <w:rPr/>
        <w:t>计的</w:t>
      </w:r>
      <w:r>
        <w:rPr>
          <w:rFonts w:ascii="Arial" w:hAnsi="Arial" w:cs="Arial" w:eastAsia="Arial" w:hint="default"/>
        </w:rPr>
        <w:t>2013</w:t>
      </w:r>
      <w:r>
        <w:rPr/>
        <w:t>年度财务报表送年审注册会计师审计。</w:t>
      </w:r>
    </w:p>
    <w:p>
      <w:pPr>
        <w:pStyle w:val="BodyText"/>
        <w:spacing w:line="319" w:lineRule="auto" w:before="20"/>
        <w:ind w:left="633" w:right="96" w:hanging="120"/>
        <w:jc w:val="left"/>
      </w:pPr>
      <w:r>
        <w:rPr>
          <w:rFonts w:ascii="Arial" w:hAnsi="Arial" w:cs="Arial" w:eastAsia="Arial" w:hint="default"/>
        </w:rPr>
        <w:t>2)</w:t>
      </w:r>
      <w:r>
        <w:rPr>
          <w:rFonts w:ascii="Arial" w:hAnsi="Arial" w:cs="Arial" w:eastAsia="Arial" w:hint="default"/>
          <w:spacing w:val="51"/>
        </w:rPr>
        <w:t> </w:t>
      </w:r>
      <w:r>
        <w:rPr/>
        <w:t>关于年审注册会计师出具初步审计意见后的书面审阅意见 董事会审计委员会按照有关规定，认真履行监督和核查职能，通过前期与年审注册会计</w:t>
      </w:r>
    </w:p>
    <w:p>
      <w:pPr>
        <w:pStyle w:val="BodyText"/>
        <w:spacing w:line="328" w:lineRule="auto" w:before="47"/>
        <w:ind w:right="228"/>
        <w:jc w:val="both"/>
      </w:pPr>
      <w:r>
        <w:rPr/>
        <w:t>师的充分沟通，并根据公司实际情况，在年审注册会计师出具初步审计意见后，再次审阅了</w:t>
      </w:r>
      <w:r>
        <w:rPr>
          <w:spacing w:val="-83"/>
        </w:rPr>
        <w:t> </w:t>
      </w:r>
      <w:r>
        <w:rPr>
          <w:spacing w:val="-83"/>
        </w:rPr>
      </w:r>
      <w:r>
        <w:rPr>
          <w:spacing w:val="-3"/>
          <w:w w:val="95"/>
        </w:rPr>
        <w:t>公司</w:t>
      </w:r>
      <w:r>
        <w:rPr>
          <w:rFonts w:ascii="Arial" w:hAnsi="Arial" w:cs="Arial" w:eastAsia="Arial" w:hint="default"/>
          <w:spacing w:val="-3"/>
          <w:w w:val="95"/>
        </w:rPr>
        <w:t>2013</w:t>
      </w:r>
      <w:r>
        <w:rPr>
          <w:spacing w:val="-3"/>
          <w:w w:val="95"/>
        </w:rPr>
        <w:t>年度财务会计报表，认为：公司</w:t>
      </w:r>
      <w:r>
        <w:rPr>
          <w:rFonts w:ascii="Arial" w:hAnsi="Arial" w:cs="Arial" w:eastAsia="Arial" w:hint="default"/>
          <w:spacing w:val="-3"/>
          <w:w w:val="95"/>
        </w:rPr>
        <w:t>2013</w:t>
      </w:r>
      <w:r>
        <w:rPr>
          <w:spacing w:val="-3"/>
          <w:w w:val="95"/>
        </w:rPr>
        <w:t>年度财务会计报表在所有重大方面已按照企业会</w:t>
      </w:r>
      <w:r>
        <w:rPr>
          <w:spacing w:val="91"/>
          <w:w w:val="95"/>
        </w:rPr>
        <w:t> </w:t>
      </w:r>
      <w:r>
        <w:rPr>
          <w:spacing w:val="-3"/>
          <w:w w:val="95"/>
        </w:rPr>
        <w:t>计准则的规定编制，公允反映了公司截止</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31</w:t>
      </w:r>
      <w:r>
        <w:rPr>
          <w:spacing w:val="-3"/>
          <w:w w:val="95"/>
        </w:rPr>
        <w:t>日的财务状况以及</w:t>
      </w:r>
      <w:r>
        <w:rPr>
          <w:rFonts w:ascii="Arial" w:hAnsi="Arial" w:cs="Arial" w:eastAsia="Arial" w:hint="default"/>
          <w:spacing w:val="-3"/>
          <w:w w:val="95"/>
        </w:rPr>
        <w:t>2013</w:t>
      </w:r>
      <w:r>
        <w:rPr>
          <w:spacing w:val="-3"/>
          <w:w w:val="95"/>
        </w:rPr>
        <w:t>年度的经营成果</w:t>
      </w:r>
      <w:r>
        <w:rPr>
          <w:spacing w:val="41"/>
          <w:w w:val="95"/>
        </w:rPr>
        <w:t> </w:t>
      </w:r>
      <w:r>
        <w:rPr/>
        <w:t>和现金流量，公司财务会计报表真实、准确、完整地反映了公司的整体情况。我们对信永中</w:t>
      </w:r>
      <w:r>
        <w:rPr>
          <w:spacing w:val="-83"/>
        </w:rPr>
        <w:t> </w:t>
      </w:r>
      <w:r>
        <w:rPr>
          <w:spacing w:val="-83"/>
        </w:rPr>
      </w:r>
      <w:r>
        <w:rPr/>
        <w:t>和会计师事务所年审注册会计师初步审定的公司</w:t>
      </w:r>
      <w:r>
        <w:rPr>
          <w:rFonts w:ascii="Arial" w:hAnsi="Arial" w:cs="Arial" w:eastAsia="Arial" w:hint="default"/>
        </w:rPr>
        <w:t>2013</w:t>
      </w:r>
      <w:r>
        <w:rPr/>
        <w:t>年度财务报表没有异议。</w:t>
      </w:r>
    </w:p>
    <w:p>
      <w:pPr>
        <w:pStyle w:val="BodyText"/>
        <w:spacing w:line="319" w:lineRule="auto" w:before="9"/>
        <w:ind w:left="633" w:right="96" w:hanging="120"/>
        <w:jc w:val="left"/>
      </w:pPr>
      <w:r>
        <w:rPr>
          <w:rFonts w:ascii="Arial" w:hAnsi="Arial" w:cs="Arial" w:eastAsia="Arial" w:hint="default"/>
        </w:rPr>
        <w:t>3)</w:t>
      </w:r>
      <w:r>
        <w:rPr>
          <w:rFonts w:ascii="Arial" w:hAnsi="Arial" w:cs="Arial" w:eastAsia="Arial" w:hint="default"/>
          <w:spacing w:val="47"/>
        </w:rPr>
        <w:t> </w:t>
      </w:r>
      <w:r>
        <w:rPr/>
        <w:t>关于年审注册会计师审计的</w:t>
      </w:r>
      <w:r>
        <w:rPr>
          <w:rFonts w:ascii="Arial" w:hAnsi="Arial" w:cs="Arial" w:eastAsia="Arial" w:hint="default"/>
        </w:rPr>
        <w:t>2013</w:t>
      </w:r>
      <w:r>
        <w:rPr/>
        <w:t>年财务报告的书面审阅意见 董事会审计委员会成员根据其专业知识与经验，按照中国证监会有关的规定和要求，对</w:t>
      </w:r>
    </w:p>
    <w:p>
      <w:pPr>
        <w:pStyle w:val="BodyText"/>
        <w:spacing w:line="326" w:lineRule="auto" w:before="47"/>
        <w:ind w:right="228"/>
        <w:jc w:val="both"/>
      </w:pPr>
      <w:r>
        <w:rPr>
          <w:w w:val="95"/>
        </w:rPr>
        <w:t>公司财务部</w:t>
      </w:r>
      <w:r>
        <w:rPr>
          <w:rFonts w:ascii="Arial" w:hAnsi="Arial" w:cs="Arial" w:eastAsia="Arial" w:hint="default"/>
          <w:w w:val="95"/>
        </w:rPr>
        <w:t>2014</w:t>
      </w:r>
      <w:r>
        <w:rPr>
          <w:w w:val="95"/>
        </w:rPr>
        <w:t>年</w:t>
      </w:r>
      <w:r>
        <w:rPr>
          <w:rFonts w:ascii="Arial" w:hAnsi="Arial" w:cs="Arial" w:eastAsia="Arial" w:hint="default"/>
          <w:w w:val="95"/>
        </w:rPr>
        <w:t>3</w:t>
      </w:r>
      <w:r>
        <w:rPr>
          <w:w w:val="95"/>
        </w:rPr>
        <w:t>月</w:t>
      </w:r>
      <w:r>
        <w:rPr>
          <w:rFonts w:ascii="Arial" w:hAnsi="Arial" w:cs="Arial" w:eastAsia="Arial" w:hint="default"/>
          <w:w w:val="95"/>
        </w:rPr>
        <w:t>17</w:t>
      </w:r>
      <w:r>
        <w:rPr>
          <w:w w:val="95"/>
        </w:rPr>
        <w:t>日提交的、经信永中和年审注册会计师审计的财务会计报告进行了审</w:t>
      </w:r>
      <w:r>
        <w:rPr>
          <w:spacing w:val="79"/>
          <w:w w:val="95"/>
        </w:rPr>
        <w:t> </w:t>
      </w:r>
      <w:r>
        <w:rPr>
          <w:spacing w:val="79"/>
          <w:w w:val="95"/>
        </w:rPr>
      </w:r>
      <w:r>
        <w:rPr/>
        <w:t>阅，对会计资料的真实性、完整性以及财务会计报告是否严格按照企业会计准则和公司有关</w:t>
      </w:r>
      <w:r>
        <w:rPr>
          <w:spacing w:val="-83"/>
        </w:rPr>
        <w:t> </w:t>
      </w:r>
      <w:r>
        <w:rPr>
          <w:spacing w:val="-83"/>
        </w:rPr>
      </w:r>
      <w:r>
        <w:rPr/>
        <w:t>财务制度规定编制以及资产负债表日期后事项予以了重点关注。</w:t>
      </w:r>
    </w:p>
    <w:p>
      <w:pPr>
        <w:pStyle w:val="BodyText"/>
        <w:spacing w:line="336" w:lineRule="auto" w:before="40"/>
        <w:ind w:left="634" w:right="96"/>
        <w:jc w:val="left"/>
      </w:pPr>
      <w:r>
        <w:rPr>
          <w:spacing w:val="-3"/>
        </w:rPr>
        <w:t>通过与信永中和年审注册会计师沟通审计意见以及审阅相关报告后，发表书面意见如下：</w:t>
      </w:r>
      <w:r>
        <w:rPr>
          <w:spacing w:val="-85"/>
        </w:rPr>
        <w:t> </w:t>
      </w:r>
      <w:r>
        <w:rPr>
          <w:spacing w:val="-85"/>
        </w:rPr>
      </w:r>
      <w:r>
        <w:rPr/>
        <w:t>公司</w:t>
      </w:r>
      <w:r>
        <w:rPr>
          <w:rFonts w:ascii="Arial" w:hAnsi="Arial" w:cs="Arial" w:eastAsia="Arial" w:hint="default"/>
        </w:rPr>
        <w:t>2013</w:t>
      </w:r>
      <w:r>
        <w:rPr/>
        <w:t>年度财务会计报告在所有重大方面已按照企业会计准则及公司有关财务规定编</w:t>
      </w:r>
    </w:p>
    <w:p>
      <w:pPr>
        <w:pStyle w:val="BodyText"/>
        <w:spacing w:line="240" w:lineRule="auto" w:before="2"/>
        <w:ind w:left="154" w:right="0"/>
        <w:jc w:val="both"/>
      </w:pPr>
      <w:r>
        <w:rPr>
          <w:spacing w:val="-3"/>
          <w:w w:val="95"/>
        </w:rPr>
        <w:t>制，公允反映了公司截至</w:t>
      </w:r>
      <w:r>
        <w:rPr>
          <w:rFonts w:ascii="Arial" w:hAnsi="Arial" w:cs="Arial" w:eastAsia="Arial" w:hint="default"/>
          <w:spacing w:val="-3"/>
          <w:w w:val="95"/>
        </w:rPr>
        <w:t>2013</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31</w:t>
      </w:r>
      <w:r>
        <w:rPr>
          <w:spacing w:val="-3"/>
          <w:w w:val="95"/>
        </w:rPr>
        <w:t>日的财务状况以及</w:t>
      </w:r>
      <w:r>
        <w:rPr>
          <w:rFonts w:ascii="Arial" w:hAnsi="Arial" w:cs="Arial" w:eastAsia="Arial" w:hint="default"/>
          <w:spacing w:val="-3"/>
          <w:w w:val="95"/>
        </w:rPr>
        <w:t>2013</w:t>
      </w:r>
      <w:r>
        <w:rPr>
          <w:spacing w:val="-3"/>
          <w:w w:val="95"/>
        </w:rPr>
        <w:t>年度的经营成果和现金流量，同</w:t>
      </w:r>
    </w:p>
    <w:p>
      <w:pPr>
        <w:spacing w:after="0" w:line="240" w:lineRule="auto"/>
        <w:jc w:val="both"/>
        <w:sectPr>
          <w:pgSz w:w="11910" w:h="16840"/>
          <w:pgMar w:header="877" w:footer="1190" w:top="1100" w:bottom="1380" w:left="980" w:right="900"/>
        </w:sectPr>
      </w:pPr>
    </w:p>
    <w:p>
      <w:pPr>
        <w:spacing w:line="240" w:lineRule="auto" w:before="10"/>
        <w:rPr>
          <w:rFonts w:ascii="宋体" w:hAnsi="宋体" w:cs="宋体" w:eastAsia="宋体" w:hint="default"/>
          <w:sz w:val="28"/>
          <w:szCs w:val="28"/>
        </w:rPr>
      </w:pPr>
    </w:p>
    <w:p>
      <w:pPr>
        <w:pStyle w:val="BodyText"/>
        <w:spacing w:line="240" w:lineRule="auto" w:before="15"/>
        <w:ind w:left="154" w:right="149"/>
        <w:jc w:val="left"/>
      </w:pPr>
      <w:r>
        <w:rPr/>
        <w:t>意将经年审注册会计师审计的</w:t>
      </w:r>
      <w:r>
        <w:rPr>
          <w:rFonts w:ascii="Arial" w:hAnsi="Arial" w:cs="Arial" w:eastAsia="Arial" w:hint="default"/>
        </w:rPr>
        <w:t>2013</w:t>
      </w:r>
      <w:r>
        <w:rPr/>
        <w:t>年度财务报告报请公司董事会审议。</w:t>
      </w:r>
    </w:p>
    <w:p>
      <w:pPr>
        <w:pStyle w:val="BodyText"/>
        <w:spacing w:line="240" w:lineRule="auto" w:before="109"/>
        <w:ind w:left="514" w:right="149"/>
        <w:jc w:val="left"/>
      </w:pPr>
      <w:r>
        <w:rPr>
          <w:rFonts w:ascii="Arial" w:hAnsi="Arial" w:cs="Arial" w:eastAsia="Arial" w:hint="default"/>
          <w:w w:val="95"/>
        </w:rPr>
        <w:t>4)   </w:t>
      </w:r>
      <w:r>
        <w:rPr>
          <w:rFonts w:ascii="Arial" w:hAnsi="Arial" w:cs="Arial" w:eastAsia="Arial" w:hint="default"/>
          <w:spacing w:val="40"/>
          <w:w w:val="95"/>
        </w:rPr>
        <w:t> </w:t>
      </w:r>
      <w:r>
        <w:rPr>
          <w:w w:val="95"/>
        </w:rPr>
        <w:t>审计委员会对公司</w:t>
      </w:r>
      <w:r>
        <w:rPr>
          <w:rFonts w:ascii="Arial" w:hAnsi="Arial" w:cs="Arial" w:eastAsia="Arial" w:hint="default"/>
          <w:w w:val="95"/>
        </w:rPr>
        <w:t>2013</w:t>
      </w:r>
      <w:r>
        <w:rPr>
          <w:w w:val="95"/>
        </w:rPr>
        <w:t>年度审计工作总结报告及相关决议</w:t>
      </w:r>
    </w:p>
    <w:p>
      <w:pPr>
        <w:pStyle w:val="BodyText"/>
        <w:spacing w:line="331" w:lineRule="auto" w:before="108"/>
        <w:ind w:left="154" w:right="148" w:firstLine="480"/>
        <w:jc w:val="both"/>
      </w:pPr>
      <w:r>
        <w:rPr>
          <w:rFonts w:ascii="Arial" w:hAnsi="Arial" w:cs="Arial" w:eastAsia="Arial" w:hint="default"/>
          <w:w w:val="95"/>
        </w:rPr>
        <w:t>2014</w:t>
      </w:r>
      <w:r>
        <w:rPr>
          <w:w w:val="95"/>
        </w:rPr>
        <w:t>年</w:t>
      </w:r>
      <w:r>
        <w:rPr>
          <w:rFonts w:ascii="Arial" w:hAnsi="Arial" w:cs="Arial" w:eastAsia="Arial" w:hint="default"/>
          <w:w w:val="95"/>
        </w:rPr>
        <w:t>3</w:t>
      </w:r>
      <w:r>
        <w:rPr>
          <w:w w:val="95"/>
        </w:rPr>
        <w:t>月</w:t>
      </w:r>
      <w:r>
        <w:rPr>
          <w:rFonts w:ascii="Arial" w:hAnsi="Arial" w:cs="Arial" w:eastAsia="Arial" w:hint="default"/>
          <w:w w:val="95"/>
        </w:rPr>
        <w:t>25</w:t>
      </w:r>
      <w:r>
        <w:rPr>
          <w:w w:val="95"/>
        </w:rPr>
        <w:t>日，公司审计委员会召开会议，对信永中和会计师事务所从事公司</w:t>
      </w:r>
      <w:r>
        <w:rPr>
          <w:rFonts w:ascii="Arial" w:hAnsi="Arial" w:cs="Arial" w:eastAsia="Arial" w:hint="default"/>
          <w:w w:val="95"/>
        </w:rPr>
        <w:t>2013</w:t>
      </w:r>
      <w:r>
        <w:rPr>
          <w:w w:val="95"/>
        </w:rPr>
        <w:t>年度</w:t>
      </w:r>
      <w:r>
        <w:rPr>
          <w:spacing w:val="1"/>
        </w:rPr>
        <w:t> </w:t>
      </w:r>
      <w:r>
        <w:rPr/>
        <w:t>审计工作进行了总结，认为：信永中和已按照中国注册会计师独立审计准则的要求，在审计</w:t>
      </w:r>
      <w:r>
        <w:rPr>
          <w:spacing w:val="-83"/>
        </w:rPr>
        <w:t> </w:t>
      </w:r>
      <w:r>
        <w:rPr>
          <w:spacing w:val="-83"/>
        </w:rPr>
      </w:r>
      <w:r>
        <w:rPr/>
        <w:t>过程中能够恪尽职守，遵守独立、客观、公正的职业准则，较好地完成了公司及下属子公司</w:t>
      </w:r>
      <w:r>
        <w:rPr>
          <w:spacing w:val="-83"/>
        </w:rPr>
        <w:t> </w:t>
      </w:r>
      <w:r>
        <w:rPr>
          <w:spacing w:val="-83"/>
        </w:rPr>
      </w:r>
      <w:r>
        <w:rPr>
          <w:rFonts w:ascii="Arial" w:hAnsi="Arial" w:cs="Arial" w:eastAsia="Arial" w:hint="default"/>
          <w:spacing w:val="-3"/>
          <w:w w:val="96"/>
        </w:rPr>
        <w:t>2013</w:t>
      </w:r>
      <w:r>
        <w:rPr>
          <w:spacing w:val="-3"/>
          <w:w w:val="96"/>
        </w:rPr>
        <w:t>年度财务和内控审计工作，出具的财务审计报告公允反映了公司</w:t>
      </w:r>
      <w:r>
        <w:rPr>
          <w:rFonts w:ascii="Arial" w:hAnsi="Arial" w:cs="Arial" w:eastAsia="Arial" w:hint="default"/>
          <w:spacing w:val="-3"/>
          <w:w w:val="96"/>
        </w:rPr>
        <w:t>2013</w:t>
      </w:r>
      <w:r>
        <w:rPr>
          <w:spacing w:val="-3"/>
          <w:w w:val="96"/>
        </w:rPr>
        <w:t>年末的财务状况以及</w:t>
      </w:r>
    </w:p>
    <w:p>
      <w:pPr>
        <w:pStyle w:val="BodyText"/>
        <w:spacing w:line="319" w:lineRule="auto" w:before="7"/>
        <w:ind w:right="149"/>
        <w:jc w:val="left"/>
      </w:pPr>
      <w:r>
        <w:rPr>
          <w:rFonts w:ascii="Arial" w:hAnsi="Arial" w:cs="Arial" w:eastAsia="Arial" w:hint="default"/>
          <w:w w:val="95"/>
        </w:rPr>
        <w:t>2013</w:t>
      </w:r>
      <w:r>
        <w:rPr>
          <w:w w:val="95"/>
        </w:rPr>
        <w:t>年度的经营成果和现金流量，内控审计报告客观、公允，出具的审计结论符合公司的实</w:t>
      </w:r>
      <w:r>
        <w:rPr>
          <w:spacing w:val="4"/>
          <w:w w:val="95"/>
        </w:rPr>
        <w:t> </w:t>
      </w:r>
      <w:r>
        <w:rPr>
          <w:spacing w:val="4"/>
          <w:w w:val="95"/>
        </w:rPr>
      </w:r>
      <w:r>
        <w:rPr/>
        <w:t>际情况。</w:t>
      </w:r>
    </w:p>
    <w:p>
      <w:pPr>
        <w:pStyle w:val="Heading4"/>
        <w:spacing w:line="387" w:lineRule="exact"/>
        <w:ind w:left="153" w:right="149"/>
        <w:jc w:val="left"/>
        <w:rPr>
          <w:b w:val="0"/>
          <w:bCs w:val="0"/>
        </w:rPr>
      </w:pPr>
      <w:r>
        <w:rPr>
          <w:rFonts w:ascii="Arial" w:hAnsi="Arial" w:cs="Arial" w:eastAsia="Arial" w:hint="default"/>
        </w:rPr>
        <w:t>3</w:t>
      </w:r>
      <w:r>
        <w:rPr/>
        <w:t>、董事会薪酬与考核委员会履职情况</w:t>
      </w:r>
      <w:r>
        <w:rPr>
          <w:b w:val="0"/>
          <w:bCs w:val="0"/>
        </w:rPr>
      </w:r>
    </w:p>
    <w:p>
      <w:pPr>
        <w:pStyle w:val="BodyText"/>
        <w:spacing w:line="319" w:lineRule="auto" w:before="99"/>
        <w:ind w:right="149" w:firstLine="480"/>
        <w:jc w:val="both"/>
      </w:pPr>
      <w:r>
        <w:rPr>
          <w:w w:val="95"/>
        </w:rPr>
        <w:t>公司董事会薪酬与考核委员会成立于</w:t>
      </w:r>
      <w:r>
        <w:rPr>
          <w:rFonts w:ascii="Arial" w:hAnsi="Arial" w:cs="Arial" w:eastAsia="Arial" w:hint="default"/>
          <w:w w:val="95"/>
        </w:rPr>
        <w:t>2007</w:t>
      </w:r>
      <w:r>
        <w:rPr>
          <w:w w:val="95"/>
        </w:rPr>
        <w:t>年</w:t>
      </w:r>
      <w:r>
        <w:rPr>
          <w:rFonts w:ascii="Arial" w:hAnsi="Arial" w:cs="Arial" w:eastAsia="Arial" w:hint="default"/>
          <w:w w:val="95"/>
        </w:rPr>
        <w:t>8</w:t>
      </w:r>
      <w:r>
        <w:rPr>
          <w:w w:val="95"/>
        </w:rPr>
        <w:t>月，目前由</w:t>
      </w:r>
      <w:r>
        <w:rPr>
          <w:rFonts w:ascii="Arial" w:hAnsi="Arial" w:cs="Arial" w:eastAsia="Arial" w:hint="default"/>
          <w:w w:val="95"/>
        </w:rPr>
        <w:t>3</w:t>
      </w:r>
      <w:r>
        <w:rPr>
          <w:w w:val="95"/>
        </w:rPr>
        <w:t>名独立董事组成，主任委员由</w:t>
      </w:r>
      <w:r>
        <w:rPr>
          <w:spacing w:val="2"/>
        </w:rPr>
        <w:t> </w:t>
      </w:r>
      <w:r>
        <w:rPr/>
        <w:t>独立董事担任。</w:t>
      </w:r>
    </w:p>
    <w:p>
      <w:pPr>
        <w:pStyle w:val="BodyText"/>
        <w:spacing w:line="336" w:lineRule="auto" w:before="46"/>
        <w:ind w:right="150" w:firstLine="480"/>
        <w:jc w:val="both"/>
      </w:pPr>
      <w:r>
        <w:rPr/>
        <w:t>报告期内，公司董事会薪酬与考核委员会勤勉尽责，根据中国证监会、深圳证券交易所</w:t>
      </w:r>
      <w:r>
        <w:rPr>
          <w:spacing w:val="1"/>
        </w:rPr>
        <w:t> </w:t>
      </w:r>
      <w:r>
        <w:rPr/>
        <w:t>以及公司《董事会薪酬与考核委员会工作条例》的有关规定，主要履行了以下工作职责：</w:t>
      </w:r>
    </w:p>
    <w:p>
      <w:pPr>
        <w:pStyle w:val="BodyText"/>
        <w:spacing w:line="240" w:lineRule="auto" w:before="30"/>
        <w:ind w:left="513" w:right="149"/>
        <w:jc w:val="left"/>
      </w:pPr>
      <w:r>
        <w:rPr>
          <w:rFonts w:ascii="Arial" w:hAnsi="Arial" w:cs="Arial" w:eastAsia="Arial" w:hint="default"/>
          <w:w w:val="95"/>
        </w:rPr>
        <w:t>(1)      </w:t>
      </w:r>
      <w:r>
        <w:rPr>
          <w:rFonts w:ascii="Arial" w:hAnsi="Arial" w:cs="Arial" w:eastAsia="Arial" w:hint="default"/>
          <w:spacing w:val="33"/>
          <w:w w:val="95"/>
        </w:rPr>
        <w:t> </w:t>
      </w:r>
      <w:r>
        <w:rPr>
          <w:w w:val="95"/>
        </w:rPr>
        <w:t>认真核查了定期报告所披露的公司董事、高级管理人员的薪酬情况并发表了意见；</w:t>
      </w:r>
    </w:p>
    <w:p>
      <w:pPr>
        <w:pStyle w:val="BodyText"/>
        <w:spacing w:line="319" w:lineRule="auto" w:before="108"/>
        <w:ind w:right="149" w:firstLine="360"/>
        <w:jc w:val="left"/>
      </w:pPr>
      <w:r>
        <w:rPr>
          <w:rFonts w:ascii="Arial" w:hAnsi="Arial" w:cs="Arial" w:eastAsia="Arial" w:hint="default"/>
          <w:w w:val="95"/>
        </w:rPr>
        <w:t>(2)</w:t>
      </w:r>
      <w:r>
        <w:rPr>
          <w:rFonts w:ascii="Arial" w:hAnsi="Arial" w:cs="Arial" w:eastAsia="Arial" w:hint="default"/>
          <w:spacing w:val="46"/>
          <w:w w:val="95"/>
        </w:rPr>
        <w:t> </w:t>
      </w:r>
      <w:r>
        <w:rPr>
          <w:w w:val="95"/>
        </w:rPr>
        <w:t>根据公司《年度经营业绩考核暂行办法》，</w:t>
      </w:r>
      <w:r>
        <w:rPr>
          <w:rFonts w:ascii="Arial" w:hAnsi="Arial" w:cs="Arial" w:eastAsia="Arial" w:hint="default"/>
          <w:w w:val="95"/>
        </w:rPr>
        <w:t>-</w:t>
      </w:r>
      <w:r>
        <w:rPr>
          <w:w w:val="95"/>
        </w:rPr>
        <w:t>对经营管理层进行了考核，并提出了</w:t>
      </w:r>
      <w:r>
        <w:rPr>
          <w:rFonts w:ascii="Arial" w:hAnsi="Arial" w:cs="Arial" w:eastAsia="Arial" w:hint="default"/>
          <w:w w:val="95"/>
        </w:rPr>
        <w:t>2012</w:t>
      </w:r>
      <w:r>
        <w:rPr>
          <w:rFonts w:ascii="Arial" w:hAnsi="Arial" w:cs="Arial" w:eastAsia="Arial" w:hint="default"/>
          <w:spacing w:val="-1"/>
          <w:w w:val="82"/>
        </w:rPr>
        <w:t> </w:t>
      </w:r>
      <w:r>
        <w:rPr/>
        <w:t>年度经营班子的考核奖励建议。</w:t>
      </w:r>
    </w:p>
    <w:p>
      <w:pPr>
        <w:pStyle w:val="Heading4"/>
        <w:spacing w:line="389" w:lineRule="exact"/>
        <w:ind w:left="153" w:right="149"/>
        <w:jc w:val="left"/>
        <w:rPr>
          <w:b w:val="0"/>
          <w:bCs w:val="0"/>
        </w:rPr>
      </w:pPr>
      <w:r>
        <w:rPr>
          <w:rFonts w:ascii="Arial" w:hAnsi="Arial" w:cs="Arial" w:eastAsia="Arial" w:hint="default"/>
        </w:rPr>
        <w:t>4</w:t>
      </w:r>
      <w:r>
        <w:rPr/>
        <w:t>、公司董事会提名委员会履职情况</w:t>
      </w:r>
      <w:r>
        <w:rPr>
          <w:b w:val="0"/>
          <w:bCs w:val="0"/>
        </w:rPr>
      </w:r>
    </w:p>
    <w:p>
      <w:pPr>
        <w:pStyle w:val="BodyText"/>
        <w:spacing w:line="319" w:lineRule="auto" w:before="98"/>
        <w:ind w:right="151" w:firstLine="480"/>
        <w:jc w:val="both"/>
      </w:pPr>
      <w:r>
        <w:rPr>
          <w:spacing w:val="-4"/>
          <w:w w:val="95"/>
        </w:rPr>
        <w:t>公司董事会提名委员会成员成立于</w:t>
      </w:r>
      <w:r>
        <w:rPr>
          <w:rFonts w:ascii="Arial" w:hAnsi="Arial" w:cs="Arial" w:eastAsia="Arial" w:hint="default"/>
          <w:spacing w:val="-4"/>
          <w:w w:val="95"/>
        </w:rPr>
        <w:t>2007</w:t>
      </w:r>
      <w:r>
        <w:rPr>
          <w:spacing w:val="-4"/>
          <w:w w:val="95"/>
        </w:rPr>
        <w:t>年</w:t>
      </w:r>
      <w:r>
        <w:rPr>
          <w:rFonts w:ascii="Arial" w:hAnsi="Arial" w:cs="Arial" w:eastAsia="Arial" w:hint="default"/>
          <w:spacing w:val="-4"/>
          <w:w w:val="95"/>
        </w:rPr>
        <w:t>10</w:t>
      </w:r>
      <w:r>
        <w:rPr>
          <w:spacing w:val="-4"/>
          <w:w w:val="95"/>
        </w:rPr>
        <w:t>月，由</w:t>
      </w:r>
      <w:r>
        <w:rPr>
          <w:rFonts w:ascii="Arial" w:hAnsi="Arial" w:cs="Arial" w:eastAsia="Arial" w:hint="default"/>
          <w:spacing w:val="-4"/>
          <w:w w:val="95"/>
        </w:rPr>
        <w:t>3</w:t>
      </w:r>
      <w:r>
        <w:rPr>
          <w:spacing w:val="-4"/>
          <w:w w:val="95"/>
        </w:rPr>
        <w:t>名董事组成，包括独立董事</w:t>
      </w:r>
      <w:r>
        <w:rPr>
          <w:rFonts w:ascii="Arial" w:hAnsi="Arial" w:cs="Arial" w:eastAsia="Arial" w:hint="default"/>
          <w:spacing w:val="-4"/>
          <w:w w:val="95"/>
        </w:rPr>
        <w:t>2</w:t>
      </w:r>
      <w:r>
        <w:rPr>
          <w:spacing w:val="-4"/>
          <w:w w:val="95"/>
        </w:rPr>
        <w:t>名，主任</w:t>
      </w:r>
      <w:r>
        <w:rPr/>
        <w:t> 委员由独立董事担任。</w:t>
      </w:r>
    </w:p>
    <w:p>
      <w:pPr>
        <w:pStyle w:val="BodyText"/>
        <w:spacing w:line="336" w:lineRule="auto" w:before="88"/>
        <w:ind w:right="148" w:firstLine="480"/>
        <w:jc w:val="both"/>
      </w:pPr>
      <w:r>
        <w:rPr/>
        <w:t>报告期内，公司董事会提名委员会勤勉尽责，根据中国证监会、深圳证券交易所以及公</w:t>
      </w:r>
      <w:r>
        <w:rPr>
          <w:spacing w:val="1"/>
        </w:rPr>
        <w:t> </w:t>
      </w:r>
      <w:r>
        <w:rPr/>
        <w:t>司《董事会提名委员会工作条例》的有关规定，对公司董事会换届选举及选聘高级管理人员</w:t>
      </w:r>
      <w:r>
        <w:rPr>
          <w:spacing w:val="-83"/>
        </w:rPr>
        <w:t> </w:t>
      </w:r>
      <w:r>
        <w:rPr>
          <w:spacing w:val="-83"/>
        </w:rPr>
      </w:r>
      <w:r>
        <w:rPr/>
        <w:t>的任职资格等进行了认真核查并发表了意见。</w:t>
      </w:r>
    </w:p>
    <w:p>
      <w:pPr>
        <w:spacing w:line="412" w:lineRule="auto" w:before="152"/>
        <w:ind w:left="153" w:right="401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七、监事会工作情况 </w:t>
      </w:r>
      <w:r>
        <w:rPr>
          <w:rFonts w:ascii="宋体" w:hAnsi="宋体" w:cs="宋体" w:eastAsia="宋体" w:hint="default"/>
          <w:sz w:val="24"/>
          <w:szCs w:val="24"/>
        </w:rPr>
        <w:t>监事会在报告期内的监督活动中发现公司是否存在风险</w:t>
      </w:r>
    </w:p>
    <w:p>
      <w:pPr>
        <w:pStyle w:val="BodyText"/>
        <w:spacing w:line="348" w:lineRule="auto"/>
        <w:ind w:right="569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 监事会对报告期内的监督事项无异议。</w:t>
      </w:r>
    </w:p>
    <w:p>
      <w:pPr>
        <w:pStyle w:val="BodyText"/>
        <w:spacing w:line="331" w:lineRule="auto" w:before="56"/>
        <w:ind w:right="148" w:firstLine="480"/>
        <w:jc w:val="both"/>
      </w:pPr>
      <w:r>
        <w:rPr>
          <w:rFonts w:ascii="Arial" w:hAnsi="Arial" w:cs="Arial" w:eastAsia="Arial" w:hint="default"/>
          <w:w w:val="95"/>
        </w:rPr>
        <w:t>2013</w:t>
      </w:r>
      <w:r>
        <w:rPr>
          <w:rFonts w:ascii="Arial" w:hAnsi="Arial" w:cs="Arial" w:eastAsia="Arial" w:hint="default"/>
          <w:spacing w:val="3"/>
          <w:w w:val="95"/>
        </w:rPr>
        <w:t> </w:t>
      </w:r>
      <w:r>
        <w:rPr>
          <w:w w:val="95"/>
        </w:rPr>
        <w:t>年度，公司监事会根据《公司法》、《公司章程》、《监事会议事规则》及有关法</w:t>
      </w:r>
      <w:r>
        <w:rPr/>
        <w:t> 律、法规规定，认真履行监督职责，对公司依法运作、财务管理和关联交易等事项行使了监</w:t>
      </w:r>
      <w:r>
        <w:rPr>
          <w:spacing w:val="-83"/>
        </w:rPr>
        <w:t> </w:t>
      </w:r>
      <w:r>
        <w:rPr>
          <w:spacing w:val="-83"/>
        </w:rPr>
      </w:r>
      <w:r>
        <w:rPr/>
        <w:t>督检查职能，公司监事会在维护公司整体利益、股东合法权益、建立健全法人治理结构等方</w:t>
      </w:r>
      <w:r>
        <w:rPr>
          <w:spacing w:val="-83"/>
        </w:rPr>
        <w:t> </w:t>
      </w:r>
      <w:r>
        <w:rPr>
          <w:spacing w:val="-83"/>
        </w:rPr>
      </w:r>
      <w:r>
        <w:rPr/>
        <w:t>面发挥了应有的作用。</w:t>
      </w:r>
    </w:p>
    <w:p>
      <w:pPr>
        <w:spacing w:after="0" w:line="331" w:lineRule="auto"/>
        <w:jc w:val="both"/>
        <w:sectPr>
          <w:footerReference w:type="default" r:id="rId44"/>
          <w:pgSz w:w="11910" w:h="16840"/>
          <w:pgMar w:footer="1190" w:header="877" w:top="1100" w:bottom="1380" w:left="980" w:right="980"/>
          <w:pgNumType w:start="73"/>
        </w:sectPr>
      </w:pPr>
    </w:p>
    <w:p>
      <w:pPr>
        <w:spacing w:line="240" w:lineRule="auto" w:before="11"/>
        <w:rPr>
          <w:rFonts w:ascii="宋体" w:hAnsi="宋体" w:cs="宋体" w:eastAsia="宋体" w:hint="default"/>
          <w:sz w:val="28"/>
          <w:szCs w:val="28"/>
        </w:rPr>
      </w:pPr>
    </w:p>
    <w:p>
      <w:pPr>
        <w:pStyle w:val="Heading4"/>
        <w:spacing w:line="356" w:lineRule="exact"/>
        <w:ind w:right="1691"/>
        <w:jc w:val="left"/>
        <w:rPr>
          <w:b w:val="0"/>
          <w:bCs w:val="0"/>
        </w:rPr>
      </w:pPr>
      <w:r>
        <w:rPr>
          <w:rFonts w:ascii="Arial" w:hAnsi="Arial" w:cs="Arial" w:eastAsia="Arial" w:hint="default"/>
        </w:rPr>
        <w:t>1</w:t>
      </w:r>
      <w:r>
        <w:rPr/>
        <w:t>、监事会会议情况</w:t>
      </w:r>
      <w:r>
        <w:rPr>
          <w:b w:val="0"/>
          <w:bCs w:val="0"/>
        </w:rPr>
      </w:r>
    </w:p>
    <w:p>
      <w:pPr>
        <w:pStyle w:val="BodyText"/>
        <w:spacing w:line="240" w:lineRule="auto" w:before="99"/>
        <w:ind w:left="633" w:right="96"/>
        <w:jc w:val="left"/>
      </w:pPr>
      <w:r>
        <w:rPr/>
        <w:t>报告期内，公司监事会共召开了五次会议，具体情况如下：</w:t>
      </w:r>
      <w:r>
        <w:rPr>
          <w:rFonts w:ascii="Arial" w:hAnsi="Arial" w:cs="Arial" w:eastAsia="Arial" w:hint="default"/>
        </w:rPr>
        <w:t>2013</w:t>
      </w:r>
      <w:r>
        <w:rPr>
          <w:rFonts w:ascii="Arial" w:hAnsi="Arial" w:cs="Arial" w:eastAsia="Arial" w:hint="default"/>
          <w:spacing w:val="-29"/>
        </w:rPr>
        <w:t> </w:t>
      </w:r>
      <w:r>
        <w:rPr/>
        <w:t>年</w:t>
      </w:r>
      <w:r>
        <w:rPr>
          <w:spacing w:val="-81"/>
        </w:rPr>
        <w:t> </w:t>
      </w:r>
      <w:r>
        <w:rPr>
          <w:rFonts w:ascii="Arial" w:hAnsi="Arial" w:cs="Arial" w:eastAsia="Arial" w:hint="default"/>
        </w:rPr>
        <w:t>3</w:t>
      </w:r>
      <w:r>
        <w:rPr>
          <w:rFonts w:ascii="Arial" w:hAnsi="Arial" w:cs="Arial" w:eastAsia="Arial" w:hint="default"/>
          <w:spacing w:val="-29"/>
        </w:rPr>
        <w:t> </w:t>
      </w:r>
      <w:r>
        <w:rPr/>
        <w:t>月</w:t>
      </w:r>
      <w:r>
        <w:rPr>
          <w:spacing w:val="-82"/>
        </w:rPr>
        <w:t> </w:t>
      </w:r>
      <w:r>
        <w:rPr>
          <w:rFonts w:ascii="Arial" w:hAnsi="Arial" w:cs="Arial" w:eastAsia="Arial" w:hint="default"/>
        </w:rPr>
        <w:t>5</w:t>
      </w:r>
      <w:r>
        <w:rPr>
          <w:rFonts w:ascii="Arial" w:hAnsi="Arial" w:cs="Arial" w:eastAsia="Arial" w:hint="default"/>
          <w:spacing w:val="-29"/>
        </w:rPr>
        <w:t> </w:t>
      </w:r>
      <w:r>
        <w:rPr/>
        <w:t>日，公司第七</w:t>
      </w:r>
    </w:p>
    <w:p>
      <w:pPr>
        <w:pStyle w:val="BodyText"/>
        <w:spacing w:line="319" w:lineRule="auto" w:before="108"/>
        <w:ind w:left="154" w:right="96"/>
        <w:jc w:val="left"/>
      </w:pPr>
      <w:r>
        <w:rPr/>
        <w:t>届监事会第五次会议在本公司六楼会议室召开，参加会议的监事应到实到 </w:t>
      </w:r>
      <w:r>
        <w:rPr>
          <w:rFonts w:ascii="Arial" w:hAnsi="Arial" w:cs="Arial" w:eastAsia="Arial" w:hint="default"/>
        </w:rPr>
        <w:t>5</w:t>
      </w:r>
      <w:r>
        <w:rPr>
          <w:rFonts w:ascii="Arial" w:hAnsi="Arial" w:cs="Arial" w:eastAsia="Arial" w:hint="default"/>
          <w:spacing w:val="-33"/>
        </w:rPr>
        <w:t> </w:t>
      </w:r>
      <w:r>
        <w:rPr/>
        <w:t>人，会议由监事 </w:t>
      </w:r>
      <w:r>
        <w:rPr>
          <w:spacing w:val="-3"/>
        </w:rPr>
        <w:t>会主席宋建华先生主持，公司副总裁、财务总监、审计监察部经理及年审会计师列席了会议。</w:t>
      </w:r>
    </w:p>
    <w:p>
      <w:pPr>
        <w:pStyle w:val="BodyText"/>
        <w:spacing w:line="319" w:lineRule="auto" w:before="47"/>
        <w:ind w:left="154" w:right="216" w:firstLine="480"/>
        <w:jc w:val="left"/>
      </w:pPr>
      <w:r>
        <w:rPr>
          <w:w w:val="95"/>
        </w:rPr>
        <w:t>会议主要听取了公司 </w:t>
      </w:r>
      <w:r>
        <w:rPr>
          <w:rFonts w:ascii="Arial" w:hAnsi="Arial" w:cs="Arial" w:eastAsia="Arial" w:hint="default"/>
          <w:w w:val="95"/>
        </w:rPr>
        <w:t>2012 </w:t>
      </w:r>
      <w:r>
        <w:rPr>
          <w:spacing w:val="-4"/>
          <w:w w:val="95"/>
        </w:rPr>
        <w:t>年度经营情况汇报、</w:t>
      </w:r>
      <w:r>
        <w:rPr>
          <w:rFonts w:ascii="Arial" w:hAnsi="Arial" w:cs="Arial" w:eastAsia="Arial" w:hint="default"/>
          <w:spacing w:val="-4"/>
          <w:w w:val="95"/>
        </w:rPr>
        <w:t>2012 </w:t>
      </w:r>
      <w:r>
        <w:rPr>
          <w:spacing w:val="-3"/>
          <w:w w:val="95"/>
        </w:rPr>
        <w:t>年度财务工作情况汇报、</w:t>
      </w:r>
      <w:r>
        <w:rPr>
          <w:rFonts w:ascii="Arial" w:hAnsi="Arial" w:cs="Arial" w:eastAsia="Arial" w:hint="default"/>
          <w:spacing w:val="-3"/>
          <w:w w:val="95"/>
        </w:rPr>
        <w:t>2012</w:t>
      </w:r>
      <w:r>
        <w:rPr>
          <w:rFonts w:ascii="Arial" w:hAnsi="Arial" w:cs="Arial" w:eastAsia="Arial" w:hint="default"/>
          <w:spacing w:val="-10"/>
          <w:w w:val="95"/>
        </w:rPr>
        <w:t> </w:t>
      </w:r>
      <w:r>
        <w:rPr>
          <w:w w:val="95"/>
        </w:rPr>
        <w:t>年内部</w:t>
      </w:r>
      <w:r>
        <w:rPr/>
        <w:t> </w:t>
      </w:r>
      <w:r>
        <w:rPr>
          <w:w w:val="95"/>
        </w:rPr>
        <w:t>审计工作情况汇报以及  </w:t>
      </w:r>
      <w:r>
        <w:rPr>
          <w:rFonts w:ascii="Arial" w:hAnsi="Arial" w:cs="Arial" w:eastAsia="Arial" w:hint="default"/>
          <w:w w:val="95"/>
        </w:rPr>
        <w:t>2012  </w:t>
      </w:r>
      <w:r>
        <w:rPr>
          <w:rFonts w:ascii="Arial" w:hAnsi="Arial" w:cs="Arial" w:eastAsia="Arial" w:hint="default"/>
          <w:spacing w:val="45"/>
          <w:w w:val="95"/>
        </w:rPr>
        <w:t> </w:t>
      </w:r>
      <w:r>
        <w:rPr>
          <w:w w:val="95"/>
        </w:rPr>
        <w:t>年内部控制自我评价报告情况，并与公司年审注册会计师信永中</w:t>
      </w:r>
    </w:p>
    <w:p>
      <w:pPr>
        <w:pStyle w:val="BodyText"/>
        <w:spacing w:line="240" w:lineRule="auto" w:before="20"/>
        <w:ind w:left="154" w:right="1691"/>
        <w:jc w:val="left"/>
      </w:pPr>
      <w:r>
        <w:rPr>
          <w:w w:val="95"/>
        </w:rPr>
        <w:t>和会计师事务所沟通了公司 </w:t>
      </w:r>
      <w:r>
        <w:rPr>
          <w:rFonts w:ascii="Arial" w:hAnsi="Arial" w:cs="Arial" w:eastAsia="Arial" w:hint="default"/>
          <w:w w:val="95"/>
        </w:rPr>
        <w:t>2012 </w:t>
      </w:r>
      <w:r>
        <w:rPr>
          <w:rFonts w:ascii="Arial" w:hAnsi="Arial" w:cs="Arial" w:eastAsia="Arial" w:hint="default"/>
          <w:spacing w:val="35"/>
          <w:w w:val="95"/>
        </w:rPr>
        <w:t> </w:t>
      </w:r>
      <w:r>
        <w:rPr>
          <w:w w:val="95"/>
        </w:rPr>
        <w:t>年度审计情况。</w:t>
      </w:r>
    </w:p>
    <w:p>
      <w:pPr>
        <w:pStyle w:val="BodyText"/>
        <w:spacing w:line="240" w:lineRule="auto" w:before="109"/>
        <w:ind w:left="154" w:right="96"/>
        <w:jc w:val="left"/>
      </w:pPr>
      <w:r>
        <w:rPr/>
        <w:t>（</w:t>
      </w:r>
      <w:r>
        <w:rPr>
          <w:rFonts w:ascii="Arial" w:hAnsi="Arial" w:cs="Arial" w:eastAsia="Arial" w:hint="default"/>
        </w:rPr>
        <w:t>1</w:t>
      </w:r>
      <w:r>
        <w:rPr/>
        <w:t>）</w:t>
      </w:r>
      <w:r>
        <w:rPr>
          <w:spacing w:val="-73"/>
        </w:rPr>
        <w:t> </w:t>
      </w:r>
      <w:r>
        <w:rPr>
          <w:rFonts w:ascii="Arial" w:hAnsi="Arial" w:cs="Arial" w:eastAsia="Arial" w:hint="default"/>
        </w:rPr>
        <w:t>2013</w:t>
      </w:r>
      <w:r>
        <w:rPr>
          <w:rFonts w:ascii="Arial" w:hAnsi="Arial" w:cs="Arial" w:eastAsia="Arial" w:hint="default"/>
          <w:spacing w:val="-44"/>
        </w:rPr>
        <w:t> </w:t>
      </w:r>
      <w:r>
        <w:rPr/>
        <w:t>年</w:t>
      </w:r>
      <w:r>
        <w:rPr>
          <w:spacing w:val="-97"/>
        </w:rPr>
        <w:t> </w:t>
      </w:r>
      <w:r>
        <w:rPr>
          <w:rFonts w:ascii="Arial" w:hAnsi="Arial" w:cs="Arial" w:eastAsia="Arial" w:hint="default"/>
        </w:rPr>
        <w:t>3</w:t>
      </w:r>
      <w:r>
        <w:rPr>
          <w:rFonts w:ascii="Arial" w:hAnsi="Arial" w:cs="Arial" w:eastAsia="Arial" w:hint="default"/>
          <w:spacing w:val="-43"/>
        </w:rPr>
        <w:t> </w:t>
      </w:r>
      <w:r>
        <w:rPr/>
        <w:t>月</w:t>
      </w:r>
      <w:r>
        <w:rPr>
          <w:spacing w:val="-97"/>
        </w:rPr>
        <w:t> </w:t>
      </w:r>
      <w:r>
        <w:rPr>
          <w:rFonts w:ascii="Arial" w:hAnsi="Arial" w:cs="Arial" w:eastAsia="Arial" w:hint="default"/>
        </w:rPr>
        <w:t>27</w:t>
      </w:r>
      <w:r>
        <w:rPr>
          <w:rFonts w:ascii="Arial" w:hAnsi="Arial" w:cs="Arial" w:eastAsia="Arial" w:hint="default"/>
          <w:spacing w:val="-44"/>
        </w:rPr>
        <w:t> </w:t>
      </w:r>
      <w:r>
        <w:rPr/>
        <w:t>日，公司第七届监事会第六次会议在本公司六楼会议室召开，参加会议</w:t>
      </w:r>
    </w:p>
    <w:p>
      <w:pPr>
        <w:pStyle w:val="BodyText"/>
        <w:spacing w:line="319" w:lineRule="auto" w:before="108"/>
        <w:ind w:left="154" w:right="212"/>
        <w:jc w:val="left"/>
      </w:pPr>
      <w:r>
        <w:rPr/>
        <w:t>的监事应到实到 </w:t>
      </w:r>
      <w:r>
        <w:rPr>
          <w:rFonts w:ascii="Arial" w:hAnsi="Arial" w:cs="Arial" w:eastAsia="Arial" w:hint="default"/>
        </w:rPr>
        <w:t>5</w:t>
      </w:r>
      <w:r>
        <w:rPr>
          <w:rFonts w:ascii="Arial" w:hAnsi="Arial" w:cs="Arial" w:eastAsia="Arial" w:hint="default"/>
          <w:spacing w:val="-42"/>
        </w:rPr>
        <w:t> </w:t>
      </w:r>
      <w:r>
        <w:rPr/>
        <w:t>人，会议由监事会主席宋建华先生主持。本次会议的召开符合《公司法》 和《公司章程》的有关规定。会议审议并通过了如下事项：</w:t>
      </w:r>
    </w:p>
    <w:p>
      <w:pPr>
        <w:pStyle w:val="BodyText"/>
        <w:tabs>
          <w:tab w:pos="993" w:val="left" w:leader="none"/>
        </w:tabs>
        <w:spacing w:line="240" w:lineRule="auto" w:before="47"/>
        <w:ind w:left="574" w:right="169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82"/>
        </w:rPr>
        <w:t>201</w:t>
      </w:r>
      <w:r>
        <w:rPr>
          <w:rFonts w:ascii="Arial" w:hAnsi="Arial" w:cs="Arial" w:eastAsia="Arial" w:hint="default"/>
          <w:w w:val="82"/>
        </w:rPr>
        <w:t>2</w:t>
      </w:r>
      <w:r>
        <w:rPr>
          <w:rFonts w:ascii="Arial" w:hAnsi="Arial" w:cs="Arial" w:eastAsia="Arial" w:hint="default"/>
          <w:spacing w:val="-7"/>
        </w:rPr>
        <w:t> </w:t>
      </w:r>
      <w:r>
        <w:rPr/>
        <w:t>年度监事会工作报告</w:t>
      </w:r>
      <w:r>
        <w:rPr>
          <w:spacing w:val="-120"/>
        </w:rPr>
        <w:t>》</w:t>
      </w:r>
      <w:r>
        <w:rPr/>
        <w:t>；</w:t>
      </w:r>
    </w:p>
    <w:p>
      <w:pPr>
        <w:pStyle w:val="BodyText"/>
        <w:tabs>
          <w:tab w:pos="993" w:val="left" w:leader="none"/>
        </w:tabs>
        <w:spacing w:line="240" w:lineRule="auto" w:before="108"/>
        <w:ind w:left="574" w:right="169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82"/>
        </w:rPr>
        <w:t>201</w:t>
      </w:r>
      <w:r>
        <w:rPr>
          <w:rFonts w:ascii="Arial" w:hAnsi="Arial" w:cs="Arial" w:eastAsia="Arial" w:hint="default"/>
          <w:w w:val="82"/>
        </w:rPr>
        <w:t>2</w:t>
      </w:r>
      <w:r>
        <w:rPr>
          <w:rFonts w:ascii="Arial" w:hAnsi="Arial" w:cs="Arial" w:eastAsia="Arial" w:hint="default"/>
          <w:spacing w:val="-7"/>
        </w:rPr>
        <w:t> </w:t>
      </w:r>
      <w:r>
        <w:rPr/>
        <w:t>年年度报告全文及摘要</w:t>
      </w:r>
      <w:r>
        <w:rPr>
          <w:spacing w:val="-120"/>
        </w:rPr>
        <w:t>》</w:t>
      </w:r>
      <w:r>
        <w:rPr/>
        <w:t>：</w:t>
      </w:r>
    </w:p>
    <w:p>
      <w:pPr>
        <w:pStyle w:val="BodyText"/>
        <w:tabs>
          <w:tab w:pos="993" w:val="left" w:leader="none"/>
        </w:tabs>
        <w:spacing w:line="240" w:lineRule="auto" w:before="109"/>
        <w:ind w:left="574" w:right="1691"/>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82"/>
        </w:rPr>
        <w:t>201</w:t>
      </w:r>
      <w:r>
        <w:rPr>
          <w:rFonts w:ascii="Arial" w:hAnsi="Arial" w:cs="Arial" w:eastAsia="Arial" w:hint="default"/>
          <w:w w:val="82"/>
        </w:rPr>
        <w:t>2</w:t>
      </w:r>
      <w:r>
        <w:rPr>
          <w:rFonts w:ascii="Arial" w:hAnsi="Arial" w:cs="Arial" w:eastAsia="Arial" w:hint="default"/>
          <w:spacing w:val="-7"/>
        </w:rPr>
        <w:t> </w:t>
      </w:r>
      <w:r>
        <w:rPr/>
        <w:t>年度内部控制自我评价报告的评价意见</w:t>
      </w:r>
      <w:r>
        <w:rPr>
          <w:spacing w:val="-121"/>
        </w:rPr>
        <w:t>》</w:t>
      </w:r>
      <w:r>
        <w:rPr/>
        <w:t>；</w:t>
      </w:r>
    </w:p>
    <w:p>
      <w:pPr>
        <w:pStyle w:val="BodyText"/>
        <w:tabs>
          <w:tab w:pos="993" w:val="left" w:leader="none"/>
        </w:tabs>
        <w:spacing w:line="240" w:lineRule="auto" w:before="109"/>
        <w:ind w:left="574" w:right="1691"/>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w:t>
      </w:r>
      <w:r>
        <w:rPr>
          <w:spacing w:val="-60"/>
        </w:rPr>
        <w:t> </w:t>
      </w:r>
      <w:r>
        <w:rPr>
          <w:rFonts w:ascii="Arial" w:hAnsi="Arial" w:cs="Arial" w:eastAsia="Arial" w:hint="default"/>
          <w:w w:val="82"/>
        </w:rPr>
        <w:t>2012</w:t>
      </w:r>
      <w:r>
        <w:rPr>
          <w:rFonts w:ascii="Arial" w:hAnsi="Arial" w:cs="Arial" w:eastAsia="Arial" w:hint="default"/>
          <w:spacing w:val="-7"/>
        </w:rPr>
        <w:t> </w:t>
      </w:r>
      <w:r>
        <w:rPr/>
        <w:t>年计提资产减值准备议案</w:t>
      </w:r>
      <w:r>
        <w:rPr>
          <w:spacing w:val="-120"/>
        </w:rPr>
        <w:t>》</w:t>
      </w:r>
      <w:r>
        <w:rPr/>
        <w:t>。</w:t>
      </w:r>
    </w:p>
    <w:p>
      <w:pPr>
        <w:pStyle w:val="BodyText"/>
        <w:spacing w:line="319" w:lineRule="auto" w:before="108"/>
        <w:ind w:left="154" w:right="220" w:firstLine="480"/>
        <w:jc w:val="left"/>
      </w:pPr>
      <w:r>
        <w:rPr/>
        <w:t>本次会议决议公告刊登于</w:t>
      </w:r>
      <w:r>
        <w:rPr>
          <w:spacing w:val="-59"/>
        </w:rPr>
        <w:t> </w:t>
      </w:r>
      <w:r>
        <w:rPr>
          <w:rFonts w:ascii="Arial" w:hAnsi="Arial" w:cs="Arial" w:eastAsia="Arial" w:hint="default"/>
          <w:spacing w:val="-1"/>
          <w:w w:val="82"/>
        </w:rPr>
        <w:t>2013</w:t>
      </w:r>
      <w:r>
        <w:rPr>
          <w:rFonts w:ascii="Arial" w:hAnsi="Arial" w:cs="Arial" w:eastAsia="Arial" w:hint="default"/>
          <w:spacing w:val="6"/>
          <w:w w:val="82"/>
        </w:rPr>
        <w:t> </w:t>
      </w:r>
      <w:r>
        <w:rPr/>
        <w:t>年</w:t>
      </w:r>
      <w:r>
        <w:rPr>
          <w:spacing w:val="-58"/>
        </w:rPr>
        <w:t> </w:t>
      </w:r>
      <w:r>
        <w:rPr>
          <w:rFonts w:ascii="Arial" w:hAnsi="Arial" w:cs="Arial" w:eastAsia="Arial" w:hint="default"/>
          <w:w w:val="82"/>
        </w:rPr>
        <w:t>3</w:t>
      </w:r>
      <w:r>
        <w:rPr>
          <w:rFonts w:ascii="Arial" w:hAnsi="Arial" w:cs="Arial" w:eastAsia="Arial" w:hint="default"/>
          <w:spacing w:val="6"/>
          <w:w w:val="82"/>
        </w:rPr>
        <w:t> </w:t>
      </w:r>
      <w:r>
        <w:rPr/>
        <w:t>月</w:t>
      </w:r>
      <w:r>
        <w:rPr>
          <w:spacing w:val="-59"/>
        </w:rPr>
        <w:t> </w:t>
      </w:r>
      <w:r>
        <w:rPr>
          <w:rFonts w:ascii="Arial" w:hAnsi="Arial" w:cs="Arial" w:eastAsia="Arial" w:hint="default"/>
          <w:spacing w:val="-1"/>
          <w:w w:val="82"/>
        </w:rPr>
        <w:t>29</w:t>
      </w:r>
      <w:r>
        <w:rPr>
          <w:rFonts w:ascii="Arial" w:hAnsi="Arial" w:cs="Arial" w:eastAsia="Arial" w:hint="default"/>
          <w:spacing w:val="6"/>
          <w:w w:val="82"/>
        </w:rPr>
        <w:t> </w:t>
      </w:r>
      <w:r>
        <w:rPr/>
        <w:t>日</w:t>
      </w:r>
      <w:r>
        <w:rPr>
          <w:spacing w:val="4"/>
        </w:rPr>
        <w:t> </w:t>
      </w:r>
      <w:r>
        <w:rPr>
          <w:spacing w:val="-13"/>
        </w:rPr>
        <w:t>的《中国证券报》、《证券时报》和巨潮资讯</w:t>
      </w:r>
      <w:r>
        <w:rPr/>
        <w:t> 网上。</w:t>
      </w:r>
    </w:p>
    <w:p>
      <w:pPr>
        <w:pStyle w:val="BodyText"/>
        <w:spacing w:line="240" w:lineRule="auto" w:before="47"/>
        <w:ind w:left="154" w:right="96"/>
        <w:jc w:val="left"/>
        <w:rPr>
          <w:rFonts w:ascii="Arial" w:hAnsi="Arial" w:cs="Arial" w:eastAsia="Arial" w:hint="default"/>
        </w:rPr>
      </w:pPr>
      <w:r>
        <w:rPr/>
        <w:t>（</w:t>
      </w:r>
      <w:r>
        <w:rPr>
          <w:rFonts w:ascii="Arial" w:hAnsi="Arial" w:cs="Arial" w:eastAsia="Arial" w:hint="default"/>
        </w:rPr>
        <w:t>2</w:t>
      </w:r>
      <w:r>
        <w:rPr/>
        <w:t>）</w:t>
      </w:r>
      <w:r>
        <w:rPr>
          <w:spacing w:val="-54"/>
        </w:rPr>
        <w:t> </w:t>
      </w:r>
      <w:r>
        <w:rPr>
          <w:rFonts w:ascii="Arial" w:hAnsi="Arial" w:cs="Arial" w:eastAsia="Arial" w:hint="default"/>
        </w:rPr>
        <w:t>2013</w:t>
      </w:r>
      <w:r>
        <w:rPr>
          <w:rFonts w:ascii="Arial" w:hAnsi="Arial" w:cs="Arial" w:eastAsia="Arial" w:hint="default"/>
          <w:spacing w:val="-33"/>
        </w:rPr>
        <w:t> </w:t>
      </w:r>
      <w:r>
        <w:rPr/>
        <w:t>年</w:t>
      </w:r>
      <w:r>
        <w:rPr>
          <w:spacing w:val="-86"/>
        </w:rPr>
        <w:t> </w:t>
      </w:r>
      <w:r>
        <w:rPr>
          <w:rFonts w:ascii="Arial" w:hAnsi="Arial" w:cs="Arial" w:eastAsia="Arial" w:hint="default"/>
        </w:rPr>
        <w:t>4</w:t>
      </w:r>
      <w:r>
        <w:rPr>
          <w:rFonts w:ascii="Arial" w:hAnsi="Arial" w:cs="Arial" w:eastAsia="Arial" w:hint="default"/>
          <w:spacing w:val="-33"/>
        </w:rPr>
        <w:t> </w:t>
      </w:r>
      <w:r>
        <w:rPr/>
        <w:t>月</w:t>
      </w:r>
      <w:r>
        <w:rPr>
          <w:spacing w:val="-86"/>
        </w:rPr>
        <w:t> </w:t>
      </w:r>
      <w:r>
        <w:rPr>
          <w:rFonts w:ascii="Arial" w:hAnsi="Arial" w:cs="Arial" w:eastAsia="Arial" w:hint="default"/>
        </w:rPr>
        <w:t>25</w:t>
      </w:r>
      <w:r>
        <w:rPr>
          <w:rFonts w:ascii="Arial" w:hAnsi="Arial" w:cs="Arial" w:eastAsia="Arial" w:hint="default"/>
          <w:spacing w:val="-33"/>
        </w:rPr>
        <w:t> </w:t>
      </w:r>
      <w:r>
        <w:rPr/>
        <w:t>日，公司第七届监事会第七次会议以通讯方式召开，应参加表决监事</w:t>
      </w:r>
      <w:r>
        <w:rPr>
          <w:spacing w:val="-86"/>
        </w:rPr>
        <w:t> </w:t>
      </w:r>
      <w:r>
        <w:rPr>
          <w:rFonts w:ascii="Arial" w:hAnsi="Arial" w:cs="Arial" w:eastAsia="Arial" w:hint="default"/>
        </w:rPr>
        <w:t>5</w:t>
      </w:r>
    </w:p>
    <w:p>
      <w:pPr>
        <w:pStyle w:val="BodyText"/>
        <w:spacing w:line="240" w:lineRule="auto" w:before="108"/>
        <w:ind w:left="154" w:right="96"/>
        <w:jc w:val="left"/>
      </w:pPr>
      <w:r>
        <w:rPr/>
        <w:t>人，实际参加表决监事</w:t>
      </w:r>
      <w:r>
        <w:rPr>
          <w:spacing w:val="-49"/>
        </w:rPr>
        <w:t> </w:t>
      </w:r>
      <w:r>
        <w:rPr>
          <w:rFonts w:ascii="Arial" w:hAnsi="Arial" w:cs="Arial" w:eastAsia="Arial" w:hint="default"/>
        </w:rPr>
        <w:t>5</w:t>
      </w:r>
      <w:r>
        <w:rPr>
          <w:rFonts w:ascii="Arial" w:hAnsi="Arial" w:cs="Arial" w:eastAsia="Arial" w:hint="default"/>
          <w:spacing w:val="5"/>
        </w:rPr>
        <w:t> </w:t>
      </w:r>
      <w:r>
        <w:rPr/>
        <w:t>人。本次会议的召开符合《公司法》和《公司章程》的有关规定。</w:t>
      </w:r>
    </w:p>
    <w:p>
      <w:pPr>
        <w:pStyle w:val="BodyText"/>
        <w:spacing w:line="240" w:lineRule="auto" w:before="109"/>
        <w:ind w:left="154" w:right="1691"/>
        <w:jc w:val="left"/>
      </w:pPr>
      <w:r>
        <w:rPr/>
        <w:t>会议审议并通过了《关于</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7"/>
        </w:rPr>
        <w:t> </w:t>
      </w:r>
      <w:r>
        <w:rPr/>
        <w:t>年第一季度报告全文及正文</w:t>
      </w:r>
      <w:r>
        <w:rPr>
          <w:spacing w:val="-120"/>
        </w:rPr>
        <w:t>》</w:t>
      </w:r>
      <w:r>
        <w:rPr/>
        <w:t>。</w:t>
      </w:r>
    </w:p>
    <w:p>
      <w:pPr>
        <w:pStyle w:val="BodyText"/>
        <w:spacing w:line="240" w:lineRule="auto" w:before="109"/>
        <w:ind w:left="154" w:right="96"/>
        <w:jc w:val="left"/>
        <w:rPr>
          <w:rFonts w:ascii="Arial" w:hAnsi="Arial" w:cs="Arial" w:eastAsia="Arial" w:hint="default"/>
        </w:rPr>
      </w:pPr>
      <w:r>
        <w:rPr/>
        <w:t>（</w:t>
      </w:r>
      <w:r>
        <w:rPr>
          <w:rFonts w:ascii="Arial" w:hAnsi="Arial" w:cs="Arial" w:eastAsia="Arial" w:hint="default"/>
        </w:rPr>
        <w:t>3</w:t>
      </w:r>
      <w:r>
        <w:rPr/>
        <w:t>）</w:t>
      </w:r>
      <w:r>
        <w:rPr>
          <w:spacing w:val="-54"/>
        </w:rPr>
        <w:t> </w:t>
      </w:r>
      <w:r>
        <w:rPr>
          <w:rFonts w:ascii="Arial" w:hAnsi="Arial" w:cs="Arial" w:eastAsia="Arial" w:hint="default"/>
        </w:rPr>
        <w:t>2013</w:t>
      </w:r>
      <w:r>
        <w:rPr>
          <w:rFonts w:ascii="Arial" w:hAnsi="Arial" w:cs="Arial" w:eastAsia="Arial" w:hint="default"/>
          <w:spacing w:val="-33"/>
        </w:rPr>
        <w:t> </w:t>
      </w:r>
      <w:r>
        <w:rPr/>
        <w:t>年</w:t>
      </w:r>
      <w:r>
        <w:rPr>
          <w:spacing w:val="-86"/>
        </w:rPr>
        <w:t> </w:t>
      </w:r>
      <w:r>
        <w:rPr>
          <w:rFonts w:ascii="Arial" w:hAnsi="Arial" w:cs="Arial" w:eastAsia="Arial" w:hint="default"/>
        </w:rPr>
        <w:t>8</w:t>
      </w:r>
      <w:r>
        <w:rPr>
          <w:rFonts w:ascii="Arial" w:hAnsi="Arial" w:cs="Arial" w:eastAsia="Arial" w:hint="default"/>
          <w:spacing w:val="-33"/>
        </w:rPr>
        <w:t> </w:t>
      </w:r>
      <w:r>
        <w:rPr/>
        <w:t>月</w:t>
      </w:r>
      <w:r>
        <w:rPr>
          <w:spacing w:val="-86"/>
        </w:rPr>
        <w:t> </w:t>
      </w:r>
      <w:r>
        <w:rPr>
          <w:rFonts w:ascii="Arial" w:hAnsi="Arial" w:cs="Arial" w:eastAsia="Arial" w:hint="default"/>
        </w:rPr>
        <w:t>28</w:t>
      </w:r>
      <w:r>
        <w:rPr>
          <w:rFonts w:ascii="Arial" w:hAnsi="Arial" w:cs="Arial" w:eastAsia="Arial" w:hint="default"/>
          <w:spacing w:val="-33"/>
        </w:rPr>
        <w:t> </w:t>
      </w:r>
      <w:r>
        <w:rPr/>
        <w:t>日，公司第七届监事会第八次会议以通讯方式召开，应参加表决监事</w:t>
      </w:r>
      <w:r>
        <w:rPr>
          <w:spacing w:val="-86"/>
        </w:rPr>
        <w:t> </w:t>
      </w:r>
      <w:r>
        <w:rPr>
          <w:rFonts w:ascii="Arial" w:hAnsi="Arial" w:cs="Arial" w:eastAsia="Arial" w:hint="default"/>
        </w:rPr>
        <w:t>5</w:t>
      </w:r>
    </w:p>
    <w:p>
      <w:pPr>
        <w:pStyle w:val="BodyText"/>
        <w:spacing w:line="319" w:lineRule="auto" w:before="108"/>
        <w:ind w:left="154" w:right="212"/>
        <w:jc w:val="left"/>
      </w:pPr>
      <w:r>
        <w:rPr/>
        <w:t>人，实际参加表决监事 </w:t>
      </w:r>
      <w:r>
        <w:rPr>
          <w:rFonts w:ascii="Arial" w:hAnsi="Arial" w:cs="Arial" w:eastAsia="Arial" w:hint="default"/>
        </w:rPr>
        <w:t>5</w:t>
      </w:r>
      <w:r>
        <w:rPr>
          <w:rFonts w:ascii="Arial" w:hAnsi="Arial" w:cs="Arial" w:eastAsia="Arial" w:hint="default"/>
          <w:spacing w:val="-42"/>
        </w:rPr>
        <w:t> </w:t>
      </w:r>
      <w:r>
        <w:rPr/>
        <w:t>人。本次会议符合《公司法》和《公司章程》的有关规定。会议审 议并通过了如下事项：</w:t>
      </w:r>
    </w:p>
    <w:p>
      <w:pPr>
        <w:pStyle w:val="BodyText"/>
        <w:spacing w:line="240" w:lineRule="auto" w:before="47"/>
        <w:ind w:left="634" w:right="1691"/>
        <w:jc w:val="left"/>
      </w:pPr>
      <w:r>
        <w:rPr>
          <w:rFonts w:ascii="Wingdings" w:hAnsi="Wingdings" w:cs="Wingdings" w:eastAsia="Wingdings" w:hint="default"/>
          <w:w w:val="68"/>
        </w:rPr>
        <w:t></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t>《公司</w:t>
      </w:r>
      <w:r>
        <w:rPr>
          <w:spacing w:val="-60"/>
        </w:rPr>
        <w:t> </w:t>
      </w:r>
      <w:r>
        <w:rPr>
          <w:rFonts w:ascii="Arial" w:hAnsi="Arial" w:cs="Arial" w:eastAsia="Arial" w:hint="default"/>
          <w:w w:val="82"/>
        </w:rPr>
        <w:t>2013</w:t>
      </w:r>
      <w:r>
        <w:rPr>
          <w:rFonts w:ascii="Arial" w:hAnsi="Arial" w:cs="Arial" w:eastAsia="Arial" w:hint="default"/>
          <w:spacing w:val="-7"/>
        </w:rPr>
        <w:t> </w:t>
      </w:r>
      <w:r>
        <w:rPr/>
        <w:t>年半年度报告全文及摘要</w:t>
      </w:r>
      <w:r>
        <w:rPr>
          <w:spacing w:val="-120"/>
        </w:rPr>
        <w:t>》</w:t>
      </w:r>
      <w:r>
        <w:rPr/>
        <w:t>；</w:t>
      </w:r>
    </w:p>
    <w:p>
      <w:pPr>
        <w:pStyle w:val="BodyText"/>
        <w:spacing w:line="348" w:lineRule="auto" w:before="108"/>
        <w:ind w:left="634" w:right="216"/>
        <w:jc w:val="left"/>
      </w:pPr>
      <w:r>
        <w:rPr>
          <w:rFonts w:ascii="Wingdings" w:hAnsi="Wingdings" w:cs="Wingdings" w:eastAsia="Wingdings" w:hint="default"/>
          <w:w w:val="68"/>
        </w:rPr>
        <w:t></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t>《关于控股子公司开发磁记录计提固定资产减值准备议案</w:t>
      </w:r>
      <w:r>
        <w:rPr>
          <w:spacing w:val="-120"/>
        </w:rPr>
        <w:t>》</w:t>
      </w:r>
      <w:r>
        <w:rPr/>
        <w:t>。</w:t>
      </w:r>
      <w:r>
        <w:rPr/>
        <w:t> 本次会议决议公告刊登于</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7"/>
        </w:rPr>
        <w:t> </w:t>
      </w:r>
      <w:r>
        <w:rPr/>
        <w:t>年</w:t>
      </w:r>
      <w:r>
        <w:rPr>
          <w:spacing w:val="-59"/>
        </w:rPr>
        <w:t> </w:t>
      </w:r>
      <w:r>
        <w:rPr>
          <w:rFonts w:ascii="Arial" w:hAnsi="Arial" w:cs="Arial" w:eastAsia="Arial" w:hint="default"/>
          <w:w w:val="82"/>
        </w:rPr>
        <w:t>8</w:t>
      </w:r>
      <w:r>
        <w:rPr>
          <w:rFonts w:ascii="Arial" w:hAnsi="Arial" w:cs="Arial" w:eastAsia="Arial" w:hint="default"/>
          <w:spacing w:val="-7"/>
        </w:rPr>
        <w:t> </w:t>
      </w:r>
      <w:r>
        <w:rPr/>
        <w:t>月</w:t>
      </w:r>
      <w:r>
        <w:rPr>
          <w:spacing w:val="-60"/>
        </w:rPr>
        <w:t> </w:t>
      </w:r>
      <w:r>
        <w:rPr>
          <w:rFonts w:ascii="Arial" w:hAnsi="Arial" w:cs="Arial" w:eastAsia="Arial" w:hint="default"/>
          <w:spacing w:val="-1"/>
          <w:w w:val="82"/>
        </w:rPr>
        <w:t>3</w:t>
      </w:r>
      <w:r>
        <w:rPr>
          <w:rFonts w:ascii="Arial" w:hAnsi="Arial" w:cs="Arial" w:eastAsia="Arial" w:hint="default"/>
          <w:w w:val="82"/>
        </w:rPr>
        <w:t>0</w:t>
      </w:r>
      <w:r>
        <w:rPr>
          <w:rFonts w:ascii="Arial" w:hAnsi="Arial" w:cs="Arial" w:eastAsia="Arial" w:hint="default"/>
          <w:spacing w:val="-7"/>
        </w:rPr>
        <w:t> </w:t>
      </w:r>
      <w:r>
        <w:rPr/>
        <w:t>日</w:t>
      </w:r>
      <w:r>
        <w:rPr>
          <w:spacing w:val="1"/>
        </w:rPr>
        <w:t> </w:t>
      </w:r>
      <w:r>
        <w:rPr>
          <w:spacing w:val="-3"/>
        </w:rPr>
        <w:t>的</w:t>
      </w:r>
      <w:r>
        <w:rPr/>
        <w:t>《中国证券报</w:t>
      </w:r>
      <w:r>
        <w:rPr>
          <w:spacing w:val="-120"/>
        </w:rPr>
        <w:t>》</w:t>
      </w:r>
      <w:r>
        <w:rPr>
          <w:spacing w:val="-123"/>
        </w:rPr>
        <w:t>、</w:t>
      </w:r>
      <w:r>
        <w:rPr/>
        <w:t>《证券时报</w:t>
      </w:r>
      <w:r>
        <w:rPr>
          <w:spacing w:val="-3"/>
        </w:rPr>
        <w:t>》</w:t>
      </w:r>
      <w:r>
        <w:rPr/>
        <w:t>和巨潮资讯</w:t>
      </w:r>
    </w:p>
    <w:p>
      <w:pPr>
        <w:pStyle w:val="BodyText"/>
        <w:spacing w:line="303" w:lineRule="exact"/>
        <w:ind w:left="154" w:right="1691"/>
        <w:jc w:val="left"/>
      </w:pPr>
      <w:r>
        <w:rPr/>
        <w:t>网上。</w:t>
      </w:r>
    </w:p>
    <w:p>
      <w:pPr>
        <w:pStyle w:val="BodyText"/>
        <w:spacing w:line="240" w:lineRule="auto" w:before="164"/>
        <w:ind w:left="154" w:right="96"/>
        <w:jc w:val="left"/>
        <w:rPr>
          <w:rFonts w:ascii="Arial" w:hAnsi="Arial" w:cs="Arial" w:eastAsia="Arial" w:hint="default"/>
        </w:rPr>
      </w:pPr>
      <w:r>
        <w:rPr/>
        <w:t>（</w:t>
      </w:r>
      <w:r>
        <w:rPr>
          <w:rFonts w:ascii="Arial" w:hAnsi="Arial" w:cs="Arial" w:eastAsia="Arial" w:hint="default"/>
        </w:rPr>
        <w:t>4</w:t>
      </w:r>
      <w:r>
        <w:rPr/>
        <w:t>）</w:t>
      </w:r>
      <w:r>
        <w:rPr>
          <w:spacing w:val="-56"/>
        </w:rPr>
        <w:t> </w:t>
      </w:r>
      <w:r>
        <w:rPr>
          <w:rFonts w:ascii="Arial" w:hAnsi="Arial" w:cs="Arial" w:eastAsia="Arial" w:hint="default"/>
        </w:rPr>
        <w:t>2013</w:t>
      </w:r>
      <w:r>
        <w:rPr>
          <w:rFonts w:ascii="Arial" w:hAnsi="Arial" w:cs="Arial" w:eastAsia="Arial" w:hint="default"/>
          <w:spacing w:val="-35"/>
        </w:rPr>
        <w:t> </w:t>
      </w:r>
      <w:r>
        <w:rPr/>
        <w:t>年</w:t>
      </w:r>
      <w:r>
        <w:rPr>
          <w:spacing w:val="-88"/>
        </w:rPr>
        <w:t> </w:t>
      </w:r>
      <w:r>
        <w:rPr>
          <w:rFonts w:ascii="Arial" w:hAnsi="Arial" w:cs="Arial" w:eastAsia="Arial" w:hint="default"/>
        </w:rPr>
        <w:t>10</w:t>
      </w:r>
      <w:r>
        <w:rPr>
          <w:rFonts w:ascii="Arial" w:hAnsi="Arial" w:cs="Arial" w:eastAsia="Arial" w:hint="default"/>
          <w:spacing w:val="-35"/>
        </w:rPr>
        <w:t> </w:t>
      </w:r>
      <w:r>
        <w:rPr/>
        <w:t>月</w:t>
      </w:r>
      <w:r>
        <w:rPr>
          <w:spacing w:val="-88"/>
        </w:rPr>
        <w:t> </w:t>
      </w:r>
      <w:r>
        <w:rPr>
          <w:rFonts w:ascii="Arial" w:hAnsi="Arial" w:cs="Arial" w:eastAsia="Arial" w:hint="default"/>
        </w:rPr>
        <w:t>29</w:t>
      </w:r>
      <w:r>
        <w:rPr>
          <w:rFonts w:ascii="Arial" w:hAnsi="Arial" w:cs="Arial" w:eastAsia="Arial" w:hint="default"/>
          <w:spacing w:val="-35"/>
        </w:rPr>
        <w:t> </w:t>
      </w:r>
      <w:r>
        <w:rPr>
          <w:spacing w:val="-4"/>
        </w:rPr>
        <w:t>日，公司第七届监事会第九次会议以通讯方式召开，应参加表决监事</w:t>
      </w:r>
      <w:r>
        <w:rPr>
          <w:spacing w:val="-88"/>
        </w:rPr>
        <w:t> </w:t>
      </w:r>
      <w:r>
        <w:rPr>
          <w:rFonts w:ascii="Arial" w:hAnsi="Arial" w:cs="Arial" w:eastAsia="Arial" w:hint="default"/>
        </w:rPr>
        <w:t>5</w:t>
      </w:r>
    </w:p>
    <w:p>
      <w:pPr>
        <w:pStyle w:val="BodyText"/>
        <w:spacing w:line="240" w:lineRule="auto" w:before="109"/>
        <w:ind w:left="154" w:right="96"/>
        <w:jc w:val="left"/>
      </w:pPr>
      <w:r>
        <w:rPr/>
        <w:t>人，实际参加表决监事</w:t>
      </w:r>
      <w:r>
        <w:rPr>
          <w:spacing w:val="-49"/>
        </w:rPr>
        <w:t> </w:t>
      </w:r>
      <w:r>
        <w:rPr>
          <w:rFonts w:ascii="Arial" w:hAnsi="Arial" w:cs="Arial" w:eastAsia="Arial" w:hint="default"/>
        </w:rPr>
        <w:t>5</w:t>
      </w:r>
      <w:r>
        <w:rPr>
          <w:rFonts w:ascii="Arial" w:hAnsi="Arial" w:cs="Arial" w:eastAsia="Arial" w:hint="default"/>
          <w:spacing w:val="5"/>
        </w:rPr>
        <w:t> </w:t>
      </w:r>
      <w:r>
        <w:rPr/>
        <w:t>人，本次会议符合《公司法》和《公司章程》的有关规定。会议审</w:t>
      </w:r>
    </w:p>
    <w:p>
      <w:pPr>
        <w:pStyle w:val="BodyText"/>
        <w:spacing w:line="240" w:lineRule="auto" w:before="108"/>
        <w:ind w:left="154" w:right="1691"/>
        <w:jc w:val="left"/>
      </w:pPr>
      <w:r>
        <w:rPr/>
        <w:t>议并通过了《公司</w:t>
      </w:r>
      <w:r>
        <w:rPr>
          <w:spacing w:val="-60"/>
        </w:rPr>
        <w:t> </w:t>
      </w:r>
      <w:r>
        <w:rPr>
          <w:rFonts w:ascii="Arial" w:hAnsi="Arial" w:cs="Arial" w:eastAsia="Arial" w:hint="default"/>
          <w:w w:val="82"/>
        </w:rPr>
        <w:t>2013</w:t>
      </w:r>
      <w:r>
        <w:rPr>
          <w:rFonts w:ascii="Arial" w:hAnsi="Arial" w:cs="Arial" w:eastAsia="Arial" w:hint="default"/>
          <w:spacing w:val="-7"/>
        </w:rPr>
        <w:t> </w:t>
      </w:r>
      <w:r>
        <w:rPr/>
        <w:t>年第三季度报告全文及摘要</w:t>
      </w:r>
      <w:r>
        <w:rPr>
          <w:spacing w:val="-120"/>
        </w:rPr>
        <w:t>》</w:t>
      </w:r>
      <w:r>
        <w:rPr/>
        <w:t>。</w:t>
      </w:r>
    </w:p>
    <w:p>
      <w:pPr>
        <w:pStyle w:val="BodyText"/>
        <w:spacing w:line="240" w:lineRule="auto" w:before="109"/>
        <w:ind w:left="154" w:right="96"/>
        <w:jc w:val="left"/>
        <w:rPr>
          <w:rFonts w:ascii="Arial" w:hAnsi="Arial" w:cs="Arial" w:eastAsia="Arial" w:hint="default"/>
        </w:rPr>
      </w:pPr>
      <w:r>
        <w:rPr/>
        <w:t>（</w:t>
      </w:r>
      <w:r>
        <w:rPr>
          <w:rFonts w:ascii="Arial" w:hAnsi="Arial" w:cs="Arial" w:eastAsia="Arial" w:hint="default"/>
        </w:rPr>
        <w:t>5</w:t>
      </w:r>
      <w:r>
        <w:rPr/>
        <w:t>）</w:t>
      </w:r>
      <w:r>
        <w:rPr>
          <w:spacing w:val="-59"/>
        </w:rPr>
        <w:t> </w:t>
      </w:r>
      <w:r>
        <w:rPr>
          <w:rFonts w:ascii="Arial" w:hAnsi="Arial" w:cs="Arial" w:eastAsia="Arial" w:hint="default"/>
        </w:rPr>
        <w:t>2013</w:t>
      </w:r>
      <w:r>
        <w:rPr>
          <w:rFonts w:ascii="Arial" w:hAnsi="Arial" w:cs="Arial" w:eastAsia="Arial" w:hint="default"/>
          <w:spacing w:val="-36"/>
        </w:rPr>
        <w:t> </w:t>
      </w:r>
      <w:r>
        <w:rPr/>
        <w:t>年</w:t>
      </w:r>
      <w:r>
        <w:rPr>
          <w:spacing w:val="-90"/>
        </w:rPr>
        <w:t> </w:t>
      </w:r>
      <w:r>
        <w:rPr>
          <w:rFonts w:ascii="Arial" w:hAnsi="Arial" w:cs="Arial" w:eastAsia="Arial" w:hint="default"/>
          <w:spacing w:val="-10"/>
        </w:rPr>
        <w:t>11</w:t>
      </w:r>
      <w:r>
        <w:rPr>
          <w:rFonts w:ascii="Arial" w:hAnsi="Arial" w:cs="Arial" w:eastAsia="Arial" w:hint="default"/>
          <w:spacing w:val="-36"/>
        </w:rPr>
        <w:t> </w:t>
      </w:r>
      <w:r>
        <w:rPr/>
        <w:t>月</w:t>
      </w:r>
      <w:r>
        <w:rPr>
          <w:spacing w:val="-90"/>
        </w:rPr>
        <w:t> </w:t>
      </w:r>
      <w:r>
        <w:rPr>
          <w:rFonts w:ascii="Arial" w:hAnsi="Arial" w:cs="Arial" w:eastAsia="Arial" w:hint="default"/>
        </w:rPr>
        <w:t>29</w:t>
      </w:r>
      <w:r>
        <w:rPr>
          <w:rFonts w:ascii="Arial" w:hAnsi="Arial" w:cs="Arial" w:eastAsia="Arial" w:hint="default"/>
          <w:spacing w:val="-36"/>
        </w:rPr>
        <w:t> </w:t>
      </w:r>
      <w:r>
        <w:rPr>
          <w:spacing w:val="-3"/>
        </w:rPr>
        <w:t>日，公司第七届监事会第十次会议以通讯方式召开，应参加表决监事</w:t>
      </w:r>
      <w:r>
        <w:rPr>
          <w:spacing w:val="-90"/>
        </w:rPr>
        <w:t> </w:t>
      </w:r>
      <w:r>
        <w:rPr>
          <w:rFonts w:ascii="Arial" w:hAnsi="Arial" w:cs="Arial" w:eastAsia="Arial" w:hint="default"/>
        </w:rPr>
        <w:t>5</w:t>
      </w:r>
    </w:p>
    <w:p>
      <w:pPr>
        <w:pStyle w:val="BodyText"/>
        <w:spacing w:line="240" w:lineRule="auto" w:before="109"/>
        <w:ind w:left="154" w:right="96"/>
        <w:jc w:val="left"/>
      </w:pPr>
      <w:r>
        <w:rPr/>
        <w:t>人，实际参加表决监事</w:t>
      </w:r>
      <w:r>
        <w:rPr>
          <w:spacing w:val="-49"/>
        </w:rPr>
        <w:t> </w:t>
      </w:r>
      <w:r>
        <w:rPr>
          <w:rFonts w:ascii="Arial" w:hAnsi="Arial" w:cs="Arial" w:eastAsia="Arial" w:hint="default"/>
        </w:rPr>
        <w:t>5</w:t>
      </w:r>
      <w:r>
        <w:rPr>
          <w:rFonts w:ascii="Arial" w:hAnsi="Arial" w:cs="Arial" w:eastAsia="Arial" w:hint="default"/>
          <w:spacing w:val="5"/>
        </w:rPr>
        <w:t> </w:t>
      </w:r>
      <w:r>
        <w:rPr/>
        <w:t>人，本次会议符合《公司法》和《公司章程》的有关规定。会议审</w:t>
      </w:r>
    </w:p>
    <w:p>
      <w:pPr>
        <w:spacing w:after="0" w:line="240" w:lineRule="auto"/>
        <w:jc w:val="left"/>
        <w:sectPr>
          <w:footerReference w:type="default" r:id="rId45"/>
          <w:pgSz w:w="11910" w:h="16840"/>
          <w:pgMar w:footer="1190" w:header="877" w:top="1100" w:bottom="1380" w:left="980" w:right="900"/>
          <w:pgNumType w:start="74"/>
        </w:sectPr>
      </w:pPr>
    </w:p>
    <w:p>
      <w:pPr>
        <w:spacing w:line="240" w:lineRule="auto" w:before="6"/>
        <w:rPr>
          <w:rFonts w:ascii="宋体" w:hAnsi="宋体" w:cs="宋体" w:eastAsia="宋体" w:hint="default"/>
          <w:sz w:val="29"/>
          <w:szCs w:val="29"/>
        </w:rPr>
      </w:pPr>
    </w:p>
    <w:p>
      <w:pPr>
        <w:pStyle w:val="BodyText"/>
        <w:spacing w:line="367" w:lineRule="auto" w:before="6"/>
        <w:ind w:left="633" w:right="218" w:hanging="480"/>
        <w:jc w:val="left"/>
      </w:pPr>
      <w:r>
        <w:rPr/>
        <w:t>议并通过了《关于使用募集资金置换先期已投入自筹资金的议案</w:t>
      </w:r>
      <w:r>
        <w:rPr>
          <w:spacing w:val="-120"/>
        </w:rPr>
        <w:t>》</w:t>
      </w:r>
      <w:r>
        <w:rPr/>
        <w:t>。</w:t>
      </w:r>
      <w:r>
        <w:rPr/>
        <w:t> 本次会议决议公告刊登于</w:t>
      </w:r>
      <w:r>
        <w:rPr>
          <w:spacing w:val="-60"/>
        </w:rPr>
        <w:t> </w:t>
      </w:r>
      <w:r>
        <w:rPr>
          <w:rFonts w:ascii="Arial" w:hAnsi="Arial" w:cs="Arial" w:eastAsia="Arial" w:hint="default"/>
          <w:spacing w:val="-1"/>
          <w:w w:val="82"/>
        </w:rPr>
        <w:t>201</w:t>
      </w:r>
      <w:r>
        <w:rPr>
          <w:rFonts w:ascii="Arial" w:hAnsi="Arial" w:cs="Arial" w:eastAsia="Arial" w:hint="default"/>
          <w:w w:val="82"/>
        </w:rPr>
        <w:t>3</w:t>
      </w:r>
      <w:r>
        <w:rPr>
          <w:rFonts w:ascii="Arial" w:hAnsi="Arial" w:cs="Arial" w:eastAsia="Arial" w:hint="default"/>
          <w:spacing w:val="-7"/>
        </w:rPr>
        <w:t> </w:t>
      </w:r>
      <w:r>
        <w:rPr/>
        <w:t>年</w:t>
      </w:r>
      <w:r>
        <w:rPr>
          <w:spacing w:val="-60"/>
        </w:rPr>
        <w:t> </w:t>
      </w:r>
      <w:r>
        <w:rPr>
          <w:rFonts w:ascii="Arial" w:hAnsi="Arial" w:cs="Arial" w:eastAsia="Arial" w:hint="default"/>
          <w:w w:val="82"/>
        </w:rPr>
        <w:t>12</w:t>
      </w:r>
      <w:r>
        <w:rPr>
          <w:rFonts w:ascii="Arial" w:hAnsi="Arial" w:cs="Arial" w:eastAsia="Arial" w:hint="default"/>
          <w:spacing w:val="-7"/>
        </w:rPr>
        <w:t> </w:t>
      </w:r>
      <w:r>
        <w:rPr/>
        <w:t>月</w:t>
      </w:r>
      <w:r>
        <w:rPr>
          <w:spacing w:val="-60"/>
        </w:rPr>
        <w:t> </w:t>
      </w:r>
      <w:r>
        <w:rPr>
          <w:rFonts w:ascii="Arial" w:hAnsi="Arial" w:cs="Arial" w:eastAsia="Arial" w:hint="default"/>
          <w:w w:val="82"/>
        </w:rPr>
        <w:t>3</w:t>
      </w:r>
      <w:r>
        <w:rPr>
          <w:rFonts w:ascii="Arial" w:hAnsi="Arial" w:cs="Arial" w:eastAsia="Arial" w:hint="default"/>
          <w:spacing w:val="-7"/>
        </w:rPr>
        <w:t> </w:t>
      </w:r>
      <w:r>
        <w:rPr/>
        <w:t>日 </w:t>
      </w:r>
      <w:r>
        <w:rPr>
          <w:spacing w:val="-3"/>
        </w:rPr>
        <w:t>的</w:t>
      </w:r>
      <w:r>
        <w:rPr/>
        <w:t>《中国证券报</w:t>
      </w:r>
      <w:r>
        <w:rPr>
          <w:spacing w:val="-120"/>
        </w:rPr>
        <w:t>》</w:t>
      </w:r>
      <w:r>
        <w:rPr>
          <w:spacing w:val="-123"/>
        </w:rPr>
        <w:t>、</w:t>
      </w:r>
      <w:r>
        <w:rPr/>
        <w:t>《证券时报</w:t>
      </w:r>
      <w:r>
        <w:rPr>
          <w:spacing w:val="-3"/>
        </w:rPr>
        <w:t>》</w:t>
      </w:r>
      <w:r>
        <w:rPr/>
        <w:t>和巨潮资讯</w:t>
      </w:r>
    </w:p>
    <w:p>
      <w:pPr>
        <w:pStyle w:val="BodyText"/>
        <w:spacing w:line="281" w:lineRule="exact"/>
        <w:ind w:right="1691"/>
        <w:jc w:val="left"/>
      </w:pPr>
      <w:r>
        <w:rPr/>
        <w:t>网上。</w:t>
      </w:r>
    </w:p>
    <w:p>
      <w:pPr>
        <w:pStyle w:val="Heading4"/>
        <w:spacing w:line="240" w:lineRule="auto" w:before="88"/>
        <w:ind w:left="153" w:right="1691"/>
        <w:jc w:val="left"/>
        <w:rPr>
          <w:b w:val="0"/>
          <w:bCs w:val="0"/>
        </w:rPr>
      </w:pPr>
      <w:r>
        <w:rPr>
          <w:rFonts w:ascii="Arial" w:hAnsi="Arial" w:cs="Arial" w:eastAsia="Arial" w:hint="default"/>
        </w:rPr>
        <w:t>2</w:t>
      </w:r>
      <w:r>
        <w:rPr/>
        <w:t>、监事会对公司有关事项的独立意见</w:t>
      </w:r>
      <w:r>
        <w:rPr>
          <w:b w:val="0"/>
          <w:bCs w:val="0"/>
        </w:rPr>
      </w:r>
    </w:p>
    <w:p>
      <w:pPr>
        <w:pStyle w:val="BodyText"/>
        <w:tabs>
          <w:tab w:pos="993" w:val="left" w:leader="none"/>
        </w:tabs>
        <w:spacing w:line="319" w:lineRule="auto" w:before="98"/>
        <w:ind w:left="633" w:right="230" w:hanging="480"/>
        <w:jc w:val="left"/>
      </w:pPr>
      <w:r>
        <w:rPr>
          <w:w w:val="95"/>
        </w:rPr>
        <w:t>（</w:t>
      </w:r>
      <w:r>
        <w:rPr>
          <w:rFonts w:ascii="Arial" w:hAnsi="Arial" w:cs="Arial" w:eastAsia="Arial" w:hint="default"/>
          <w:w w:val="95"/>
        </w:rPr>
        <w:t>1</w:t>
      </w:r>
      <w:r>
        <w:rPr>
          <w:w w:val="95"/>
        </w:rPr>
        <w:t>）</w:t>
        <w:tab/>
      </w:r>
      <w:r>
        <w:rPr/>
        <w:t>公司依法运作情况 报告期内，公司监事会监事列席了历次董事会会议，并根据国家有关法律、法规，通过</w:t>
      </w:r>
    </w:p>
    <w:p>
      <w:pPr>
        <w:pStyle w:val="BodyText"/>
        <w:spacing w:line="336" w:lineRule="auto" w:before="47"/>
        <w:ind w:right="228"/>
        <w:jc w:val="both"/>
      </w:pPr>
      <w:r>
        <w:rPr/>
        <w:t>审阅报告、现场检查等多种方式对公司股东大会、董事会的召开程序、决策程序、董事会对</w:t>
      </w:r>
      <w:r>
        <w:rPr>
          <w:spacing w:val="-83"/>
        </w:rPr>
        <w:t> </w:t>
      </w:r>
      <w:r>
        <w:rPr>
          <w:spacing w:val="-83"/>
        </w:rPr>
      </w:r>
      <w:r>
        <w:rPr/>
        <w:t>股东大会决议执行情况，公司董事、高级管理人员执行职务的情况及公司管理制度执行情况</w:t>
      </w:r>
      <w:r>
        <w:rPr>
          <w:spacing w:val="-83"/>
        </w:rPr>
        <w:t> </w:t>
      </w:r>
      <w:r>
        <w:rPr>
          <w:spacing w:val="-83"/>
        </w:rPr>
      </w:r>
      <w:r>
        <w:rPr/>
        <w:t>等进行了监督。</w:t>
      </w:r>
    </w:p>
    <w:p>
      <w:pPr>
        <w:pStyle w:val="BodyText"/>
        <w:spacing w:line="336" w:lineRule="auto" w:before="30"/>
        <w:ind w:right="228" w:firstLine="480"/>
        <w:jc w:val="both"/>
      </w:pPr>
      <w:r>
        <w:rPr>
          <w:spacing w:val="-12"/>
        </w:rPr>
        <w:t>监事会认为，公司董事会能够严格按照《公司法》、《证券法》、《公司章程》及其他法律</w:t>
      </w:r>
      <w:r>
        <w:rPr>
          <w:spacing w:val="1"/>
        </w:rPr>
        <w:t> </w:t>
      </w:r>
      <w:r>
        <w:rPr/>
        <w:t>法规的规定规范运作，严格执行股东大会的各项决议，决策程序合法有效，公司各项管理制</w:t>
      </w:r>
      <w:r>
        <w:rPr>
          <w:spacing w:val="-83"/>
        </w:rPr>
        <w:t> </w:t>
      </w:r>
      <w:r>
        <w:rPr>
          <w:spacing w:val="-83"/>
        </w:rPr>
      </w:r>
      <w:r>
        <w:rPr/>
        <w:t>度较为健全并得到了执行。公司董事、高级管理人员能够勤勉尽职，执行公司职务时没有发</w:t>
      </w:r>
      <w:r>
        <w:rPr>
          <w:spacing w:val="-83"/>
        </w:rPr>
        <w:t> </w:t>
      </w:r>
      <w:r>
        <w:rPr>
          <w:spacing w:val="-83"/>
        </w:rPr>
      </w:r>
      <w:r>
        <w:rPr/>
        <w:t>现违反国家法律、法规、公司章程或损害公司利益、股东权益的行为。</w:t>
      </w:r>
    </w:p>
    <w:p>
      <w:pPr>
        <w:pStyle w:val="BodyText"/>
        <w:tabs>
          <w:tab w:pos="993" w:val="left" w:leader="none"/>
        </w:tabs>
        <w:spacing w:line="319" w:lineRule="auto" w:before="29"/>
        <w:ind w:left="633" w:right="230" w:hanging="480"/>
        <w:jc w:val="left"/>
      </w:pPr>
      <w:r>
        <w:rPr>
          <w:w w:val="95"/>
        </w:rPr>
        <w:t>（</w:t>
      </w:r>
      <w:r>
        <w:rPr>
          <w:rFonts w:ascii="Arial" w:hAnsi="Arial" w:cs="Arial" w:eastAsia="Arial" w:hint="default"/>
          <w:w w:val="95"/>
        </w:rPr>
        <w:t>2</w:t>
      </w:r>
      <w:r>
        <w:rPr>
          <w:w w:val="95"/>
        </w:rPr>
        <w:t>）</w:t>
        <w:tab/>
      </w:r>
      <w:r>
        <w:rPr/>
        <w:t>检查公司财务情况 报告期内，监事会积极履行检查公司财务状况的职责，对公司对外担保和重大投资等事</w:t>
      </w:r>
    </w:p>
    <w:p>
      <w:pPr>
        <w:pStyle w:val="BodyText"/>
        <w:spacing w:line="336" w:lineRule="auto" w:before="47"/>
        <w:ind w:right="228"/>
        <w:jc w:val="both"/>
      </w:pPr>
      <w:r>
        <w:rPr/>
        <w:t>项进行了审阅，认真核查了公司季度、半年度、年度财务报告及有关文件，并对各定期报告</w:t>
      </w:r>
      <w:r>
        <w:rPr>
          <w:spacing w:val="-83"/>
        </w:rPr>
        <w:t> </w:t>
      </w:r>
      <w:r>
        <w:rPr>
          <w:spacing w:val="-83"/>
        </w:rPr>
      </w:r>
      <w:r>
        <w:rPr/>
        <w:t>出具了审核意见。</w:t>
      </w:r>
    </w:p>
    <w:p>
      <w:pPr>
        <w:pStyle w:val="BodyText"/>
        <w:spacing w:line="336" w:lineRule="auto" w:before="30"/>
        <w:ind w:right="230" w:firstLine="480"/>
        <w:jc w:val="both"/>
      </w:pPr>
      <w:r>
        <w:rPr/>
        <w:t>公司本年度财务报告已经信永中和会计师事务所审计并出具了标准无保留意见的审计报</w:t>
      </w:r>
      <w:r>
        <w:rPr>
          <w:spacing w:val="1"/>
        </w:rPr>
        <w:t> </w:t>
      </w:r>
      <w:r>
        <w:rPr/>
        <w:t>告，监事会认为该审计报告公允地反映了公司的财务状况、经营成果和现金流量情况。</w:t>
      </w:r>
    </w:p>
    <w:p>
      <w:pPr>
        <w:pStyle w:val="BodyText"/>
        <w:tabs>
          <w:tab w:pos="993" w:val="left" w:leader="none"/>
        </w:tabs>
        <w:spacing w:line="348" w:lineRule="auto" w:before="29"/>
        <w:ind w:left="633" w:right="230" w:hanging="480"/>
        <w:jc w:val="left"/>
      </w:pPr>
      <w:r>
        <w:rPr>
          <w:w w:val="95"/>
        </w:rPr>
        <w:t>（</w:t>
      </w:r>
      <w:r>
        <w:rPr>
          <w:rFonts w:ascii="Arial" w:hAnsi="Arial" w:cs="Arial" w:eastAsia="Arial" w:hint="default"/>
          <w:w w:val="95"/>
        </w:rPr>
        <w:t>3</w:t>
      </w:r>
      <w:r>
        <w:rPr>
          <w:w w:val="95"/>
        </w:rPr>
        <w:t>）</w:t>
        <w:tab/>
      </w:r>
      <w:r>
        <w:rPr/>
        <w:t>对公司计提资产减值准备情况的意见 报告期内，公司（含控股子公司）对资产负债表日存在可能发生减值迹象的存货、固定</w:t>
      </w:r>
    </w:p>
    <w:p>
      <w:pPr>
        <w:pStyle w:val="BodyText"/>
        <w:spacing w:line="338" w:lineRule="auto" w:before="17"/>
        <w:ind w:right="96"/>
        <w:jc w:val="left"/>
      </w:pPr>
      <w:r>
        <w:rPr/>
        <w:t>资产、在建工程、长期股权投资等资产项目计提各项减值准备，监事会进行了逐项审议，认</w:t>
      </w:r>
      <w:r>
        <w:rPr>
          <w:spacing w:val="-83"/>
        </w:rPr>
        <w:t> </w:t>
      </w:r>
      <w:r>
        <w:rPr>
          <w:spacing w:val="-83"/>
        </w:rPr>
      </w:r>
      <w:r>
        <w:rPr>
          <w:spacing w:val="-3"/>
        </w:rPr>
        <w:t>为各项计提能够客观、真实、准确地反映公司资产的实际价值，符合公司的财务谨慎性原则。</w:t>
      </w:r>
    </w:p>
    <w:p>
      <w:pPr>
        <w:pStyle w:val="BodyText"/>
        <w:tabs>
          <w:tab w:pos="993" w:val="left" w:leader="none"/>
        </w:tabs>
        <w:spacing w:line="348" w:lineRule="auto" w:before="66"/>
        <w:ind w:left="633" w:right="230" w:hanging="480"/>
        <w:jc w:val="left"/>
      </w:pPr>
      <w:r>
        <w:rPr>
          <w:w w:val="95"/>
        </w:rPr>
        <w:t>（</w:t>
      </w:r>
      <w:r>
        <w:rPr>
          <w:rFonts w:ascii="Arial" w:hAnsi="Arial" w:cs="Arial" w:eastAsia="Arial" w:hint="default"/>
          <w:w w:val="95"/>
        </w:rPr>
        <w:t>4</w:t>
      </w:r>
      <w:r>
        <w:rPr>
          <w:w w:val="95"/>
        </w:rPr>
        <w:t>）</w:t>
        <w:tab/>
      </w:r>
      <w:r>
        <w:rPr/>
        <w:t>对公司募集资金使用情况的意见 报告期内，公司实施了非公开发行股票的募集资金项目，并将募集资金与先期已投入资</w:t>
      </w:r>
    </w:p>
    <w:p>
      <w:pPr>
        <w:pStyle w:val="BodyText"/>
        <w:spacing w:line="336" w:lineRule="auto" w:before="17"/>
        <w:ind w:right="228"/>
        <w:jc w:val="both"/>
      </w:pPr>
      <w:r>
        <w:rPr/>
        <w:t>金进行了转换，公司监事会认为公司预先以自筹资金投入募投项目符合公司发展需要，用募</w:t>
      </w:r>
      <w:r>
        <w:rPr>
          <w:spacing w:val="-83"/>
        </w:rPr>
        <w:t> </w:t>
      </w:r>
      <w:r>
        <w:rPr>
          <w:spacing w:val="-83"/>
        </w:rPr>
      </w:r>
      <w:r>
        <w:rPr/>
        <w:t>集资金置换已预先投入募集资金投资项目的自筹资金，符合法律、法规及规范性文件的有关</w:t>
      </w:r>
      <w:r>
        <w:rPr>
          <w:spacing w:val="-83"/>
        </w:rPr>
        <w:t> </w:t>
      </w:r>
      <w:r>
        <w:rPr>
          <w:spacing w:val="-83"/>
        </w:rPr>
      </w:r>
      <w:r>
        <w:rPr/>
        <w:t>规定。公司募集资金的使用合法合规，不存在改变或变相改变募集资金投向和损害股东利益</w:t>
      </w:r>
      <w:r>
        <w:rPr>
          <w:spacing w:val="-83"/>
        </w:rPr>
        <w:t> </w:t>
      </w:r>
      <w:r>
        <w:rPr>
          <w:spacing w:val="-83"/>
        </w:rPr>
      </w:r>
      <w:r>
        <w:rPr/>
        <w:t>的情况，也不存在募集资金存放和使用违规的情形。</w:t>
      </w:r>
    </w:p>
    <w:p>
      <w:pPr>
        <w:pStyle w:val="BodyText"/>
        <w:tabs>
          <w:tab w:pos="993" w:val="left" w:leader="none"/>
        </w:tabs>
        <w:spacing w:line="348" w:lineRule="auto" w:before="68"/>
        <w:ind w:left="633" w:right="230" w:hanging="480"/>
        <w:jc w:val="left"/>
      </w:pPr>
      <w:r>
        <w:rPr>
          <w:w w:val="95"/>
        </w:rPr>
        <w:t>（</w:t>
      </w:r>
      <w:r>
        <w:rPr>
          <w:rFonts w:ascii="Arial" w:hAnsi="Arial" w:cs="Arial" w:eastAsia="Arial" w:hint="default"/>
          <w:w w:val="95"/>
        </w:rPr>
        <w:t>5</w:t>
      </w:r>
      <w:r>
        <w:rPr>
          <w:w w:val="95"/>
        </w:rPr>
        <w:t>）</w:t>
        <w:tab/>
      </w:r>
      <w:r>
        <w:rPr/>
        <w:t>公司关联交易的意见 报告期内，公司发生的关联交易决策程序符合有关法律、法规及公司章程的规定，交易</w:t>
      </w:r>
    </w:p>
    <w:p>
      <w:pPr>
        <w:spacing w:after="0" w:line="348" w:lineRule="auto"/>
        <w:jc w:val="left"/>
        <w:sectPr>
          <w:footerReference w:type="default" r:id="rId46"/>
          <w:pgSz w:w="11910" w:h="16840"/>
          <w:pgMar w:footer="1190" w:header="877" w:top="1100" w:bottom="1380" w:left="980" w:right="900"/>
          <w:pgNumType w:start="75"/>
        </w:sectPr>
      </w:pPr>
    </w:p>
    <w:p>
      <w:pPr>
        <w:spacing w:line="240" w:lineRule="auto" w:before="7"/>
        <w:rPr>
          <w:rFonts w:ascii="宋体" w:hAnsi="宋体" w:cs="宋体" w:eastAsia="宋体" w:hint="default"/>
          <w:sz w:val="29"/>
          <w:szCs w:val="29"/>
        </w:rPr>
      </w:pPr>
    </w:p>
    <w:p>
      <w:pPr>
        <w:pStyle w:val="BodyText"/>
        <w:spacing w:line="240" w:lineRule="auto" w:before="6"/>
        <w:ind w:left="154" w:right="1691"/>
        <w:jc w:val="left"/>
      </w:pPr>
      <w:r>
        <w:rPr/>
        <w:t>价格公平、合理，未发现有损害公司利益的情况。</w:t>
      </w:r>
    </w:p>
    <w:p>
      <w:pPr>
        <w:pStyle w:val="BodyText"/>
        <w:tabs>
          <w:tab w:pos="993" w:val="left" w:leader="none"/>
        </w:tabs>
        <w:spacing w:line="319" w:lineRule="auto" w:before="164"/>
        <w:ind w:left="633" w:right="230" w:hanging="480"/>
        <w:jc w:val="left"/>
      </w:pPr>
      <w:r>
        <w:rPr>
          <w:w w:val="95"/>
        </w:rPr>
        <w:t>（</w:t>
      </w:r>
      <w:r>
        <w:rPr>
          <w:rFonts w:ascii="Arial" w:hAnsi="Arial" w:cs="Arial" w:eastAsia="Arial" w:hint="default"/>
          <w:w w:val="95"/>
        </w:rPr>
        <w:t>6</w:t>
      </w:r>
      <w:r>
        <w:rPr>
          <w:w w:val="95"/>
        </w:rPr>
        <w:t>）</w:t>
        <w:tab/>
      </w:r>
      <w:r>
        <w:rPr/>
        <w:t>对公司内部控制自我评价报告的意见 公司监事会认为：公司已建立了较为完整而有效的内部控制体系，制订了较为完善、合</w:t>
      </w:r>
    </w:p>
    <w:p>
      <w:pPr>
        <w:pStyle w:val="BodyText"/>
        <w:spacing w:line="336" w:lineRule="auto" w:before="46"/>
        <w:ind w:right="228"/>
        <w:jc w:val="both"/>
      </w:pPr>
      <w:r>
        <w:rPr/>
        <w:t>理的内部控制制度，公司的内控制度符合国家有关法规和证券监管部门的要求，各项内部控</w:t>
      </w:r>
      <w:r>
        <w:rPr>
          <w:spacing w:val="-83"/>
        </w:rPr>
        <w:t> </w:t>
      </w:r>
      <w:r>
        <w:rPr>
          <w:spacing w:val="-83"/>
        </w:rPr>
      </w:r>
      <w:r>
        <w:rPr/>
        <w:t>制在生产经营等公司营运的各个环节中得到了持续和严格的执行，为本公司经营管理的合法</w:t>
      </w:r>
      <w:r>
        <w:rPr>
          <w:spacing w:val="-83"/>
        </w:rPr>
        <w:t> </w:t>
      </w:r>
      <w:r>
        <w:rPr>
          <w:spacing w:val="-83"/>
        </w:rPr>
      </w:r>
      <w:r>
        <w:rPr/>
        <w:t>合规、资产安全、财务报告及相关信息的真实、完整提供了合理保障。董事会出具的《内部</w:t>
      </w:r>
      <w:r>
        <w:rPr>
          <w:spacing w:val="-83"/>
        </w:rPr>
        <w:t> </w:t>
      </w:r>
      <w:r>
        <w:rPr>
          <w:spacing w:val="-83"/>
        </w:rPr>
      </w:r>
      <w:r>
        <w:rPr/>
        <w:t>控制自我评价报告》不存在重大缺陷，能够真实、准确、客观地反映了公司内部控制的实际</w:t>
      </w:r>
      <w:r>
        <w:rPr>
          <w:spacing w:val="-83"/>
        </w:rPr>
        <w:t> </w:t>
      </w:r>
      <w:r>
        <w:rPr>
          <w:spacing w:val="-83"/>
        </w:rPr>
      </w:r>
      <w:r>
        <w:rPr/>
        <w:t>情况。</w:t>
      </w:r>
    </w:p>
    <w:p>
      <w:pPr>
        <w:spacing w:line="740" w:lineRule="exact" w:before="18"/>
        <w:ind w:left="634" w:right="9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八、公司相对于控股股东在业务、人员、资产、机构、财务等方面的独立完整情况 </w:t>
      </w:r>
      <w:r>
        <w:rPr>
          <w:rFonts w:ascii="宋体" w:hAnsi="宋体" w:cs="宋体" w:eastAsia="宋体" w:hint="default"/>
          <w:sz w:val="24"/>
          <w:szCs w:val="24"/>
        </w:rPr>
        <w:t>公司控股股东为长城科技股份有限公司。报告期内，公司与控股股东在业务、人员、资</w:t>
      </w:r>
    </w:p>
    <w:p>
      <w:pPr>
        <w:pStyle w:val="BodyText"/>
        <w:spacing w:line="240" w:lineRule="auto" w:before="12"/>
        <w:ind w:left="154" w:right="1691"/>
        <w:jc w:val="left"/>
      </w:pPr>
      <w:r>
        <w:rPr/>
        <w:t>产、机构、财务等方面完全分开，具有独立完整的业务及自主经营能力。</w:t>
      </w:r>
    </w:p>
    <w:p>
      <w:pPr>
        <w:pStyle w:val="BodyText"/>
        <w:spacing w:line="240" w:lineRule="auto" w:before="167"/>
        <w:ind w:left="154" w:right="1691"/>
        <w:jc w:val="left"/>
      </w:pPr>
      <w:r>
        <w:rPr>
          <w:rFonts w:ascii="Arial" w:hAnsi="Arial" w:cs="Arial" w:eastAsia="Arial" w:hint="default"/>
        </w:rPr>
        <w:t>1</w:t>
      </w:r>
      <w:r>
        <w:rPr/>
        <w:t>、业务方面</w:t>
      </w:r>
    </w:p>
    <w:p>
      <w:pPr>
        <w:pStyle w:val="BodyText"/>
        <w:spacing w:line="338" w:lineRule="auto" w:before="147"/>
        <w:ind w:left="154" w:right="250" w:firstLine="480"/>
        <w:jc w:val="left"/>
      </w:pPr>
      <w:r>
        <w:rPr/>
        <w:t>公司业务独立于控股股东，自主决策，具有完全的自主经营能力，并拥有独立的采购、 生产、销售系统，与控股股东不存在同业竞争的情况。</w:t>
      </w:r>
    </w:p>
    <w:p>
      <w:pPr>
        <w:pStyle w:val="BodyText"/>
        <w:spacing w:line="240" w:lineRule="auto" w:before="67"/>
        <w:ind w:left="154" w:right="1691"/>
        <w:jc w:val="left"/>
      </w:pPr>
      <w:r>
        <w:rPr>
          <w:rFonts w:ascii="Arial" w:hAnsi="Arial" w:cs="Arial" w:eastAsia="Arial" w:hint="default"/>
        </w:rPr>
        <w:t>2</w:t>
      </w:r>
      <w:r>
        <w:rPr/>
        <w:t>、人员方面</w:t>
      </w:r>
    </w:p>
    <w:p>
      <w:pPr>
        <w:pStyle w:val="BodyText"/>
        <w:spacing w:line="343" w:lineRule="auto" w:before="147"/>
        <w:ind w:left="154" w:right="250" w:firstLine="480"/>
        <w:jc w:val="left"/>
      </w:pPr>
      <w:r>
        <w:rPr/>
        <w:t>公司拥有独立的人事、劳动及工资管理体系。公司实行董事会领导下的总裁负责制，由 董事会聘任或解聘公司高级管理人员，员工实行聘任制。公司总裁、副总裁、财务总监、董 事会秘书等高级管理人员专职在公司工作，在公司领取报酬，未在股东单位兼任除董事外的 其他任何职务。无控股股东干预公司董事会和股东大会已做出的人事任免决定的情况。 </w:t>
      </w:r>
      <w:r>
        <w:rPr>
          <w:rFonts w:ascii="Arial" w:hAnsi="Arial" w:cs="Arial" w:eastAsia="Arial" w:hint="default"/>
        </w:rPr>
        <w:t>3</w:t>
      </w:r>
      <w:r>
        <w:rPr/>
        <w:t>、资产方面</w:t>
      </w:r>
    </w:p>
    <w:p>
      <w:pPr>
        <w:pStyle w:val="BodyText"/>
        <w:spacing w:line="336" w:lineRule="auto" w:before="32"/>
        <w:ind w:left="154" w:right="250" w:firstLine="480"/>
        <w:jc w:val="left"/>
      </w:pPr>
      <w:r>
        <w:rPr/>
        <w:t>公司资产独立完整、权属清晰，拥有独立的生产系统、辅助生产系统及配套设施，独立 拥有工业产权、商标、非专利技术等无形资产。</w:t>
      </w:r>
    </w:p>
    <w:p>
      <w:pPr>
        <w:pStyle w:val="BodyText"/>
        <w:spacing w:line="240" w:lineRule="auto" w:before="70"/>
        <w:ind w:left="154" w:right="1691"/>
        <w:jc w:val="left"/>
      </w:pPr>
      <w:r>
        <w:rPr>
          <w:rFonts w:ascii="Arial" w:hAnsi="Arial" w:cs="Arial" w:eastAsia="Arial" w:hint="default"/>
        </w:rPr>
        <w:t>4</w:t>
      </w:r>
      <w:r>
        <w:rPr/>
        <w:t>、机构方面</w:t>
      </w:r>
    </w:p>
    <w:p>
      <w:pPr>
        <w:pStyle w:val="BodyText"/>
        <w:spacing w:line="336" w:lineRule="auto" w:before="147"/>
        <w:ind w:left="154" w:right="96" w:firstLine="480"/>
        <w:jc w:val="left"/>
      </w:pPr>
      <w:r>
        <w:rPr>
          <w:spacing w:val="-3"/>
        </w:rPr>
        <w:t>公司具有独立完整的法人治理结构，组织机构体系健全，内部机构独立。公司股东大会、</w:t>
      </w:r>
      <w:r>
        <w:rPr/>
        <w:t> 董事会、监事会和经营管理机构等均依法设立，并规范运作，同时严格按照上市公司规范运 作要求设立了各职能部门，并按照独立运作原则制定了各部门规章制度以及业务规范流程。 公司与控股股东职能部门之间不存在从属关系，也不存在与控股股东混合经营及合署办公的 情况。</w:t>
      </w:r>
    </w:p>
    <w:p>
      <w:pPr>
        <w:spacing w:after="0" w:line="336" w:lineRule="auto"/>
        <w:jc w:val="left"/>
        <w:sectPr>
          <w:pgSz w:w="11910" w:h="16840"/>
          <w:pgMar w:header="877" w:footer="1190" w:top="1100" w:bottom="1380" w:left="980" w:right="900"/>
        </w:sectPr>
      </w:pPr>
    </w:p>
    <w:p>
      <w:pPr>
        <w:spacing w:line="240" w:lineRule="auto" w:before="11"/>
        <w:rPr>
          <w:rFonts w:ascii="宋体" w:hAnsi="宋体" w:cs="宋体" w:eastAsia="宋体" w:hint="default"/>
          <w:sz w:val="28"/>
          <w:szCs w:val="28"/>
        </w:rPr>
      </w:pPr>
    </w:p>
    <w:p>
      <w:pPr>
        <w:pStyle w:val="BodyText"/>
        <w:spacing w:line="240" w:lineRule="auto" w:before="15"/>
        <w:ind w:left="154" w:right="0"/>
        <w:jc w:val="both"/>
      </w:pPr>
      <w:r>
        <w:rPr>
          <w:rFonts w:ascii="Arial" w:hAnsi="Arial" w:cs="Arial" w:eastAsia="Arial" w:hint="default"/>
        </w:rPr>
        <w:t>5</w:t>
      </w:r>
      <w:r>
        <w:rPr/>
        <w:t>、财务方面</w:t>
      </w:r>
    </w:p>
    <w:p>
      <w:pPr>
        <w:pStyle w:val="BodyText"/>
        <w:spacing w:line="338" w:lineRule="auto" w:before="147"/>
        <w:ind w:right="171" w:firstLine="480"/>
        <w:jc w:val="left"/>
      </w:pPr>
      <w:r>
        <w:rPr/>
        <w:t>公司设有独立的财务部门，建立了独立的会计核算体系和财务管理制度，独立在银行开 立帐户，依法独立核算，独立纳税，无控股股东干预本公司资金使用的情况。</w:t>
      </w:r>
    </w:p>
    <w:p>
      <w:pPr>
        <w:spacing w:line="240" w:lineRule="auto" w:before="2"/>
        <w:rPr>
          <w:rFonts w:ascii="宋体" w:hAnsi="宋体" w:cs="宋体" w:eastAsia="宋体" w:hint="default"/>
          <w:sz w:val="19"/>
          <w:szCs w:val="19"/>
        </w:rPr>
      </w:pPr>
    </w:p>
    <w:p>
      <w:pPr>
        <w:pStyle w:val="Heading4"/>
        <w:spacing w:line="240" w:lineRule="auto"/>
        <w:ind w:left="153" w:right="0"/>
        <w:jc w:val="both"/>
        <w:rPr>
          <w:b w:val="0"/>
          <w:bCs w:val="0"/>
        </w:rPr>
      </w:pPr>
      <w:r>
        <w:rPr/>
        <w:t>八、同业竞争情况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240" w:lineRule="auto"/>
        <w:ind w:right="0"/>
        <w:jc w:val="both"/>
      </w:pPr>
      <w:r>
        <w:rPr>
          <w:rFonts w:ascii="Arial" w:hAnsi="Arial" w:cs="Arial" w:eastAsia="Arial" w:hint="default"/>
        </w:rPr>
        <w:t>1</w:t>
      </w:r>
      <w:r>
        <w:rPr/>
        <w:t>、公司与控股股东及其控制的其他企业不存在同业竞争的情况。</w:t>
      </w:r>
    </w:p>
    <w:p>
      <w:pPr>
        <w:pStyle w:val="BodyText"/>
        <w:spacing w:line="319" w:lineRule="auto" w:before="109"/>
        <w:ind w:left="633" w:right="149" w:hanging="480"/>
        <w:jc w:val="left"/>
      </w:pPr>
      <w:r>
        <w:rPr>
          <w:rFonts w:ascii="Arial" w:hAnsi="Arial" w:cs="Arial" w:eastAsia="Arial" w:hint="default"/>
        </w:rPr>
        <w:t>2</w:t>
      </w:r>
      <w:r>
        <w:rPr/>
        <w:t>、公司与实际控制人下属企业之间的同业竞争情况 由于央企重组等历史原因，公司与实际控制人中国电子信息产业集团有限公司下属企业</w:t>
      </w:r>
    </w:p>
    <w:p>
      <w:pPr>
        <w:pStyle w:val="BodyText"/>
        <w:spacing w:line="324" w:lineRule="auto" w:before="47"/>
        <w:ind w:right="146"/>
        <w:jc w:val="both"/>
      </w:pPr>
      <w:r>
        <w:rPr>
          <w:spacing w:val="-3"/>
        </w:rPr>
        <w:t>深圳桑达实业股份有限公司（以下简称</w:t>
      </w:r>
      <w:r>
        <w:rPr>
          <w:rFonts w:ascii="Arial" w:hAnsi="Arial" w:cs="Arial" w:eastAsia="Arial" w:hint="default"/>
          <w:spacing w:val="-3"/>
        </w:rPr>
        <w:t>“</w:t>
      </w:r>
      <w:r>
        <w:rPr>
          <w:spacing w:val="-3"/>
        </w:rPr>
        <w:t>深桑达</w:t>
      </w:r>
      <w:r>
        <w:rPr>
          <w:rFonts w:ascii="Arial" w:hAnsi="Arial" w:cs="Arial" w:eastAsia="Arial" w:hint="default"/>
          <w:spacing w:val="-3"/>
        </w:rPr>
        <w:t>”</w:t>
      </w:r>
      <w:r>
        <w:rPr>
          <w:spacing w:val="-3"/>
        </w:rPr>
        <w:t>）存在同业经营税控收款机的情况，但由于本</w:t>
      </w:r>
      <w:r>
        <w:rPr/>
        <w:t> 公司以生产税控收款机为主，深桑达以生产普通商用收款机为主，业务定位及目标市场各有</w:t>
      </w:r>
      <w:r>
        <w:rPr>
          <w:spacing w:val="-83"/>
        </w:rPr>
        <w:t> </w:t>
      </w:r>
      <w:r>
        <w:rPr>
          <w:spacing w:val="-83"/>
        </w:rPr>
      </w:r>
      <w:r>
        <w:rPr>
          <w:w w:val="95"/>
        </w:rPr>
        <w:t>不同，同时，长城开发税控收款机业务占主营收入比例不足</w:t>
      </w:r>
      <w:r>
        <w:rPr>
          <w:rFonts w:ascii="Arial" w:hAnsi="Arial" w:cs="Arial" w:eastAsia="Arial" w:hint="default"/>
          <w:w w:val="95"/>
        </w:rPr>
        <w:t>0.3%</w:t>
      </w:r>
      <w:r>
        <w:rPr>
          <w:w w:val="95"/>
        </w:rPr>
        <w:t>，不会对长城开发的整体业</w:t>
      </w:r>
      <w:r>
        <w:rPr>
          <w:spacing w:val="92"/>
          <w:w w:val="95"/>
        </w:rPr>
        <w:t> </w:t>
      </w:r>
      <w:r>
        <w:rPr/>
        <w:t>务造成不利影响。</w:t>
      </w:r>
    </w:p>
    <w:p>
      <w:pPr>
        <w:spacing w:line="740" w:lineRule="exact" w:before="30"/>
        <w:ind w:left="633" w:right="17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九、高级管理人员的考评及激励情况 </w:t>
      </w:r>
      <w:r>
        <w:rPr>
          <w:rFonts w:ascii="宋体" w:hAnsi="宋体" w:cs="宋体" w:eastAsia="宋体" w:hint="default"/>
          <w:sz w:val="24"/>
          <w:szCs w:val="24"/>
        </w:rPr>
        <w:t>公司董事会下设薪酬与考核委员会，该委员会以其《工作条例》为指导，负责对公司高</w:t>
      </w:r>
    </w:p>
    <w:p>
      <w:pPr>
        <w:pStyle w:val="BodyText"/>
        <w:spacing w:line="336" w:lineRule="auto" w:before="12"/>
        <w:ind w:right="151"/>
        <w:jc w:val="both"/>
      </w:pPr>
      <w:r>
        <w:rPr/>
        <w:t>管人员的绩效进行评价。另外，为充分调动管理人员的积极性和创造性，促进经济效益的快 </w:t>
      </w:r>
      <w:r>
        <w:rPr>
          <w:spacing w:val="-5"/>
        </w:rPr>
        <w:t>速增长，公司还制定了《年度经营业绩考核暂行办法》。报告期内，公司严格按照《董事会薪</w:t>
      </w:r>
      <w:r>
        <w:rPr/>
        <w:t> </w:t>
      </w:r>
      <w:r>
        <w:rPr>
          <w:spacing w:val="-11"/>
        </w:rPr>
        <w:t>酬与考核委员会工作条例》、《年度经营业绩考核暂行办法》，并结合公司经营的实际情况，对</w:t>
      </w:r>
      <w:r>
        <w:rPr>
          <w:spacing w:val="-102"/>
        </w:rPr>
        <w:t> </w:t>
      </w:r>
      <w:r>
        <w:rPr>
          <w:spacing w:val="-102"/>
        </w:rPr>
      </w:r>
      <w:r>
        <w:rPr/>
        <w:t>经营管理层进行考核，使高级管理人员的收入与责任、风险、业绩等进一步紧密相联。</w:t>
      </w:r>
    </w:p>
    <w:p>
      <w:pPr>
        <w:spacing w:after="0" w:line="336" w:lineRule="auto"/>
        <w:jc w:val="both"/>
        <w:sectPr>
          <w:pgSz w:w="11910" w:h="16840"/>
          <w:pgMar w:header="877" w:footer="1190" w:top="1100" w:bottom="13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1"/>
        <w:spacing w:line="240" w:lineRule="auto"/>
        <w:ind w:left="1" w:right="0"/>
        <w:jc w:val="center"/>
        <w:rPr>
          <w:b w:val="0"/>
          <w:bCs w:val="0"/>
        </w:rPr>
      </w:pPr>
      <w:bookmarkStart w:name="_TOC_250002" w:id="6"/>
      <w:r>
        <w:rPr/>
        <w:t>第九节</w:t>
      </w:r>
      <w:r>
        <w:rPr>
          <w:spacing w:val="-1"/>
        </w:rPr>
        <w:t> </w:t>
      </w:r>
      <w:r>
        <w:rPr/>
        <w:t>内部控制</w:t>
      </w:r>
      <w:bookmarkEnd w:id="6"/>
      <w:r>
        <w:rPr>
          <w:b w:val="0"/>
          <w:bCs w:val="0"/>
        </w:rPr>
      </w:r>
    </w:p>
    <w:p>
      <w:pPr>
        <w:spacing w:line="240" w:lineRule="auto" w:before="0"/>
        <w:rPr>
          <w:rFonts w:ascii="黑体" w:hAnsi="黑体" w:cs="黑体" w:eastAsia="黑体" w:hint="default"/>
          <w:b/>
          <w:bCs/>
          <w:sz w:val="20"/>
          <w:szCs w:val="20"/>
        </w:rPr>
      </w:pPr>
    </w:p>
    <w:p>
      <w:pPr>
        <w:pStyle w:val="Heading4"/>
        <w:spacing w:line="240" w:lineRule="auto" w:before="107"/>
        <w:ind w:left="153" w:right="149"/>
        <w:jc w:val="left"/>
        <w:rPr>
          <w:b w:val="0"/>
          <w:bCs w:val="0"/>
        </w:rPr>
      </w:pPr>
      <w:r>
        <w:rPr/>
        <w:t>一、内部控制建设情况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319" w:lineRule="auto"/>
        <w:ind w:right="151" w:firstLine="480"/>
        <w:jc w:val="both"/>
      </w:pPr>
      <w:r>
        <w:rPr>
          <w:w w:val="95"/>
        </w:rPr>
        <w:t>报告期内，公司按照财政部等五部委发布的《内部控制评价指引》的相关要求，对</w:t>
      </w:r>
      <w:r>
        <w:rPr>
          <w:spacing w:val="49"/>
          <w:w w:val="95"/>
        </w:rPr>
        <w:t> </w:t>
      </w:r>
      <w:r>
        <w:rPr>
          <w:rFonts w:ascii="Arial" w:hAnsi="Arial" w:cs="Arial" w:eastAsia="Arial" w:hint="default"/>
          <w:w w:val="95"/>
        </w:rPr>
        <w:t>2012</w:t>
      </w:r>
      <w:r>
        <w:rPr>
          <w:rFonts w:ascii="Arial" w:hAnsi="Arial" w:cs="Arial" w:eastAsia="Arial" w:hint="default"/>
          <w:spacing w:val="-1"/>
          <w:w w:val="82"/>
        </w:rPr>
        <w:t> </w:t>
      </w:r>
      <w:r>
        <w:rPr>
          <w:spacing w:val="-3"/>
          <w:w w:val="97"/>
        </w:rPr>
        <w:t>年度的内部控制有效性进行了自我评价，编制完成了《</w:t>
      </w:r>
      <w:r>
        <w:rPr>
          <w:rFonts w:ascii="Arial" w:hAnsi="Arial" w:cs="Arial" w:eastAsia="Arial" w:hint="default"/>
          <w:spacing w:val="-3"/>
          <w:w w:val="97"/>
        </w:rPr>
        <w:t>2012</w:t>
      </w:r>
      <w:r>
        <w:rPr>
          <w:rFonts w:ascii="Arial" w:hAnsi="Arial" w:cs="Arial" w:eastAsia="Arial" w:hint="default"/>
          <w:w w:val="97"/>
        </w:rPr>
        <w:t> </w:t>
      </w:r>
      <w:r>
        <w:rPr>
          <w:spacing w:val="-13"/>
        </w:rPr>
        <w:t>年度内部控制自我评价报告》，审</w:t>
      </w:r>
      <w:r>
        <w:rPr>
          <w:spacing w:val="-102"/>
        </w:rPr>
        <w:t> </w:t>
      </w:r>
      <w:r>
        <w:rPr>
          <w:spacing w:val="-102"/>
        </w:rPr>
      </w:r>
      <w:r>
        <w:rPr>
          <w:spacing w:val="-6"/>
        </w:rPr>
        <w:t>计机构审计后出具了《内部控制审计报告》。</w:t>
      </w:r>
    </w:p>
    <w:p>
      <w:pPr>
        <w:pStyle w:val="BodyText"/>
        <w:spacing w:line="336" w:lineRule="auto" w:before="85"/>
        <w:ind w:right="151" w:firstLine="480"/>
        <w:jc w:val="both"/>
      </w:pPr>
      <w:r>
        <w:rPr/>
        <w:t>公司已经建立了完整的内部控制自我评价体系，且形成了完整的风险管理与内部控制管</w:t>
      </w:r>
      <w:r>
        <w:rPr>
          <w:spacing w:val="1"/>
        </w:rPr>
        <w:t> </w:t>
      </w:r>
      <w:r>
        <w:rPr>
          <w:spacing w:val="-5"/>
        </w:rPr>
        <w:t>理体系。报告期内，公司研究制定了《关于完善风险管理与内部控制机制的决定》，成立了风</w:t>
      </w:r>
      <w:r>
        <w:rPr/>
        <w:t> 险管理与内部控制委员会及风险管理与内控办公室。</w:t>
      </w:r>
    </w:p>
    <w:p>
      <w:pPr>
        <w:pStyle w:val="BodyText"/>
        <w:spacing w:line="324" w:lineRule="auto" w:before="68"/>
        <w:ind w:right="148" w:firstLine="480"/>
        <w:jc w:val="both"/>
      </w:pPr>
      <w:r>
        <w:rPr>
          <w:spacing w:val="-3"/>
        </w:rPr>
        <w:t>公司结合</w:t>
      </w:r>
      <w:r>
        <w:rPr>
          <w:rFonts w:ascii="Arial" w:hAnsi="Arial" w:cs="Arial" w:eastAsia="Arial" w:hint="default"/>
          <w:spacing w:val="-3"/>
        </w:rPr>
        <w:t>“</w:t>
      </w:r>
      <w:r>
        <w:rPr>
          <w:spacing w:val="-3"/>
        </w:rPr>
        <w:t>管理提升年</w:t>
      </w:r>
      <w:r>
        <w:rPr>
          <w:rFonts w:ascii="Arial" w:hAnsi="Arial" w:cs="Arial" w:eastAsia="Arial" w:hint="default"/>
          <w:spacing w:val="-3"/>
        </w:rPr>
        <w:t>”</w:t>
      </w:r>
      <w:r>
        <w:rPr>
          <w:spacing w:val="-3"/>
        </w:rPr>
        <w:t>主题及内部管控要求，对公司招投标项目、惠州基地建设项目等进</w:t>
      </w:r>
      <w:r>
        <w:rPr/>
        <w:t> 行了有效的监察，开展了</w:t>
      </w:r>
      <w:r>
        <w:rPr>
          <w:spacing w:val="-98"/>
        </w:rPr>
        <w:t> </w:t>
      </w:r>
      <w:r>
        <w:rPr>
          <w:rFonts w:ascii="Arial" w:hAnsi="Arial" w:cs="Arial" w:eastAsia="Arial" w:hint="default"/>
        </w:rPr>
        <w:t>SAP</w:t>
      </w:r>
      <w:r>
        <w:rPr>
          <w:rFonts w:ascii="Arial" w:hAnsi="Arial" w:cs="Arial" w:eastAsia="Arial" w:hint="default"/>
          <w:spacing w:val="-45"/>
        </w:rPr>
        <w:t> </w:t>
      </w:r>
      <w:r>
        <w:rPr/>
        <w:t>权限梳理与完善工作，建立了切实有效的管控机制。同时，由 审计监察部、采购部与信息系统部联合组成了公司政策与流程宣贯小组，对公司《经营道德</w:t>
      </w:r>
      <w:r>
        <w:rPr>
          <w:spacing w:val="-83"/>
        </w:rPr>
        <w:t> </w:t>
      </w:r>
      <w:r>
        <w:rPr>
          <w:spacing w:val="-83"/>
        </w:rPr>
      </w:r>
      <w:r>
        <w:rPr>
          <w:spacing w:val="-25"/>
          <w:w w:val="94"/>
        </w:rPr>
        <w:t>管控规范》、《</w:t>
      </w:r>
      <w:r>
        <w:rPr>
          <w:rFonts w:ascii="Arial" w:hAnsi="Arial" w:cs="Arial" w:eastAsia="Arial" w:hint="default"/>
          <w:spacing w:val="-25"/>
          <w:w w:val="94"/>
        </w:rPr>
        <w:t>SAP</w:t>
      </w:r>
      <w:r>
        <w:rPr>
          <w:rFonts w:ascii="Arial" w:hAnsi="Arial" w:cs="Arial" w:eastAsia="Arial" w:hint="default"/>
          <w:spacing w:val="27"/>
          <w:w w:val="94"/>
        </w:rPr>
        <w:t> </w:t>
      </w:r>
      <w:r>
        <w:rPr/>
        <w:t>权限梳理与完善》与《招投标管理》等风险与内控管理制度方面进行了宣</w:t>
      </w:r>
      <w:r>
        <w:rPr>
          <w:spacing w:val="-116"/>
        </w:rPr>
        <w:t> </w:t>
      </w:r>
      <w:r>
        <w:rPr/>
        <w:t>贯与落实。</w:t>
      </w:r>
    </w:p>
    <w:p>
      <w:pPr>
        <w:spacing w:line="740" w:lineRule="exact" w:before="29"/>
        <w:ind w:left="633" w:right="171"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二、董事会关于内部控制责任的声明 </w:t>
      </w:r>
      <w:r>
        <w:rPr>
          <w:rFonts w:ascii="宋体" w:hAnsi="宋体" w:cs="宋体" w:eastAsia="宋体" w:hint="default"/>
          <w:sz w:val="24"/>
          <w:szCs w:val="24"/>
        </w:rPr>
        <w:t>公司董事会及全体董事保证本报告内容不存在任何虚假记载、误导性陈述或重大遗漏，</w:t>
      </w:r>
    </w:p>
    <w:p>
      <w:pPr>
        <w:pStyle w:val="BodyText"/>
        <w:spacing w:line="338" w:lineRule="auto" w:before="12"/>
        <w:ind w:right="188"/>
        <w:jc w:val="both"/>
        <w:rPr>
          <w:rFonts w:ascii="Microsoft Sans Serif" w:hAnsi="Microsoft Sans Serif" w:cs="Microsoft Sans Serif" w:eastAsia="Microsoft Sans Serif" w:hint="default"/>
          <w:sz w:val="23"/>
          <w:szCs w:val="23"/>
        </w:rPr>
      </w:pPr>
      <w:r>
        <w:rPr/>
        <w:t>并对报告内容的真实性、准确性和完整性承担个别及连带责任。建立健全并有效实施内部控 制是公司董事会的责任；监事会对董事会建立与实施内部控制进行监督；经理层负责组织领 导公司内部控制的日常运行。 </w:t>
      </w:r>
      <w:r>
        <w:rPr>
          <w:rFonts w:ascii="Microsoft Sans Serif" w:hAnsi="Microsoft Sans Serif" w:cs="Microsoft Sans Serif" w:eastAsia="Microsoft Sans Serif" w:hint="default"/>
          <w:w w:val="101"/>
          <w:sz w:val="23"/>
          <w:szCs w:val="23"/>
        </w:rPr>
        <w:t> </w:t>
      </w:r>
      <w:r>
        <w:rPr>
          <w:rFonts w:ascii="Microsoft Sans Serif" w:hAnsi="Microsoft Sans Serif" w:cs="Microsoft Sans Serif" w:eastAsia="Microsoft Sans Serif" w:hint="default"/>
          <w:sz w:val="23"/>
          <w:szCs w:val="23"/>
        </w:rPr>
      </w:r>
    </w:p>
    <w:p>
      <w:pPr>
        <w:pStyle w:val="BodyText"/>
        <w:spacing w:line="336" w:lineRule="auto" w:before="62"/>
        <w:ind w:left="154" w:right="188" w:firstLine="480"/>
        <w:jc w:val="both"/>
      </w:pPr>
      <w:r>
        <w:rPr/>
        <w:t>公司内部控制的目标是通过建立和不断完善内部控制制度和流程，促进对法律、法规和 公司政策的遵循，确保经营合法合规，切实维护资产的安全、完整，保证财务报告及相关信 息的真实完整，提高公司经营效率和效果，促进公司发展战略的实现。由于内部控制存在固 有局限性，故仅能对达到上述目标提供合理保证。</w:t>
      </w:r>
    </w:p>
    <w:p>
      <w:pPr>
        <w:spacing w:line="740" w:lineRule="exact" w:before="17"/>
        <w:ind w:left="634"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三、建立财务报告内部控制的依据 </w:t>
      </w:r>
      <w:r>
        <w:rPr>
          <w:rFonts w:ascii="宋体" w:hAnsi="宋体" w:cs="宋体" w:eastAsia="宋体" w:hint="default"/>
          <w:spacing w:val="-6"/>
          <w:sz w:val="24"/>
          <w:szCs w:val="24"/>
        </w:rPr>
        <w:t>公司以《中华人民共和国会计法》等有关法律法规、《企业内部控制基本规范》和《企业</w:t>
      </w:r>
    </w:p>
    <w:p>
      <w:pPr>
        <w:pStyle w:val="BodyText"/>
        <w:spacing w:line="319" w:lineRule="auto" w:before="12"/>
        <w:ind w:left="154" w:right="151"/>
        <w:jc w:val="both"/>
      </w:pPr>
      <w:r>
        <w:rPr>
          <w:w w:val="95"/>
        </w:rPr>
        <w:t>内部控制应用指引第 </w:t>
      </w:r>
      <w:r>
        <w:rPr>
          <w:rFonts w:ascii="Arial" w:hAnsi="Arial" w:cs="Arial" w:eastAsia="Arial" w:hint="default"/>
          <w:w w:val="95"/>
        </w:rPr>
        <w:t>14 </w:t>
      </w:r>
      <w:r>
        <w:rPr>
          <w:w w:val="95"/>
        </w:rPr>
        <w:t>号</w:t>
      </w:r>
      <w:r>
        <w:rPr>
          <w:rFonts w:ascii="Arial" w:hAnsi="Arial" w:cs="Arial" w:eastAsia="Arial" w:hint="default"/>
          <w:w w:val="95"/>
        </w:rPr>
        <w:t>—</w:t>
      </w:r>
      <w:r>
        <w:rPr>
          <w:w w:val="95"/>
        </w:rPr>
        <w:t>财务报告》为公司建立财务报告内部控制的依据，在规范财务报</w:t>
      </w:r>
      <w:r>
        <w:rPr>
          <w:spacing w:val="-105"/>
          <w:w w:val="95"/>
        </w:rPr>
        <w:t> </w:t>
      </w:r>
      <w:r>
        <w:rPr>
          <w:spacing w:val="-105"/>
          <w:w w:val="95"/>
        </w:rPr>
      </w:r>
      <w:r>
        <w:rPr/>
        <w:t>告的编制、报送及分析利用控制流程、健全财务报告各环节授权审批制度、建立日常信息核</w:t>
      </w:r>
    </w:p>
    <w:p>
      <w:pPr>
        <w:spacing w:after="0" w:line="319" w:lineRule="auto"/>
        <w:jc w:val="both"/>
        <w:sectPr>
          <w:pgSz w:w="11910" w:h="16840"/>
          <w:pgMar w:header="877" w:footer="1190" w:top="1100" w:bottom="1380" w:left="980" w:right="980"/>
        </w:sectPr>
      </w:pPr>
    </w:p>
    <w:p>
      <w:pPr>
        <w:spacing w:line="240" w:lineRule="auto" w:before="6"/>
        <w:rPr>
          <w:rFonts w:ascii="宋体" w:hAnsi="宋体" w:cs="宋体" w:eastAsia="宋体" w:hint="default"/>
          <w:sz w:val="29"/>
          <w:szCs w:val="29"/>
        </w:rPr>
      </w:pPr>
    </w:p>
    <w:p>
      <w:pPr>
        <w:pStyle w:val="BodyText"/>
        <w:spacing w:line="336" w:lineRule="auto" w:before="6"/>
        <w:ind w:left="154" w:right="250"/>
        <w:jc w:val="left"/>
      </w:pPr>
      <w:r>
        <w:rPr/>
        <w:t>对制度、充分利用会计信息技术、确定重大事项的会计处理、清查资产核实债务、核算、预 算制定与执行等关键环节实施内部控制，确保财务报告合法合规、真实完整和有效利用。</w:t>
      </w:r>
    </w:p>
    <w:p>
      <w:pPr>
        <w:tabs>
          <w:tab w:pos="689" w:val="left" w:leader="none"/>
        </w:tabs>
        <w:spacing w:line="504" w:lineRule="auto" w:before="34"/>
        <w:ind w:left="154" w:right="3093" w:firstLine="0"/>
        <w:jc w:val="left"/>
        <w:rPr>
          <w:rFonts w:ascii="Microsoft JhengHei" w:hAnsi="Microsoft JhengHei" w:cs="Microsoft JhengHei" w:eastAsia="Microsoft JhengHei" w:hint="default"/>
          <w:sz w:val="24"/>
          <w:szCs w:val="24"/>
        </w:rPr>
      </w:pPr>
      <w:r>
        <w:rPr/>
        <w:pict>
          <v:shape style="position:absolute;margin-left:56.459999pt;margin-top:71.935905pt;width:479.1pt;height:80.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5599"/>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733"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内部控制自我评价报告全文披露日期</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Arial" w:hAnsi="Arial" w:cs="Arial" w:eastAsia="Arial" w:hint="default"/>
                            <w:sz w:val="21"/>
                            <w:szCs w:val="21"/>
                          </w:rPr>
                          <w:t>3</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Arial" w:hAnsi="Arial" w:cs="Arial" w:eastAsia="Arial" w:hint="default"/>
                            <w:sz w:val="21"/>
                            <w:szCs w:val="21"/>
                          </w:rPr>
                          <w:t>31</w:t>
                        </w:r>
                        <w:r>
                          <w:rPr>
                            <w:rFonts w:ascii="Arial" w:hAnsi="Arial" w:cs="Arial" w:eastAsia="Arial" w:hint="default"/>
                            <w:spacing w:val="-36"/>
                            <w:sz w:val="21"/>
                            <w:szCs w:val="21"/>
                          </w:rPr>
                          <w:t> </w:t>
                        </w:r>
                        <w:r>
                          <w:rPr>
                            <w:rFonts w:ascii="宋体" w:hAnsi="宋体" w:cs="宋体" w:eastAsia="宋体" w:hint="default"/>
                            <w:sz w:val="21"/>
                            <w:szCs w:val="21"/>
                          </w:rPr>
                          <w:t>日</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95"/>
                            <w:sz w:val="21"/>
                            <w:szCs w:val="21"/>
                          </w:rPr>
                          <w:t>巨潮资讯网：</w:t>
                        </w:r>
                        <w:r>
                          <w:rPr>
                            <w:rFonts w:ascii="Arial" w:hAnsi="Arial" w:cs="Arial" w:eastAsia="Arial" w:hint="default"/>
                            <w:w w:val="95"/>
                            <w:sz w:val="21"/>
                            <w:szCs w:val="21"/>
                          </w:rPr>
                          <w:t>2013  </w:t>
                        </w:r>
                        <w:r>
                          <w:rPr>
                            <w:rFonts w:ascii="Arial" w:hAnsi="Arial" w:cs="Arial" w:eastAsia="Arial" w:hint="default"/>
                            <w:spacing w:val="12"/>
                            <w:w w:val="95"/>
                            <w:sz w:val="21"/>
                            <w:szCs w:val="21"/>
                          </w:rPr>
                          <w:t> </w:t>
                        </w:r>
                        <w:r>
                          <w:rPr>
                            <w:rFonts w:ascii="宋体" w:hAnsi="宋体" w:cs="宋体" w:eastAsia="宋体" w:hint="default"/>
                            <w:w w:val="95"/>
                            <w:sz w:val="21"/>
                            <w:szCs w:val="21"/>
                          </w:rPr>
                          <w:t>年度内部控制自我评价报告</w:t>
                        </w:r>
                      </w:p>
                    </w:tc>
                  </w:tr>
                </w:tbl>
                <w:p>
                  <w:pPr/>
                </w:p>
              </w:txbxContent>
            </v:textbox>
            <w10:wrap type="none"/>
          </v:shape>
        </w:pict>
      </w:r>
      <w:r>
        <w:rPr>
          <w:rFonts w:ascii="Microsoft Sans Serif" w:hAnsi="Microsoft Sans Serif" w:cs="Microsoft Sans Serif" w:eastAsia="Microsoft Sans Serif" w:hint="default"/>
          <w:w w:val="101"/>
          <w:sz w:val="23"/>
          <w:szCs w:val="23"/>
        </w:rPr>
        <w:t> </w:t>
      </w:r>
      <w:r>
        <w:rPr>
          <w:rFonts w:ascii="Microsoft Sans Serif" w:hAnsi="Microsoft Sans Serif" w:cs="Microsoft Sans Serif" w:eastAsia="Microsoft Sans Serif" w:hint="default"/>
          <w:sz w:val="23"/>
          <w:szCs w:val="23"/>
        </w:rPr>
        <w:tab/>
      </w:r>
      <w:r>
        <w:rPr>
          <w:rFonts w:ascii="宋体" w:hAnsi="宋体" w:cs="宋体" w:eastAsia="宋体" w:hint="default"/>
          <w:sz w:val="24"/>
          <w:szCs w:val="24"/>
        </w:rPr>
        <w:t>本年度公司未发现财务报告存在内部控制重大缺陷的情况。 </w:t>
      </w:r>
      <w:r>
        <w:rPr>
          <w:rFonts w:ascii="Microsoft JhengHei" w:hAnsi="Microsoft JhengHei" w:cs="Microsoft JhengHei" w:eastAsia="Microsoft JhengHei" w:hint="default"/>
          <w:b/>
          <w:bCs/>
          <w:sz w:val="24"/>
          <w:szCs w:val="24"/>
        </w:rPr>
        <w:t>四、内部控制评价报告</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2"/>
          <w:szCs w:val="12"/>
        </w:rPr>
      </w:pPr>
    </w:p>
    <w:p>
      <w:pPr>
        <w:pStyle w:val="Heading4"/>
        <w:spacing w:line="348" w:lineRule="exact"/>
        <w:ind w:right="1691"/>
        <w:jc w:val="left"/>
        <w:rPr>
          <w:b w:val="0"/>
          <w:bCs w:val="0"/>
        </w:rPr>
      </w:pPr>
      <w:r>
        <w:rPr/>
        <w:t>五、内部控制审计报告</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BodyText"/>
        <w:spacing w:line="240" w:lineRule="auto"/>
        <w:ind w:right="1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44"/>
        <w:gridCol w:w="6024"/>
      </w:tblGrid>
      <w:tr>
        <w:trPr>
          <w:trHeight w:val="106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p>
            <w:pPr>
              <w:pStyle w:val="TableParagraph"/>
              <w:spacing w:line="259" w:lineRule="auto" w:before="76"/>
              <w:ind w:left="22" w:right="53"/>
              <w:jc w:val="left"/>
              <w:rPr>
                <w:rFonts w:ascii="宋体" w:hAnsi="宋体" w:cs="宋体" w:eastAsia="宋体" w:hint="default"/>
                <w:sz w:val="21"/>
                <w:szCs w:val="21"/>
              </w:rPr>
            </w:pPr>
            <w:r>
              <w:rPr>
                <w:rFonts w:ascii="宋体" w:hAnsi="宋体" w:cs="宋体" w:eastAsia="宋体" w:hint="default"/>
                <w:sz w:val="21"/>
                <w:szCs w:val="21"/>
              </w:rPr>
              <w:t>我们认为：长城开发公司于</w:t>
            </w:r>
            <w:r>
              <w:rPr>
                <w:rFonts w:ascii="宋体" w:hAnsi="宋体" w:cs="宋体" w:eastAsia="宋体" w:hint="default"/>
                <w:spacing w:val="-80"/>
                <w:sz w:val="21"/>
                <w:szCs w:val="21"/>
              </w:rPr>
              <w:t> </w:t>
            </w:r>
            <w:r>
              <w:rPr>
                <w:rFonts w:ascii="Arial" w:hAnsi="Arial" w:cs="Arial" w:eastAsia="Arial" w:hint="default"/>
                <w:sz w:val="21"/>
                <w:szCs w:val="21"/>
              </w:rPr>
              <w:t>2013</w:t>
            </w:r>
            <w:r>
              <w:rPr>
                <w:rFonts w:ascii="Arial" w:hAnsi="Arial" w:cs="Arial" w:eastAsia="Arial"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Arial" w:hAnsi="Arial" w:cs="Arial" w:eastAsia="Arial" w:hint="default"/>
                <w:sz w:val="21"/>
                <w:szCs w:val="21"/>
              </w:rPr>
              <w:t>12</w:t>
            </w:r>
            <w:r>
              <w:rPr>
                <w:rFonts w:ascii="Arial" w:hAnsi="Arial" w:cs="Arial" w:eastAsia="Arial"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Arial" w:hAnsi="Arial" w:cs="Arial" w:eastAsia="Arial" w:hint="default"/>
                <w:sz w:val="21"/>
                <w:szCs w:val="21"/>
              </w:rPr>
              <w:t>31</w:t>
            </w:r>
            <w:r>
              <w:rPr>
                <w:rFonts w:ascii="Arial" w:hAnsi="Arial" w:cs="Arial" w:eastAsia="Arial" w:hint="default"/>
                <w:spacing w:val="-34"/>
                <w:sz w:val="21"/>
                <w:szCs w:val="21"/>
              </w:rPr>
              <w:t> </w:t>
            </w:r>
            <w:r>
              <w:rPr>
                <w:rFonts w:ascii="宋体" w:hAnsi="宋体" w:cs="宋体" w:eastAsia="宋体" w:hint="default"/>
                <w:sz w:val="21"/>
                <w:szCs w:val="21"/>
              </w:rPr>
              <w:t>日按照《企业内部控制基本规范》和相关规定在所有重大方 面保持了有效的财务报告内部控制。</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Arial" w:hAnsi="Arial" w:cs="Arial" w:eastAsia="Arial" w:hint="default"/>
                <w:sz w:val="21"/>
                <w:szCs w:val="21"/>
              </w:rPr>
              <w:t>3</w:t>
            </w:r>
            <w:r>
              <w:rPr>
                <w:rFonts w:ascii="Arial" w:hAnsi="Arial" w:cs="Arial" w:eastAsia="Arial"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Arial" w:hAnsi="Arial" w:cs="Arial" w:eastAsia="Arial" w:hint="default"/>
                <w:sz w:val="21"/>
                <w:szCs w:val="21"/>
              </w:rPr>
              <w:t>31</w:t>
            </w:r>
            <w:r>
              <w:rPr>
                <w:rFonts w:ascii="Arial" w:hAnsi="Arial" w:cs="Arial" w:eastAsia="Arial" w:hint="default"/>
                <w:spacing w:val="-36"/>
                <w:sz w:val="21"/>
                <w:szCs w:val="21"/>
              </w:rPr>
              <w:t> </w:t>
            </w:r>
            <w:r>
              <w:rPr>
                <w:rFonts w:ascii="宋体" w:hAnsi="宋体" w:cs="宋体" w:eastAsia="宋体" w:hint="default"/>
                <w:sz w:val="21"/>
                <w:szCs w:val="21"/>
              </w:rPr>
              <w:t>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95"/>
                <w:sz w:val="21"/>
                <w:szCs w:val="21"/>
              </w:rPr>
              <w:t>巨潮资讯网：</w:t>
            </w:r>
            <w:r>
              <w:rPr>
                <w:rFonts w:ascii="Arial" w:hAnsi="Arial" w:cs="Arial" w:eastAsia="Arial" w:hint="default"/>
                <w:w w:val="95"/>
                <w:sz w:val="21"/>
                <w:szCs w:val="21"/>
              </w:rPr>
              <w:t>2013 </w:t>
            </w:r>
            <w:r>
              <w:rPr>
                <w:rFonts w:ascii="Arial" w:hAnsi="Arial" w:cs="Arial" w:eastAsia="Arial" w:hint="default"/>
                <w:spacing w:val="46"/>
                <w:w w:val="95"/>
                <w:sz w:val="21"/>
                <w:szCs w:val="21"/>
              </w:rPr>
              <w:t> </w:t>
            </w:r>
            <w:r>
              <w:rPr>
                <w:rFonts w:ascii="宋体" w:hAnsi="宋体" w:cs="宋体" w:eastAsia="宋体" w:hint="default"/>
                <w:w w:val="95"/>
                <w:sz w:val="21"/>
                <w:szCs w:val="21"/>
              </w:rPr>
              <w:t>年度内部控制审计报告</w:t>
            </w:r>
          </w:p>
        </w:tc>
      </w:tr>
    </w:tbl>
    <w:p>
      <w:pPr>
        <w:spacing w:line="240" w:lineRule="auto" w:before="1"/>
        <w:rPr>
          <w:rFonts w:ascii="宋体" w:hAnsi="宋体" w:cs="宋体" w:eastAsia="宋体" w:hint="default"/>
          <w:sz w:val="8"/>
          <w:szCs w:val="8"/>
        </w:rPr>
      </w:pPr>
    </w:p>
    <w:p>
      <w:pPr>
        <w:pStyle w:val="BodyText"/>
        <w:spacing w:line="240" w:lineRule="auto" w:before="6"/>
        <w:ind w:left="154" w:right="1691"/>
        <w:jc w:val="left"/>
      </w:pPr>
      <w:r>
        <w:rPr/>
        <w:t>会计师事务所是否出具非标准意见的内部控制审计报告</w:t>
      </w:r>
    </w:p>
    <w:p>
      <w:pPr>
        <w:pStyle w:val="BodyText"/>
        <w:spacing w:line="348" w:lineRule="auto" w:before="167"/>
        <w:ind w:right="169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 会计师事务所出具的内部控制审计报告与董事会的自我评价报告意见是否一致</w:t>
      </w:r>
    </w:p>
    <w:p>
      <w:pPr>
        <w:spacing w:line="480" w:lineRule="auto" w:before="58"/>
        <w:ind w:left="153" w:right="4091"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否 </w:t>
      </w:r>
      <w:r>
        <w:rPr>
          <w:rFonts w:ascii="Microsoft JhengHei" w:hAnsi="Microsoft JhengHei" w:cs="Microsoft JhengHei" w:eastAsia="Microsoft JhengHei" w:hint="default"/>
          <w:b/>
          <w:bCs/>
          <w:sz w:val="24"/>
          <w:szCs w:val="24"/>
        </w:rPr>
        <w:t>六、年度报告重大差错责任追究制度的建立与执行情况</w:t>
      </w:r>
      <w:r>
        <w:rPr>
          <w:rFonts w:ascii="Microsoft JhengHei" w:hAnsi="Microsoft JhengHei" w:cs="Microsoft JhengHei" w:eastAsia="Microsoft JhengHei" w:hint="default"/>
          <w:sz w:val="24"/>
          <w:szCs w:val="24"/>
        </w:rPr>
      </w:r>
    </w:p>
    <w:p>
      <w:pPr>
        <w:pStyle w:val="BodyText"/>
        <w:spacing w:line="336" w:lineRule="auto" w:before="78"/>
        <w:ind w:right="231" w:firstLine="480"/>
        <w:jc w:val="both"/>
      </w:pPr>
      <w:r>
        <w:rPr>
          <w:spacing w:val="-6"/>
        </w:rPr>
        <w:t>公司制定有《年报信息披露重大差错责任追究制度》，并已经公司第五届董事会第二十六</w:t>
      </w:r>
      <w:r>
        <w:rPr/>
        <w:t> 次会议审议通过。该制度进一步明确了对年报信息披露的管理，提高了年报信息披露的质量 和透明度，并加大了对信息披露重大差错的责任追究。</w:t>
      </w:r>
    </w:p>
    <w:p>
      <w:pPr>
        <w:pStyle w:val="BodyText"/>
        <w:spacing w:line="240" w:lineRule="auto" w:before="70"/>
        <w:ind w:left="633" w:right="96"/>
        <w:jc w:val="left"/>
      </w:pPr>
      <w:r>
        <w:rPr>
          <w:spacing w:val="-3"/>
        </w:rPr>
        <w:t>报告期内，公司未发生重大会计差错更正、重大遗漏信息补充以及业绩预告修正等情况。</w:t>
      </w:r>
    </w:p>
    <w:p>
      <w:pPr>
        <w:spacing w:after="0" w:line="240" w:lineRule="auto"/>
        <w:jc w:val="left"/>
        <w:sectPr>
          <w:pgSz w:w="11910" w:h="16840"/>
          <w:pgMar w:header="877" w:footer="1190" w:top="1100" w:bottom="1380" w:left="9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1"/>
        <w:spacing w:line="240" w:lineRule="auto"/>
        <w:ind w:right="0"/>
        <w:jc w:val="center"/>
        <w:rPr>
          <w:b w:val="0"/>
          <w:bCs w:val="0"/>
        </w:rPr>
      </w:pPr>
      <w:bookmarkStart w:name="_TOC_250001" w:id="7"/>
      <w:r>
        <w:rPr/>
        <w:t>第十节</w:t>
      </w:r>
      <w:r>
        <w:rPr>
          <w:spacing w:val="-1"/>
        </w:rPr>
        <w:t> </w:t>
      </w:r>
      <w:r>
        <w:rPr/>
        <w:t>财务报告</w:t>
      </w:r>
      <w:bookmarkEnd w:id="7"/>
      <w:r>
        <w:rPr>
          <w:b w:val="0"/>
          <w:bCs w:val="0"/>
        </w:rPr>
      </w:r>
    </w:p>
    <w:p>
      <w:pPr>
        <w:spacing w:line="240" w:lineRule="auto" w:before="0"/>
        <w:rPr>
          <w:rFonts w:ascii="黑体" w:hAnsi="黑体" w:cs="黑体" w:eastAsia="黑体" w:hint="default"/>
          <w:b/>
          <w:bCs/>
          <w:sz w:val="34"/>
          <w:szCs w:val="34"/>
        </w:rPr>
      </w:pPr>
    </w:p>
    <w:p>
      <w:pPr>
        <w:pStyle w:val="BodyText"/>
        <w:tabs>
          <w:tab w:pos="993" w:val="left" w:leader="none"/>
        </w:tabs>
        <w:spacing w:line="319" w:lineRule="auto"/>
        <w:ind w:left="1003" w:right="149" w:hanging="850"/>
        <w:jc w:val="left"/>
      </w:pPr>
      <w:r>
        <w:rPr/>
        <w:t>一、</w:t>
        <w:tab/>
        <w:t>审计意见：公司</w:t>
      </w:r>
      <w:r>
        <w:rPr>
          <w:spacing w:val="-70"/>
        </w:rPr>
        <w:t> </w:t>
      </w:r>
      <w:r>
        <w:rPr>
          <w:rFonts w:ascii="Arial" w:hAnsi="Arial" w:cs="Arial" w:eastAsia="Arial" w:hint="default"/>
        </w:rPr>
        <w:t>2013</w:t>
      </w:r>
      <w:r>
        <w:rPr>
          <w:rFonts w:ascii="Arial" w:hAnsi="Arial" w:cs="Arial" w:eastAsia="Arial" w:hint="default"/>
          <w:spacing w:val="-16"/>
        </w:rPr>
        <w:t> </w:t>
      </w:r>
      <w:r>
        <w:rPr/>
        <w:t>年度财务报告经信永中和会计师事务所审计，出具了标准无保 </w:t>
      </w:r>
      <w:r>
        <w:rPr>
          <w:spacing w:val="-5"/>
          <w:w w:val="90"/>
        </w:rPr>
        <w:t>留审计意见的审计报告。（</w:t>
      </w:r>
      <w:r>
        <w:rPr>
          <w:rFonts w:ascii="Arial" w:hAnsi="Arial" w:cs="Arial" w:eastAsia="Arial" w:hint="default"/>
          <w:spacing w:val="-5"/>
          <w:w w:val="90"/>
        </w:rPr>
        <w:t>XYZH/2013SZA1023</w:t>
      </w:r>
      <w:r>
        <w:rPr>
          <w:spacing w:val="-5"/>
          <w:w w:val="90"/>
        </w:rPr>
        <w:t>）</w:t>
      </w:r>
    </w:p>
    <w:p>
      <w:pPr>
        <w:pStyle w:val="BodyText"/>
        <w:tabs>
          <w:tab w:pos="993" w:val="left" w:leader="none"/>
        </w:tabs>
        <w:spacing w:line="367" w:lineRule="auto" w:before="60"/>
        <w:ind w:right="6308"/>
        <w:jc w:val="left"/>
      </w:pPr>
      <w:r>
        <w:rPr/>
        <w:t>二、</w:t>
        <w:tab/>
        <w:t>经审计财务报表（附后） 三、</w:t>
        <w:tab/>
        <w:t>财务报表附注（附后）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Heading1"/>
        <w:spacing w:line="240" w:lineRule="auto" w:before="0"/>
        <w:ind w:right="0"/>
        <w:jc w:val="center"/>
        <w:rPr>
          <w:b w:val="0"/>
          <w:bCs w:val="0"/>
        </w:rPr>
      </w:pPr>
      <w:bookmarkStart w:name="_TOC_250000" w:id="8"/>
      <w:r>
        <w:rPr/>
        <w:t>第十一节</w:t>
      </w:r>
      <w:r>
        <w:rPr>
          <w:spacing w:val="-1"/>
        </w:rPr>
        <w:t> </w:t>
      </w:r>
      <w:r>
        <w:rPr/>
        <w:t>备查文件目录</w:t>
      </w:r>
      <w:bookmarkEnd w:id="8"/>
      <w:r>
        <w:rPr>
          <w:b w:val="0"/>
          <w:bCs w:val="0"/>
        </w:rPr>
      </w:r>
    </w:p>
    <w:p>
      <w:pPr>
        <w:spacing w:line="240" w:lineRule="auto" w:before="0"/>
        <w:rPr>
          <w:rFonts w:ascii="黑体" w:hAnsi="黑体" w:cs="黑体" w:eastAsia="黑体" w:hint="default"/>
          <w:b/>
          <w:bCs/>
          <w:sz w:val="34"/>
          <w:szCs w:val="34"/>
        </w:rPr>
      </w:pPr>
    </w:p>
    <w:p>
      <w:pPr>
        <w:pStyle w:val="BodyText"/>
        <w:spacing w:line="240" w:lineRule="auto"/>
        <w:ind w:left="154" w:right="149"/>
        <w:jc w:val="left"/>
      </w:pPr>
      <w:r>
        <w:rPr/>
        <w:t>包括下列文件：</w:t>
      </w:r>
    </w:p>
    <w:p>
      <w:pPr>
        <w:pStyle w:val="BodyText"/>
        <w:spacing w:line="240" w:lineRule="auto" w:before="126"/>
        <w:ind w:left="654" w:right="149"/>
        <w:jc w:val="left"/>
      </w:pPr>
      <w:r>
        <w:rPr>
          <w:rFonts w:ascii="宋体" w:hAnsi="宋体" w:cs="宋体" w:eastAsia="宋体" w:hint="default"/>
        </w:rPr>
        <w:t>1.</w:t>
      </w:r>
      <w:r>
        <w:rPr/>
        <w:t>载有公司负责人、主管会计工作负责人、会计机构负责人签名并盖章的财务报表。</w:t>
      </w:r>
    </w:p>
    <w:p>
      <w:pPr>
        <w:pStyle w:val="BodyText"/>
        <w:spacing w:line="240" w:lineRule="auto" w:before="125"/>
        <w:ind w:left="654" w:right="149"/>
        <w:jc w:val="left"/>
      </w:pPr>
      <w:r>
        <w:rPr>
          <w:rFonts w:ascii="宋体" w:hAnsi="宋体" w:cs="宋体" w:eastAsia="宋体" w:hint="default"/>
        </w:rPr>
        <w:t>2.</w:t>
      </w:r>
      <w:r>
        <w:rPr/>
        <w:t>载有会计师事务所盖章、注册会计师签名并盖章的审计报告原件。</w:t>
      </w:r>
    </w:p>
    <w:p>
      <w:pPr>
        <w:pStyle w:val="BodyText"/>
        <w:spacing w:line="336" w:lineRule="auto" w:before="126"/>
        <w:ind w:left="654" w:right="150"/>
        <w:jc w:val="left"/>
      </w:pPr>
      <w:r>
        <w:rPr>
          <w:rFonts w:ascii="宋体" w:hAnsi="宋体" w:cs="宋体" w:eastAsia="宋体" w:hint="default"/>
        </w:rPr>
        <w:t>3.</w:t>
      </w:r>
      <w:r>
        <w:rPr/>
        <w:t>报告期内，在中国证监会指定报刊《中国证券报》、《证券时报》上公开披露过的所 有公司文件的正本及公告原稿。</w:t>
      </w:r>
    </w:p>
    <w:p>
      <w:pPr>
        <w:pStyle w:val="BodyText"/>
        <w:spacing w:line="240" w:lineRule="auto" w:before="29"/>
        <w:ind w:left="654" w:right="149"/>
        <w:jc w:val="left"/>
      </w:pPr>
      <w:r>
        <w:rPr>
          <w:rFonts w:ascii="宋体" w:hAnsi="宋体" w:cs="宋体" w:eastAsia="宋体" w:hint="default"/>
        </w:rPr>
        <w:t>4.</w:t>
      </w:r>
      <w:r>
        <w:rPr/>
        <w:t>载有董事长亲笔签名的年度报告文本。</w:t>
      </w:r>
    </w:p>
    <w:p>
      <w:pPr>
        <w:pStyle w:val="BodyText"/>
        <w:spacing w:line="367" w:lineRule="auto" w:before="126"/>
        <w:ind w:left="154" w:right="6170" w:firstLine="500"/>
        <w:jc w:val="left"/>
      </w:pPr>
      <w:r>
        <w:rPr>
          <w:rFonts w:ascii="宋体" w:hAnsi="宋体" w:cs="宋体" w:eastAsia="宋体" w:hint="default"/>
        </w:rPr>
        <w:t>5.</w:t>
      </w:r>
      <w:r>
        <w:rPr/>
        <w:t>公司章程。 文件存放地点：公司董事会办公室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367" w:lineRule="auto"/>
        <w:ind w:left="5393" w:right="1189"/>
        <w:jc w:val="center"/>
      </w:pPr>
      <w:r>
        <w:rPr/>
        <w:t>深圳长城开发科技股份有限公司 董事会</w:t>
      </w:r>
    </w:p>
    <w:p>
      <w:pPr>
        <w:pStyle w:val="BodyText"/>
        <w:spacing w:line="240" w:lineRule="auto" w:before="38"/>
        <w:ind w:left="4283" w:right="0"/>
        <w:jc w:val="center"/>
      </w:pPr>
      <w:r>
        <w:rPr/>
        <w:t>二零一四年三月三十一日</w:t>
      </w:r>
    </w:p>
    <w:p>
      <w:pPr>
        <w:spacing w:after="0" w:line="240" w:lineRule="auto"/>
        <w:jc w:val="center"/>
        <w:sectPr>
          <w:pgSz w:w="11910" w:h="16840"/>
          <w:pgMar w:header="877" w:footer="1190" w:top="1100" w:bottom="1380" w:left="980" w:right="980"/>
        </w:sectPr>
      </w:pPr>
    </w:p>
    <w:p>
      <w:pPr>
        <w:pStyle w:val="Heading2"/>
        <w:spacing w:line="434" w:lineRule="auto"/>
        <w:ind w:left="2118" w:right="2114"/>
        <w:jc w:val="center"/>
        <w:rPr>
          <w:b w:val="0"/>
          <w:bCs w:val="0"/>
        </w:rPr>
      </w:pPr>
      <w:r>
        <w:rPr>
          <w:spacing w:val="38"/>
          <w:w w:val="95"/>
        </w:rPr>
        <w:t>深圳长城开发科技股份有限公司</w:t>
      </w:r>
      <w:r>
        <w:rPr>
          <w:spacing w:val="13"/>
          <w:w w:val="95"/>
        </w:rPr>
        <w:t> </w:t>
      </w:r>
      <w:r>
        <w:rPr>
          <w:spacing w:val="15"/>
        </w:rPr>
        <w:t>2013</w:t>
      </w:r>
      <w:r>
        <w:rPr>
          <w:spacing w:val="-44"/>
        </w:rPr>
        <w:t> </w:t>
      </w:r>
      <w:r>
        <w:rPr/>
        <w:t>年</w:t>
      </w:r>
      <w:r>
        <w:rPr>
          <w:spacing w:val="-103"/>
        </w:rPr>
        <w:t> </w:t>
      </w:r>
      <w:r>
        <w:rPr/>
        <w:t>度</w:t>
      </w:r>
      <w:r>
        <w:rPr>
          <w:b w:val="0"/>
          <w:bCs w:val="0"/>
        </w:rPr>
      </w:r>
    </w:p>
    <w:p>
      <w:pPr>
        <w:pStyle w:val="Heading2"/>
        <w:spacing w:line="240" w:lineRule="auto" w:before="71"/>
        <w:ind w:left="2114" w:right="2114"/>
        <w:jc w:val="center"/>
        <w:rPr>
          <w:b w:val="0"/>
          <w:bCs w:val="0"/>
        </w:rPr>
      </w:pPr>
      <w:r>
        <w:rPr>
          <w:spacing w:val="30"/>
        </w:rPr>
        <w:t>审计报告</w:t>
      </w:r>
      <w:r>
        <w:rPr>
          <w:spacing w:val="-100"/>
        </w:rPr>
        <w:t> </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6"/>
          <w:szCs w:val="26"/>
        </w:rPr>
      </w:pPr>
    </w:p>
    <w:tbl>
      <w:tblPr>
        <w:tblW w:w="0" w:type="auto"/>
        <w:jc w:val="left"/>
        <w:tblInd w:w="561" w:type="dxa"/>
        <w:tblLayout w:type="fixed"/>
        <w:tblCellMar>
          <w:top w:w="0" w:type="dxa"/>
          <w:left w:w="0" w:type="dxa"/>
          <w:bottom w:w="0" w:type="dxa"/>
          <w:right w:w="0" w:type="dxa"/>
        </w:tblCellMar>
        <w:tblLook w:val="01E0"/>
      </w:tblPr>
      <w:tblGrid>
        <w:gridCol w:w="4618"/>
        <w:gridCol w:w="2578"/>
      </w:tblGrid>
      <w:tr>
        <w:trPr>
          <w:trHeight w:val="494"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578" w:type="dxa"/>
            <w:tcBorders>
              <w:top w:val="nil" w:sz="6" w:space="0" w:color="auto"/>
              <w:left w:val="nil" w:sz="6" w:space="0" w:color="auto"/>
              <w:bottom w:val="nil" w:sz="6" w:space="0" w:color="auto"/>
              <w:right w:val="nil" w:sz="6" w:space="0" w:color="auto"/>
            </w:tcBorders>
          </w:tcPr>
          <w:p>
            <w:pP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578" w:type="dxa"/>
            <w:tcBorders>
              <w:top w:val="nil" w:sz="6" w:space="0" w:color="auto"/>
              <w:left w:val="nil" w:sz="6" w:space="0" w:color="auto"/>
              <w:bottom w:val="nil" w:sz="6" w:space="0" w:color="auto"/>
              <w:right w:val="nil" w:sz="6" w:space="0" w:color="auto"/>
            </w:tcBorders>
          </w:tcPr>
          <w:p>
            <w:pP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合并资产负债表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1-2</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合并利润表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3</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合并现金流量表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4</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合并股东权益变动表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5-6</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母公司资产负债表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7-8</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母公司利润表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9</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母公司现金流量表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10</w:t>
            </w:r>
          </w:p>
        </w:tc>
      </w:tr>
      <w:tr>
        <w:trPr>
          <w:trHeight w:val="548"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母公司股东权益变动表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11-12</w:t>
            </w:r>
          </w:p>
        </w:tc>
      </w:tr>
      <w:tr>
        <w:trPr>
          <w:trHeight w:val="494" w:hRule="exact"/>
        </w:trPr>
        <w:tc>
          <w:tcPr>
            <w:tcW w:w="46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财务报表附注</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13-92</w:t>
            </w:r>
          </w:p>
        </w:tc>
      </w:tr>
    </w:tbl>
    <w:p>
      <w:pPr>
        <w:spacing w:after="0" w:line="240" w:lineRule="auto"/>
        <w:jc w:val="right"/>
        <w:rPr>
          <w:rFonts w:ascii="黑体" w:hAnsi="黑体" w:cs="黑体" w:eastAsia="黑体" w:hint="default"/>
          <w:sz w:val="24"/>
          <w:szCs w:val="24"/>
        </w:rPr>
        <w:sectPr>
          <w:headerReference w:type="default" r:id="rId47"/>
          <w:footerReference w:type="default" r:id="rId48"/>
          <w:pgSz w:w="11910" w:h="16840"/>
          <w:pgMar w:header="0" w:footer="0" w:top="1540" w:bottom="280" w:left="1680" w:right="1680"/>
        </w:sectPr>
      </w:pPr>
    </w:p>
    <w:p>
      <w:pPr>
        <w:pStyle w:val="Heading3"/>
        <w:spacing w:line="275" w:lineRule="exact" w:before="7"/>
        <w:ind w:left="2642" w:right="-19"/>
        <w:jc w:val="left"/>
        <w:rPr>
          <w:rFonts w:ascii="宋体" w:hAnsi="宋体" w:cs="宋体" w:eastAsia="宋体" w:hint="default"/>
        </w:rPr>
      </w:pPr>
      <w:r>
        <w:rPr/>
        <w:pict>
          <v:group style="position:absolute;margin-left:17.280001pt;margin-top:4.431856pt;width:2.25pt;height:71.6pt;mso-position-horizontal-relative:page;mso-position-vertical-relative:paragraph;z-index:1720" coordorigin="346,89" coordsize="45,1432">
            <v:group style="position:absolute;left:368;top:111;width:2;height:467" coordorigin="368,111" coordsize="2,467">
              <v:shape style="position:absolute;left:368;top:111;width:2;height:467" coordorigin="368,111" coordsize="0,467" path="m368,111l368,578e" filled="false" stroked="true" strokeweight="2.220pt" strokecolor="#000000">
                <v:path arrowok="t"/>
              </v:shape>
            </v:group>
            <v:group style="position:absolute;left:368;top:578;width:2;height:231" coordorigin="368,578" coordsize="2,231">
              <v:shape style="position:absolute;left:368;top:578;width:2;height:231" coordorigin="368,578" coordsize="0,231" path="m368,578l368,808e" filled="false" stroked="true" strokeweight="2.220pt" strokecolor="#000000">
                <v:path arrowok="t"/>
              </v:shape>
            </v:group>
            <v:group style="position:absolute;left:368;top:808;width:2;height:690" coordorigin="368,808" coordsize="2,690">
              <v:shape style="position:absolute;left:368;top:808;width:2;height:690" coordorigin="368,808" coordsize="0,690" path="m368,808l368,1498e" filled="false" stroked="true" strokeweight="2.220pt" strokecolor="#000000">
                <v:path arrowok="t"/>
              </v:shape>
            </v:group>
            <w10:wrap type="none"/>
          </v:group>
        </w:pict>
      </w:r>
      <w:r>
        <w:rPr/>
        <w:pict>
          <v:group style="position:absolute;margin-left:137.880005pt;margin-top:4.431856pt;width:2.25pt;height:71.6pt;mso-position-horizontal-relative:page;mso-position-vertical-relative:paragraph;z-index:-1004608" coordorigin="2758,89" coordsize="45,1432">
            <v:group style="position:absolute;left:2780;top:111;width:2;height:467" coordorigin="2780,111" coordsize="2,467">
              <v:shape style="position:absolute;left:2780;top:111;width:2;height:467" coordorigin="2780,111" coordsize="0,467" path="m2780,111l2780,578e" filled="false" stroked="true" strokeweight="2.220pt" strokecolor="#000000">
                <v:path arrowok="t"/>
              </v:shape>
            </v:group>
            <v:group style="position:absolute;left:2780;top:578;width:2;height:231" coordorigin="2780,578" coordsize="2,231">
              <v:shape style="position:absolute;left:2780;top:578;width:2;height:231" coordorigin="2780,578" coordsize="0,231" path="m2780,578l2780,808e" filled="false" stroked="true" strokeweight="2.220pt" strokecolor="#000000">
                <v:path arrowok="t"/>
              </v:shape>
            </v:group>
            <v:group style="position:absolute;left:2780;top:808;width:2;height:690" coordorigin="2780,808" coordsize="2,690">
              <v:shape style="position:absolute;left:2780;top:808;width:2;height:690" coordorigin="2780,808" coordsize="0,690" path="m2780,808l2780,1498e" filled="false" stroked="true" strokeweight="2.220pt" strokecolor="#000000">
                <v:path arrowok="t"/>
              </v:shape>
            </v:group>
            <w10:wrap type="none"/>
          </v:group>
        </w:pict>
      </w:r>
      <w:r>
        <w:rPr>
          <w:rFonts w:ascii="宋体" w:hAnsi="宋体" w:cs="宋体" w:eastAsia="宋体" w:hint="default"/>
          <w:spacing w:val="2"/>
          <w:w w:val="85"/>
        </w:rPr>
        <w:t>信永中和会计师事务所</w:t>
      </w:r>
      <w:r>
        <w:rPr>
          <w:rFonts w:ascii="宋体" w:hAnsi="宋体" w:cs="宋体" w:eastAsia="宋体" w:hint="default"/>
          <w:spacing w:val="2"/>
        </w:rPr>
      </w:r>
    </w:p>
    <w:p>
      <w:pPr>
        <w:spacing w:line="1070" w:lineRule="exact" w:before="0"/>
        <w:ind w:left="325" w:right="-19" w:firstLine="0"/>
        <w:jc w:val="left"/>
        <w:rPr>
          <w:rFonts w:ascii="Times New Roman" w:hAnsi="Times New Roman" w:cs="Times New Roman" w:eastAsia="Times New Roman" w:hint="default"/>
          <w:sz w:val="26"/>
          <w:szCs w:val="26"/>
        </w:rPr>
      </w:pPr>
      <w:r>
        <w:rPr>
          <w:position w:val="-17"/>
        </w:rPr>
        <w:drawing>
          <wp:inline distT="0" distB="0" distL="0" distR="0">
            <wp:extent cx="1286546" cy="77876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51" cstate="print"/>
                    <a:stretch>
                      <a:fillRect/>
                    </a:stretch>
                  </pic:blipFill>
                  <pic:spPr>
                    <a:xfrm>
                      <a:off x="0" y="0"/>
                      <a:ext cx="1286546" cy="778763"/>
                    </a:xfrm>
                    <a:prstGeom prst="rect">
                      <a:avLst/>
                    </a:prstGeom>
                  </pic:spPr>
                </pic:pic>
              </a:graphicData>
            </a:graphic>
          </wp:inline>
        </w:drawing>
      </w:r>
      <w:r>
        <w:rPr>
          <w:position w:val="-17"/>
        </w:rPr>
      </w:r>
      <w:r>
        <w:rPr>
          <w:rFonts w:ascii="Times New Roman"/>
          <w:sz w:val="20"/>
        </w:rPr>
        <w:t>     </w:t>
      </w:r>
      <w:r>
        <w:rPr>
          <w:rFonts w:ascii="Times New Roman"/>
          <w:b/>
          <w:sz w:val="26"/>
        </w:rPr>
        <w:t>ShineWing</w:t>
      </w:r>
      <w:r>
        <w:rPr>
          <w:rFonts w:ascii="Times New Roman"/>
          <w:sz w:val="26"/>
        </w:rPr>
      </w:r>
    </w:p>
    <w:p>
      <w:pPr>
        <w:spacing w:line="142" w:lineRule="exact" w:before="0"/>
        <w:ind w:left="2640" w:right="-19" w:firstLine="0"/>
        <w:jc w:val="left"/>
        <w:rPr>
          <w:rFonts w:ascii="Arial" w:hAnsi="Arial" w:cs="Arial" w:eastAsia="Arial" w:hint="default"/>
          <w:sz w:val="18"/>
          <w:szCs w:val="18"/>
        </w:rPr>
      </w:pPr>
      <w:r>
        <w:rPr>
          <w:rFonts w:ascii="Arial"/>
          <w:b/>
          <w:sz w:val="18"/>
        </w:rPr>
        <w:t>certified public</w:t>
      </w:r>
      <w:r>
        <w:rPr>
          <w:rFonts w:ascii="Arial"/>
          <w:b/>
          <w:spacing w:val="-11"/>
          <w:sz w:val="18"/>
        </w:rPr>
        <w:t> </w:t>
      </w:r>
      <w:r>
        <w:rPr>
          <w:rFonts w:ascii="Arial"/>
          <w:b/>
          <w:sz w:val="18"/>
        </w:rPr>
        <w:t>accountants</w:t>
      </w:r>
      <w:r>
        <w:rPr>
          <w:rFonts w:ascii="Arial"/>
          <w:sz w:val="18"/>
        </w:rPr>
      </w:r>
    </w:p>
    <w:p>
      <w:pPr>
        <w:spacing w:before="80"/>
        <w:ind w:left="294" w:right="-1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w:t>
      </w:r>
      <w:r>
        <w:rPr>
          <w:rFonts w:ascii="宋体" w:hAnsi="宋体" w:cs="宋体" w:eastAsia="宋体" w:hint="default"/>
          <w:spacing w:val="-50"/>
          <w:sz w:val="18"/>
          <w:szCs w:val="18"/>
        </w:rPr>
        <w:t> </w:t>
      </w:r>
      <w:r>
        <w:rPr>
          <w:rFonts w:ascii="宋体" w:hAnsi="宋体" w:cs="宋体" w:eastAsia="宋体" w:hint="default"/>
          <w:spacing w:val="26"/>
          <w:sz w:val="18"/>
          <w:szCs w:val="18"/>
        </w:rPr>
        <w:t>京市东</w:t>
      </w:r>
      <w:r>
        <w:rPr>
          <w:rFonts w:ascii="宋体" w:hAnsi="宋体" w:cs="宋体" w:eastAsia="宋体" w:hint="default"/>
          <w:spacing w:val="-50"/>
          <w:sz w:val="18"/>
          <w:szCs w:val="18"/>
        </w:rPr>
        <w:t> </w:t>
      </w:r>
      <w:r>
        <w:rPr>
          <w:rFonts w:ascii="宋体" w:hAnsi="宋体" w:cs="宋体" w:eastAsia="宋体" w:hint="default"/>
          <w:spacing w:val="19"/>
          <w:sz w:val="18"/>
          <w:szCs w:val="18"/>
        </w:rPr>
        <w:t>城区</w:t>
      </w:r>
      <w:r>
        <w:rPr>
          <w:rFonts w:ascii="宋体" w:hAnsi="宋体" w:cs="宋体" w:eastAsia="宋体" w:hint="default"/>
          <w:spacing w:val="-50"/>
          <w:sz w:val="18"/>
          <w:szCs w:val="18"/>
        </w:rPr>
        <w:t> </w:t>
      </w:r>
      <w:r>
        <w:rPr>
          <w:rFonts w:ascii="宋体" w:hAnsi="宋体" w:cs="宋体" w:eastAsia="宋体" w:hint="default"/>
          <w:spacing w:val="26"/>
          <w:sz w:val="18"/>
          <w:szCs w:val="18"/>
        </w:rPr>
        <w:t>朝阳门</w:t>
      </w:r>
      <w:r>
        <w:rPr>
          <w:rFonts w:ascii="宋体" w:hAnsi="宋体" w:cs="宋体" w:eastAsia="宋体" w:hint="default"/>
          <w:spacing w:val="-50"/>
          <w:sz w:val="18"/>
          <w:szCs w:val="18"/>
        </w:rPr>
        <w:t> </w:t>
      </w:r>
      <w:r>
        <w:rPr>
          <w:rFonts w:ascii="宋体" w:hAnsi="宋体" w:cs="宋体" w:eastAsia="宋体" w:hint="default"/>
          <w:spacing w:val="19"/>
          <w:sz w:val="18"/>
          <w:szCs w:val="18"/>
        </w:rPr>
        <w:t>北大</w:t>
      </w:r>
      <w:r>
        <w:rPr>
          <w:rFonts w:ascii="宋体" w:hAnsi="宋体" w:cs="宋体" w:eastAsia="宋体" w:hint="default"/>
          <w:spacing w:val="-50"/>
          <w:sz w:val="18"/>
          <w:szCs w:val="18"/>
        </w:rPr>
        <w:t> </w:t>
      </w:r>
      <w:r>
        <w:rPr>
          <w:rFonts w:ascii="宋体" w:hAnsi="宋体" w:cs="宋体" w:eastAsia="宋体" w:hint="default"/>
          <w:sz w:val="18"/>
          <w:szCs w:val="18"/>
        </w:rPr>
        <w:t>街</w:t>
      </w:r>
      <w:r>
        <w:rPr>
          <w:rFonts w:ascii="宋体" w:hAnsi="宋体" w:cs="宋体" w:eastAsia="宋体" w:hint="default"/>
          <w:sz w:val="18"/>
          <w:szCs w:val="18"/>
        </w:rPr>
        <w:t> 8</w:t>
      </w:r>
      <w:r>
        <w:rPr>
          <w:rFonts w:ascii="宋体" w:hAnsi="宋体" w:cs="宋体" w:eastAsia="宋体"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富</w:t>
      </w:r>
      <w:r>
        <w:rPr>
          <w:rFonts w:ascii="宋体" w:hAnsi="宋体" w:cs="宋体" w:eastAsia="宋体" w:hint="default"/>
          <w:spacing w:val="-50"/>
          <w:sz w:val="18"/>
          <w:szCs w:val="18"/>
        </w:rPr>
        <w:t> </w:t>
      </w:r>
      <w:r>
        <w:rPr>
          <w:rFonts w:ascii="宋体" w:hAnsi="宋体" w:cs="宋体" w:eastAsia="宋体" w:hint="default"/>
          <w:spacing w:val="27"/>
          <w:sz w:val="18"/>
          <w:szCs w:val="18"/>
        </w:rPr>
        <w:t>华大厦A座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line="240" w:lineRule="auto" w:before="8"/>
        <w:rPr>
          <w:rFonts w:ascii="宋体" w:hAnsi="宋体" w:cs="宋体" w:eastAsia="宋体" w:hint="default"/>
          <w:sz w:val="19"/>
          <w:szCs w:val="19"/>
        </w:rPr>
      </w:pPr>
    </w:p>
    <w:p>
      <w:pPr>
        <w:spacing w:before="0"/>
        <w:ind w:left="294" w:right="188" w:firstLine="0"/>
        <w:jc w:val="both"/>
        <w:rPr>
          <w:rFonts w:ascii="Arial" w:hAnsi="Arial" w:cs="Arial" w:eastAsia="Arial" w:hint="default"/>
          <w:sz w:val="15"/>
          <w:szCs w:val="15"/>
        </w:rPr>
      </w:pPr>
      <w:r>
        <w:rPr/>
        <w:pict>
          <v:group style="position:absolute;margin-left:276.480011pt;margin-top:-35.024757pt;width:.5pt;height:69.850pt;mso-position-horizontal-relative:page;mso-position-vertical-relative:paragraph;z-index:1768" coordorigin="5530,-700" coordsize="10,1397">
            <v:group style="position:absolute;left:5534;top:-696;width:2;height:467" coordorigin="5534,-696" coordsize="2,467">
              <v:shape style="position:absolute;left:5534;top:-696;width:2;height:467" coordorigin="5534,-696" coordsize="0,467" path="m5534,-696l5534,-229e" filled="false" stroked="true" strokeweight=".47998pt" strokecolor="#003365">
                <v:path arrowok="t"/>
              </v:shape>
            </v:group>
            <v:group style="position:absolute;left:5534;top:-229;width:2;height:231" coordorigin="5534,-229" coordsize="2,231">
              <v:shape style="position:absolute;left:5534;top:-229;width:2;height:231" coordorigin="5534,-229" coordsize="0,231" path="m5534,-229l5534,2e" filled="false" stroked="true" strokeweight=".47998pt" strokecolor="#000000">
                <v:path arrowok="t"/>
              </v:shape>
            </v:group>
            <v:group style="position:absolute;left:5534;top:2;width:2;height:690" coordorigin="5534,2" coordsize="2,690">
              <v:shape style="position:absolute;left:5534;top:2;width:2;height:690" coordorigin="5534,2" coordsize="0,690" path="m5534,2l5534,692e" filled="false" stroked="true" strokeweight=".47998pt" strokecolor="#000000">
                <v:path arrowok="t"/>
              </v:shape>
            </v:group>
            <w10:wrap type="none"/>
          </v:group>
        </w:pict>
      </w:r>
      <w:r>
        <w:rPr>
          <w:rFonts w:ascii="Arial"/>
          <w:sz w:val="15"/>
        </w:rPr>
        <w:t>9 / </w:t>
      </w:r>
      <w:r>
        <w:rPr>
          <w:rFonts w:ascii="Arial"/>
          <w:spacing w:val="6"/>
          <w:sz w:val="15"/>
        </w:rPr>
        <w:t>F, </w:t>
      </w:r>
      <w:r>
        <w:rPr>
          <w:rFonts w:ascii="Arial"/>
          <w:spacing w:val="9"/>
          <w:sz w:val="15"/>
        </w:rPr>
        <w:t>Block </w:t>
      </w:r>
      <w:r>
        <w:rPr>
          <w:rFonts w:ascii="Arial"/>
          <w:spacing w:val="5"/>
          <w:sz w:val="15"/>
        </w:rPr>
        <w:t>A, Fu </w:t>
      </w:r>
      <w:r>
        <w:rPr>
          <w:rFonts w:ascii="Arial"/>
          <w:spacing w:val="8"/>
          <w:sz w:val="15"/>
        </w:rPr>
        <w:t>Hua</w:t>
      </w:r>
      <w:r>
        <w:rPr>
          <w:rFonts w:ascii="Arial"/>
          <w:spacing w:val="56"/>
          <w:sz w:val="15"/>
        </w:rPr>
        <w:t> </w:t>
      </w:r>
      <w:r>
        <w:rPr>
          <w:rFonts w:ascii="Arial"/>
          <w:spacing w:val="12"/>
          <w:sz w:val="15"/>
        </w:rPr>
        <w:t>Mansion,</w:t>
      </w:r>
      <w:r>
        <w:rPr>
          <w:rFonts w:ascii="Arial"/>
          <w:spacing w:val="12"/>
          <w:w w:val="100"/>
          <w:sz w:val="15"/>
        </w:rPr>
        <w:t> </w:t>
      </w:r>
      <w:r>
        <w:rPr>
          <w:rFonts w:ascii="Arial"/>
          <w:spacing w:val="11"/>
          <w:sz w:val="15"/>
        </w:rPr>
        <w:t>No.8, </w:t>
      </w:r>
      <w:r>
        <w:rPr>
          <w:rFonts w:ascii="Arial"/>
          <w:spacing w:val="13"/>
          <w:sz w:val="15"/>
        </w:rPr>
        <w:t>Chaoyangmen</w:t>
      </w:r>
      <w:r>
        <w:rPr>
          <w:rFonts w:ascii="Arial"/>
          <w:spacing w:val="55"/>
          <w:sz w:val="15"/>
        </w:rPr>
        <w:t> </w:t>
      </w:r>
      <w:r>
        <w:rPr>
          <w:rFonts w:ascii="Arial"/>
          <w:spacing w:val="12"/>
          <w:sz w:val="15"/>
        </w:rPr>
        <w:t>Beidajie,</w:t>
      </w:r>
      <w:r>
        <w:rPr>
          <w:rFonts w:ascii="Arial"/>
          <w:w w:val="100"/>
          <w:sz w:val="15"/>
        </w:rPr>
        <w:t> </w:t>
      </w:r>
      <w:r>
        <w:rPr>
          <w:rFonts w:ascii="Arial"/>
          <w:sz w:val="15"/>
        </w:rPr>
        <w:t>D</w:t>
      </w:r>
      <w:r>
        <w:rPr>
          <w:rFonts w:ascii="Arial"/>
          <w:spacing w:val="-20"/>
          <w:sz w:val="15"/>
        </w:rPr>
        <w:t> </w:t>
      </w:r>
      <w:r>
        <w:rPr>
          <w:rFonts w:ascii="Arial"/>
          <w:sz w:val="15"/>
        </w:rPr>
        <w:t>o</w:t>
      </w:r>
      <w:r>
        <w:rPr>
          <w:rFonts w:ascii="Arial"/>
          <w:spacing w:val="-19"/>
          <w:sz w:val="15"/>
        </w:rPr>
        <w:t> </w:t>
      </w:r>
      <w:r>
        <w:rPr>
          <w:rFonts w:ascii="Arial"/>
          <w:spacing w:val="17"/>
          <w:sz w:val="15"/>
        </w:rPr>
        <w:t>ngch</w:t>
      </w:r>
      <w:r>
        <w:rPr>
          <w:rFonts w:ascii="Arial"/>
          <w:spacing w:val="-20"/>
          <w:sz w:val="15"/>
        </w:rPr>
        <w:t> </w:t>
      </w:r>
      <w:r>
        <w:rPr>
          <w:rFonts w:ascii="Arial"/>
          <w:spacing w:val="15"/>
          <w:sz w:val="15"/>
        </w:rPr>
        <w:t>eng</w:t>
      </w:r>
      <w:r>
        <w:rPr>
          <w:rFonts w:ascii="Arial"/>
          <w:spacing w:val="47"/>
          <w:sz w:val="15"/>
        </w:rPr>
        <w:t> </w:t>
      </w:r>
      <w:r>
        <w:rPr>
          <w:rFonts w:ascii="Arial"/>
          <w:sz w:val="15"/>
        </w:rPr>
        <w:t>D</w:t>
      </w:r>
      <w:r>
        <w:rPr>
          <w:rFonts w:ascii="Arial"/>
          <w:spacing w:val="-20"/>
          <w:sz w:val="15"/>
        </w:rPr>
        <w:t> </w:t>
      </w:r>
      <w:r>
        <w:rPr>
          <w:rFonts w:ascii="Arial"/>
          <w:sz w:val="15"/>
        </w:rPr>
        <w:t>i</w:t>
      </w:r>
      <w:r>
        <w:rPr>
          <w:rFonts w:ascii="Arial"/>
          <w:spacing w:val="-20"/>
          <w:sz w:val="15"/>
        </w:rPr>
        <w:t> </w:t>
      </w:r>
      <w:r>
        <w:rPr>
          <w:rFonts w:ascii="Arial"/>
          <w:spacing w:val="19"/>
          <w:sz w:val="15"/>
        </w:rPr>
        <w:t>strict,</w:t>
      </w:r>
      <w:r>
        <w:rPr>
          <w:rFonts w:ascii="Arial"/>
          <w:spacing w:val="47"/>
          <w:sz w:val="15"/>
        </w:rPr>
        <w:t> </w:t>
      </w:r>
      <w:r>
        <w:rPr>
          <w:rFonts w:ascii="Arial"/>
          <w:sz w:val="15"/>
        </w:rPr>
        <w:t>B</w:t>
      </w:r>
      <w:r>
        <w:rPr>
          <w:rFonts w:ascii="Arial"/>
          <w:spacing w:val="-20"/>
          <w:sz w:val="15"/>
        </w:rPr>
        <w:t> </w:t>
      </w:r>
      <w:r>
        <w:rPr>
          <w:rFonts w:ascii="Arial"/>
          <w:sz w:val="15"/>
        </w:rPr>
        <w:t>e</w:t>
      </w:r>
      <w:r>
        <w:rPr>
          <w:rFonts w:ascii="Arial"/>
          <w:spacing w:val="-19"/>
          <w:sz w:val="15"/>
        </w:rPr>
        <w:t> </w:t>
      </w:r>
      <w:r>
        <w:rPr>
          <w:rFonts w:ascii="Arial"/>
          <w:spacing w:val="15"/>
          <w:sz w:val="15"/>
        </w:rPr>
        <w:t>iji</w:t>
      </w:r>
      <w:r>
        <w:rPr>
          <w:rFonts w:ascii="Arial"/>
          <w:spacing w:val="-20"/>
          <w:sz w:val="15"/>
        </w:rPr>
        <w:t> </w:t>
      </w:r>
      <w:r>
        <w:rPr>
          <w:rFonts w:ascii="Arial"/>
          <w:sz w:val="15"/>
        </w:rPr>
        <w:t>n</w:t>
      </w:r>
      <w:r>
        <w:rPr>
          <w:rFonts w:ascii="Arial"/>
          <w:spacing w:val="-20"/>
          <w:sz w:val="15"/>
        </w:rPr>
        <w:t> </w:t>
      </w:r>
      <w:r>
        <w:rPr>
          <w:rFonts w:ascii="Arial"/>
          <w:sz w:val="15"/>
        </w:rPr>
        <w:t>g</w:t>
      </w:r>
      <w:r>
        <w:rPr>
          <w:rFonts w:ascii="Arial"/>
          <w:w w:val="99"/>
          <w:sz w:val="15"/>
        </w:rPr>
        <w:t> </w:t>
      </w:r>
      <w:r>
        <w:rPr>
          <w:rFonts w:ascii="Arial"/>
          <w:spacing w:val="11"/>
          <w:sz w:val="15"/>
        </w:rPr>
        <w:t>100027,</w:t>
      </w:r>
      <w:r>
        <w:rPr>
          <w:rFonts w:ascii="Arial"/>
          <w:spacing w:val="31"/>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p>
      <w:pPr>
        <w:spacing w:line="240" w:lineRule="auto" w:before="8"/>
        <w:rPr>
          <w:rFonts w:ascii="Arial" w:hAnsi="Arial" w:cs="Arial" w:eastAsia="Arial" w:hint="default"/>
          <w:sz w:val="14"/>
          <w:szCs w:val="14"/>
        </w:rPr>
      </w:pPr>
    </w:p>
    <w:p>
      <w:pPr>
        <w:pStyle w:val="Heading2"/>
        <w:spacing w:line="240" w:lineRule="auto"/>
        <w:ind w:right="-10"/>
        <w:jc w:val="left"/>
        <w:rPr>
          <w:rFonts w:ascii="宋体" w:hAnsi="宋体" w:cs="宋体" w:eastAsia="宋体" w:hint="default"/>
          <w:b w:val="0"/>
          <w:bCs w:val="0"/>
        </w:rPr>
      </w:pPr>
      <w:r>
        <w:rPr>
          <w:rFonts w:ascii="宋体" w:hAnsi="宋体" w:cs="宋体" w:eastAsia="宋体" w:hint="default"/>
        </w:rPr>
        <w:t>审计报告</w:t>
      </w:r>
      <w:r>
        <w:rPr>
          <w:rFonts w:ascii="宋体" w:hAnsi="宋体" w:cs="宋体" w:eastAsia="宋体" w:hint="default"/>
          <w:b w:val="0"/>
          <w:bCs w:val="0"/>
        </w:rPr>
      </w:r>
    </w:p>
    <w:p>
      <w:pPr>
        <w:spacing w:before="109"/>
        <w:ind w:left="142" w:right="-10" w:firstLine="0"/>
        <w:jc w:val="left"/>
        <w:rPr>
          <w:rFonts w:ascii="Times New Roman" w:hAnsi="Times New Roman" w:cs="Times New Roman" w:eastAsia="Times New Roman" w:hint="default"/>
          <w:sz w:val="20"/>
          <w:szCs w:val="20"/>
        </w:rPr>
      </w:pPr>
      <w:r>
        <w:rPr/>
        <w:br w:type="column"/>
      </w:r>
      <w:r>
        <w:rPr>
          <w:rFonts w:ascii="宋体" w:hAnsi="宋体" w:cs="宋体" w:eastAsia="宋体" w:hint="default"/>
          <w:sz w:val="15"/>
          <w:szCs w:val="15"/>
        </w:rPr>
        <w:t>联系电话</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p>
      <w:pPr>
        <w:spacing w:before="1"/>
        <w:ind w:left="142" w:right="-10" w:firstLine="0"/>
        <w:jc w:val="left"/>
        <w:rPr>
          <w:rFonts w:ascii="Arial" w:hAnsi="Arial" w:cs="Arial" w:eastAsia="Arial" w:hint="default"/>
          <w:sz w:val="15"/>
          <w:szCs w:val="15"/>
        </w:rPr>
      </w:pPr>
      <w:r>
        <w:rPr/>
        <w:pict>
          <v:group style="position:absolute;margin-left:415.679993pt;margin-top:-11.634792pt;width:.5pt;height:69.850pt;mso-position-horizontal-relative:page;mso-position-vertical-relative:paragraph;z-index:1792" coordorigin="8314,-233" coordsize="10,1397">
            <v:group style="position:absolute;left:8318;top:-228;width:2;height:467" coordorigin="8318,-228" coordsize="2,467">
              <v:shape style="position:absolute;left:8318;top:-228;width:2;height:467" coordorigin="8318,-228" coordsize="0,467" path="m8318,-228l8318,239e" filled="false" stroked="true" strokeweight=".47998pt" strokecolor="#000000">
                <v:path arrowok="t"/>
              </v:shape>
            </v:group>
            <v:group style="position:absolute;left:8318;top:239;width:2;height:231" coordorigin="8318,239" coordsize="2,231">
              <v:shape style="position:absolute;left:8318;top:239;width:2;height:231" coordorigin="8318,239" coordsize="0,231" path="m8318,239l8318,469e" filled="false" stroked="true" strokeweight=".47998pt" strokecolor="#000000">
                <v:path arrowok="t"/>
              </v:shape>
            </v:group>
            <v:group style="position:absolute;left:8318;top:469;width:2;height:690" coordorigin="8318,469" coordsize="2,690">
              <v:shape style="position:absolute;left:8318;top:469;width:2;height:690" coordorigin="8318,469" coordsize="0,690" path="m8318,469l8318,1159e" filled="false" stroked="true" strokeweight=".47998pt" strokecolor="#000000">
                <v:path arrowok="t"/>
              </v:shape>
            </v:group>
            <w10:wrap type="none"/>
          </v:group>
        </w:pict>
      </w:r>
      <w:r>
        <w:rPr>
          <w:rFonts w:ascii="Arial"/>
          <w:sz w:val="15"/>
        </w:rPr>
        <w:t>telephone:</w:t>
      </w: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3"/>
        <w:rPr>
          <w:rFonts w:ascii="Arial" w:hAnsi="Arial" w:cs="Arial" w:eastAsia="Arial" w:hint="default"/>
          <w:sz w:val="19"/>
          <w:szCs w:val="19"/>
        </w:rPr>
      </w:pPr>
    </w:p>
    <w:p>
      <w:pPr>
        <w:spacing w:line="244" w:lineRule="auto" w:before="0"/>
        <w:ind w:left="220" w:right="-10" w:hanging="78"/>
        <w:jc w:val="left"/>
        <w:rPr>
          <w:rFonts w:ascii="Times New Roman" w:hAnsi="Times New Roman" w:cs="Times New Roman" w:eastAsia="Times New Roman" w:hint="default"/>
          <w:sz w:val="20"/>
          <w:szCs w:val="20"/>
        </w:rPr>
      </w:pPr>
      <w:r>
        <w:rPr>
          <w:rFonts w:ascii="宋体" w:hAnsi="宋体" w:cs="宋体" w:eastAsia="宋体" w:hint="default"/>
          <w:sz w:val="15"/>
          <w:szCs w:val="15"/>
        </w:rPr>
        <w:t>传真</w:t>
      </w:r>
      <w:r>
        <w:rPr>
          <w:rFonts w:ascii="Arial" w:hAnsi="Arial" w:cs="Arial" w:eastAsia="Arial" w:hint="default"/>
          <w:sz w:val="15"/>
          <w:szCs w:val="15"/>
        </w:rPr>
        <w:t>:</w:t>
      </w:r>
      <w:r>
        <w:rPr>
          <w:rFonts w:ascii="Arial" w:hAnsi="Arial" w:cs="Arial" w:eastAsia="Arial" w:hint="default"/>
          <w:w w:val="100"/>
          <w:sz w:val="15"/>
          <w:szCs w:val="15"/>
        </w:rPr>
        <w:t> </w:t>
      </w:r>
      <w:r>
        <w:rPr>
          <w:rFonts w:ascii="Arial" w:hAnsi="Arial" w:cs="Arial" w:eastAsia="Arial" w:hint="default"/>
          <w:spacing w:val="-1"/>
          <w:sz w:val="15"/>
          <w:szCs w:val="15"/>
        </w:rPr>
        <w:t>facsimile</w:t>
      </w:r>
      <w:r>
        <w:rPr>
          <w:rFonts w:ascii="Times New Roman" w:hAnsi="Times New Roman" w:cs="Times New Roman" w:eastAsia="Times New Roman" w:hint="default"/>
          <w:b/>
          <w:bCs/>
          <w:spacing w:val="-1"/>
          <w:sz w:val="20"/>
          <w:szCs w:val="20"/>
        </w:rPr>
        <w:t>:</w:t>
      </w:r>
      <w:r>
        <w:rPr>
          <w:rFonts w:ascii="Times New Roman" w:hAnsi="Times New Roman" w:cs="Times New Roman" w:eastAsia="Times New Roman" w:hint="default"/>
          <w:spacing w:val="-1"/>
          <w:sz w:val="20"/>
          <w:szCs w:val="20"/>
        </w:rPr>
      </w:r>
    </w:p>
    <w:p>
      <w:pPr>
        <w:spacing w:before="109"/>
        <w:ind w:left="350" w:right="0" w:firstLine="0"/>
        <w:jc w:val="left"/>
        <w:rPr>
          <w:rFonts w:ascii="Arial" w:hAnsi="Arial" w:cs="Arial" w:eastAsia="Arial" w:hint="default"/>
          <w:sz w:val="15"/>
          <w:szCs w:val="15"/>
        </w:rPr>
      </w:pPr>
      <w:r>
        <w:rPr/>
        <w:br w:type="column"/>
      </w:r>
      <w:r>
        <w:rPr>
          <w:rFonts w:ascii="Arial"/>
          <w:sz w:val="15"/>
        </w:rPr>
        <w:t>+86(010)6554</w:t>
      </w:r>
      <w:r>
        <w:rPr>
          <w:rFonts w:ascii="Arial"/>
          <w:spacing w:val="-8"/>
          <w:sz w:val="15"/>
        </w:rPr>
        <w:t> </w:t>
      </w:r>
      <w:r>
        <w:rPr>
          <w:rFonts w:ascii="Arial"/>
          <w:sz w:val="15"/>
        </w:rPr>
        <w:t>2288</w:t>
      </w:r>
    </w:p>
    <w:p>
      <w:pPr>
        <w:spacing w:before="5"/>
        <w:ind w:left="325"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2"/>
        <w:rPr>
          <w:rFonts w:ascii="Arial" w:hAnsi="Arial" w:cs="Arial" w:eastAsia="Arial" w:hint="default"/>
          <w:sz w:val="18"/>
          <w:szCs w:val="18"/>
        </w:rPr>
      </w:pPr>
    </w:p>
    <w:p>
      <w:pPr>
        <w:spacing w:before="0"/>
        <w:ind w:left="350" w:right="0" w:firstLine="0"/>
        <w:jc w:val="left"/>
        <w:rPr>
          <w:rFonts w:ascii="Arial" w:hAnsi="Arial" w:cs="Arial" w:eastAsia="Arial" w:hint="default"/>
          <w:sz w:val="15"/>
          <w:szCs w:val="15"/>
        </w:rPr>
      </w:pPr>
      <w:r>
        <w:rPr>
          <w:rFonts w:ascii="Arial"/>
          <w:sz w:val="15"/>
        </w:rPr>
        <w:t>+86(010)6554</w:t>
      </w:r>
      <w:r>
        <w:rPr>
          <w:rFonts w:ascii="Arial"/>
          <w:spacing w:val="-8"/>
          <w:sz w:val="15"/>
        </w:rPr>
        <w:t> </w:t>
      </w:r>
      <w:r>
        <w:rPr>
          <w:rFonts w:ascii="Arial"/>
          <w:sz w:val="15"/>
        </w:rPr>
        <w:t>7190</w:t>
      </w:r>
    </w:p>
    <w:p>
      <w:pPr>
        <w:spacing w:before="0"/>
        <w:ind w:left="325"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headerReference w:type="default" r:id="rId49"/>
          <w:footerReference w:type="default" r:id="rId50"/>
          <w:pgSz w:w="11910" w:h="16840"/>
          <w:pgMar w:header="0" w:footer="0" w:top="740" w:bottom="280" w:left="240" w:right="260"/>
          <w:cols w:num="4" w:equalWidth="0">
            <w:col w:w="5044" w:space="40"/>
            <w:col w:w="2897" w:space="40"/>
            <w:col w:w="871" w:space="738"/>
            <w:col w:w="1780"/>
          </w:cols>
        </w:sectPr>
      </w:pPr>
    </w:p>
    <w:p>
      <w:pPr>
        <w:spacing w:line="240" w:lineRule="auto" w:before="0"/>
        <w:rPr>
          <w:rFonts w:ascii="Arial" w:hAnsi="Arial" w:cs="Arial" w:eastAsia="Arial" w:hint="default"/>
          <w:sz w:val="20"/>
          <w:szCs w:val="20"/>
        </w:rPr>
      </w:pPr>
    </w:p>
    <w:p>
      <w:pPr>
        <w:spacing w:before="193"/>
        <w:ind w:left="0" w:right="869" w:firstLine="0"/>
        <w:jc w:val="right"/>
        <w:rPr>
          <w:rFonts w:ascii="宋体" w:hAnsi="宋体" w:cs="宋体" w:eastAsia="宋体" w:hint="default"/>
          <w:sz w:val="22"/>
          <w:szCs w:val="22"/>
        </w:rPr>
      </w:pPr>
      <w:r>
        <w:rPr>
          <w:rFonts w:ascii="宋体"/>
          <w:spacing w:val="-1"/>
          <w:sz w:val="22"/>
        </w:rPr>
        <w:t>XYZH/2013SZA1023</w:t>
      </w:r>
    </w:p>
    <w:p>
      <w:pPr>
        <w:spacing w:line="240" w:lineRule="auto" w:before="0"/>
        <w:rPr>
          <w:rFonts w:ascii="宋体" w:hAnsi="宋体" w:cs="宋体" w:eastAsia="宋体" w:hint="default"/>
          <w:sz w:val="20"/>
          <w:szCs w:val="20"/>
        </w:rPr>
      </w:pPr>
    </w:p>
    <w:p>
      <w:pPr>
        <w:spacing w:before="170"/>
        <w:ind w:left="893"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深圳长城开发科技股份有限公司全体股东：</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1334" w:right="0" w:firstLine="0"/>
        <w:jc w:val="left"/>
        <w:rPr>
          <w:rFonts w:ascii="宋体" w:hAnsi="宋体" w:cs="宋体" w:eastAsia="宋体" w:hint="default"/>
          <w:sz w:val="22"/>
          <w:szCs w:val="22"/>
        </w:rPr>
      </w:pPr>
      <w:r>
        <w:rPr>
          <w:rFonts w:ascii="宋体" w:hAnsi="宋体" w:cs="宋体" w:eastAsia="宋体" w:hint="default"/>
          <w:w w:val="99"/>
          <w:sz w:val="22"/>
          <w:szCs w:val="22"/>
        </w:rPr>
        <w:t>我们审</w:t>
      </w:r>
      <w:r>
        <w:rPr>
          <w:rFonts w:ascii="宋体" w:hAnsi="宋体" w:cs="宋体" w:eastAsia="宋体" w:hint="default"/>
          <w:spacing w:val="1"/>
          <w:w w:val="99"/>
          <w:sz w:val="22"/>
          <w:szCs w:val="22"/>
        </w:rPr>
        <w:t>计了</w:t>
      </w:r>
      <w:r>
        <w:rPr>
          <w:rFonts w:ascii="宋体" w:hAnsi="宋体" w:cs="宋体" w:eastAsia="宋体" w:hint="default"/>
          <w:w w:val="99"/>
          <w:sz w:val="22"/>
          <w:szCs w:val="22"/>
        </w:rPr>
        <w:t>后附的</w:t>
      </w:r>
      <w:r>
        <w:rPr>
          <w:rFonts w:ascii="宋体" w:hAnsi="宋体" w:cs="宋体" w:eastAsia="宋体" w:hint="default"/>
          <w:spacing w:val="1"/>
          <w:w w:val="99"/>
          <w:sz w:val="22"/>
          <w:szCs w:val="22"/>
        </w:rPr>
        <w:t>深圳</w:t>
      </w:r>
      <w:r>
        <w:rPr>
          <w:rFonts w:ascii="宋体" w:hAnsi="宋体" w:cs="宋体" w:eastAsia="宋体" w:hint="default"/>
          <w:w w:val="99"/>
          <w:sz w:val="22"/>
          <w:szCs w:val="22"/>
        </w:rPr>
        <w:t>长城开</w:t>
      </w:r>
      <w:r>
        <w:rPr>
          <w:rFonts w:ascii="宋体" w:hAnsi="宋体" w:cs="宋体" w:eastAsia="宋体" w:hint="default"/>
          <w:spacing w:val="1"/>
          <w:w w:val="99"/>
          <w:sz w:val="22"/>
          <w:szCs w:val="22"/>
        </w:rPr>
        <w:t>发科</w:t>
      </w:r>
      <w:r>
        <w:rPr>
          <w:rFonts w:ascii="宋体" w:hAnsi="宋体" w:cs="宋体" w:eastAsia="宋体" w:hint="default"/>
          <w:w w:val="99"/>
          <w:sz w:val="22"/>
          <w:szCs w:val="22"/>
        </w:rPr>
        <w:t>技股份</w:t>
      </w:r>
      <w:r>
        <w:rPr>
          <w:rFonts w:ascii="宋体" w:hAnsi="宋体" w:cs="宋体" w:eastAsia="宋体" w:hint="default"/>
          <w:spacing w:val="1"/>
          <w:w w:val="99"/>
          <w:sz w:val="22"/>
          <w:szCs w:val="22"/>
        </w:rPr>
        <w:t>有限</w:t>
      </w:r>
      <w:r>
        <w:rPr>
          <w:rFonts w:ascii="宋体" w:hAnsi="宋体" w:cs="宋体" w:eastAsia="宋体" w:hint="default"/>
          <w:w w:val="99"/>
          <w:sz w:val="22"/>
          <w:szCs w:val="22"/>
        </w:rPr>
        <w:t>公</w:t>
      </w:r>
      <w:r>
        <w:rPr>
          <w:rFonts w:ascii="宋体" w:hAnsi="宋体" w:cs="宋体" w:eastAsia="宋体" w:hint="default"/>
          <w:spacing w:val="-106"/>
          <w:w w:val="99"/>
          <w:sz w:val="22"/>
          <w:szCs w:val="22"/>
        </w:rPr>
        <w:t>司</w:t>
      </w:r>
      <w:r>
        <w:rPr>
          <w:rFonts w:ascii="宋体" w:hAnsi="宋体" w:cs="宋体" w:eastAsia="宋体" w:hint="default"/>
          <w:w w:val="99"/>
          <w:sz w:val="22"/>
          <w:szCs w:val="22"/>
        </w:rPr>
        <w:t>（</w:t>
      </w:r>
      <w:r>
        <w:rPr>
          <w:rFonts w:ascii="宋体" w:hAnsi="宋体" w:cs="宋体" w:eastAsia="宋体" w:hint="default"/>
          <w:spacing w:val="1"/>
          <w:w w:val="99"/>
          <w:sz w:val="22"/>
          <w:szCs w:val="22"/>
        </w:rPr>
        <w:t>以</w:t>
      </w:r>
      <w:r>
        <w:rPr>
          <w:rFonts w:ascii="宋体" w:hAnsi="宋体" w:cs="宋体" w:eastAsia="宋体" w:hint="default"/>
          <w:w w:val="99"/>
          <w:sz w:val="22"/>
          <w:szCs w:val="22"/>
        </w:rPr>
        <w:t>下</w:t>
      </w:r>
      <w:r>
        <w:rPr>
          <w:rFonts w:ascii="宋体" w:hAnsi="宋体" w:cs="宋体" w:eastAsia="宋体" w:hint="default"/>
          <w:spacing w:val="1"/>
          <w:w w:val="99"/>
          <w:sz w:val="22"/>
          <w:szCs w:val="22"/>
        </w:rPr>
        <w:t>简</w:t>
      </w:r>
      <w:r>
        <w:rPr>
          <w:rFonts w:ascii="宋体" w:hAnsi="宋体" w:cs="宋体" w:eastAsia="宋体" w:hint="default"/>
          <w:w w:val="99"/>
          <w:sz w:val="22"/>
          <w:szCs w:val="22"/>
        </w:rPr>
        <w:t>称长城</w:t>
      </w:r>
      <w:r>
        <w:rPr>
          <w:rFonts w:ascii="宋体" w:hAnsi="宋体" w:cs="宋体" w:eastAsia="宋体" w:hint="default"/>
          <w:spacing w:val="1"/>
          <w:w w:val="99"/>
          <w:sz w:val="22"/>
          <w:szCs w:val="22"/>
        </w:rPr>
        <w:t>开发</w:t>
      </w:r>
      <w:r>
        <w:rPr>
          <w:rFonts w:ascii="宋体" w:hAnsi="宋体" w:cs="宋体" w:eastAsia="宋体" w:hint="default"/>
          <w:w w:val="99"/>
          <w:sz w:val="22"/>
          <w:szCs w:val="22"/>
        </w:rPr>
        <w:t>公司</w:t>
      </w:r>
      <w:r>
        <w:rPr>
          <w:rFonts w:ascii="宋体" w:hAnsi="宋体" w:cs="宋体" w:eastAsia="宋体" w:hint="default"/>
          <w:spacing w:val="-106"/>
          <w:w w:val="99"/>
          <w:sz w:val="22"/>
          <w:szCs w:val="22"/>
        </w:rPr>
        <w:t>）</w:t>
      </w:r>
      <w:r>
        <w:rPr>
          <w:rFonts w:ascii="宋体" w:hAnsi="宋体" w:cs="宋体" w:eastAsia="宋体" w:hint="default"/>
          <w:spacing w:val="1"/>
          <w:w w:val="99"/>
          <w:sz w:val="22"/>
          <w:szCs w:val="22"/>
        </w:rPr>
        <w:t>财</w:t>
      </w:r>
      <w:r>
        <w:rPr>
          <w:rFonts w:ascii="宋体" w:hAnsi="宋体" w:cs="宋体" w:eastAsia="宋体" w:hint="default"/>
          <w:w w:val="99"/>
          <w:sz w:val="22"/>
          <w:szCs w:val="22"/>
        </w:rPr>
        <w:t>务</w:t>
      </w:r>
      <w:r>
        <w:rPr>
          <w:rFonts w:ascii="宋体" w:hAnsi="宋体" w:cs="宋体" w:eastAsia="宋体" w:hint="default"/>
          <w:spacing w:val="1"/>
          <w:w w:val="99"/>
          <w:sz w:val="22"/>
          <w:szCs w:val="22"/>
        </w:rPr>
        <w:t>报</w:t>
      </w:r>
      <w:r>
        <w:rPr>
          <w:rFonts w:ascii="宋体" w:hAnsi="宋体" w:cs="宋体" w:eastAsia="宋体" w:hint="default"/>
          <w:w w:val="99"/>
          <w:sz w:val="22"/>
          <w:szCs w:val="22"/>
        </w:rPr>
        <w:t>表</w:t>
      </w:r>
      <w:r>
        <w:rPr>
          <w:rFonts w:ascii="宋体" w:hAnsi="宋体" w:cs="宋体" w:eastAsia="宋体" w:hint="default"/>
          <w:spacing w:val="-106"/>
          <w:w w:val="99"/>
          <w:sz w:val="22"/>
          <w:szCs w:val="22"/>
        </w:rPr>
        <w:t>，</w:t>
      </w:r>
      <w:r>
        <w:rPr>
          <w:rFonts w:ascii="宋体" w:hAnsi="宋体" w:cs="宋体" w:eastAsia="宋体" w:hint="default"/>
          <w:w w:val="99"/>
          <w:sz w:val="22"/>
          <w:szCs w:val="22"/>
        </w:rPr>
        <w:t>包括</w:t>
      </w:r>
      <w:r>
        <w:rPr>
          <w:rFonts w:ascii="宋体" w:hAnsi="宋体" w:cs="宋体" w:eastAsia="宋体" w:hint="default"/>
          <w:spacing w:val="-55"/>
          <w:sz w:val="22"/>
          <w:szCs w:val="22"/>
        </w:rPr>
        <w:t> </w:t>
      </w:r>
      <w:r>
        <w:rPr>
          <w:rFonts w:ascii="宋体" w:hAnsi="宋体" w:cs="宋体" w:eastAsia="宋体" w:hint="default"/>
          <w:w w:val="99"/>
          <w:sz w:val="22"/>
          <w:szCs w:val="22"/>
        </w:rPr>
        <w:t>20</w:t>
      </w:r>
      <w:r>
        <w:rPr>
          <w:rFonts w:ascii="宋体" w:hAnsi="宋体" w:cs="宋体" w:eastAsia="宋体" w:hint="default"/>
          <w:spacing w:val="-1"/>
          <w:w w:val="99"/>
          <w:sz w:val="22"/>
          <w:szCs w:val="22"/>
        </w:rPr>
        <w:t>1</w:t>
      </w:r>
      <w:r>
        <w:rPr>
          <w:rFonts w:ascii="宋体" w:hAnsi="宋体" w:cs="宋体" w:eastAsia="宋体" w:hint="default"/>
          <w:w w:val="99"/>
          <w:sz w:val="22"/>
          <w:szCs w:val="22"/>
        </w:rPr>
        <w:t>3</w:t>
      </w:r>
      <w:r>
        <w:rPr>
          <w:rFonts w:ascii="宋体" w:hAnsi="宋体" w:cs="宋体" w:eastAsia="宋体" w:hint="default"/>
          <w:sz w:val="22"/>
          <w:szCs w:val="22"/>
        </w:rPr>
      </w:r>
    </w:p>
    <w:p>
      <w:pPr>
        <w:spacing w:line="300" w:lineRule="auto" w:before="72"/>
        <w:ind w:left="894" w:right="0"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日的合并及母公司资产负债表，2013</w:t>
      </w:r>
      <w:r>
        <w:rPr>
          <w:rFonts w:ascii="宋体" w:hAnsi="宋体" w:cs="宋体" w:eastAsia="宋体" w:hint="default"/>
          <w:spacing w:val="-54"/>
          <w:sz w:val="22"/>
          <w:szCs w:val="22"/>
        </w:rPr>
        <w:t> </w:t>
      </w:r>
      <w:r>
        <w:rPr>
          <w:rFonts w:ascii="宋体" w:hAnsi="宋体" w:cs="宋体" w:eastAsia="宋体" w:hint="default"/>
          <w:spacing w:val="-3"/>
          <w:sz w:val="22"/>
          <w:szCs w:val="22"/>
        </w:rPr>
        <w:t>年度的合并及母公司利润表、合并及母公司现金流量</w:t>
      </w:r>
      <w:r>
        <w:rPr>
          <w:rFonts w:ascii="宋体" w:hAnsi="宋体" w:cs="宋体" w:eastAsia="宋体" w:hint="default"/>
          <w:w w:val="99"/>
          <w:sz w:val="22"/>
          <w:szCs w:val="22"/>
        </w:rPr>
        <w:t> </w:t>
      </w:r>
      <w:r>
        <w:rPr>
          <w:rFonts w:ascii="宋体" w:hAnsi="宋体" w:cs="宋体" w:eastAsia="宋体" w:hint="default"/>
          <w:sz w:val="22"/>
          <w:szCs w:val="22"/>
        </w:rPr>
        <w:t>表、合并及母公司股东权益变动表以及财务报表附注。</w:t>
      </w:r>
    </w:p>
    <w:p>
      <w:pPr>
        <w:spacing w:line="672" w:lineRule="exact" w:before="48"/>
        <w:ind w:left="1334" w:right="920"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编制和公允列报财务报表是长城开发公司管理层的责任，这种责任包括：（1）按照企业会计准</w:t>
      </w:r>
    </w:p>
    <w:p>
      <w:pPr>
        <w:spacing w:line="257" w:lineRule="exact" w:before="0"/>
        <w:ind w:left="894" w:right="0" w:firstLine="0"/>
        <w:jc w:val="left"/>
        <w:rPr>
          <w:rFonts w:ascii="宋体" w:hAnsi="宋体" w:cs="宋体" w:eastAsia="宋体" w:hint="default"/>
          <w:sz w:val="22"/>
          <w:szCs w:val="22"/>
        </w:rPr>
      </w:pPr>
      <w:r>
        <w:rPr>
          <w:rFonts w:ascii="宋体" w:hAnsi="宋体" w:cs="宋体" w:eastAsia="宋体" w:hint="default"/>
          <w:sz w:val="22"/>
          <w:szCs w:val="22"/>
        </w:rPr>
        <w:t>则的规定编制财务报表，并使其实现公允反映；（2）设计、执行和维护必要的内部控制，以使财务</w:t>
      </w:r>
    </w:p>
    <w:p>
      <w:pPr>
        <w:spacing w:line="559" w:lineRule="auto" w:before="72"/>
        <w:ind w:left="1225" w:right="6091" w:hanging="332"/>
        <w:jc w:val="left"/>
        <w:rPr>
          <w:rFonts w:ascii="宋体" w:hAnsi="宋体" w:cs="宋体" w:eastAsia="宋体" w:hint="default"/>
          <w:sz w:val="22"/>
          <w:szCs w:val="22"/>
        </w:rPr>
      </w:pPr>
      <w:r>
        <w:rPr>
          <w:rFonts w:ascii="宋体" w:hAnsi="宋体" w:cs="宋体" w:eastAsia="宋体" w:hint="default"/>
          <w:sz w:val="22"/>
          <w:szCs w:val="22"/>
        </w:rPr>
        <w:t>报表不存在由于舞弊或错误导致的重大错报。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300" w:lineRule="auto" w:before="91"/>
        <w:ind w:left="894" w:right="869" w:firstLine="440"/>
        <w:jc w:val="both"/>
        <w:rPr>
          <w:rFonts w:ascii="宋体" w:hAnsi="宋体" w:cs="宋体" w:eastAsia="宋体" w:hint="default"/>
          <w:sz w:val="22"/>
          <w:szCs w:val="22"/>
        </w:rPr>
      </w:pPr>
      <w:r>
        <w:rPr>
          <w:rFonts w:ascii="宋体" w:hAnsi="宋体" w:cs="宋体" w:eastAsia="宋体" w:hint="default"/>
          <w:spacing w:val="-1"/>
          <w:sz w:val="22"/>
          <w:szCs w:val="22"/>
        </w:rPr>
        <w:t>我们的责任是在执行审计工作的基础上对财务报表发表审计意见。我们按照中国注册会计师审计</w:t>
      </w:r>
      <w:r>
        <w:rPr>
          <w:rFonts w:ascii="宋体" w:hAnsi="宋体" w:cs="宋体" w:eastAsia="宋体" w:hint="default"/>
          <w:w w:val="99"/>
          <w:sz w:val="22"/>
          <w:szCs w:val="22"/>
        </w:rPr>
        <w:t> </w:t>
      </w:r>
      <w:r>
        <w:rPr>
          <w:rFonts w:ascii="宋体" w:hAnsi="宋体" w:cs="宋体" w:eastAsia="宋体" w:hint="default"/>
          <w:spacing w:val="-1"/>
          <w:sz w:val="22"/>
          <w:szCs w:val="22"/>
        </w:rPr>
        <w:t>准则的规定执行了审计工作。中国注册会计师审计准则要求我们遵守职业道德守则，计划和执行审计</w:t>
      </w:r>
      <w:r>
        <w:rPr>
          <w:rFonts w:ascii="宋体" w:hAnsi="宋体" w:cs="宋体" w:eastAsia="宋体" w:hint="default"/>
          <w:w w:val="99"/>
          <w:sz w:val="22"/>
          <w:szCs w:val="22"/>
        </w:rPr>
        <w:t> </w:t>
      </w:r>
      <w:r>
        <w:rPr>
          <w:rFonts w:ascii="宋体" w:hAnsi="宋体" w:cs="宋体" w:eastAsia="宋体" w:hint="default"/>
          <w:sz w:val="22"/>
          <w:szCs w:val="22"/>
        </w:rPr>
        <w:t>工作以对财务报表是否不存在重大错报获取合理保证。</w:t>
      </w:r>
    </w:p>
    <w:p>
      <w:pPr>
        <w:spacing w:line="240" w:lineRule="auto" w:before="2"/>
        <w:rPr>
          <w:rFonts w:ascii="宋体" w:hAnsi="宋体" w:cs="宋体" w:eastAsia="宋体" w:hint="default"/>
          <w:sz w:val="25"/>
          <w:szCs w:val="25"/>
        </w:rPr>
      </w:pPr>
    </w:p>
    <w:p>
      <w:pPr>
        <w:spacing w:line="300" w:lineRule="auto" w:before="0"/>
        <w:ind w:left="894" w:right="827" w:firstLine="440"/>
        <w:jc w:val="both"/>
        <w:rPr>
          <w:rFonts w:ascii="宋体" w:hAnsi="宋体" w:cs="宋体" w:eastAsia="宋体" w:hint="default"/>
          <w:sz w:val="22"/>
          <w:szCs w:val="22"/>
        </w:rPr>
      </w:pPr>
      <w:r>
        <w:rPr>
          <w:rFonts w:ascii="宋体" w:hAnsi="宋体" w:cs="宋体" w:eastAsia="宋体" w:hint="default"/>
          <w:w w:val="95"/>
          <w:sz w:val="22"/>
          <w:szCs w:val="22"/>
        </w:rPr>
        <w:t>审计工作涉及实施审计程序，以获取有关财务报表金额和披露的审计证据。选择的审计程序取决</w:t>
      </w:r>
      <w:r>
        <w:rPr>
          <w:rFonts w:ascii="宋体" w:hAnsi="宋体" w:cs="宋体" w:eastAsia="宋体" w:hint="default"/>
          <w:w w:val="99"/>
          <w:sz w:val="22"/>
          <w:szCs w:val="22"/>
        </w:rPr>
        <w:t> </w:t>
      </w:r>
      <w:r>
        <w:rPr>
          <w:rFonts w:ascii="宋体" w:hAnsi="宋体" w:cs="宋体" w:eastAsia="宋体" w:hint="default"/>
          <w:w w:val="95"/>
          <w:sz w:val="22"/>
          <w:szCs w:val="22"/>
        </w:rPr>
        <w:t>于注册会计师的判断，包括对由于舞弊或错误导致的财务报表重大错报风险的评估。在进行风险评估</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w w:val="95"/>
          <w:sz w:val="22"/>
          <w:szCs w:val="22"/>
        </w:rPr>
        <w:t>时，注册会计师考虑与财务报表编制和公允列报相关的内部控制，以设计恰当的审计程序。审计工作</w:t>
      </w:r>
      <w:r>
        <w:rPr>
          <w:rFonts w:ascii="宋体" w:hAnsi="宋体" w:cs="宋体" w:eastAsia="宋体" w:hint="default"/>
          <w:spacing w:val="19"/>
          <w:w w:val="95"/>
          <w:sz w:val="22"/>
          <w:szCs w:val="22"/>
        </w:rPr>
        <w:t> </w:t>
      </w:r>
      <w:r>
        <w:rPr>
          <w:rFonts w:ascii="宋体" w:hAnsi="宋体" w:cs="宋体" w:eastAsia="宋体" w:hint="default"/>
          <w:spacing w:val="19"/>
          <w:w w:val="95"/>
          <w:sz w:val="22"/>
          <w:szCs w:val="22"/>
        </w:rPr>
      </w:r>
      <w:r>
        <w:rPr>
          <w:rFonts w:ascii="宋体" w:hAnsi="宋体" w:cs="宋体" w:eastAsia="宋体" w:hint="default"/>
          <w:sz w:val="22"/>
          <w:szCs w:val="22"/>
        </w:rPr>
        <w:t>还包括评价管理层选用会计政策的恰当性和作出会计估计的合理性，以及评价财务报表的总体列报。</w:t>
      </w:r>
    </w:p>
    <w:p>
      <w:pPr>
        <w:spacing w:before="121"/>
        <w:ind w:left="894"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type w:val="continuous"/>
          <w:pgSz w:w="11910" w:h="16840"/>
          <w:pgMar w:top="1060" w:bottom="280" w:left="240" w:right="260"/>
        </w:sectPr>
      </w:pPr>
    </w:p>
    <w:p>
      <w:pPr>
        <w:spacing w:line="240" w:lineRule="auto" w:before="6"/>
        <w:rPr>
          <w:rFonts w:ascii="宋体" w:hAnsi="宋体" w:cs="宋体" w:eastAsia="宋体" w:hint="default"/>
          <w:sz w:val="8"/>
          <w:szCs w:val="8"/>
        </w:rPr>
      </w:pPr>
    </w:p>
    <w:p>
      <w:pPr>
        <w:spacing w:before="31"/>
        <w:ind w:left="534" w:right="0" w:firstLine="0"/>
        <w:jc w:val="left"/>
        <w:rPr>
          <w:rFonts w:ascii="宋体" w:hAnsi="宋体" w:cs="宋体" w:eastAsia="宋体" w:hint="default"/>
          <w:sz w:val="22"/>
          <w:szCs w:val="22"/>
        </w:rPr>
      </w:pPr>
      <w:r>
        <w:rPr>
          <w:rFonts w:ascii="宋体" w:hAnsi="宋体" w:cs="宋体" w:eastAsia="宋体" w:hint="default"/>
          <w:b/>
          <w:bCs/>
          <w:spacing w:val="2"/>
          <w:sz w:val="22"/>
          <w:szCs w:val="22"/>
        </w:rPr>
        <w:t>三、审计意见</w:t>
      </w:r>
      <w:r>
        <w:rPr>
          <w:rFonts w:ascii="宋体" w:hAnsi="宋体" w:cs="宋体" w:eastAsia="宋体" w:hint="default"/>
          <w:sz w:val="22"/>
          <w:szCs w:val="22"/>
        </w:rPr>
      </w:r>
    </w:p>
    <w:p>
      <w:pPr>
        <w:spacing w:line="240" w:lineRule="auto" w:before="6"/>
        <w:rPr>
          <w:rFonts w:ascii="宋体" w:hAnsi="宋体" w:cs="宋体" w:eastAsia="宋体" w:hint="default"/>
          <w:b/>
          <w:bCs/>
          <w:sz w:val="29"/>
          <w:szCs w:val="29"/>
        </w:rPr>
      </w:pPr>
    </w:p>
    <w:p>
      <w:pPr>
        <w:spacing w:line="300" w:lineRule="auto" w:before="0"/>
        <w:ind w:left="113" w:right="109" w:firstLine="440"/>
        <w:jc w:val="both"/>
        <w:rPr>
          <w:rFonts w:ascii="宋体" w:hAnsi="宋体" w:cs="宋体" w:eastAsia="宋体" w:hint="default"/>
          <w:sz w:val="22"/>
          <w:szCs w:val="22"/>
        </w:rPr>
      </w:pPr>
      <w:r>
        <w:rPr>
          <w:rFonts w:ascii="宋体" w:hAnsi="宋体" w:cs="宋体" w:eastAsia="宋体" w:hint="default"/>
          <w:spacing w:val="-1"/>
          <w:sz w:val="22"/>
          <w:szCs w:val="22"/>
        </w:rPr>
        <w:t>我们认为，长城开发公司财务报表在所有重大方面按照企业会计准则的规定编制，公允反映了长</w:t>
      </w:r>
      <w:r>
        <w:rPr>
          <w:rFonts w:ascii="宋体" w:hAnsi="宋体" w:cs="宋体" w:eastAsia="宋体" w:hint="default"/>
          <w:w w:val="99"/>
          <w:sz w:val="22"/>
          <w:szCs w:val="22"/>
        </w:rPr>
        <w:t> </w:t>
      </w:r>
      <w:r>
        <w:rPr>
          <w:rFonts w:ascii="宋体" w:hAnsi="宋体" w:cs="宋体" w:eastAsia="宋体" w:hint="default"/>
          <w:sz w:val="22"/>
          <w:szCs w:val="22"/>
        </w:rPr>
        <w:t>城开发公司</w:t>
      </w:r>
      <w:r>
        <w:rPr>
          <w:rFonts w:ascii="宋体" w:hAnsi="宋体" w:cs="宋体" w:eastAsia="宋体" w:hint="default"/>
          <w:spacing w:val="-63"/>
          <w:sz w:val="22"/>
          <w:szCs w:val="22"/>
        </w:rPr>
        <w:t> </w:t>
      </w:r>
      <w:r>
        <w:rPr>
          <w:rFonts w:ascii="宋体" w:hAnsi="宋体" w:cs="宋体" w:eastAsia="宋体" w:hint="default"/>
          <w:sz w:val="22"/>
          <w:szCs w:val="22"/>
        </w:rPr>
        <w:t>2013</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31</w:t>
      </w:r>
      <w:r>
        <w:rPr>
          <w:rFonts w:ascii="宋体" w:hAnsi="宋体" w:cs="宋体" w:eastAsia="宋体" w:hint="default"/>
          <w:spacing w:val="-64"/>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64"/>
          <w:sz w:val="22"/>
          <w:szCs w:val="22"/>
        </w:rPr>
        <w:t> </w:t>
      </w:r>
      <w:r>
        <w:rPr>
          <w:rFonts w:ascii="宋体" w:hAnsi="宋体" w:cs="宋体" w:eastAsia="宋体" w:hint="default"/>
          <w:sz w:val="22"/>
          <w:szCs w:val="22"/>
        </w:rPr>
        <w:t>2013</w:t>
      </w:r>
      <w:r>
        <w:rPr>
          <w:rFonts w:ascii="宋体" w:hAnsi="宋体" w:cs="宋体" w:eastAsia="宋体" w:hint="default"/>
          <w:spacing w:val="-64"/>
          <w:sz w:val="22"/>
          <w:szCs w:val="22"/>
        </w:rPr>
        <w:t> </w:t>
      </w:r>
      <w:r>
        <w:rPr>
          <w:rFonts w:ascii="宋体" w:hAnsi="宋体" w:cs="宋体" w:eastAsia="宋体" w:hint="default"/>
          <w:sz w:val="22"/>
          <w:szCs w:val="22"/>
        </w:rPr>
        <w:t>年度的合并及母公司经营成果和现</w:t>
      </w:r>
      <w:r>
        <w:rPr>
          <w:rFonts w:ascii="宋体" w:hAnsi="宋体" w:cs="宋体" w:eastAsia="宋体" w:hint="default"/>
          <w:w w:val="99"/>
          <w:sz w:val="22"/>
          <w:szCs w:val="22"/>
        </w:rPr>
        <w:t> </w:t>
      </w:r>
      <w:r>
        <w:rPr>
          <w:rFonts w:ascii="宋体" w:hAnsi="宋体" w:cs="宋体" w:eastAsia="宋体" w:hint="default"/>
          <w:sz w:val="22"/>
          <w:szCs w:val="22"/>
        </w:rPr>
        <w:t>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tabs>
          <w:tab w:pos="6173" w:val="left" w:leader="none"/>
        </w:tabs>
        <w:spacing w:before="0"/>
        <w:ind w:left="1262" w:right="0" w:firstLine="0"/>
        <w:jc w:val="left"/>
        <w:rPr>
          <w:rFonts w:ascii="宋体" w:hAnsi="宋体" w:cs="宋体" w:eastAsia="宋体" w:hint="default"/>
          <w:sz w:val="22"/>
          <w:szCs w:val="22"/>
        </w:rPr>
      </w:pPr>
      <w:r>
        <w:rPr>
          <w:rFonts w:ascii="宋体" w:hAnsi="宋体" w:cs="宋体" w:eastAsia="宋体" w:hint="default"/>
          <w:w w:val="95"/>
          <w:sz w:val="22"/>
          <w:szCs w:val="22"/>
        </w:rPr>
        <w:t>信永中和会计师事务所（特殊普通合伙）</w:t>
        <w:tab/>
      </w:r>
      <w:r>
        <w:rPr>
          <w:rFonts w:ascii="宋体" w:hAnsi="宋体" w:cs="宋体" w:eastAsia="宋体" w:hint="default"/>
          <w:sz w:val="22"/>
          <w:szCs w:val="22"/>
        </w:rPr>
        <w:t>中国注册会计师：罗玉成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spacing w:before="0"/>
        <w:ind w:left="6173" w:right="0" w:firstLine="0"/>
        <w:jc w:val="left"/>
        <w:rPr>
          <w:rFonts w:ascii="宋体" w:hAnsi="宋体" w:cs="宋体" w:eastAsia="宋体" w:hint="default"/>
          <w:sz w:val="22"/>
          <w:szCs w:val="22"/>
        </w:rPr>
      </w:pPr>
      <w:r>
        <w:rPr>
          <w:rFonts w:ascii="宋体" w:hAnsi="宋体" w:cs="宋体" w:eastAsia="宋体" w:hint="default"/>
          <w:sz w:val="22"/>
          <w:szCs w:val="22"/>
        </w:rPr>
        <w:t>中国注册会计师：王雅明</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tabs>
          <w:tab w:pos="3691" w:val="left" w:leader="none"/>
          <w:tab w:pos="6173" w:val="left" w:leader="none"/>
        </w:tabs>
        <w:spacing w:before="0"/>
        <w:ind w:left="2851" w:right="0"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二○一四年三月二十七日</w:t>
      </w:r>
    </w:p>
    <w:p>
      <w:pPr>
        <w:spacing w:after="0"/>
        <w:jc w:val="left"/>
        <w:rPr>
          <w:rFonts w:ascii="宋体" w:hAnsi="宋体" w:cs="宋体" w:eastAsia="宋体" w:hint="default"/>
          <w:sz w:val="22"/>
          <w:szCs w:val="22"/>
        </w:rPr>
        <w:sectPr>
          <w:headerReference w:type="default" r:id="rId52"/>
          <w:footerReference w:type="default" r:id="rId53"/>
          <w:pgSz w:w="11910" w:h="16840"/>
          <w:pgMar w:header="0" w:footer="0" w:top="1600" w:bottom="280" w:left="1020" w:right="1020"/>
        </w:sectPr>
      </w:pPr>
    </w:p>
    <w:p>
      <w:pPr>
        <w:pStyle w:val="Heading3"/>
        <w:spacing w:line="240" w:lineRule="auto"/>
        <w:ind w:left="2" w:right="0"/>
        <w:jc w:val="center"/>
      </w:pPr>
      <w:r>
        <w:rPr/>
        <w:t>合并资产负债表</w:t>
      </w:r>
    </w:p>
    <w:p>
      <w:pPr>
        <w:spacing w:line="287" w:lineRule="exact" w:before="7"/>
        <w:ind w:left="3" w:right="0"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tabs>
          <w:tab w:pos="7685" w:val="left" w:leader="none"/>
        </w:tabs>
        <w:spacing w:line="287" w:lineRule="exact" w:before="0"/>
        <w:ind w:left="3"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94"/>
        <w:gridCol w:w="854"/>
        <w:gridCol w:w="2128"/>
        <w:gridCol w:w="2164"/>
      </w:tblGrid>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5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8,034,409,399.38</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4,953,240,745.65</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六、2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177,473,836.42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123,819,688.77</w:t>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53,209,622.71</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30,915,338.44</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1,837,175,661.28</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1,397,172,471.06</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六、5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82,953,519.23</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60,499,612.26</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124,084,604.24</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76,655,602.02</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六、6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119,061,415.99</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82,868,835.42</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529,027,267.89</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739,099,208.79</w:t>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5,307,994.21</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2,292,323.21</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10,962,703,321.35</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7,466,563,825.62</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135,357,140.15</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156,190,711.90</w:t>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957,244,072.55</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910,750,813.63</w:t>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六、10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116,992,067.04</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119,413,357.79</w:t>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1,224,832,836.29</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1,257,681,854.16</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125,634,137.07</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135,457,424.46</w:t>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88,904,893.56</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51,871,563.47</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7,728,810.15</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7,728,810.15</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六、15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46,342,196.81</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1,900,445.43</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六、16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60,812,284.06</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56,075,854.93</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17,729,017.09</w:t>
            </w:r>
            <w:r>
              <w:rPr>
                <w:rFonts w:ascii="宋体"/>
                <w:sz w:val="20"/>
              </w:rPr>
            </w:r>
          </w:p>
        </w:tc>
      </w:tr>
      <w:tr>
        <w:trPr>
          <w:trHeight w:val="370"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2,763,848,437.68</w:t>
            </w:r>
            <w:r>
              <w:rPr>
                <w:rFonts w:ascii="宋体"/>
                <w:sz w:val="20"/>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2,714,799,853.01</w:t>
            </w:r>
            <w:r>
              <w:rPr>
                <w:rFonts w:ascii="宋体"/>
                <w:sz w:val="20"/>
              </w:rPr>
            </w:r>
          </w:p>
        </w:tc>
      </w:tr>
      <w:tr>
        <w:trPr>
          <w:trHeight w:val="371" w:hRule="exact"/>
        </w:trPr>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13,726,551,759.03</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10,181,363,678.63</w:t>
            </w:r>
          </w:p>
        </w:tc>
      </w:tr>
    </w:tbl>
    <w:p>
      <w:pPr>
        <w:tabs>
          <w:tab w:pos="3194" w:val="left" w:leader="none"/>
          <w:tab w:pos="6714" w:val="left" w:leader="none"/>
        </w:tabs>
        <w:spacing w:before="31"/>
        <w:ind w:left="22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54"/>
          <w:footerReference w:type="default" r:id="rId55"/>
          <w:pgSz w:w="11910" w:h="16840"/>
          <w:pgMar w:header="0" w:footer="845" w:top="1020" w:bottom="1040" w:left="1120" w:right="1120"/>
          <w:pgNumType w:start="1"/>
        </w:sectPr>
      </w:pPr>
    </w:p>
    <w:p>
      <w:pPr>
        <w:pStyle w:val="Heading3"/>
        <w:spacing w:line="366" w:lineRule="exact"/>
        <w:ind w:right="3"/>
        <w:jc w:val="center"/>
      </w:pPr>
      <w:r>
        <w:rPr/>
        <w:t>合并资产负债表（续）</w:t>
      </w:r>
    </w:p>
    <w:p>
      <w:pPr>
        <w:spacing w:before="62"/>
        <w:ind w:left="0" w:right="3"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tabs>
          <w:tab w:pos="7679" w:val="left" w:leader="none"/>
        </w:tabs>
        <w:spacing w:before="181"/>
        <w:ind w:left="0" w:right="3"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284"/>
        <w:gridCol w:w="853"/>
        <w:gridCol w:w="2129"/>
        <w:gridCol w:w="2171"/>
      </w:tblGrid>
      <w:tr>
        <w:trPr>
          <w:trHeight w:val="389"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六、18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6,942,912,428.21</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4,966,908,814.80</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10,267,650.46</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902,869.95</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1,171,073.00</w:t>
            </w:r>
            <w:r>
              <w:rPr>
                <w:rFonts w:ascii="宋体"/>
                <w:sz w:val="20"/>
              </w:rPr>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六、19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1,482,521,644.79</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722,477,356.89</w:t>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17,487,659.28</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28,633,433.30</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125,517,607.86</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96,362,369.89</w:t>
            </w:r>
            <w:r>
              <w:rPr>
                <w:rFonts w:ascii="宋体"/>
                <w:sz w:val="20"/>
              </w:rPr>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六、21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100,781,473.06</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90,463,554.61</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2,115,240.80</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六、22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61,149,613.37</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78,220,625.47</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8,731,273,296.52</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5,996,620,119.22</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11,843,669.17</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9,000,722.15</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9,909,147.76</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7,129,906.81</w:t>
            </w:r>
            <w:r>
              <w:rPr>
                <w:rFonts w:ascii="宋体"/>
                <w:sz w:val="20"/>
              </w:rPr>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12,380,000.00</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34,132,816.93</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28,510,628.96</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8,765,406,113.45</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6,025,130,748.18</w:t>
            </w:r>
            <w:r>
              <w:rPr>
                <w:rFonts w:ascii="宋体"/>
                <w:sz w:val="20"/>
              </w:rPr>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1,319,277,781.00</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927,827,603.90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385,937,259.03</w:t>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997,828,482.24</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985,128,311.39</w:t>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1,527,622,106.03</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1,336,776,602.04</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-72,183,010.74</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-48,390,195.23</w:t>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33"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4,852,354,544.43</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3,978,729,758.23</w:t>
            </w:r>
            <w:r>
              <w:rPr>
                <w:rFonts w:ascii="宋体"/>
                <w:sz w:val="20"/>
              </w:rPr>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108,791,101.15</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177,503,172.22</w:t>
            </w:r>
          </w:p>
        </w:tc>
      </w:tr>
      <w:tr>
        <w:trPr>
          <w:trHeight w:val="32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4,961,145,645.58</w:t>
            </w:r>
            <w:r>
              <w:rPr>
                <w:rFonts w:ascii="宋体"/>
                <w:sz w:val="20"/>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4,156,232,930.45</w:t>
            </w:r>
            <w:r>
              <w:rPr>
                <w:rFonts w:ascii="宋体"/>
                <w:sz w:val="20"/>
              </w:rPr>
            </w:r>
          </w:p>
        </w:tc>
      </w:tr>
      <w:tr>
        <w:trPr>
          <w:trHeight w:val="32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33"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13,726,551,759.03</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10,181,363,678.63</w:t>
            </w:r>
          </w:p>
        </w:tc>
      </w:tr>
    </w:tbl>
    <w:p>
      <w:pPr>
        <w:tabs>
          <w:tab w:pos="2861" w:val="left" w:leader="none"/>
          <w:tab w:pos="6600" w:val="left" w:leader="none"/>
        </w:tabs>
        <w:spacing w:before="21"/>
        <w:ind w:left="219"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56"/>
          <w:footerReference w:type="default" r:id="rId57"/>
          <w:pgSz w:w="11910" w:h="16840"/>
          <w:pgMar w:header="0" w:footer="845" w:top="1020" w:bottom="1040" w:left="1140" w:right="1100"/>
          <w:pgNumType w:start="2"/>
        </w:sectPr>
      </w:pPr>
    </w:p>
    <w:p>
      <w:pPr>
        <w:pStyle w:val="Heading3"/>
        <w:spacing w:line="358" w:lineRule="exact"/>
        <w:ind w:left="3410" w:right="3414"/>
        <w:jc w:val="center"/>
      </w:pPr>
      <w:r>
        <w:rPr/>
        <w:t>合并利润表</w:t>
      </w:r>
    </w:p>
    <w:p>
      <w:pPr>
        <w:spacing w:before="84"/>
        <w:ind w:left="3410" w:right="3415"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tabs>
          <w:tab w:pos="7678" w:val="left" w:leader="none"/>
        </w:tabs>
        <w:spacing w:before="0"/>
        <w:ind w:left="0" w:right="4"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289"/>
        <w:gridCol w:w="848"/>
        <w:gridCol w:w="2129"/>
        <w:gridCol w:w="2170"/>
      </w:tblGrid>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5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7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15,039,531,962.51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16,399,516,862.92</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15,039,531,962.51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16,399,516,862.92</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14,917,587,291.85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16,416,204,779.61</w:t>
            </w:r>
          </w:p>
        </w:tc>
      </w:tr>
      <w:tr>
        <w:trPr>
          <w:trHeight w:val="408"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14,684,900,223.44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15,983,574,166.01</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六、31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0"/>
                <w:szCs w:val="20"/>
              </w:rPr>
            </w:pPr>
            <w:r>
              <w:rPr>
                <w:rFonts w:ascii="宋体"/>
                <w:spacing w:val="-1"/>
                <w:sz w:val="20"/>
              </w:rPr>
              <w:t>17,096,421.74</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13,232,275.61</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六、32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0"/>
                <w:szCs w:val="20"/>
              </w:rPr>
            </w:pPr>
            <w:r>
              <w:rPr>
                <w:rFonts w:ascii="宋体"/>
                <w:spacing w:val="-1"/>
                <w:sz w:val="20"/>
              </w:rPr>
              <w:t>28,044,841.24</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53,089,027.72</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356,082,678.15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305,757,015.65</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-293,989,306.78</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-79,332,742.89</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125,452,434.06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139,885,037.51</w:t>
            </w:r>
          </w:p>
        </w:tc>
      </w:tr>
      <w:tr>
        <w:trPr>
          <w:trHeight w:val="529"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4" w:right="0"/>
              <w:jc w:val="left"/>
              <w:rPr>
                <w:rFonts w:ascii="宋体" w:hAnsi="宋体" w:cs="宋体" w:eastAsia="宋体" w:hint="default"/>
                <w:sz w:val="20"/>
                <w:szCs w:val="20"/>
              </w:rPr>
            </w:pPr>
            <w:r>
              <w:rPr>
                <w:rFonts w:ascii="宋体" w:hAnsi="宋体" w:cs="宋体" w:eastAsia="宋体" w:hint="default"/>
                <w:spacing w:val="-3"/>
                <w:sz w:val="20"/>
                <w:szCs w:val="20"/>
              </w:rPr>
              <w:t>加：公允价值变动收益（损失以“－”号填</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列）</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六、36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74,072,026.57</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50,966,379.44</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48,400,139.10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19,008,449.84</w:t>
            </w:r>
            <w:r>
              <w:rPr>
                <w:rFonts w:ascii="宋体"/>
                <w:sz w:val="20"/>
              </w:rPr>
            </w:r>
          </w:p>
        </w:tc>
      </w:tr>
      <w:tr>
        <w:trPr>
          <w:trHeight w:val="529"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04" w:right="0"/>
              <w:jc w:val="left"/>
              <w:rPr>
                <w:rFonts w:ascii="宋体" w:hAnsi="宋体" w:cs="宋体" w:eastAsia="宋体" w:hint="default"/>
                <w:sz w:val="20"/>
                <w:szCs w:val="20"/>
              </w:rPr>
            </w:pPr>
            <w:r>
              <w:rPr>
                <w:rFonts w:ascii="宋体" w:hAnsi="宋体" w:cs="宋体" w:eastAsia="宋体" w:hint="default"/>
                <w:spacing w:val="-3"/>
                <w:sz w:val="20"/>
                <w:szCs w:val="20"/>
              </w:rPr>
              <w:t>其中：对联营企业和合营企业的投资收</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9,047,039.14</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14,133,061.28</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04" w:right="0"/>
              <w:jc w:val="left"/>
              <w:rPr>
                <w:rFonts w:ascii="宋体" w:hAnsi="宋体" w:cs="宋体" w:eastAsia="宋体" w:hint="default"/>
                <w:sz w:val="20"/>
                <w:szCs w:val="20"/>
              </w:rPr>
            </w:pPr>
            <w:r>
              <w:rPr>
                <w:rFonts w:ascii="宋体" w:hAnsi="宋体" w:cs="宋体" w:eastAsia="宋体" w:hint="default"/>
                <w:sz w:val="20"/>
                <w:szCs w:val="20"/>
              </w:rPr>
              <w:t>汇兑收益（损失以“-”号填列）</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244,416,836.33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53,286,912.59</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9,136,360.65</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5,984,976.66</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六、39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3,460,873.34</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822,648.92</w:t>
            </w:r>
            <w:r>
              <w:rPr>
                <w:rFonts w:ascii="宋体"/>
                <w:sz w:val="20"/>
              </w:rPr>
            </w:r>
          </w:p>
        </w:tc>
      </w:tr>
      <w:tr>
        <w:trPr>
          <w:trHeight w:val="408"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2,838,294.83</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557,191.75</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250,092,323.64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58,449,240.33</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六、40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0"/>
                <w:szCs w:val="20"/>
              </w:rPr>
            </w:pPr>
            <w:r>
              <w:rPr>
                <w:rFonts w:ascii="宋体"/>
                <w:spacing w:val="-1"/>
                <w:sz w:val="20"/>
              </w:rPr>
              <w:t>91,217,808.49</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49,997,091.85</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158,874,515.15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8,452,148.48</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229,931,230.46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93,561,007.08</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-71,056,715.31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-85,108,858.60</w:t>
            </w:r>
          </w:p>
        </w:tc>
      </w:tr>
      <w:tr>
        <w:trPr>
          <w:trHeight w:val="408"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六、41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0"/>
                <w:szCs w:val="20"/>
              </w:rPr>
            </w:pPr>
            <w:r>
              <w:rPr>
                <w:rFonts w:ascii="宋体"/>
                <w:spacing w:val="-1"/>
                <w:sz w:val="20"/>
              </w:rPr>
              <w:t>0.1710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0.0709</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六、41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0"/>
                <w:szCs w:val="20"/>
              </w:rPr>
            </w:pPr>
            <w:r>
              <w:rPr>
                <w:rFonts w:ascii="宋体"/>
                <w:spacing w:val="-1"/>
                <w:sz w:val="20"/>
              </w:rPr>
              <w:t>0.1710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0"/>
                <w:szCs w:val="20"/>
              </w:rPr>
            </w:pPr>
            <w:r>
              <w:rPr>
                <w:rFonts w:ascii="宋体"/>
                <w:spacing w:val="-1"/>
                <w:sz w:val="20"/>
              </w:rPr>
              <w:t>0.0709</w:t>
            </w:r>
            <w:r>
              <w:rPr>
                <w:rFonts w:ascii="宋体"/>
                <w:sz w:val="20"/>
              </w:rPr>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六、42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-7,423,712.28</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-40,916,388.72</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151,450,802.87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-32,464,240.24</w:t>
            </w:r>
          </w:p>
        </w:tc>
      </w:tr>
      <w:tr>
        <w:trPr>
          <w:trHeight w:val="407"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222,674,143.72</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spacing w:val="-1"/>
                <w:sz w:val="20"/>
              </w:rPr>
              <w:t>52,694,942.64</w:t>
            </w:r>
            <w:r>
              <w:rPr>
                <w:rFonts w:ascii="宋体"/>
                <w:sz w:val="20"/>
              </w:rPr>
            </w:r>
          </w:p>
        </w:tc>
      </w:tr>
      <w:tr>
        <w:trPr>
          <w:trHeight w:val="408"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4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spacing w:val="-1"/>
                <w:sz w:val="20"/>
              </w:rPr>
              <w:t>-71,223,340.85</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0"/>
                <w:szCs w:val="20"/>
              </w:rPr>
            </w:pPr>
            <w:r>
              <w:rPr>
                <w:rFonts w:ascii="宋体"/>
                <w:spacing w:val="-1"/>
                <w:sz w:val="20"/>
              </w:rPr>
              <w:t>-85,159,182.88</w:t>
            </w:r>
          </w:p>
        </w:tc>
      </w:tr>
    </w:tbl>
    <w:p>
      <w:pPr>
        <w:tabs>
          <w:tab w:pos="2749" w:val="left" w:leader="none"/>
          <w:tab w:pos="6491" w:val="left" w:leader="none"/>
        </w:tabs>
        <w:spacing w:before="22"/>
        <w:ind w:left="219"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58"/>
          <w:footerReference w:type="default" r:id="rId59"/>
          <w:pgSz w:w="11910" w:h="16840"/>
          <w:pgMar w:header="0" w:footer="845" w:top="1040" w:bottom="1040" w:left="1140" w:right="1100"/>
          <w:pgNumType w:start="3"/>
        </w:sectPr>
      </w:pPr>
    </w:p>
    <w:p>
      <w:pPr>
        <w:pStyle w:val="Heading3"/>
        <w:spacing w:line="359" w:lineRule="exact"/>
        <w:ind w:left="137" w:right="10"/>
        <w:jc w:val="center"/>
      </w:pPr>
      <w:r>
        <w:rPr/>
        <w:t>合并现金流量表</w:t>
      </w:r>
    </w:p>
    <w:p>
      <w:pPr>
        <w:spacing w:before="85"/>
        <w:ind w:left="1" w:right="10"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年度</w:t>
      </w:r>
    </w:p>
    <w:p>
      <w:pPr>
        <w:tabs>
          <w:tab w:pos="7664" w:val="left" w:leader="none"/>
        </w:tabs>
        <w:spacing w:before="114"/>
        <w:ind w:left="0" w:right="10"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274"/>
        <w:gridCol w:w="850"/>
        <w:gridCol w:w="2128"/>
        <w:gridCol w:w="2170"/>
      </w:tblGrid>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11,505,207,015.87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16,716,327,879.32</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18,845,993.14</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43,391,470.38</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53,556,040.52</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89,357,128.93</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11,577,609,049.53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16,849,076,478.63</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9,602,564,783.40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15,207,948,168.03</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1,106,732,244.40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1,035,169,359.11</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188,499,043.81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172,923,582.00</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230,962,385.76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145,187,380.20</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11,128,758,457.37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16,561,228,489.34</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448,850,592.16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287,847,989.29</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21,450,000.00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59,376,553.94</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43,876,966.10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15,380,735.50</w:t>
            </w:r>
            <w:r>
              <w:rPr>
                <w:rFonts w:ascii="宋体"/>
                <w:sz w:val="20"/>
              </w:rPr>
            </w:r>
          </w:p>
        </w:tc>
      </w:tr>
      <w:tr>
        <w:trPr>
          <w:trHeight w:val="529"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0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17,506,548.80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81,007,027.18</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58"/>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82,833,514.90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155,764,316.62</w:t>
            </w:r>
          </w:p>
        </w:tc>
      </w:tr>
      <w:tr>
        <w:trPr>
          <w:trHeight w:val="528"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0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256,079,766.79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291,020,887.31</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98,516,242.67</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109,402,458.48</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354,596,009.46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400,423,345.79</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-271,762,494.56</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-244,659,029.17</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679,703,459.86</w:t>
            </w: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0"/>
                <w:szCs w:val="20"/>
              </w:rPr>
            </w:pPr>
            <w:r>
              <w:rPr>
                <w:rFonts w:ascii="宋体" w:hAnsi="宋体" w:cs="宋体" w:eastAsia="宋体" w:hint="default"/>
                <w:spacing w:val="-1"/>
                <w:sz w:val="20"/>
                <w:szCs w:val="20"/>
              </w:rPr>
              <w:t>其中：子公司吸收少数股东投资收到的现金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1,787,261.76</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8,807,415,607.96</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10,477,714,579.76</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3,404,736,882.73</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4,123,183,728.22</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12,891,855,950.55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14,600,898,307.98</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6,647,604,786.12</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10,301,602,404.68</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90,778,944.06</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237,487,004.36</w:t>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0"/>
                <w:szCs w:val="20"/>
              </w:rPr>
            </w:pPr>
            <w:r>
              <w:rPr>
                <w:rFonts w:ascii="宋体" w:hAnsi="宋体" w:cs="宋体" w:eastAsia="宋体" w:hint="default"/>
                <w:spacing w:val="-1"/>
                <w:sz w:val="20"/>
                <w:szCs w:val="20"/>
              </w:rPr>
              <w:t>其中：子公司支付给少数股东的股利、利润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5,826,968,326.00</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4,465,909,062.10</w:t>
            </w:r>
            <w:r>
              <w:rPr>
                <w:rFonts w:ascii="宋体"/>
                <w:sz w:val="20"/>
              </w:rPr>
            </w:r>
          </w:p>
        </w:tc>
      </w:tr>
      <w:tr>
        <w:trPr>
          <w:trHeight w:val="32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28"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5,919,543,199.44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15,004,998,471.14</w:t>
            </w:r>
          </w:p>
        </w:tc>
      </w:tr>
      <w:tr>
        <w:trPr>
          <w:trHeight w:val="32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2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12,657,926,929.62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-404,100,163.16</w:t>
            </w:r>
            <w:r>
              <w:rPr>
                <w:rFonts w:ascii="宋体"/>
                <w:sz w:val="20"/>
              </w:rPr>
            </w:r>
          </w:p>
        </w:tc>
      </w:tr>
      <w:tr>
        <w:trPr>
          <w:trHeight w:val="32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233,929,020.93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-19,406,287.45</w:t>
            </w:r>
          </w:p>
        </w:tc>
      </w:tr>
      <w:tr>
        <w:trPr>
          <w:trHeight w:val="32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-27,319,549.80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-380,317,490.49</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1,858,427,735.65</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2,238,745,226.14</w:t>
            </w:r>
            <w:r>
              <w:rPr>
                <w:rFonts w:ascii="宋体"/>
                <w:sz w:val="20"/>
              </w:rPr>
            </w:r>
          </w:p>
        </w:tc>
      </w:tr>
      <w:tr>
        <w:trPr>
          <w:trHeight w:val="29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2,242,125,304.38</w:t>
            </w:r>
            <w:r>
              <w:rPr>
                <w:rFonts w:ascii="宋体"/>
                <w:sz w:val="20"/>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1"/>
                <w:sz w:val="20"/>
              </w:rPr>
              <w:t>1,858,427,735.65</w:t>
            </w:r>
            <w:r>
              <w:rPr>
                <w:rFonts w:ascii="宋体"/>
                <w:sz w:val="20"/>
              </w:rPr>
            </w:r>
          </w:p>
        </w:tc>
      </w:tr>
    </w:tbl>
    <w:p>
      <w:pPr>
        <w:tabs>
          <w:tab w:pos="3184" w:val="left" w:leader="none"/>
          <w:tab w:pos="6594" w:val="left" w:leader="none"/>
        </w:tabs>
        <w:spacing w:before="22"/>
        <w:ind w:left="214"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60"/>
          <w:footerReference w:type="default" r:id="rId61"/>
          <w:pgSz w:w="11910" w:h="16840"/>
          <w:pgMar w:header="0" w:footer="845" w:top="700" w:bottom="1040" w:left="1160" w:right="1100"/>
          <w:pgNumType w:start="4"/>
        </w:sectPr>
      </w:pPr>
    </w:p>
    <w:p>
      <w:pPr>
        <w:spacing w:line="240" w:lineRule="auto" w:before="6"/>
        <w:rPr>
          <w:rFonts w:ascii="宋体" w:hAnsi="宋体" w:cs="宋体" w:eastAsia="宋体" w:hint="default"/>
          <w:sz w:val="22"/>
          <w:szCs w:val="22"/>
        </w:rPr>
      </w:pPr>
    </w:p>
    <w:p>
      <w:pPr>
        <w:spacing w:before="32"/>
        <w:ind w:left="0" w:right="13" w:firstLine="0"/>
        <w:jc w:val="center"/>
        <w:rPr>
          <w:rFonts w:ascii="黑体" w:hAnsi="黑体" w:cs="黑体" w:eastAsia="黑体" w:hint="default"/>
          <w:sz w:val="23"/>
          <w:szCs w:val="23"/>
        </w:rPr>
      </w:pPr>
      <w:r>
        <w:rPr>
          <w:rFonts w:ascii="黑体" w:hAnsi="黑体" w:cs="黑体" w:eastAsia="黑体" w:hint="default"/>
          <w:sz w:val="23"/>
          <w:szCs w:val="23"/>
        </w:rPr>
        <w:t>合并股东权益变动表</w:t>
      </w:r>
    </w:p>
    <w:p>
      <w:pPr>
        <w:spacing w:before="1"/>
        <w:ind w:left="0" w:right="12" w:firstLine="0"/>
        <w:jc w:val="center"/>
        <w:rPr>
          <w:rFonts w:ascii="宋体" w:hAnsi="宋体" w:cs="宋体" w:eastAsia="宋体" w:hint="default"/>
          <w:sz w:val="14"/>
          <w:szCs w:val="14"/>
        </w:rPr>
      </w:pPr>
      <w:r>
        <w:rPr>
          <w:rFonts w:ascii="宋体" w:hAnsi="宋体" w:cs="宋体" w:eastAsia="宋体" w:hint="default"/>
          <w:w w:val="105"/>
          <w:sz w:val="14"/>
          <w:szCs w:val="14"/>
        </w:rPr>
        <w:t>2013年度</w:t>
      </w:r>
      <w:r>
        <w:rPr>
          <w:rFonts w:ascii="宋体" w:hAnsi="宋体" w:cs="宋体" w:eastAsia="宋体" w:hint="default"/>
          <w:sz w:val="14"/>
          <w:szCs w:val="14"/>
        </w:rPr>
      </w:r>
    </w:p>
    <w:p>
      <w:pPr>
        <w:tabs>
          <w:tab w:pos="14427" w:val="left" w:leader="none"/>
        </w:tabs>
        <w:spacing w:before="1"/>
        <w:ind w:left="0" w:right="22" w:firstLine="0"/>
        <w:jc w:val="center"/>
        <w:rPr>
          <w:rFonts w:ascii="宋体" w:hAnsi="宋体" w:cs="宋体" w:eastAsia="宋体" w:hint="default"/>
          <w:sz w:val="12"/>
          <w:szCs w:val="12"/>
        </w:rPr>
      </w:pPr>
      <w:r>
        <w:rPr>
          <w:rFonts w:ascii="宋体" w:hAnsi="宋体" w:cs="宋体" w:eastAsia="宋体" w:hint="default"/>
          <w:spacing w:val="-1"/>
          <w:w w:val="105"/>
          <w:sz w:val="14"/>
          <w:szCs w:val="14"/>
        </w:rPr>
        <w:t>编制单位：深圳长城开发科技股份有限公司</w:t>
        <w:tab/>
      </w:r>
      <w:r>
        <w:rPr>
          <w:rFonts w:ascii="宋体" w:hAnsi="宋体" w:cs="宋体" w:eastAsia="宋体" w:hint="default"/>
          <w:spacing w:val="-1"/>
          <w:w w:val="105"/>
          <w:position w:val="1"/>
          <w:sz w:val="12"/>
          <w:szCs w:val="12"/>
        </w:rPr>
        <w:t>单位：人民币元</w:t>
      </w:r>
      <w:r>
        <w:rPr>
          <w:rFonts w:ascii="宋体" w:hAnsi="宋体" w:cs="宋体" w:eastAsia="宋体" w:hint="default"/>
          <w:spacing w:val="-1"/>
          <w:sz w:val="12"/>
          <w:szCs w:val="12"/>
        </w:rPr>
      </w:r>
    </w:p>
    <w:tbl>
      <w:tblPr>
        <w:tblW w:w="0" w:type="auto"/>
        <w:jc w:val="left"/>
        <w:tblInd w:w="101" w:type="dxa"/>
        <w:tblLayout w:type="fixed"/>
        <w:tblCellMar>
          <w:top w:w="0" w:type="dxa"/>
          <w:left w:w="0" w:type="dxa"/>
          <w:bottom w:w="0" w:type="dxa"/>
          <w:right w:w="0" w:type="dxa"/>
        </w:tblCellMar>
        <w:tblLook w:val="01E0"/>
      </w:tblPr>
      <w:tblGrid>
        <w:gridCol w:w="2904"/>
        <w:gridCol w:w="1463"/>
        <w:gridCol w:w="1511"/>
        <w:gridCol w:w="1180"/>
        <w:gridCol w:w="624"/>
        <w:gridCol w:w="1316"/>
        <w:gridCol w:w="624"/>
        <w:gridCol w:w="1481"/>
        <w:gridCol w:w="1433"/>
        <w:gridCol w:w="1345"/>
        <w:gridCol w:w="1478"/>
      </w:tblGrid>
      <w:tr>
        <w:trPr>
          <w:trHeight w:val="160" w:hRule="exact"/>
        </w:trPr>
        <w:tc>
          <w:tcPr>
            <w:tcW w:w="2904" w:type="dxa"/>
            <w:vMerge w:val="restart"/>
            <w:tcBorders>
              <w:top w:val="single" w:sz="8" w:space="0" w:color="000000"/>
              <w:left w:val="single" w:sz="4" w:space="0" w:color="000000"/>
              <w:right w:val="single" w:sz="5"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2"/>
                <w:szCs w:val="12"/>
              </w:rPr>
            </w:pPr>
            <w:r>
              <w:rPr>
                <w:rFonts w:ascii="宋体" w:hAnsi="宋体" w:cs="宋体" w:eastAsia="宋体" w:hint="default"/>
                <w:b/>
                <w:bCs/>
                <w:spacing w:val="7"/>
                <w:w w:val="105"/>
                <w:sz w:val="12"/>
                <w:szCs w:val="12"/>
              </w:rPr>
              <w:t>项目</w:t>
            </w:r>
            <w:r>
              <w:rPr>
                <w:rFonts w:ascii="宋体" w:hAnsi="宋体" w:cs="宋体" w:eastAsia="宋体" w:hint="default"/>
                <w:sz w:val="12"/>
                <w:szCs w:val="12"/>
              </w:rPr>
            </w:r>
          </w:p>
        </w:tc>
        <w:tc>
          <w:tcPr>
            <w:tcW w:w="12454" w:type="dxa"/>
            <w:gridSpan w:val="10"/>
            <w:tcBorders>
              <w:top w:val="single" w:sz="8" w:space="0" w:color="000000"/>
              <w:left w:val="single" w:sz="5" w:space="0" w:color="000000"/>
              <w:bottom w:val="single" w:sz="4" w:space="0" w:color="000000"/>
              <w:right w:val="single" w:sz="8" w:space="0" w:color="000000"/>
            </w:tcBorders>
          </w:tcPr>
          <w:p>
            <w:pPr>
              <w:pStyle w:val="TableParagraph"/>
              <w:spacing w:line="137" w:lineRule="exact"/>
              <w:ind w:left="10" w:right="0"/>
              <w:jc w:val="center"/>
              <w:rPr>
                <w:rFonts w:ascii="宋体" w:hAnsi="宋体" w:cs="宋体" w:eastAsia="宋体" w:hint="default"/>
                <w:sz w:val="12"/>
                <w:szCs w:val="12"/>
              </w:rPr>
            </w:pPr>
            <w:r>
              <w:rPr>
                <w:rFonts w:ascii="宋体" w:hAnsi="宋体" w:cs="宋体" w:eastAsia="宋体" w:hint="default"/>
                <w:b/>
                <w:bCs/>
                <w:w w:val="105"/>
                <w:sz w:val="12"/>
                <w:szCs w:val="12"/>
              </w:rPr>
              <w:t>本   年   金</w:t>
            </w:r>
            <w:r>
              <w:rPr>
                <w:rFonts w:ascii="宋体" w:hAnsi="宋体" w:cs="宋体" w:eastAsia="宋体" w:hint="default"/>
                <w:b/>
                <w:bCs/>
                <w:spacing w:val="51"/>
                <w:w w:val="105"/>
                <w:sz w:val="12"/>
                <w:szCs w:val="12"/>
              </w:rPr>
              <w:t> </w:t>
            </w:r>
            <w:r>
              <w:rPr>
                <w:rFonts w:ascii="宋体" w:hAnsi="宋体" w:cs="宋体" w:eastAsia="宋体" w:hint="default"/>
                <w:b/>
                <w:bCs/>
                <w:w w:val="105"/>
                <w:sz w:val="12"/>
                <w:szCs w:val="12"/>
              </w:rPr>
              <w:t>额</w:t>
            </w:r>
            <w:r>
              <w:rPr>
                <w:rFonts w:ascii="宋体" w:hAnsi="宋体" w:cs="宋体" w:eastAsia="宋体" w:hint="default"/>
                <w:sz w:val="12"/>
                <w:szCs w:val="12"/>
              </w:rPr>
            </w:r>
          </w:p>
        </w:tc>
      </w:tr>
      <w:tr>
        <w:trPr>
          <w:trHeight w:val="244" w:hRule="exact"/>
        </w:trPr>
        <w:tc>
          <w:tcPr>
            <w:tcW w:w="2904" w:type="dxa"/>
            <w:vMerge/>
            <w:tcBorders>
              <w:left w:val="single" w:sz="4" w:space="0" w:color="000000"/>
              <w:right w:val="single" w:sz="5" w:space="0" w:color="000000"/>
            </w:tcBorders>
          </w:tcPr>
          <w:p>
            <w:pPr/>
          </w:p>
        </w:tc>
        <w:tc>
          <w:tcPr>
            <w:tcW w:w="9632" w:type="dxa"/>
            <w:gridSpan w:val="8"/>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12"/>
                <w:szCs w:val="12"/>
              </w:rPr>
            </w:pPr>
            <w:r>
              <w:rPr>
                <w:rFonts w:ascii="宋体" w:hAnsi="宋体" w:cs="宋体" w:eastAsia="宋体" w:hint="default"/>
                <w:b/>
                <w:bCs/>
                <w:spacing w:val="8"/>
                <w:w w:val="105"/>
                <w:sz w:val="12"/>
                <w:szCs w:val="12"/>
              </w:rPr>
              <w:t>归属于母公司股东权益</w:t>
            </w:r>
            <w:r>
              <w:rPr>
                <w:rFonts w:ascii="宋体" w:hAnsi="宋体" w:cs="宋体" w:eastAsia="宋体" w:hint="default"/>
                <w:sz w:val="12"/>
                <w:szCs w:val="12"/>
              </w:rPr>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少数股东权益</w:t>
            </w:r>
            <w:r>
              <w:rPr>
                <w:rFonts w:ascii="宋体" w:hAnsi="宋体" w:cs="宋体" w:eastAsia="宋体" w:hint="default"/>
                <w:sz w:val="12"/>
                <w:szCs w:val="12"/>
              </w:rPr>
            </w:r>
          </w:p>
        </w:tc>
        <w:tc>
          <w:tcPr>
            <w:tcW w:w="1478" w:type="dxa"/>
            <w:vMerge w:val="restart"/>
            <w:tcBorders>
              <w:top w:val="single" w:sz="4" w:space="0" w:color="000000"/>
              <w:left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21"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股东权益合计</w:t>
            </w:r>
            <w:r>
              <w:rPr>
                <w:rFonts w:ascii="宋体" w:hAnsi="宋体" w:cs="宋体" w:eastAsia="宋体" w:hint="default"/>
                <w:sz w:val="12"/>
                <w:szCs w:val="12"/>
              </w:rPr>
            </w:r>
          </w:p>
        </w:tc>
      </w:tr>
      <w:tr>
        <w:trPr>
          <w:trHeight w:val="244" w:hRule="exact"/>
        </w:trPr>
        <w:tc>
          <w:tcPr>
            <w:tcW w:w="2904" w:type="dxa"/>
            <w:vMerge/>
            <w:tcBorders>
              <w:left w:val="single" w:sz="4" w:space="0" w:color="000000"/>
              <w:bottom w:val="single" w:sz="5" w:space="0" w:color="000000"/>
              <w:right w:val="single" w:sz="5" w:space="0" w:color="000000"/>
            </w:tcBorders>
          </w:tcPr>
          <w:p>
            <w:pPr/>
          </w:p>
        </w:tc>
        <w:tc>
          <w:tcPr>
            <w:tcW w:w="1463"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27"/>
              <w:ind w:left="448"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实收资本</w:t>
            </w:r>
            <w:r>
              <w:rPr>
                <w:rFonts w:ascii="宋体" w:hAnsi="宋体" w:cs="宋体" w:eastAsia="宋体" w:hint="default"/>
                <w:sz w:val="12"/>
                <w:szCs w:val="12"/>
              </w:rPr>
            </w:r>
          </w:p>
        </w:tc>
        <w:tc>
          <w:tcPr>
            <w:tcW w:w="1511"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477"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资本公积</w:t>
            </w:r>
            <w:r>
              <w:rPr>
                <w:rFonts w:ascii="宋体" w:hAnsi="宋体" w:cs="宋体" w:eastAsia="宋体" w:hint="default"/>
                <w:sz w:val="12"/>
                <w:szCs w:val="12"/>
              </w:rPr>
            </w:r>
          </w:p>
        </w:tc>
        <w:tc>
          <w:tcPr>
            <w:tcW w:w="118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27"/>
              <w:ind w:left="243"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减：库存股</w:t>
            </w:r>
            <w:r>
              <w:rPr>
                <w:rFonts w:ascii="宋体" w:hAnsi="宋体" w:cs="宋体" w:eastAsia="宋体" w:hint="default"/>
                <w:sz w:val="12"/>
                <w:szCs w:val="12"/>
              </w:rPr>
            </w:r>
          </w:p>
        </w:tc>
        <w:tc>
          <w:tcPr>
            <w:tcW w:w="624"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12"/>
                <w:szCs w:val="12"/>
              </w:rPr>
            </w:pPr>
            <w:r>
              <w:rPr>
                <w:rFonts w:ascii="宋体" w:hAnsi="宋体" w:cs="宋体" w:eastAsia="宋体" w:hint="default"/>
                <w:b/>
                <w:bCs/>
                <w:spacing w:val="6"/>
                <w:w w:val="105"/>
                <w:sz w:val="12"/>
                <w:szCs w:val="12"/>
              </w:rPr>
              <w:t>专项储备</w:t>
            </w:r>
            <w:r>
              <w:rPr>
                <w:rFonts w:ascii="宋体" w:hAnsi="宋体" w:cs="宋体" w:eastAsia="宋体" w:hint="default"/>
                <w:spacing w:val="6"/>
                <w:sz w:val="12"/>
                <w:szCs w:val="12"/>
              </w:rPr>
            </w:r>
          </w:p>
        </w:tc>
        <w:tc>
          <w:tcPr>
            <w:tcW w:w="131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27"/>
              <w:ind w:left="379" w:right="0"/>
              <w:jc w:val="left"/>
              <w:rPr>
                <w:rFonts w:ascii="宋体" w:hAnsi="宋体" w:cs="宋体" w:eastAsia="宋体" w:hint="default"/>
                <w:sz w:val="12"/>
                <w:szCs w:val="12"/>
              </w:rPr>
            </w:pPr>
            <w:r>
              <w:rPr>
                <w:rFonts w:ascii="宋体" w:hAnsi="宋体" w:cs="宋体" w:eastAsia="宋体" w:hint="default"/>
                <w:b/>
                <w:bCs/>
                <w:spacing w:val="9"/>
                <w:w w:val="105"/>
                <w:sz w:val="12"/>
                <w:szCs w:val="12"/>
              </w:rPr>
              <w:t>盈余公积</w:t>
            </w:r>
            <w:r>
              <w:rPr>
                <w:rFonts w:ascii="宋体" w:hAnsi="宋体" w:cs="宋体" w:eastAsia="宋体" w:hint="default"/>
                <w:sz w:val="12"/>
                <w:szCs w:val="12"/>
              </w:rPr>
            </w:r>
          </w:p>
        </w:tc>
        <w:tc>
          <w:tcPr>
            <w:tcW w:w="624" w:type="dxa"/>
            <w:tcBorders>
              <w:top w:val="single" w:sz="4" w:space="0" w:color="000000"/>
              <w:left w:val="single" w:sz="4" w:space="0" w:color="000000"/>
              <w:bottom w:val="single" w:sz="5" w:space="0" w:color="000000"/>
              <w:right w:val="single" w:sz="4" w:space="0" w:color="000000"/>
            </w:tcBorders>
          </w:tcPr>
          <w:p>
            <w:pPr>
              <w:pStyle w:val="TableParagraph"/>
              <w:spacing w:line="115" w:lineRule="exact"/>
              <w:ind w:right="15"/>
              <w:jc w:val="center"/>
              <w:rPr>
                <w:rFonts w:ascii="宋体" w:hAnsi="宋体" w:cs="宋体" w:eastAsia="宋体" w:hint="default"/>
                <w:sz w:val="12"/>
                <w:szCs w:val="12"/>
              </w:rPr>
            </w:pPr>
            <w:r>
              <w:rPr>
                <w:rFonts w:ascii="宋体" w:hAnsi="宋体" w:cs="宋体" w:eastAsia="宋体" w:hint="default"/>
                <w:b/>
                <w:bCs/>
                <w:spacing w:val="6"/>
                <w:w w:val="105"/>
                <w:sz w:val="12"/>
                <w:szCs w:val="12"/>
              </w:rPr>
              <w:t>一般风险</w:t>
            </w:r>
            <w:r>
              <w:rPr>
                <w:rFonts w:ascii="宋体" w:hAnsi="宋体" w:cs="宋体" w:eastAsia="宋体" w:hint="default"/>
                <w:spacing w:val="6"/>
                <w:sz w:val="12"/>
                <w:szCs w:val="12"/>
              </w:rPr>
            </w:r>
          </w:p>
          <w:p>
            <w:pPr>
              <w:pStyle w:val="TableParagraph"/>
              <w:spacing w:line="157" w:lineRule="exact"/>
              <w:ind w:right="8"/>
              <w:jc w:val="center"/>
              <w:rPr>
                <w:rFonts w:ascii="宋体" w:hAnsi="宋体" w:cs="宋体" w:eastAsia="宋体" w:hint="default"/>
                <w:sz w:val="12"/>
                <w:szCs w:val="12"/>
              </w:rPr>
            </w:pPr>
            <w:r>
              <w:rPr>
                <w:rFonts w:ascii="宋体" w:hAnsi="宋体" w:cs="宋体" w:eastAsia="宋体" w:hint="default"/>
                <w:b/>
                <w:bCs/>
                <w:spacing w:val="9"/>
                <w:w w:val="105"/>
                <w:sz w:val="12"/>
                <w:szCs w:val="12"/>
              </w:rPr>
              <w:t>准备</w:t>
            </w:r>
            <w:r>
              <w:rPr>
                <w:rFonts w:ascii="宋体" w:hAnsi="宋体" w:cs="宋体" w:eastAsia="宋体" w:hint="default"/>
                <w:sz w:val="12"/>
                <w:szCs w:val="12"/>
              </w:rPr>
            </w:r>
          </w:p>
        </w:tc>
        <w:tc>
          <w:tcPr>
            <w:tcW w:w="1481"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390"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未分配利润</w:t>
            </w:r>
            <w:r>
              <w:rPr>
                <w:rFonts w:ascii="宋体" w:hAnsi="宋体" w:cs="宋体" w:eastAsia="宋体" w:hint="default"/>
                <w:sz w:val="12"/>
                <w:szCs w:val="12"/>
              </w:rPr>
            </w:r>
          </w:p>
        </w:tc>
        <w:tc>
          <w:tcPr>
            <w:tcW w:w="1433"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27"/>
              <w:ind w:right="0"/>
              <w:jc w:val="center"/>
              <w:rPr>
                <w:rFonts w:ascii="宋体" w:hAnsi="宋体" w:cs="宋体" w:eastAsia="宋体" w:hint="default"/>
                <w:sz w:val="12"/>
                <w:szCs w:val="12"/>
              </w:rPr>
            </w:pPr>
            <w:r>
              <w:rPr>
                <w:rFonts w:ascii="宋体" w:hAnsi="宋体" w:cs="宋体" w:eastAsia="宋体" w:hint="default"/>
                <w:b/>
                <w:bCs/>
                <w:spacing w:val="9"/>
                <w:w w:val="105"/>
                <w:sz w:val="12"/>
                <w:szCs w:val="12"/>
              </w:rPr>
              <w:t>其他</w:t>
            </w:r>
            <w:r>
              <w:rPr>
                <w:rFonts w:ascii="宋体" w:hAnsi="宋体" w:cs="宋体" w:eastAsia="宋体" w:hint="default"/>
                <w:sz w:val="12"/>
                <w:szCs w:val="12"/>
              </w:rPr>
            </w:r>
          </w:p>
        </w:tc>
        <w:tc>
          <w:tcPr>
            <w:tcW w:w="1345" w:type="dxa"/>
            <w:vMerge/>
            <w:tcBorders>
              <w:left w:val="single" w:sz="4" w:space="0" w:color="000000"/>
              <w:bottom w:val="single" w:sz="5" w:space="0" w:color="000000"/>
              <w:right w:val="single" w:sz="4" w:space="0" w:color="000000"/>
            </w:tcBorders>
          </w:tcPr>
          <w:p>
            <w:pPr/>
          </w:p>
        </w:tc>
        <w:tc>
          <w:tcPr>
            <w:tcW w:w="1478" w:type="dxa"/>
            <w:vMerge/>
            <w:tcBorders>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一、上年年末余额</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6"/>
              <w:ind w:right="90"/>
              <w:jc w:val="right"/>
              <w:rPr>
                <w:rFonts w:ascii="宋体" w:hAnsi="宋体" w:cs="宋体" w:eastAsia="宋体" w:hint="default"/>
                <w:sz w:val="12"/>
                <w:szCs w:val="12"/>
              </w:rPr>
            </w:pPr>
            <w:r>
              <w:rPr>
                <w:rFonts w:ascii="宋体"/>
                <w:spacing w:val="3"/>
                <w:w w:val="105"/>
                <w:sz w:val="12"/>
              </w:rPr>
              <w:t>1,319,277,781.00</w:t>
            </w:r>
            <w:r>
              <w:rPr>
                <w:rFonts w:ascii="宋体"/>
                <w:spacing w:val="3"/>
                <w:sz w:val="12"/>
              </w:rPr>
            </w:r>
          </w:p>
        </w:tc>
        <w:tc>
          <w:tcPr>
            <w:tcW w:w="151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right="83"/>
              <w:jc w:val="right"/>
              <w:rPr>
                <w:rFonts w:ascii="宋体" w:hAnsi="宋体" w:cs="宋体" w:eastAsia="宋体" w:hint="default"/>
                <w:sz w:val="12"/>
                <w:szCs w:val="12"/>
              </w:rPr>
            </w:pPr>
            <w:r>
              <w:rPr>
                <w:rFonts w:ascii="宋体"/>
                <w:spacing w:val="3"/>
                <w:w w:val="105"/>
                <w:sz w:val="12"/>
              </w:rPr>
              <w:t>385,937,259.03</w:t>
            </w:r>
            <w:r>
              <w:rPr>
                <w:rFonts w:ascii="宋体"/>
                <w:sz w:val="12"/>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6"/>
              <w:ind w:right="85"/>
              <w:jc w:val="right"/>
              <w:rPr>
                <w:rFonts w:ascii="宋体" w:hAnsi="宋体" w:cs="宋体" w:eastAsia="宋体" w:hint="default"/>
                <w:sz w:val="12"/>
                <w:szCs w:val="12"/>
              </w:rPr>
            </w:pPr>
            <w:r>
              <w:rPr>
                <w:rFonts w:ascii="宋体"/>
                <w:spacing w:val="3"/>
                <w:w w:val="105"/>
                <w:sz w:val="12"/>
              </w:rPr>
              <w:t>985,128,311.39</w:t>
            </w:r>
            <w:r>
              <w:rPr>
                <w:rFonts w:ascii="宋体"/>
                <w:sz w:val="12"/>
              </w:rPr>
            </w: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right="83"/>
              <w:jc w:val="right"/>
              <w:rPr>
                <w:rFonts w:ascii="宋体" w:hAnsi="宋体" w:cs="宋体" w:eastAsia="宋体" w:hint="default"/>
                <w:sz w:val="12"/>
                <w:szCs w:val="12"/>
              </w:rPr>
            </w:pPr>
            <w:r>
              <w:rPr>
                <w:rFonts w:ascii="宋体"/>
                <w:spacing w:val="3"/>
                <w:w w:val="105"/>
                <w:sz w:val="12"/>
              </w:rPr>
              <w:t>1,336,776,602.04</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6"/>
              <w:ind w:right="85"/>
              <w:jc w:val="right"/>
              <w:rPr>
                <w:rFonts w:ascii="宋体" w:hAnsi="宋体" w:cs="宋体" w:eastAsia="宋体" w:hint="default"/>
                <w:sz w:val="12"/>
                <w:szCs w:val="12"/>
              </w:rPr>
            </w:pPr>
            <w:r>
              <w:rPr>
                <w:rFonts w:ascii="宋体"/>
                <w:spacing w:val="3"/>
                <w:w w:val="105"/>
                <w:sz w:val="12"/>
              </w:rPr>
              <w:t>-48,390,195.23</w:t>
            </w:r>
            <w:r>
              <w:rPr>
                <w:rFonts w:ascii="宋体"/>
                <w:sz w:val="12"/>
              </w:rPr>
            </w:r>
          </w:p>
        </w:tc>
        <w:tc>
          <w:tcPr>
            <w:tcW w:w="1345"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6"/>
              <w:ind w:right="85"/>
              <w:jc w:val="right"/>
              <w:rPr>
                <w:rFonts w:ascii="宋体" w:hAnsi="宋体" w:cs="宋体" w:eastAsia="宋体" w:hint="default"/>
                <w:sz w:val="12"/>
                <w:szCs w:val="12"/>
              </w:rPr>
            </w:pPr>
            <w:r>
              <w:rPr>
                <w:rFonts w:ascii="宋体"/>
                <w:spacing w:val="3"/>
                <w:w w:val="105"/>
                <w:sz w:val="12"/>
              </w:rPr>
              <w:t>177,503,172.22</w:t>
            </w:r>
            <w:r>
              <w:rPr>
                <w:rFonts w:ascii="宋体"/>
                <w:sz w:val="12"/>
              </w:rPr>
            </w: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6"/>
              <w:ind w:right="76"/>
              <w:jc w:val="right"/>
              <w:rPr>
                <w:rFonts w:ascii="宋体" w:hAnsi="宋体" w:cs="宋体" w:eastAsia="宋体" w:hint="default"/>
                <w:sz w:val="12"/>
                <w:szCs w:val="12"/>
              </w:rPr>
            </w:pPr>
            <w:r>
              <w:rPr>
                <w:rFonts w:ascii="宋体"/>
                <w:spacing w:val="3"/>
                <w:w w:val="105"/>
                <w:sz w:val="12"/>
              </w:rPr>
              <w:t>4,156,232,930.45</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加：会计政策变更</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565" w:right="0"/>
              <w:jc w:val="left"/>
              <w:rPr>
                <w:rFonts w:ascii="宋体" w:hAnsi="宋体" w:cs="宋体" w:eastAsia="宋体" w:hint="default"/>
                <w:sz w:val="12"/>
                <w:szCs w:val="12"/>
              </w:rPr>
            </w:pPr>
            <w:r>
              <w:rPr>
                <w:rFonts w:ascii="宋体" w:hAnsi="宋体" w:cs="宋体" w:eastAsia="宋体" w:hint="default"/>
                <w:w w:val="105"/>
                <w:sz w:val="12"/>
                <w:szCs w:val="12"/>
              </w:rPr>
              <w:t>前期差错更正</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11"/>
              <w:ind w:left="643"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二、本期年初余额</w:t>
            </w:r>
            <w:r>
              <w:rPr>
                <w:rFonts w:ascii="宋体" w:hAnsi="宋体" w:cs="宋体" w:eastAsia="宋体" w:hint="default"/>
                <w:sz w:val="12"/>
                <w:szCs w:val="12"/>
              </w:rPr>
            </w:r>
          </w:p>
        </w:tc>
        <w:tc>
          <w:tcPr>
            <w:tcW w:w="1463"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28"/>
              <w:ind w:right="90"/>
              <w:jc w:val="right"/>
              <w:rPr>
                <w:rFonts w:ascii="宋体" w:hAnsi="宋体" w:cs="宋体" w:eastAsia="宋体" w:hint="default"/>
                <w:sz w:val="12"/>
                <w:szCs w:val="12"/>
              </w:rPr>
            </w:pPr>
            <w:r>
              <w:rPr>
                <w:rFonts w:ascii="宋体"/>
                <w:spacing w:val="3"/>
                <w:w w:val="105"/>
                <w:sz w:val="12"/>
              </w:rPr>
              <w:t>1,319,277,781.00</w:t>
            </w:r>
            <w:r>
              <w:rPr>
                <w:rFonts w:ascii="宋体"/>
                <w:spacing w:val="3"/>
                <w:sz w:val="12"/>
              </w:rPr>
            </w:r>
          </w:p>
        </w:tc>
        <w:tc>
          <w:tcPr>
            <w:tcW w:w="151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385,937,259.03</w:t>
            </w:r>
            <w:r>
              <w:rPr>
                <w:rFonts w:ascii="宋体"/>
                <w:sz w:val="12"/>
              </w:rPr>
            </w: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985,128,311.39</w:t>
            </w:r>
            <w:r>
              <w:rPr>
                <w:rFonts w:ascii="宋体"/>
                <w:sz w:val="12"/>
              </w:rPr>
            </w: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1,336,776,602.04</w:t>
            </w:r>
            <w:r>
              <w:rPr>
                <w:rFonts w:ascii="宋体"/>
                <w:sz w:val="12"/>
              </w:rPr>
            </w:r>
          </w:p>
        </w:tc>
        <w:tc>
          <w:tcPr>
            <w:tcW w:w="1433"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-48,390,195.23</w:t>
            </w:r>
            <w:r>
              <w:rPr>
                <w:rFonts w:ascii="宋体"/>
                <w:sz w:val="12"/>
              </w:rPr>
            </w:r>
          </w:p>
        </w:tc>
        <w:tc>
          <w:tcPr>
            <w:tcW w:w="134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177,503,172.22</w:t>
            </w:r>
            <w:r>
              <w:rPr>
                <w:rFonts w:ascii="宋体"/>
                <w:sz w:val="12"/>
              </w:rPr>
            </w:r>
          </w:p>
        </w:tc>
        <w:tc>
          <w:tcPr>
            <w:tcW w:w="1478"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4,156,232,930.45</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三、本期增减变动金额（减少以“－”号填列）</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90"/>
              <w:jc w:val="right"/>
              <w:rPr>
                <w:rFonts w:ascii="宋体" w:hAnsi="宋体" w:cs="宋体" w:eastAsia="宋体" w:hint="default"/>
                <w:sz w:val="12"/>
                <w:szCs w:val="12"/>
              </w:rPr>
            </w:pPr>
            <w:r>
              <w:rPr>
                <w:rFonts w:ascii="宋体"/>
                <w:spacing w:val="3"/>
                <w:w w:val="105"/>
                <w:sz w:val="12"/>
              </w:rPr>
              <w:t>151,981,582.00</w:t>
            </w:r>
            <w:r>
              <w:rPr>
                <w:rFonts w:ascii="宋体"/>
                <w:spacing w:val="3"/>
                <w:sz w:val="12"/>
              </w:rPr>
            </w: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541,890,344.87</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12,700,170.85</w:t>
            </w:r>
            <w:r>
              <w:rPr>
                <w:rFonts w:ascii="宋体"/>
                <w:sz w:val="12"/>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190,845,503.99</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-23,792,815.51</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-68,712,071.07</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804,912,715.13</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（一）净利润</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229,931,230.46</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-71,056,715.31</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158,874,515.15</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7"/>
                <w:w w:val="105"/>
                <w:sz w:val="12"/>
                <w:szCs w:val="12"/>
              </w:rPr>
              <w:t>（二）其他综合收益</w:t>
            </w:r>
            <w:r>
              <w:rPr>
                <w:rFonts w:ascii="宋体" w:hAnsi="宋体" w:cs="宋体" w:eastAsia="宋体" w:hint="default"/>
                <w:spacing w:val="7"/>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16,535,728.77</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-23,792,815.51</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-166,625.54</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-7,423,712.28</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
              <w:ind w:left="253"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16,535,728.77</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229,931,230.46</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-23,792,815.51</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-71,223,340.85</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151,450,802.87</w:t>
            </w:r>
            <w:r>
              <w:rPr>
                <w:rFonts w:ascii="宋体"/>
                <w:sz w:val="12"/>
              </w:rPr>
            </w:r>
          </w:p>
        </w:tc>
      </w:tr>
      <w:tr>
        <w:trPr>
          <w:trHeight w:val="244" w:hRule="exact"/>
        </w:trPr>
        <w:tc>
          <w:tcPr>
            <w:tcW w:w="2904"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10"/>
              <w:ind w:left="175"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（三）股东投入和减少资本</w:t>
            </w:r>
            <w:r>
              <w:rPr>
                <w:rFonts w:ascii="宋体" w:hAnsi="宋体" w:cs="宋体" w:eastAsia="宋体" w:hint="default"/>
                <w:sz w:val="14"/>
                <w:szCs w:val="14"/>
              </w:rPr>
            </w:r>
          </w:p>
        </w:tc>
        <w:tc>
          <w:tcPr>
            <w:tcW w:w="1463"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27"/>
              <w:ind w:right="90"/>
              <w:jc w:val="right"/>
              <w:rPr>
                <w:rFonts w:ascii="宋体" w:hAnsi="宋体" w:cs="宋体" w:eastAsia="宋体" w:hint="default"/>
                <w:sz w:val="12"/>
                <w:szCs w:val="12"/>
              </w:rPr>
            </w:pPr>
            <w:r>
              <w:rPr>
                <w:rFonts w:ascii="宋体"/>
                <w:spacing w:val="3"/>
                <w:w w:val="105"/>
                <w:sz w:val="12"/>
              </w:rPr>
              <w:t>151,981,582.00</w:t>
            </w:r>
            <w:r>
              <w:rPr>
                <w:rFonts w:ascii="宋体"/>
                <w:spacing w:val="3"/>
                <w:sz w:val="12"/>
              </w:rPr>
            </w:r>
          </w:p>
        </w:tc>
        <w:tc>
          <w:tcPr>
            <w:tcW w:w="1511"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right="83"/>
              <w:jc w:val="right"/>
              <w:rPr>
                <w:rFonts w:ascii="宋体" w:hAnsi="宋体" w:cs="宋体" w:eastAsia="宋体" w:hint="default"/>
                <w:sz w:val="12"/>
                <w:szCs w:val="12"/>
              </w:rPr>
            </w:pPr>
            <w:r>
              <w:rPr>
                <w:rFonts w:ascii="宋体"/>
                <w:spacing w:val="3"/>
                <w:w w:val="105"/>
                <w:sz w:val="12"/>
              </w:rPr>
              <w:t>525,354,616.10</w:t>
            </w:r>
            <w:r>
              <w:rPr>
                <w:rFonts w:ascii="宋体"/>
                <w:sz w:val="12"/>
              </w:rPr>
            </w:r>
          </w:p>
        </w:tc>
        <w:tc>
          <w:tcPr>
            <w:tcW w:w="1180" w:type="dxa"/>
            <w:tcBorders>
              <w:top w:val="single" w:sz="4" w:space="0" w:color="000000"/>
              <w:left w:val="single" w:sz="5" w:space="0" w:color="000000"/>
              <w:bottom w:val="single" w:sz="5" w:space="0" w:color="000000"/>
              <w:right w:val="single" w:sz="5" w:space="0" w:color="000000"/>
            </w:tcBorders>
          </w:tcPr>
          <w:p>
            <w:pPr/>
          </w:p>
        </w:tc>
        <w:tc>
          <w:tcPr>
            <w:tcW w:w="624" w:type="dxa"/>
            <w:tcBorders>
              <w:top w:val="single" w:sz="4" w:space="0" w:color="000000"/>
              <w:left w:val="single" w:sz="5" w:space="0" w:color="000000"/>
              <w:bottom w:val="single" w:sz="5" w:space="0" w:color="000000"/>
              <w:right w:val="single" w:sz="4" w:space="0" w:color="000000"/>
            </w:tcBorders>
          </w:tcPr>
          <w:p>
            <w:pPr/>
          </w:p>
        </w:tc>
        <w:tc>
          <w:tcPr>
            <w:tcW w:w="1316" w:type="dxa"/>
            <w:tcBorders>
              <w:top w:val="single" w:sz="4" w:space="0" w:color="000000"/>
              <w:left w:val="single" w:sz="4" w:space="0" w:color="000000"/>
              <w:bottom w:val="single" w:sz="5" w:space="0" w:color="000000"/>
              <w:right w:val="single" w:sz="4" w:space="0" w:color="000000"/>
            </w:tcBorders>
          </w:tcPr>
          <w:p>
            <w:pPr/>
          </w:p>
        </w:tc>
        <w:tc>
          <w:tcPr>
            <w:tcW w:w="624" w:type="dxa"/>
            <w:tcBorders>
              <w:top w:val="single" w:sz="4" w:space="0" w:color="000000"/>
              <w:left w:val="single" w:sz="4" w:space="0" w:color="000000"/>
              <w:bottom w:val="single" w:sz="5" w:space="0" w:color="000000"/>
              <w:right w:val="single" w:sz="4" w:space="0" w:color="000000"/>
            </w:tcBorders>
          </w:tcPr>
          <w:p>
            <w:pPr/>
          </w:p>
        </w:tc>
        <w:tc>
          <w:tcPr>
            <w:tcW w:w="1481" w:type="dxa"/>
            <w:tcBorders>
              <w:top w:val="single" w:sz="4" w:space="0" w:color="000000"/>
              <w:left w:val="single" w:sz="4" w:space="0" w:color="000000"/>
              <w:bottom w:val="single" w:sz="5" w:space="0" w:color="000000"/>
              <w:right w:val="single" w:sz="5" w:space="0" w:color="000000"/>
            </w:tcBorders>
          </w:tcPr>
          <w:p>
            <w:pPr/>
          </w:p>
        </w:tc>
        <w:tc>
          <w:tcPr>
            <w:tcW w:w="1433" w:type="dxa"/>
            <w:tcBorders>
              <w:top w:val="single" w:sz="4" w:space="0" w:color="000000"/>
              <w:left w:val="single" w:sz="5" w:space="0" w:color="000000"/>
              <w:bottom w:val="single" w:sz="5" w:space="0" w:color="000000"/>
              <w:right w:val="single" w:sz="4" w:space="0" w:color="000000"/>
            </w:tcBorders>
          </w:tcPr>
          <w:p>
            <w:pPr/>
          </w:p>
        </w:tc>
        <w:tc>
          <w:tcPr>
            <w:tcW w:w="1345"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27"/>
              <w:ind w:right="85"/>
              <w:jc w:val="right"/>
              <w:rPr>
                <w:rFonts w:ascii="宋体" w:hAnsi="宋体" w:cs="宋体" w:eastAsia="宋体" w:hint="default"/>
                <w:sz w:val="12"/>
                <w:szCs w:val="12"/>
              </w:rPr>
            </w:pPr>
            <w:r>
              <w:rPr>
                <w:rFonts w:ascii="宋体"/>
                <w:spacing w:val="3"/>
                <w:w w:val="105"/>
                <w:sz w:val="12"/>
              </w:rPr>
              <w:t>2,511,269.78</w:t>
            </w:r>
            <w:r>
              <w:rPr>
                <w:rFonts w:ascii="宋体"/>
                <w:sz w:val="12"/>
              </w:rPr>
            </w:r>
          </w:p>
        </w:tc>
        <w:tc>
          <w:tcPr>
            <w:tcW w:w="1478"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27"/>
              <w:ind w:right="76"/>
              <w:jc w:val="right"/>
              <w:rPr>
                <w:rFonts w:ascii="宋体" w:hAnsi="宋体" w:cs="宋体" w:eastAsia="宋体" w:hint="default"/>
                <w:sz w:val="12"/>
                <w:szCs w:val="12"/>
              </w:rPr>
            </w:pPr>
            <w:r>
              <w:rPr>
                <w:rFonts w:ascii="宋体"/>
                <w:spacing w:val="3"/>
                <w:w w:val="105"/>
                <w:sz w:val="12"/>
              </w:rPr>
              <w:t>679,847,467.88</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292" w:right="0"/>
              <w:jc w:val="left"/>
              <w:rPr>
                <w:rFonts w:ascii="宋体" w:hAnsi="宋体" w:cs="宋体" w:eastAsia="宋体" w:hint="default"/>
                <w:sz w:val="12"/>
                <w:szCs w:val="12"/>
              </w:rPr>
            </w:pPr>
            <w:r>
              <w:rPr>
                <w:rFonts w:ascii="宋体" w:hAnsi="宋体" w:cs="宋体" w:eastAsia="宋体" w:hint="default"/>
                <w:w w:val="105"/>
                <w:sz w:val="12"/>
                <w:szCs w:val="12"/>
              </w:rPr>
              <w:t>1.股东投入资本</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6"/>
              <w:ind w:right="90"/>
              <w:jc w:val="right"/>
              <w:rPr>
                <w:rFonts w:ascii="宋体" w:hAnsi="宋体" w:cs="宋体" w:eastAsia="宋体" w:hint="default"/>
                <w:sz w:val="12"/>
                <w:szCs w:val="12"/>
              </w:rPr>
            </w:pPr>
            <w:r>
              <w:rPr>
                <w:rFonts w:ascii="宋体"/>
                <w:spacing w:val="3"/>
                <w:w w:val="105"/>
                <w:sz w:val="12"/>
              </w:rPr>
              <w:t>151,981,582.00</w:t>
            </w:r>
            <w:r>
              <w:rPr>
                <w:rFonts w:ascii="宋体"/>
                <w:spacing w:val="3"/>
                <w:sz w:val="12"/>
              </w:rPr>
            </w:r>
          </w:p>
        </w:tc>
        <w:tc>
          <w:tcPr>
            <w:tcW w:w="151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right="83"/>
              <w:jc w:val="right"/>
              <w:rPr>
                <w:rFonts w:ascii="宋体" w:hAnsi="宋体" w:cs="宋体" w:eastAsia="宋体" w:hint="default"/>
                <w:sz w:val="12"/>
                <w:szCs w:val="12"/>
              </w:rPr>
            </w:pPr>
            <w:r>
              <w:rPr>
                <w:rFonts w:ascii="宋体"/>
                <w:spacing w:val="3"/>
                <w:w w:val="105"/>
                <w:sz w:val="12"/>
              </w:rPr>
              <w:t>525,354,616.10</w:t>
            </w:r>
            <w:r>
              <w:rPr>
                <w:rFonts w:ascii="宋体"/>
                <w:sz w:val="12"/>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6"/>
              <w:ind w:right="85"/>
              <w:jc w:val="right"/>
              <w:rPr>
                <w:rFonts w:ascii="宋体" w:hAnsi="宋体" w:cs="宋体" w:eastAsia="宋体" w:hint="default"/>
                <w:sz w:val="12"/>
                <w:szCs w:val="12"/>
              </w:rPr>
            </w:pPr>
            <w:r>
              <w:rPr>
                <w:rFonts w:ascii="宋体"/>
                <w:spacing w:val="3"/>
                <w:w w:val="105"/>
                <w:sz w:val="12"/>
              </w:rPr>
              <w:t>1,787,261.76</w:t>
            </w:r>
            <w:r>
              <w:rPr>
                <w:rFonts w:ascii="宋体"/>
                <w:sz w:val="12"/>
              </w:rPr>
            </w: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6"/>
              <w:ind w:right="76"/>
              <w:jc w:val="right"/>
              <w:rPr>
                <w:rFonts w:ascii="宋体" w:hAnsi="宋体" w:cs="宋体" w:eastAsia="宋体" w:hint="default"/>
                <w:sz w:val="12"/>
                <w:szCs w:val="12"/>
              </w:rPr>
            </w:pPr>
            <w:r>
              <w:rPr>
                <w:rFonts w:ascii="宋体"/>
                <w:spacing w:val="3"/>
                <w:w w:val="105"/>
                <w:sz w:val="12"/>
              </w:rPr>
              <w:t>679,123,459.86</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2.股份支付计入股东权益的金额</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3.其他</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724,008.02</w:t>
            </w:r>
            <w:r>
              <w:rPr>
                <w:rFonts w:ascii="宋体"/>
                <w:sz w:val="12"/>
              </w:rPr>
            </w: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724,008.02</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（四）利润分配</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12,700,170.85</w:t>
            </w:r>
            <w:r>
              <w:rPr>
                <w:rFonts w:ascii="宋体"/>
                <w:sz w:val="12"/>
              </w:rPr>
            </w: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-39,085,726.47</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-26,385,555.62</w:t>
            </w:r>
            <w:r>
              <w:rPr>
                <w:rFonts w:ascii="宋体"/>
                <w:sz w:val="12"/>
              </w:rPr>
            </w:r>
          </w:p>
        </w:tc>
      </w:tr>
      <w:tr>
        <w:trPr>
          <w:trHeight w:val="244"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1.提取盈余公积</w:t>
            </w:r>
            <w:r>
              <w:rPr>
                <w:rFonts w:ascii="宋体" w:hAnsi="宋体" w:cs="宋体" w:eastAsia="宋体" w:hint="default"/>
                <w:sz w:val="12"/>
                <w:szCs w:val="12"/>
              </w:rPr>
            </w:r>
          </w:p>
        </w:tc>
        <w:tc>
          <w:tcPr>
            <w:tcW w:w="1463" w:type="dxa"/>
            <w:tcBorders>
              <w:top w:val="single" w:sz="5" w:space="0" w:color="000000"/>
              <w:left w:val="single" w:sz="5" w:space="0" w:color="000000"/>
              <w:bottom w:val="single" w:sz="4" w:space="0" w:color="000000"/>
              <w:right w:val="single" w:sz="4" w:space="0" w:color="000000"/>
            </w:tcBorders>
          </w:tcPr>
          <w:p>
            <w:pPr/>
          </w:p>
        </w:tc>
        <w:tc>
          <w:tcPr>
            <w:tcW w:w="1511" w:type="dxa"/>
            <w:tcBorders>
              <w:top w:val="single" w:sz="5" w:space="0" w:color="000000"/>
              <w:left w:val="single" w:sz="4" w:space="0" w:color="000000"/>
              <w:bottom w:val="single" w:sz="4" w:space="0" w:color="000000"/>
              <w:right w:val="single" w:sz="5" w:space="0" w:color="000000"/>
            </w:tcBorders>
          </w:tcPr>
          <w:p>
            <w:pP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12,700,170.85</w:t>
            </w:r>
            <w:r>
              <w:rPr>
                <w:rFonts w:ascii="宋体"/>
                <w:sz w:val="12"/>
              </w:rPr>
            </w: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-12,700,170.85</w:t>
            </w:r>
            <w:r>
              <w:rPr>
                <w:rFonts w:ascii="宋体"/>
                <w:sz w:val="12"/>
              </w:rPr>
            </w:r>
          </w:p>
        </w:tc>
        <w:tc>
          <w:tcPr>
            <w:tcW w:w="1433" w:type="dxa"/>
            <w:tcBorders>
              <w:top w:val="single" w:sz="5" w:space="0" w:color="000000"/>
              <w:left w:val="single" w:sz="5" w:space="0" w:color="000000"/>
              <w:bottom w:val="single" w:sz="4" w:space="0" w:color="000000"/>
              <w:right w:val="single" w:sz="4" w:space="0" w:color="000000"/>
            </w:tcBorders>
          </w:tcPr>
          <w:p>
            <w:pPr/>
          </w:p>
        </w:tc>
        <w:tc>
          <w:tcPr>
            <w:tcW w:w="1345" w:type="dxa"/>
            <w:tcBorders>
              <w:top w:val="single" w:sz="5" w:space="0" w:color="000000"/>
              <w:left w:val="single" w:sz="4" w:space="0" w:color="000000"/>
              <w:bottom w:val="single" w:sz="4" w:space="0" w:color="000000"/>
              <w:right w:val="single" w:sz="4" w:space="0" w:color="000000"/>
            </w:tcBorders>
          </w:tcPr>
          <w:p>
            <w:pPr/>
          </w:p>
        </w:tc>
        <w:tc>
          <w:tcPr>
            <w:tcW w:w="1478" w:type="dxa"/>
            <w:tcBorders>
              <w:top w:val="single" w:sz="5"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2.提取一般风险准备</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3.对股东的分配</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-26,385,555.62</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-26,385,555.62</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4.其他</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（五）股东权益内部结转</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292" w:right="0"/>
              <w:jc w:val="left"/>
              <w:rPr>
                <w:rFonts w:ascii="宋体" w:hAnsi="宋体" w:cs="宋体" w:eastAsia="宋体" w:hint="default"/>
                <w:sz w:val="12"/>
                <w:szCs w:val="12"/>
              </w:rPr>
            </w:pPr>
            <w:r>
              <w:rPr>
                <w:rFonts w:ascii="宋体" w:hAnsi="宋体" w:cs="宋体" w:eastAsia="宋体" w:hint="default"/>
                <w:w w:val="105"/>
                <w:sz w:val="12"/>
                <w:szCs w:val="12"/>
              </w:rPr>
              <w:t>1.资本公积转增股本</w:t>
            </w:r>
            <w:r>
              <w:rPr>
                <w:rFonts w:ascii="宋体" w:hAnsi="宋体" w:cs="宋体" w:eastAsia="宋体" w:hint="default"/>
                <w:sz w:val="12"/>
                <w:szCs w:val="12"/>
              </w:rPr>
            </w:r>
          </w:p>
        </w:tc>
        <w:tc>
          <w:tcPr>
            <w:tcW w:w="1463" w:type="dxa"/>
            <w:tcBorders>
              <w:top w:val="single" w:sz="4" w:space="0" w:color="000000"/>
              <w:left w:val="single" w:sz="5" w:space="0" w:color="000000"/>
              <w:bottom w:val="single" w:sz="5" w:space="0" w:color="000000"/>
              <w:right w:val="single" w:sz="4" w:space="0" w:color="000000"/>
            </w:tcBorders>
          </w:tcPr>
          <w:p>
            <w:pPr/>
          </w:p>
        </w:tc>
        <w:tc>
          <w:tcPr>
            <w:tcW w:w="1511" w:type="dxa"/>
            <w:tcBorders>
              <w:top w:val="single" w:sz="4" w:space="0" w:color="000000"/>
              <w:left w:val="single" w:sz="4" w:space="0" w:color="000000"/>
              <w:bottom w:val="single" w:sz="5" w:space="0" w:color="000000"/>
              <w:right w:val="single" w:sz="5" w:space="0" w:color="000000"/>
            </w:tcBorders>
          </w:tcPr>
          <w:p>
            <w:pPr/>
          </w:p>
        </w:tc>
        <w:tc>
          <w:tcPr>
            <w:tcW w:w="1180" w:type="dxa"/>
            <w:tcBorders>
              <w:top w:val="single" w:sz="4" w:space="0" w:color="000000"/>
              <w:left w:val="single" w:sz="5" w:space="0" w:color="000000"/>
              <w:bottom w:val="single" w:sz="5" w:space="0" w:color="000000"/>
              <w:right w:val="single" w:sz="5" w:space="0" w:color="000000"/>
            </w:tcBorders>
          </w:tcPr>
          <w:p>
            <w:pPr/>
          </w:p>
        </w:tc>
        <w:tc>
          <w:tcPr>
            <w:tcW w:w="624" w:type="dxa"/>
            <w:tcBorders>
              <w:top w:val="single" w:sz="4" w:space="0" w:color="000000"/>
              <w:left w:val="single" w:sz="5" w:space="0" w:color="000000"/>
              <w:bottom w:val="single" w:sz="5" w:space="0" w:color="000000"/>
              <w:right w:val="single" w:sz="4" w:space="0" w:color="000000"/>
            </w:tcBorders>
          </w:tcPr>
          <w:p>
            <w:pPr/>
          </w:p>
        </w:tc>
        <w:tc>
          <w:tcPr>
            <w:tcW w:w="1316" w:type="dxa"/>
            <w:tcBorders>
              <w:top w:val="single" w:sz="4" w:space="0" w:color="000000"/>
              <w:left w:val="single" w:sz="4" w:space="0" w:color="000000"/>
              <w:bottom w:val="single" w:sz="5" w:space="0" w:color="000000"/>
              <w:right w:val="single" w:sz="4" w:space="0" w:color="000000"/>
            </w:tcBorders>
          </w:tcPr>
          <w:p>
            <w:pPr/>
          </w:p>
        </w:tc>
        <w:tc>
          <w:tcPr>
            <w:tcW w:w="624" w:type="dxa"/>
            <w:tcBorders>
              <w:top w:val="single" w:sz="4" w:space="0" w:color="000000"/>
              <w:left w:val="single" w:sz="4" w:space="0" w:color="000000"/>
              <w:bottom w:val="single" w:sz="5" w:space="0" w:color="000000"/>
              <w:right w:val="single" w:sz="4" w:space="0" w:color="000000"/>
            </w:tcBorders>
          </w:tcPr>
          <w:p>
            <w:pPr/>
          </w:p>
        </w:tc>
        <w:tc>
          <w:tcPr>
            <w:tcW w:w="1481" w:type="dxa"/>
            <w:tcBorders>
              <w:top w:val="single" w:sz="4" w:space="0" w:color="000000"/>
              <w:left w:val="single" w:sz="4" w:space="0" w:color="000000"/>
              <w:bottom w:val="single" w:sz="5" w:space="0" w:color="000000"/>
              <w:right w:val="single" w:sz="5" w:space="0" w:color="000000"/>
            </w:tcBorders>
          </w:tcPr>
          <w:p>
            <w:pPr/>
          </w:p>
        </w:tc>
        <w:tc>
          <w:tcPr>
            <w:tcW w:w="1433" w:type="dxa"/>
            <w:tcBorders>
              <w:top w:val="single" w:sz="4" w:space="0" w:color="000000"/>
              <w:left w:val="single" w:sz="5" w:space="0" w:color="000000"/>
              <w:bottom w:val="single" w:sz="5" w:space="0" w:color="000000"/>
              <w:right w:val="single" w:sz="4" w:space="0" w:color="000000"/>
            </w:tcBorders>
          </w:tcPr>
          <w:p>
            <w:pPr/>
          </w:p>
        </w:tc>
        <w:tc>
          <w:tcPr>
            <w:tcW w:w="1345" w:type="dxa"/>
            <w:tcBorders>
              <w:top w:val="single" w:sz="4" w:space="0" w:color="000000"/>
              <w:left w:val="single" w:sz="4" w:space="0" w:color="000000"/>
              <w:bottom w:val="single" w:sz="5" w:space="0" w:color="000000"/>
              <w:right w:val="single" w:sz="4" w:space="0" w:color="000000"/>
            </w:tcBorders>
          </w:tcPr>
          <w:p>
            <w:pPr/>
          </w:p>
        </w:tc>
        <w:tc>
          <w:tcPr>
            <w:tcW w:w="1478" w:type="dxa"/>
            <w:tcBorders>
              <w:top w:val="single" w:sz="4"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292" w:right="0"/>
              <w:jc w:val="left"/>
              <w:rPr>
                <w:rFonts w:ascii="宋体" w:hAnsi="宋体" w:cs="宋体" w:eastAsia="宋体" w:hint="default"/>
                <w:sz w:val="12"/>
                <w:szCs w:val="12"/>
              </w:rPr>
            </w:pPr>
            <w:r>
              <w:rPr>
                <w:rFonts w:ascii="宋体" w:hAnsi="宋体" w:cs="宋体" w:eastAsia="宋体" w:hint="default"/>
                <w:w w:val="105"/>
                <w:sz w:val="12"/>
                <w:szCs w:val="12"/>
              </w:rPr>
              <w:t>2.盈余公积转增股本</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3.盈余公积弥补亏损</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4.其他</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7"/>
                <w:w w:val="105"/>
                <w:sz w:val="12"/>
                <w:szCs w:val="12"/>
              </w:rPr>
              <w:t>（六）专项储备提取和使用</w:t>
            </w:r>
            <w:r>
              <w:rPr>
                <w:rFonts w:ascii="宋体" w:hAnsi="宋体" w:cs="宋体" w:eastAsia="宋体" w:hint="default"/>
                <w:spacing w:val="7"/>
                <w:sz w:val="12"/>
                <w:szCs w:val="12"/>
              </w:rPr>
            </w:r>
          </w:p>
        </w:tc>
        <w:tc>
          <w:tcPr>
            <w:tcW w:w="1463" w:type="dxa"/>
            <w:tcBorders>
              <w:top w:val="single" w:sz="5" w:space="0" w:color="000000"/>
              <w:left w:val="single" w:sz="5" w:space="0" w:color="000000"/>
              <w:bottom w:val="single" w:sz="4" w:space="0" w:color="000000"/>
              <w:right w:val="single" w:sz="4" w:space="0" w:color="000000"/>
            </w:tcBorders>
          </w:tcPr>
          <w:p>
            <w:pPr/>
          </w:p>
        </w:tc>
        <w:tc>
          <w:tcPr>
            <w:tcW w:w="1511" w:type="dxa"/>
            <w:tcBorders>
              <w:top w:val="single" w:sz="5" w:space="0" w:color="000000"/>
              <w:left w:val="single" w:sz="4" w:space="0" w:color="000000"/>
              <w:bottom w:val="single" w:sz="4" w:space="0" w:color="000000"/>
              <w:right w:val="single" w:sz="5" w:space="0" w:color="000000"/>
            </w:tcBorders>
          </w:tcPr>
          <w:p>
            <w:pP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
        </w:tc>
        <w:tc>
          <w:tcPr>
            <w:tcW w:w="1433" w:type="dxa"/>
            <w:tcBorders>
              <w:top w:val="single" w:sz="5" w:space="0" w:color="000000"/>
              <w:left w:val="single" w:sz="5" w:space="0" w:color="000000"/>
              <w:bottom w:val="single" w:sz="4" w:space="0" w:color="000000"/>
              <w:right w:val="single" w:sz="4" w:space="0" w:color="000000"/>
            </w:tcBorders>
          </w:tcPr>
          <w:p>
            <w:pPr/>
          </w:p>
        </w:tc>
        <w:tc>
          <w:tcPr>
            <w:tcW w:w="1345" w:type="dxa"/>
            <w:tcBorders>
              <w:top w:val="single" w:sz="5" w:space="0" w:color="000000"/>
              <w:left w:val="single" w:sz="4" w:space="0" w:color="000000"/>
              <w:bottom w:val="single" w:sz="4" w:space="0" w:color="000000"/>
              <w:right w:val="single" w:sz="4" w:space="0" w:color="000000"/>
            </w:tcBorders>
          </w:tcPr>
          <w:p>
            <w:pPr/>
          </w:p>
        </w:tc>
        <w:tc>
          <w:tcPr>
            <w:tcW w:w="1478" w:type="dxa"/>
            <w:tcBorders>
              <w:top w:val="single" w:sz="5"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1.本年提取</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2.本年使用</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
              <w:ind w:left="175" w:right="0"/>
              <w:jc w:val="left"/>
              <w:rPr>
                <w:rFonts w:ascii="宋体" w:hAnsi="宋体" w:cs="宋体" w:eastAsia="宋体" w:hint="default"/>
                <w:sz w:val="14"/>
                <w:szCs w:val="14"/>
              </w:rPr>
            </w:pPr>
            <w:r>
              <w:rPr>
                <w:rFonts w:ascii="宋体" w:hAnsi="宋体" w:cs="宋体" w:eastAsia="宋体" w:hint="default"/>
                <w:w w:val="105"/>
                <w:sz w:val="14"/>
                <w:szCs w:val="14"/>
              </w:rPr>
              <w:t>（七）其他</w:t>
            </w:r>
            <w:r>
              <w:rPr>
                <w:rFonts w:ascii="宋体" w:hAnsi="宋体" w:cs="宋体" w:eastAsia="宋体" w:hint="default"/>
                <w:sz w:val="14"/>
                <w:szCs w:val="14"/>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2904"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37"/>
              <w:ind w:left="19" w:right="0"/>
              <w:jc w:val="left"/>
              <w:rPr>
                <w:rFonts w:ascii="宋体" w:hAnsi="宋体" w:cs="宋体" w:eastAsia="宋体" w:hint="default"/>
                <w:sz w:val="12"/>
                <w:szCs w:val="12"/>
              </w:rPr>
            </w:pPr>
            <w:r>
              <w:rPr>
                <w:rFonts w:ascii="宋体" w:hAnsi="宋体" w:cs="宋体" w:eastAsia="宋体" w:hint="default"/>
                <w:w w:val="105"/>
                <w:sz w:val="12"/>
                <w:szCs w:val="12"/>
              </w:rPr>
              <w:t>四、本期期末余额</w:t>
            </w:r>
            <w:r>
              <w:rPr>
                <w:rFonts w:ascii="宋体" w:hAnsi="宋体" w:cs="宋体" w:eastAsia="宋体" w:hint="default"/>
                <w:sz w:val="12"/>
                <w:szCs w:val="12"/>
              </w:rPr>
            </w:r>
          </w:p>
        </w:tc>
        <w:tc>
          <w:tcPr>
            <w:tcW w:w="1463"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37"/>
              <w:ind w:right="90"/>
              <w:jc w:val="right"/>
              <w:rPr>
                <w:rFonts w:ascii="宋体" w:hAnsi="宋体" w:cs="宋体" w:eastAsia="宋体" w:hint="default"/>
                <w:sz w:val="12"/>
                <w:szCs w:val="12"/>
              </w:rPr>
            </w:pPr>
            <w:r>
              <w:rPr>
                <w:rFonts w:ascii="宋体"/>
                <w:spacing w:val="3"/>
                <w:w w:val="105"/>
                <w:sz w:val="12"/>
              </w:rPr>
              <w:t>1,471,259,363.00</w:t>
            </w:r>
            <w:r>
              <w:rPr>
                <w:rFonts w:ascii="宋体"/>
                <w:spacing w:val="3"/>
                <w:sz w:val="12"/>
              </w:rPr>
            </w:r>
          </w:p>
        </w:tc>
        <w:tc>
          <w:tcPr>
            <w:tcW w:w="1511"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37"/>
              <w:ind w:right="83"/>
              <w:jc w:val="right"/>
              <w:rPr>
                <w:rFonts w:ascii="宋体" w:hAnsi="宋体" w:cs="宋体" w:eastAsia="宋体" w:hint="default"/>
                <w:sz w:val="12"/>
                <w:szCs w:val="12"/>
              </w:rPr>
            </w:pPr>
            <w:r>
              <w:rPr>
                <w:rFonts w:ascii="宋体"/>
                <w:spacing w:val="3"/>
                <w:w w:val="105"/>
                <w:sz w:val="12"/>
              </w:rPr>
              <w:t>927,827,603.90</w:t>
            </w:r>
            <w:r>
              <w:rPr>
                <w:rFonts w:ascii="宋体"/>
                <w:sz w:val="12"/>
              </w:rPr>
            </w:r>
          </w:p>
        </w:tc>
        <w:tc>
          <w:tcPr>
            <w:tcW w:w="1180" w:type="dxa"/>
            <w:tcBorders>
              <w:top w:val="single" w:sz="4" w:space="0" w:color="000000"/>
              <w:left w:val="single" w:sz="5" w:space="0" w:color="000000"/>
              <w:bottom w:val="single" w:sz="8" w:space="0" w:color="000000"/>
              <w:right w:val="single" w:sz="5" w:space="0" w:color="000000"/>
            </w:tcBorders>
          </w:tcPr>
          <w:p>
            <w:pPr/>
          </w:p>
        </w:tc>
        <w:tc>
          <w:tcPr>
            <w:tcW w:w="624" w:type="dxa"/>
            <w:tcBorders>
              <w:top w:val="single" w:sz="4" w:space="0" w:color="000000"/>
              <w:left w:val="single" w:sz="5" w:space="0" w:color="000000"/>
              <w:bottom w:val="single" w:sz="8" w:space="0" w:color="000000"/>
              <w:right w:val="single" w:sz="4" w:space="0" w:color="000000"/>
            </w:tcBorders>
          </w:tcPr>
          <w:p>
            <w:pPr/>
          </w:p>
        </w:tc>
        <w:tc>
          <w:tcPr>
            <w:tcW w:w="13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85"/>
              <w:jc w:val="right"/>
              <w:rPr>
                <w:rFonts w:ascii="宋体" w:hAnsi="宋体" w:cs="宋体" w:eastAsia="宋体" w:hint="default"/>
                <w:sz w:val="12"/>
                <w:szCs w:val="12"/>
              </w:rPr>
            </w:pPr>
            <w:r>
              <w:rPr>
                <w:rFonts w:ascii="宋体"/>
                <w:spacing w:val="3"/>
                <w:w w:val="105"/>
                <w:sz w:val="12"/>
              </w:rPr>
              <w:t>997,828,482.24</w:t>
            </w:r>
            <w:r>
              <w:rPr>
                <w:rFonts w:ascii="宋体"/>
                <w:sz w:val="12"/>
              </w:rPr>
            </w:r>
          </w:p>
        </w:tc>
        <w:tc>
          <w:tcPr>
            <w:tcW w:w="624" w:type="dxa"/>
            <w:tcBorders>
              <w:top w:val="single" w:sz="4" w:space="0" w:color="000000"/>
              <w:left w:val="single" w:sz="4" w:space="0" w:color="000000"/>
              <w:bottom w:val="single" w:sz="8" w:space="0" w:color="000000"/>
              <w:right w:val="single" w:sz="4" w:space="0" w:color="000000"/>
            </w:tcBorders>
          </w:tcPr>
          <w:p>
            <w:pPr/>
          </w:p>
        </w:tc>
        <w:tc>
          <w:tcPr>
            <w:tcW w:w="1481"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37"/>
              <w:ind w:right="83"/>
              <w:jc w:val="right"/>
              <w:rPr>
                <w:rFonts w:ascii="宋体" w:hAnsi="宋体" w:cs="宋体" w:eastAsia="宋体" w:hint="default"/>
                <w:sz w:val="12"/>
                <w:szCs w:val="12"/>
              </w:rPr>
            </w:pPr>
            <w:r>
              <w:rPr>
                <w:rFonts w:ascii="宋体"/>
                <w:spacing w:val="3"/>
                <w:w w:val="105"/>
                <w:sz w:val="12"/>
              </w:rPr>
              <w:t>1,527,622,106.03</w:t>
            </w:r>
            <w:r>
              <w:rPr>
                <w:rFonts w:ascii="宋体"/>
                <w:sz w:val="12"/>
              </w:rPr>
            </w:r>
          </w:p>
        </w:tc>
        <w:tc>
          <w:tcPr>
            <w:tcW w:w="1433"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37"/>
              <w:ind w:right="85"/>
              <w:jc w:val="right"/>
              <w:rPr>
                <w:rFonts w:ascii="宋体" w:hAnsi="宋体" w:cs="宋体" w:eastAsia="宋体" w:hint="default"/>
                <w:sz w:val="12"/>
                <w:szCs w:val="12"/>
              </w:rPr>
            </w:pPr>
            <w:r>
              <w:rPr>
                <w:rFonts w:ascii="宋体"/>
                <w:spacing w:val="3"/>
                <w:w w:val="105"/>
                <w:sz w:val="12"/>
              </w:rPr>
              <w:t>-72,183,010.74</w:t>
            </w:r>
            <w:r>
              <w:rPr>
                <w:rFonts w:ascii="宋体"/>
                <w:sz w:val="12"/>
              </w:rPr>
            </w:r>
          </w:p>
        </w:tc>
        <w:tc>
          <w:tcPr>
            <w:tcW w:w="13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85"/>
              <w:jc w:val="right"/>
              <w:rPr>
                <w:rFonts w:ascii="宋体" w:hAnsi="宋体" w:cs="宋体" w:eastAsia="宋体" w:hint="default"/>
                <w:sz w:val="12"/>
                <w:szCs w:val="12"/>
              </w:rPr>
            </w:pPr>
            <w:r>
              <w:rPr>
                <w:rFonts w:ascii="宋体"/>
                <w:spacing w:val="3"/>
                <w:w w:val="105"/>
                <w:sz w:val="12"/>
              </w:rPr>
              <w:t>108,791,101.15</w:t>
            </w:r>
            <w:r>
              <w:rPr>
                <w:rFonts w:ascii="宋体"/>
                <w:sz w:val="12"/>
              </w:rPr>
            </w:r>
          </w:p>
        </w:tc>
        <w:tc>
          <w:tcPr>
            <w:tcW w:w="147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7"/>
              <w:ind w:right="76"/>
              <w:jc w:val="right"/>
              <w:rPr>
                <w:rFonts w:ascii="宋体" w:hAnsi="宋体" w:cs="宋体" w:eastAsia="宋体" w:hint="default"/>
                <w:sz w:val="12"/>
                <w:szCs w:val="12"/>
              </w:rPr>
            </w:pPr>
            <w:r>
              <w:rPr>
                <w:rFonts w:ascii="宋体"/>
                <w:spacing w:val="3"/>
                <w:w w:val="105"/>
                <w:sz w:val="12"/>
              </w:rPr>
              <w:t>4,961,145,645.58</w:t>
            </w:r>
            <w:r>
              <w:rPr>
                <w:rFonts w:ascii="宋体"/>
                <w:sz w:val="12"/>
              </w:rPr>
            </w:r>
          </w:p>
        </w:tc>
      </w:tr>
    </w:tbl>
    <w:p>
      <w:pPr>
        <w:tabs>
          <w:tab w:pos="6076" w:val="left" w:leader="none"/>
          <w:tab w:pos="12374" w:val="left" w:leader="none"/>
        </w:tabs>
        <w:spacing w:before="21"/>
        <w:ind w:left="207" w:right="0" w:firstLine="0"/>
        <w:jc w:val="left"/>
        <w:rPr>
          <w:rFonts w:ascii="宋体" w:hAnsi="宋体" w:cs="宋体" w:eastAsia="宋体" w:hint="default"/>
          <w:sz w:val="14"/>
          <w:szCs w:val="14"/>
        </w:rPr>
      </w:pPr>
      <w:r>
        <w:rPr>
          <w:rFonts w:ascii="宋体" w:hAnsi="宋体" w:cs="宋体" w:eastAsia="宋体" w:hint="default"/>
          <w:sz w:val="14"/>
          <w:szCs w:val="14"/>
        </w:rPr>
        <w:t>法定代表人：</w:t>
        <w:tab/>
      </w:r>
      <w:r>
        <w:rPr>
          <w:rFonts w:ascii="宋体" w:hAnsi="宋体" w:cs="宋体" w:eastAsia="宋体" w:hint="default"/>
          <w:spacing w:val="-1"/>
          <w:w w:val="105"/>
          <w:sz w:val="14"/>
          <w:szCs w:val="14"/>
        </w:rPr>
        <w:t>主管会计工作负责人：</w:t>
        <w:tab/>
        <w:t>会计机构负责人：</w:t>
      </w:r>
      <w:r>
        <w:rPr>
          <w:rFonts w:ascii="宋体" w:hAnsi="宋体" w:cs="宋体" w:eastAsia="宋体" w:hint="default"/>
          <w:spacing w:val="-1"/>
          <w:sz w:val="14"/>
          <w:szCs w:val="14"/>
        </w:rPr>
      </w:r>
    </w:p>
    <w:p>
      <w:pPr>
        <w:spacing w:after="0"/>
        <w:jc w:val="left"/>
        <w:rPr>
          <w:rFonts w:ascii="宋体" w:hAnsi="宋体" w:cs="宋体" w:eastAsia="宋体" w:hint="default"/>
          <w:sz w:val="14"/>
          <w:szCs w:val="14"/>
        </w:rPr>
        <w:sectPr>
          <w:headerReference w:type="default" r:id="rId62"/>
          <w:footerReference w:type="default" r:id="rId63"/>
          <w:pgSz w:w="16840" w:h="11910" w:orient="landscape"/>
          <w:pgMar w:header="0" w:footer="834" w:top="1100" w:bottom="1020" w:left="620" w:right="620"/>
          <w:pgNumType w:start="5"/>
        </w:sectPr>
      </w:pP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64"/>
          <w:footerReference w:type="default" r:id="rId65"/>
          <w:pgSz w:w="16840" w:h="11910" w:orient="landscape"/>
          <w:pgMar w:header="0" w:footer="834" w:top="1100" w:bottom="1020" w:left="620" w:right="620"/>
          <w:pgNumType w:start="6"/>
        </w:sect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2"/>
          <w:szCs w:val="12"/>
        </w:rPr>
      </w:pPr>
    </w:p>
    <w:p>
      <w:pPr>
        <w:spacing w:before="0"/>
        <w:ind w:left="129" w:right="0" w:firstLine="0"/>
        <w:jc w:val="left"/>
        <w:rPr>
          <w:rFonts w:ascii="宋体" w:hAnsi="宋体" w:cs="宋体" w:eastAsia="宋体" w:hint="default"/>
          <w:sz w:val="14"/>
          <w:szCs w:val="14"/>
        </w:rPr>
      </w:pPr>
      <w:r>
        <w:rPr>
          <w:rFonts w:ascii="宋体" w:hAnsi="宋体" w:cs="宋体" w:eastAsia="宋体" w:hint="default"/>
          <w:sz w:val="14"/>
          <w:szCs w:val="14"/>
        </w:rPr>
        <w:t>编制单位：深圳长城开发科技股份有限公司</w:t>
      </w:r>
    </w:p>
    <w:p>
      <w:pPr>
        <w:spacing w:before="32"/>
        <w:ind w:left="138" w:right="9" w:firstLine="0"/>
        <w:jc w:val="center"/>
        <w:rPr>
          <w:rFonts w:ascii="黑体" w:hAnsi="黑体" w:cs="黑体" w:eastAsia="黑体" w:hint="default"/>
          <w:sz w:val="23"/>
          <w:szCs w:val="23"/>
        </w:rPr>
      </w:pPr>
      <w:r>
        <w:rPr>
          <w:spacing w:val="-1"/>
        </w:rPr>
        <w:br w:type="column"/>
      </w:r>
      <w:r>
        <w:rPr>
          <w:rFonts w:ascii="黑体" w:hAnsi="黑体" w:cs="黑体" w:eastAsia="黑体" w:hint="default"/>
          <w:spacing w:val="-1"/>
          <w:sz w:val="23"/>
          <w:szCs w:val="23"/>
        </w:rPr>
        <w:t>合并股东权益变动表（续）</w:t>
      </w:r>
    </w:p>
    <w:p>
      <w:pPr>
        <w:spacing w:before="10"/>
        <w:ind w:left="275" w:right="9" w:firstLine="0"/>
        <w:jc w:val="center"/>
        <w:rPr>
          <w:rFonts w:ascii="宋体" w:hAnsi="宋体" w:cs="宋体" w:eastAsia="宋体" w:hint="default"/>
          <w:sz w:val="14"/>
          <w:szCs w:val="14"/>
        </w:rPr>
      </w:pPr>
      <w:r>
        <w:rPr>
          <w:rFonts w:ascii="宋体" w:hAnsi="宋体" w:cs="宋体" w:eastAsia="宋体" w:hint="default"/>
          <w:w w:val="105"/>
          <w:sz w:val="14"/>
          <w:szCs w:val="14"/>
        </w:rPr>
        <w:t>2013年度</w:t>
      </w:r>
      <w:r>
        <w:rPr>
          <w:rFonts w:ascii="宋体" w:hAnsi="宋体" w:cs="宋体" w:eastAsia="宋体" w:hint="default"/>
          <w:sz w:val="14"/>
          <w:szCs w:val="14"/>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7"/>
        <w:rPr>
          <w:rFonts w:ascii="宋体" w:hAnsi="宋体" w:cs="宋体" w:eastAsia="宋体" w:hint="default"/>
          <w:sz w:val="15"/>
          <w:szCs w:val="15"/>
        </w:rPr>
      </w:pPr>
    </w:p>
    <w:p>
      <w:pPr>
        <w:spacing w:before="0"/>
        <w:ind w:left="129" w:right="0" w:firstLine="0"/>
        <w:jc w:val="left"/>
        <w:rPr>
          <w:rFonts w:ascii="宋体" w:hAnsi="宋体" w:cs="宋体" w:eastAsia="宋体" w:hint="default"/>
          <w:sz w:val="12"/>
          <w:szCs w:val="12"/>
        </w:rPr>
      </w:pPr>
      <w:r>
        <w:rPr>
          <w:rFonts w:ascii="宋体" w:hAnsi="宋体" w:cs="宋体" w:eastAsia="宋体" w:hint="default"/>
          <w:w w:val="105"/>
          <w:sz w:val="12"/>
          <w:szCs w:val="12"/>
        </w:rPr>
        <w:t>单位：人民币元</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6840" w:h="11910" w:orient="landscape"/>
          <w:pgMar w:top="1060" w:bottom="280" w:left="620" w:right="620"/>
          <w:cols w:num="3" w:equalWidth="0">
            <w:col w:w="2910" w:space="3350"/>
            <w:col w:w="2937" w:space="5231"/>
            <w:col w:w="1172"/>
          </w:cols>
        </w:sectPr>
      </w:pPr>
    </w:p>
    <w:tbl>
      <w:tblPr>
        <w:tblW w:w="0" w:type="auto"/>
        <w:jc w:val="left"/>
        <w:tblInd w:w="101" w:type="dxa"/>
        <w:tblLayout w:type="fixed"/>
        <w:tblCellMar>
          <w:top w:w="0" w:type="dxa"/>
          <w:left w:w="0" w:type="dxa"/>
          <w:bottom w:w="0" w:type="dxa"/>
          <w:right w:w="0" w:type="dxa"/>
        </w:tblCellMar>
        <w:tblLook w:val="01E0"/>
      </w:tblPr>
      <w:tblGrid>
        <w:gridCol w:w="2904"/>
        <w:gridCol w:w="1463"/>
        <w:gridCol w:w="1511"/>
        <w:gridCol w:w="1180"/>
        <w:gridCol w:w="624"/>
        <w:gridCol w:w="1316"/>
        <w:gridCol w:w="624"/>
        <w:gridCol w:w="1481"/>
        <w:gridCol w:w="1433"/>
        <w:gridCol w:w="1345"/>
        <w:gridCol w:w="1478"/>
      </w:tblGrid>
      <w:tr>
        <w:trPr>
          <w:trHeight w:val="248" w:hRule="exact"/>
        </w:trPr>
        <w:tc>
          <w:tcPr>
            <w:tcW w:w="2904" w:type="dxa"/>
            <w:vMerge w:val="restart"/>
            <w:tcBorders>
              <w:top w:val="single" w:sz="8" w:space="0" w:color="000000"/>
              <w:left w:val="single" w:sz="4" w:space="0" w:color="000000"/>
              <w:right w:val="single" w:sz="5"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7"/>
              <w:jc w:val="center"/>
              <w:rPr>
                <w:rFonts w:ascii="宋体" w:hAnsi="宋体" w:cs="宋体" w:eastAsia="宋体" w:hint="default"/>
                <w:sz w:val="12"/>
                <w:szCs w:val="12"/>
              </w:rPr>
            </w:pPr>
            <w:r>
              <w:rPr>
                <w:rFonts w:ascii="宋体" w:hAnsi="宋体" w:cs="宋体" w:eastAsia="宋体" w:hint="default"/>
                <w:b/>
                <w:bCs/>
                <w:spacing w:val="7"/>
                <w:w w:val="105"/>
                <w:sz w:val="12"/>
                <w:szCs w:val="12"/>
              </w:rPr>
              <w:t>项目</w:t>
            </w:r>
            <w:r>
              <w:rPr>
                <w:rFonts w:ascii="宋体" w:hAnsi="宋体" w:cs="宋体" w:eastAsia="宋体" w:hint="default"/>
                <w:sz w:val="12"/>
                <w:szCs w:val="12"/>
              </w:rPr>
            </w:r>
          </w:p>
        </w:tc>
        <w:tc>
          <w:tcPr>
            <w:tcW w:w="12454" w:type="dxa"/>
            <w:gridSpan w:val="10"/>
            <w:tcBorders>
              <w:top w:val="single" w:sz="8" w:space="0" w:color="000000"/>
              <w:left w:val="single" w:sz="5" w:space="0" w:color="000000"/>
              <w:bottom w:val="single" w:sz="4" w:space="0" w:color="000000"/>
              <w:right w:val="single" w:sz="8" w:space="0" w:color="000000"/>
            </w:tcBorders>
          </w:tcPr>
          <w:p>
            <w:pPr>
              <w:pStyle w:val="TableParagraph"/>
              <w:spacing w:line="240" w:lineRule="auto" w:before="28"/>
              <w:ind w:left="10" w:right="0"/>
              <w:jc w:val="center"/>
              <w:rPr>
                <w:rFonts w:ascii="宋体" w:hAnsi="宋体" w:cs="宋体" w:eastAsia="宋体" w:hint="default"/>
                <w:sz w:val="12"/>
                <w:szCs w:val="12"/>
              </w:rPr>
            </w:pPr>
            <w:r>
              <w:rPr>
                <w:rFonts w:ascii="宋体" w:hAnsi="宋体" w:cs="宋体" w:eastAsia="宋体" w:hint="default"/>
                <w:b/>
                <w:bCs/>
                <w:w w:val="105"/>
                <w:sz w:val="12"/>
                <w:szCs w:val="12"/>
              </w:rPr>
              <w:t>上   年   金</w:t>
            </w:r>
            <w:r>
              <w:rPr>
                <w:rFonts w:ascii="宋体" w:hAnsi="宋体" w:cs="宋体" w:eastAsia="宋体" w:hint="default"/>
                <w:b/>
                <w:bCs/>
                <w:spacing w:val="51"/>
                <w:w w:val="105"/>
                <w:sz w:val="12"/>
                <w:szCs w:val="12"/>
              </w:rPr>
              <w:t> </w:t>
            </w:r>
            <w:r>
              <w:rPr>
                <w:rFonts w:ascii="宋体" w:hAnsi="宋体" w:cs="宋体" w:eastAsia="宋体" w:hint="default"/>
                <w:b/>
                <w:bCs/>
                <w:w w:val="105"/>
                <w:sz w:val="12"/>
                <w:szCs w:val="12"/>
              </w:rPr>
              <w:t>额</w:t>
            </w:r>
            <w:r>
              <w:rPr>
                <w:rFonts w:ascii="宋体" w:hAnsi="宋体" w:cs="宋体" w:eastAsia="宋体" w:hint="default"/>
                <w:sz w:val="12"/>
                <w:szCs w:val="12"/>
              </w:rPr>
            </w:r>
          </w:p>
        </w:tc>
      </w:tr>
      <w:tr>
        <w:trPr>
          <w:trHeight w:val="244" w:hRule="exact"/>
        </w:trPr>
        <w:tc>
          <w:tcPr>
            <w:tcW w:w="2904" w:type="dxa"/>
            <w:vMerge/>
            <w:tcBorders>
              <w:left w:val="single" w:sz="4" w:space="0" w:color="000000"/>
              <w:right w:val="single" w:sz="5" w:space="0" w:color="000000"/>
            </w:tcBorders>
          </w:tcPr>
          <w:p>
            <w:pPr/>
          </w:p>
        </w:tc>
        <w:tc>
          <w:tcPr>
            <w:tcW w:w="9632" w:type="dxa"/>
            <w:gridSpan w:val="8"/>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12"/>
                <w:szCs w:val="12"/>
              </w:rPr>
            </w:pPr>
            <w:r>
              <w:rPr>
                <w:rFonts w:ascii="宋体" w:hAnsi="宋体" w:cs="宋体" w:eastAsia="宋体" w:hint="default"/>
                <w:b/>
                <w:bCs/>
                <w:spacing w:val="8"/>
                <w:w w:val="105"/>
                <w:sz w:val="12"/>
                <w:szCs w:val="12"/>
              </w:rPr>
              <w:t>归属于母公司股东权益</w:t>
            </w:r>
            <w:r>
              <w:rPr>
                <w:rFonts w:ascii="宋体" w:hAnsi="宋体" w:cs="宋体" w:eastAsia="宋体" w:hint="default"/>
                <w:sz w:val="12"/>
                <w:szCs w:val="12"/>
              </w:rPr>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少数股东权益</w:t>
            </w:r>
            <w:r>
              <w:rPr>
                <w:rFonts w:ascii="宋体" w:hAnsi="宋体" w:cs="宋体" w:eastAsia="宋体" w:hint="default"/>
                <w:sz w:val="12"/>
                <w:szCs w:val="12"/>
              </w:rPr>
            </w:r>
          </w:p>
        </w:tc>
        <w:tc>
          <w:tcPr>
            <w:tcW w:w="1478" w:type="dxa"/>
            <w:vMerge w:val="restart"/>
            <w:tcBorders>
              <w:top w:val="single" w:sz="4" w:space="0" w:color="000000"/>
              <w:left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21"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股东权益合计</w:t>
            </w:r>
            <w:r>
              <w:rPr>
                <w:rFonts w:ascii="宋体" w:hAnsi="宋体" w:cs="宋体" w:eastAsia="宋体" w:hint="default"/>
                <w:sz w:val="12"/>
                <w:szCs w:val="12"/>
              </w:rPr>
            </w:r>
          </w:p>
        </w:tc>
      </w:tr>
      <w:tr>
        <w:trPr>
          <w:trHeight w:val="244" w:hRule="exact"/>
        </w:trPr>
        <w:tc>
          <w:tcPr>
            <w:tcW w:w="2904" w:type="dxa"/>
            <w:vMerge/>
            <w:tcBorders>
              <w:left w:val="single" w:sz="4" w:space="0" w:color="000000"/>
              <w:bottom w:val="single" w:sz="4" w:space="0" w:color="000000"/>
              <w:right w:val="single" w:sz="5" w:space="0" w:color="000000"/>
            </w:tcBorders>
          </w:tcPr>
          <w:p>
            <w:pPr/>
          </w:p>
        </w:tc>
        <w:tc>
          <w:tcPr>
            <w:tcW w:w="146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left="448"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实收资本</w:t>
            </w:r>
            <w:r>
              <w:rPr>
                <w:rFonts w:ascii="宋体" w:hAnsi="宋体" w:cs="宋体" w:eastAsia="宋体" w:hint="default"/>
                <w:sz w:val="12"/>
                <w:szCs w:val="12"/>
              </w:rPr>
            </w: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477"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资本公积</w:t>
            </w:r>
            <w:r>
              <w:rPr>
                <w:rFonts w:ascii="宋体" w:hAnsi="宋体" w:cs="宋体" w:eastAsia="宋体" w:hint="default"/>
                <w:sz w:val="12"/>
                <w:szCs w:val="12"/>
              </w:rPr>
            </w:r>
          </w:p>
        </w:tc>
        <w:tc>
          <w:tcPr>
            <w:tcW w:w="118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8"/>
              <w:ind w:left="243"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减：库存股</w:t>
            </w:r>
            <w:r>
              <w:rPr>
                <w:rFonts w:ascii="宋体" w:hAnsi="宋体" w:cs="宋体" w:eastAsia="宋体" w:hint="default"/>
                <w:sz w:val="12"/>
                <w:szCs w:val="12"/>
              </w:rPr>
            </w:r>
          </w:p>
        </w:tc>
        <w:tc>
          <w:tcPr>
            <w:tcW w:w="6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12"/>
                <w:szCs w:val="12"/>
              </w:rPr>
            </w:pPr>
            <w:r>
              <w:rPr>
                <w:rFonts w:ascii="宋体" w:hAnsi="宋体" w:cs="宋体" w:eastAsia="宋体" w:hint="default"/>
                <w:b/>
                <w:bCs/>
                <w:spacing w:val="6"/>
                <w:w w:val="105"/>
                <w:sz w:val="12"/>
                <w:szCs w:val="12"/>
              </w:rPr>
              <w:t>专项储备</w:t>
            </w:r>
            <w:r>
              <w:rPr>
                <w:rFonts w:ascii="宋体" w:hAnsi="宋体" w:cs="宋体" w:eastAsia="宋体" w:hint="default"/>
                <w:spacing w:val="6"/>
                <w:sz w:val="12"/>
                <w:szCs w:val="1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9" w:right="0"/>
              <w:jc w:val="left"/>
              <w:rPr>
                <w:rFonts w:ascii="宋体" w:hAnsi="宋体" w:cs="宋体" w:eastAsia="宋体" w:hint="default"/>
                <w:sz w:val="12"/>
                <w:szCs w:val="12"/>
              </w:rPr>
            </w:pPr>
            <w:r>
              <w:rPr>
                <w:rFonts w:ascii="宋体" w:hAnsi="宋体" w:cs="宋体" w:eastAsia="宋体" w:hint="default"/>
                <w:b/>
                <w:bCs/>
                <w:spacing w:val="9"/>
                <w:w w:val="105"/>
                <w:sz w:val="12"/>
                <w:szCs w:val="12"/>
              </w:rPr>
              <w:t>盈余公积</w:t>
            </w:r>
            <w:r>
              <w:rPr>
                <w:rFonts w:ascii="宋体" w:hAnsi="宋体" w:cs="宋体" w:eastAsia="宋体" w:hint="default"/>
                <w:sz w:val="12"/>
                <w:szCs w:val="12"/>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5"/>
              <w:jc w:val="center"/>
              <w:rPr>
                <w:rFonts w:ascii="宋体" w:hAnsi="宋体" w:cs="宋体" w:eastAsia="宋体" w:hint="default"/>
                <w:sz w:val="12"/>
                <w:szCs w:val="12"/>
              </w:rPr>
            </w:pPr>
            <w:r>
              <w:rPr>
                <w:rFonts w:ascii="宋体" w:hAnsi="宋体" w:cs="宋体" w:eastAsia="宋体" w:hint="default"/>
                <w:b/>
                <w:bCs/>
                <w:spacing w:val="6"/>
                <w:w w:val="105"/>
                <w:sz w:val="12"/>
                <w:szCs w:val="12"/>
              </w:rPr>
              <w:t>一般风险</w:t>
            </w:r>
            <w:r>
              <w:rPr>
                <w:rFonts w:ascii="宋体" w:hAnsi="宋体" w:cs="宋体" w:eastAsia="宋体" w:hint="default"/>
                <w:spacing w:val="6"/>
                <w:sz w:val="12"/>
                <w:szCs w:val="12"/>
              </w:rPr>
            </w:r>
          </w:p>
          <w:p>
            <w:pPr>
              <w:pStyle w:val="TableParagraph"/>
              <w:spacing w:line="157" w:lineRule="exact"/>
              <w:ind w:right="8"/>
              <w:jc w:val="center"/>
              <w:rPr>
                <w:rFonts w:ascii="宋体" w:hAnsi="宋体" w:cs="宋体" w:eastAsia="宋体" w:hint="default"/>
                <w:sz w:val="12"/>
                <w:szCs w:val="12"/>
              </w:rPr>
            </w:pPr>
            <w:r>
              <w:rPr>
                <w:rFonts w:ascii="宋体" w:hAnsi="宋体" w:cs="宋体" w:eastAsia="宋体" w:hint="default"/>
                <w:b/>
                <w:bCs/>
                <w:spacing w:val="9"/>
                <w:w w:val="105"/>
                <w:sz w:val="12"/>
                <w:szCs w:val="12"/>
              </w:rPr>
              <w:t>准备</w:t>
            </w:r>
            <w:r>
              <w:rPr>
                <w:rFonts w:ascii="宋体" w:hAnsi="宋体" w:cs="宋体" w:eastAsia="宋体" w:hint="default"/>
                <w:sz w:val="12"/>
                <w:szCs w:val="12"/>
              </w:rPr>
            </w: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390"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未分配利润</w:t>
            </w:r>
            <w:r>
              <w:rPr>
                <w:rFonts w:ascii="宋体" w:hAnsi="宋体" w:cs="宋体" w:eastAsia="宋体" w:hint="default"/>
                <w:sz w:val="12"/>
                <w:szCs w:val="12"/>
              </w:rPr>
            </w: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2"/>
                <w:szCs w:val="12"/>
              </w:rPr>
            </w:pPr>
            <w:r>
              <w:rPr>
                <w:rFonts w:ascii="宋体" w:hAnsi="宋体" w:cs="宋体" w:eastAsia="宋体" w:hint="default"/>
                <w:b/>
                <w:bCs/>
                <w:spacing w:val="9"/>
                <w:w w:val="105"/>
                <w:sz w:val="12"/>
                <w:szCs w:val="12"/>
              </w:rPr>
              <w:t>其他</w:t>
            </w:r>
            <w:r>
              <w:rPr>
                <w:rFonts w:ascii="宋体" w:hAnsi="宋体" w:cs="宋体" w:eastAsia="宋体" w:hint="default"/>
                <w:sz w:val="12"/>
                <w:szCs w:val="12"/>
              </w:rPr>
            </w:r>
          </w:p>
        </w:tc>
        <w:tc>
          <w:tcPr>
            <w:tcW w:w="1345"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一、上年年末余额</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90"/>
              <w:jc w:val="right"/>
              <w:rPr>
                <w:rFonts w:ascii="宋体" w:hAnsi="宋体" w:cs="宋体" w:eastAsia="宋体" w:hint="default"/>
                <w:sz w:val="12"/>
                <w:szCs w:val="12"/>
              </w:rPr>
            </w:pPr>
            <w:r>
              <w:rPr>
                <w:rFonts w:ascii="宋体"/>
                <w:spacing w:val="3"/>
                <w:w w:val="105"/>
                <w:sz w:val="12"/>
              </w:rPr>
              <w:t>1,319,277,781.00</w:t>
            </w:r>
            <w:r>
              <w:rPr>
                <w:rFonts w:ascii="宋体"/>
                <w:spacing w:val="3"/>
                <w:sz w:val="12"/>
              </w:rPr>
            </w: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427,286,463.08</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985,128,311.39</w:t>
            </w:r>
            <w:r>
              <w:rPr>
                <w:rFonts w:ascii="宋体"/>
                <w:sz w:val="12"/>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1,375,143,373.06</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-48,873,334.84</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262,662,355.10</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4,320,624,948.79</w:t>
            </w:r>
            <w:r>
              <w:rPr>
                <w:rFonts w:ascii="宋体"/>
                <w:sz w:val="12"/>
              </w:rPr>
            </w:r>
          </w:p>
        </w:tc>
      </w:tr>
      <w:tr>
        <w:trPr>
          <w:trHeight w:val="244" w:hRule="exact"/>
        </w:trPr>
        <w:tc>
          <w:tcPr>
            <w:tcW w:w="2904"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292" w:right="0"/>
              <w:jc w:val="left"/>
              <w:rPr>
                <w:rFonts w:ascii="宋体" w:hAnsi="宋体" w:cs="宋体" w:eastAsia="宋体" w:hint="default"/>
                <w:sz w:val="12"/>
                <w:szCs w:val="12"/>
              </w:rPr>
            </w:pPr>
            <w:r>
              <w:rPr>
                <w:rFonts w:ascii="宋体" w:hAnsi="宋体" w:cs="宋体" w:eastAsia="宋体" w:hint="default"/>
                <w:w w:val="105"/>
                <w:sz w:val="12"/>
                <w:szCs w:val="12"/>
              </w:rPr>
              <w:t>加：会计政策变更</w:t>
            </w:r>
            <w:r>
              <w:rPr>
                <w:rFonts w:ascii="宋体" w:hAnsi="宋体" w:cs="宋体" w:eastAsia="宋体" w:hint="default"/>
                <w:sz w:val="12"/>
                <w:szCs w:val="12"/>
              </w:rPr>
            </w:r>
          </w:p>
        </w:tc>
        <w:tc>
          <w:tcPr>
            <w:tcW w:w="1463" w:type="dxa"/>
            <w:tcBorders>
              <w:top w:val="single" w:sz="4" w:space="0" w:color="000000"/>
              <w:left w:val="single" w:sz="5" w:space="0" w:color="000000"/>
              <w:bottom w:val="single" w:sz="5" w:space="0" w:color="000000"/>
              <w:right w:val="single" w:sz="4" w:space="0" w:color="000000"/>
            </w:tcBorders>
          </w:tcPr>
          <w:p>
            <w:pPr/>
          </w:p>
        </w:tc>
        <w:tc>
          <w:tcPr>
            <w:tcW w:w="1511" w:type="dxa"/>
            <w:tcBorders>
              <w:top w:val="single" w:sz="4" w:space="0" w:color="000000"/>
              <w:left w:val="single" w:sz="4" w:space="0" w:color="000000"/>
              <w:bottom w:val="single" w:sz="5" w:space="0" w:color="000000"/>
              <w:right w:val="single" w:sz="5" w:space="0" w:color="000000"/>
            </w:tcBorders>
          </w:tcPr>
          <w:p>
            <w:pPr/>
          </w:p>
        </w:tc>
        <w:tc>
          <w:tcPr>
            <w:tcW w:w="1180" w:type="dxa"/>
            <w:tcBorders>
              <w:top w:val="single" w:sz="4" w:space="0" w:color="000000"/>
              <w:left w:val="single" w:sz="5" w:space="0" w:color="000000"/>
              <w:bottom w:val="single" w:sz="5" w:space="0" w:color="000000"/>
              <w:right w:val="single" w:sz="5" w:space="0" w:color="000000"/>
            </w:tcBorders>
          </w:tcPr>
          <w:p>
            <w:pPr/>
          </w:p>
        </w:tc>
        <w:tc>
          <w:tcPr>
            <w:tcW w:w="624" w:type="dxa"/>
            <w:tcBorders>
              <w:top w:val="single" w:sz="4" w:space="0" w:color="000000"/>
              <w:left w:val="single" w:sz="5" w:space="0" w:color="000000"/>
              <w:bottom w:val="single" w:sz="5" w:space="0" w:color="000000"/>
              <w:right w:val="single" w:sz="4" w:space="0" w:color="000000"/>
            </w:tcBorders>
          </w:tcPr>
          <w:p>
            <w:pPr/>
          </w:p>
        </w:tc>
        <w:tc>
          <w:tcPr>
            <w:tcW w:w="1316" w:type="dxa"/>
            <w:tcBorders>
              <w:top w:val="single" w:sz="4" w:space="0" w:color="000000"/>
              <w:left w:val="single" w:sz="4" w:space="0" w:color="000000"/>
              <w:bottom w:val="single" w:sz="5" w:space="0" w:color="000000"/>
              <w:right w:val="single" w:sz="4" w:space="0" w:color="000000"/>
            </w:tcBorders>
          </w:tcPr>
          <w:p>
            <w:pPr/>
          </w:p>
        </w:tc>
        <w:tc>
          <w:tcPr>
            <w:tcW w:w="624" w:type="dxa"/>
            <w:tcBorders>
              <w:top w:val="single" w:sz="4" w:space="0" w:color="000000"/>
              <w:left w:val="single" w:sz="4" w:space="0" w:color="000000"/>
              <w:bottom w:val="single" w:sz="5" w:space="0" w:color="000000"/>
              <w:right w:val="single" w:sz="4" w:space="0" w:color="000000"/>
            </w:tcBorders>
          </w:tcPr>
          <w:p>
            <w:pPr/>
          </w:p>
        </w:tc>
        <w:tc>
          <w:tcPr>
            <w:tcW w:w="1481" w:type="dxa"/>
            <w:tcBorders>
              <w:top w:val="single" w:sz="4" w:space="0" w:color="000000"/>
              <w:left w:val="single" w:sz="4" w:space="0" w:color="000000"/>
              <w:bottom w:val="single" w:sz="5" w:space="0" w:color="000000"/>
              <w:right w:val="single" w:sz="5" w:space="0" w:color="000000"/>
            </w:tcBorders>
          </w:tcPr>
          <w:p>
            <w:pPr/>
          </w:p>
        </w:tc>
        <w:tc>
          <w:tcPr>
            <w:tcW w:w="1433" w:type="dxa"/>
            <w:tcBorders>
              <w:top w:val="single" w:sz="4" w:space="0" w:color="000000"/>
              <w:left w:val="single" w:sz="5" w:space="0" w:color="000000"/>
              <w:bottom w:val="single" w:sz="5" w:space="0" w:color="000000"/>
              <w:right w:val="single" w:sz="4" w:space="0" w:color="000000"/>
            </w:tcBorders>
          </w:tcPr>
          <w:p>
            <w:pPr/>
          </w:p>
        </w:tc>
        <w:tc>
          <w:tcPr>
            <w:tcW w:w="1345" w:type="dxa"/>
            <w:tcBorders>
              <w:top w:val="single" w:sz="4" w:space="0" w:color="000000"/>
              <w:left w:val="single" w:sz="4" w:space="0" w:color="000000"/>
              <w:bottom w:val="single" w:sz="5" w:space="0" w:color="000000"/>
              <w:right w:val="single" w:sz="4" w:space="0" w:color="000000"/>
            </w:tcBorders>
          </w:tcPr>
          <w:p>
            <w:pPr/>
          </w:p>
        </w:tc>
        <w:tc>
          <w:tcPr>
            <w:tcW w:w="1478" w:type="dxa"/>
            <w:tcBorders>
              <w:top w:val="single" w:sz="4"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565" w:right="0"/>
              <w:jc w:val="left"/>
              <w:rPr>
                <w:rFonts w:ascii="宋体" w:hAnsi="宋体" w:cs="宋体" w:eastAsia="宋体" w:hint="default"/>
                <w:sz w:val="12"/>
                <w:szCs w:val="12"/>
              </w:rPr>
            </w:pPr>
            <w:r>
              <w:rPr>
                <w:rFonts w:ascii="宋体" w:hAnsi="宋体" w:cs="宋体" w:eastAsia="宋体" w:hint="default"/>
                <w:w w:val="105"/>
                <w:sz w:val="12"/>
                <w:szCs w:val="12"/>
              </w:rPr>
              <w:t>前期差错更正</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10"/>
              <w:ind w:left="643"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二、本期年初余额</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8"/>
              <w:ind w:right="90"/>
              <w:jc w:val="right"/>
              <w:rPr>
                <w:rFonts w:ascii="宋体" w:hAnsi="宋体" w:cs="宋体" w:eastAsia="宋体" w:hint="default"/>
                <w:sz w:val="12"/>
                <w:szCs w:val="12"/>
              </w:rPr>
            </w:pPr>
            <w:r>
              <w:rPr>
                <w:rFonts w:ascii="宋体"/>
                <w:spacing w:val="3"/>
                <w:w w:val="105"/>
                <w:sz w:val="12"/>
              </w:rPr>
              <w:t>1,319,277,781.00</w:t>
            </w:r>
            <w:r>
              <w:rPr>
                <w:rFonts w:ascii="宋体"/>
                <w:spacing w:val="3"/>
                <w:sz w:val="12"/>
              </w:rPr>
            </w:r>
          </w:p>
        </w:tc>
        <w:tc>
          <w:tcPr>
            <w:tcW w:w="151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427,286,463.08</w:t>
            </w:r>
            <w:r>
              <w:rPr>
                <w:rFonts w:ascii="宋体"/>
                <w:sz w:val="12"/>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985,128,311.39</w:t>
            </w:r>
            <w:r>
              <w:rPr>
                <w:rFonts w:ascii="宋体"/>
                <w:sz w:val="12"/>
              </w:rPr>
            </w: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1,375,143,373.06</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-48,873,334.84</w:t>
            </w:r>
            <w:r>
              <w:rPr>
                <w:rFonts w:ascii="宋体"/>
                <w:sz w:val="12"/>
              </w:rPr>
            </w:r>
          </w:p>
        </w:tc>
        <w:tc>
          <w:tcPr>
            <w:tcW w:w="1345"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262,662,355.10</w:t>
            </w:r>
            <w:r>
              <w:rPr>
                <w:rFonts w:ascii="宋体"/>
                <w:sz w:val="12"/>
              </w:rPr>
            </w: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4,320,624,948.79</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三、本期增减变动金额（减少以“－”号填列）</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-41,349,204.05</w:t>
            </w:r>
            <w:r>
              <w:rPr>
                <w:rFonts w:ascii="宋体"/>
                <w:sz w:val="12"/>
              </w:rPr>
            </w: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-38,366,771.02</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483,139.61</w:t>
            </w:r>
            <w:r>
              <w:rPr>
                <w:rFonts w:ascii="宋体"/>
                <w:sz w:val="12"/>
              </w:rPr>
            </w:r>
          </w:p>
        </w:tc>
        <w:tc>
          <w:tcPr>
            <w:tcW w:w="1345"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-85,159,182.88</w:t>
            </w:r>
            <w:r>
              <w:rPr>
                <w:rFonts w:ascii="宋体"/>
                <w:sz w:val="12"/>
              </w:rPr>
            </w: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-164,392,018.34</w:t>
            </w:r>
            <w:r>
              <w:rPr>
                <w:rFonts w:ascii="宋体"/>
                <w:sz w:val="12"/>
              </w:rPr>
            </w:r>
          </w:p>
        </w:tc>
      </w:tr>
      <w:tr>
        <w:trPr>
          <w:trHeight w:val="244"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（一）净利润</w:t>
            </w:r>
            <w:r>
              <w:rPr>
                <w:rFonts w:ascii="宋体" w:hAnsi="宋体" w:cs="宋体" w:eastAsia="宋体" w:hint="default"/>
                <w:sz w:val="12"/>
                <w:szCs w:val="12"/>
              </w:rPr>
            </w:r>
          </w:p>
        </w:tc>
        <w:tc>
          <w:tcPr>
            <w:tcW w:w="1463" w:type="dxa"/>
            <w:tcBorders>
              <w:top w:val="single" w:sz="5" w:space="0" w:color="000000"/>
              <w:left w:val="single" w:sz="5" w:space="0" w:color="000000"/>
              <w:bottom w:val="single" w:sz="4" w:space="0" w:color="000000"/>
              <w:right w:val="single" w:sz="4" w:space="0" w:color="000000"/>
            </w:tcBorders>
          </w:tcPr>
          <w:p>
            <w:pPr/>
          </w:p>
        </w:tc>
        <w:tc>
          <w:tcPr>
            <w:tcW w:w="1511" w:type="dxa"/>
            <w:tcBorders>
              <w:top w:val="single" w:sz="5" w:space="0" w:color="000000"/>
              <w:left w:val="single" w:sz="4" w:space="0" w:color="000000"/>
              <w:bottom w:val="single" w:sz="4" w:space="0" w:color="000000"/>
              <w:right w:val="single" w:sz="5" w:space="0" w:color="000000"/>
            </w:tcBorders>
          </w:tcPr>
          <w:p>
            <w:pP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93,561,007.08</w:t>
            </w:r>
            <w:r>
              <w:rPr>
                <w:rFonts w:ascii="宋体"/>
                <w:sz w:val="12"/>
              </w:rPr>
            </w:r>
          </w:p>
        </w:tc>
        <w:tc>
          <w:tcPr>
            <w:tcW w:w="1433" w:type="dxa"/>
            <w:tcBorders>
              <w:top w:val="single" w:sz="5" w:space="0" w:color="000000"/>
              <w:left w:val="single" w:sz="5" w:space="0" w:color="000000"/>
              <w:bottom w:val="single" w:sz="4" w:space="0" w:color="000000"/>
              <w:right w:val="single" w:sz="4" w:space="0" w:color="000000"/>
            </w:tcBorders>
          </w:tcPr>
          <w:p>
            <w:pPr/>
          </w:p>
        </w:tc>
        <w:tc>
          <w:tcPr>
            <w:tcW w:w="134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-85,108,858.60</w:t>
            </w:r>
            <w:r>
              <w:rPr>
                <w:rFonts w:ascii="宋体"/>
                <w:sz w:val="12"/>
              </w:rPr>
            </w:r>
          </w:p>
        </w:tc>
        <w:tc>
          <w:tcPr>
            <w:tcW w:w="1478"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8,452,148.48</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7"/>
                <w:w w:val="105"/>
                <w:sz w:val="12"/>
                <w:szCs w:val="12"/>
              </w:rPr>
              <w:t>（二）其他综合收益</w:t>
            </w:r>
            <w:r>
              <w:rPr>
                <w:rFonts w:ascii="宋体" w:hAnsi="宋体" w:cs="宋体" w:eastAsia="宋体" w:hint="default"/>
                <w:spacing w:val="7"/>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-41,349,204.05</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483,139.61</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-50,324.28</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-40,916,388.72</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
              <w:ind w:left="253"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-41,349,204.05</w:t>
            </w:r>
            <w:r>
              <w:rPr>
                <w:rFonts w:ascii="宋体"/>
                <w:sz w:val="12"/>
              </w:rPr>
            </w: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93,561,007.08</w:t>
            </w:r>
            <w:r>
              <w:rPr>
                <w:rFonts w:ascii="宋体"/>
                <w:sz w:val="12"/>
              </w:rPr>
            </w:r>
          </w:p>
        </w:tc>
        <w:tc>
          <w:tcPr>
            <w:tcW w:w="14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483,139.61</w:t>
            </w:r>
            <w:r>
              <w:rPr>
                <w:rFonts w:ascii="宋体"/>
                <w:sz w:val="12"/>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-85,159,182.88</w:t>
            </w:r>
            <w:r>
              <w:rPr>
                <w:rFonts w:ascii="宋体"/>
                <w:sz w:val="12"/>
              </w:rPr>
            </w:r>
          </w:p>
        </w:tc>
        <w:tc>
          <w:tcPr>
            <w:tcW w:w="14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-32,464,240.24</w:t>
            </w:r>
            <w:r>
              <w:rPr>
                <w:rFonts w:ascii="宋体"/>
                <w:sz w:val="12"/>
              </w:rPr>
            </w: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
              <w:ind w:left="175"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（三）股东投入和减少资本</w:t>
            </w:r>
            <w:r>
              <w:rPr>
                <w:rFonts w:ascii="宋体" w:hAnsi="宋体" w:cs="宋体" w:eastAsia="宋体" w:hint="default"/>
                <w:sz w:val="14"/>
                <w:szCs w:val="14"/>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1.股东投入资本</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7"/>
              <w:ind w:left="292" w:right="0"/>
              <w:jc w:val="left"/>
              <w:rPr>
                <w:rFonts w:ascii="宋体" w:hAnsi="宋体" w:cs="宋体" w:eastAsia="宋体" w:hint="default"/>
                <w:sz w:val="12"/>
                <w:szCs w:val="12"/>
              </w:rPr>
            </w:pPr>
            <w:r>
              <w:rPr>
                <w:rFonts w:ascii="宋体" w:hAnsi="宋体" w:cs="宋体" w:eastAsia="宋体" w:hint="default"/>
                <w:w w:val="105"/>
                <w:sz w:val="12"/>
                <w:szCs w:val="12"/>
              </w:rPr>
              <w:t>2.股份支付计入股东权益的金额</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292" w:right="0"/>
              <w:jc w:val="left"/>
              <w:rPr>
                <w:rFonts w:ascii="宋体" w:hAnsi="宋体" w:cs="宋体" w:eastAsia="宋体" w:hint="default"/>
                <w:sz w:val="12"/>
                <w:szCs w:val="12"/>
              </w:rPr>
            </w:pPr>
            <w:r>
              <w:rPr>
                <w:rFonts w:ascii="宋体" w:hAnsi="宋体" w:cs="宋体" w:eastAsia="宋体" w:hint="default"/>
                <w:w w:val="105"/>
                <w:sz w:val="12"/>
                <w:szCs w:val="12"/>
              </w:rPr>
              <w:t>3.其他</w:t>
            </w:r>
            <w:r>
              <w:rPr>
                <w:rFonts w:ascii="宋体" w:hAnsi="宋体" w:cs="宋体" w:eastAsia="宋体" w:hint="default"/>
                <w:sz w:val="12"/>
                <w:szCs w:val="12"/>
              </w:rPr>
            </w:r>
          </w:p>
        </w:tc>
        <w:tc>
          <w:tcPr>
            <w:tcW w:w="1463" w:type="dxa"/>
            <w:tcBorders>
              <w:top w:val="single" w:sz="4" w:space="0" w:color="000000"/>
              <w:left w:val="single" w:sz="5" w:space="0" w:color="000000"/>
              <w:bottom w:val="single" w:sz="5" w:space="0" w:color="000000"/>
              <w:right w:val="single" w:sz="4" w:space="0" w:color="000000"/>
            </w:tcBorders>
          </w:tcPr>
          <w:p>
            <w:pPr/>
          </w:p>
        </w:tc>
        <w:tc>
          <w:tcPr>
            <w:tcW w:w="1511" w:type="dxa"/>
            <w:tcBorders>
              <w:top w:val="single" w:sz="4" w:space="0" w:color="000000"/>
              <w:left w:val="single" w:sz="4" w:space="0" w:color="000000"/>
              <w:bottom w:val="single" w:sz="5" w:space="0" w:color="000000"/>
              <w:right w:val="single" w:sz="5" w:space="0" w:color="000000"/>
            </w:tcBorders>
          </w:tcPr>
          <w:p>
            <w:pPr/>
          </w:p>
        </w:tc>
        <w:tc>
          <w:tcPr>
            <w:tcW w:w="1180" w:type="dxa"/>
            <w:tcBorders>
              <w:top w:val="single" w:sz="4" w:space="0" w:color="000000"/>
              <w:left w:val="single" w:sz="5" w:space="0" w:color="000000"/>
              <w:bottom w:val="single" w:sz="5" w:space="0" w:color="000000"/>
              <w:right w:val="single" w:sz="5" w:space="0" w:color="000000"/>
            </w:tcBorders>
          </w:tcPr>
          <w:p>
            <w:pPr/>
          </w:p>
        </w:tc>
        <w:tc>
          <w:tcPr>
            <w:tcW w:w="624" w:type="dxa"/>
            <w:tcBorders>
              <w:top w:val="single" w:sz="4" w:space="0" w:color="000000"/>
              <w:left w:val="single" w:sz="5" w:space="0" w:color="000000"/>
              <w:bottom w:val="single" w:sz="5" w:space="0" w:color="000000"/>
              <w:right w:val="single" w:sz="4" w:space="0" w:color="000000"/>
            </w:tcBorders>
          </w:tcPr>
          <w:p>
            <w:pPr/>
          </w:p>
        </w:tc>
        <w:tc>
          <w:tcPr>
            <w:tcW w:w="1316" w:type="dxa"/>
            <w:tcBorders>
              <w:top w:val="single" w:sz="4" w:space="0" w:color="000000"/>
              <w:left w:val="single" w:sz="4" w:space="0" w:color="000000"/>
              <w:bottom w:val="single" w:sz="5" w:space="0" w:color="000000"/>
              <w:right w:val="single" w:sz="4" w:space="0" w:color="000000"/>
            </w:tcBorders>
          </w:tcPr>
          <w:p>
            <w:pPr/>
          </w:p>
        </w:tc>
        <w:tc>
          <w:tcPr>
            <w:tcW w:w="624" w:type="dxa"/>
            <w:tcBorders>
              <w:top w:val="single" w:sz="4" w:space="0" w:color="000000"/>
              <w:left w:val="single" w:sz="4" w:space="0" w:color="000000"/>
              <w:bottom w:val="single" w:sz="5" w:space="0" w:color="000000"/>
              <w:right w:val="single" w:sz="4" w:space="0" w:color="000000"/>
            </w:tcBorders>
          </w:tcPr>
          <w:p>
            <w:pPr/>
          </w:p>
        </w:tc>
        <w:tc>
          <w:tcPr>
            <w:tcW w:w="1481" w:type="dxa"/>
            <w:tcBorders>
              <w:top w:val="single" w:sz="4" w:space="0" w:color="000000"/>
              <w:left w:val="single" w:sz="4" w:space="0" w:color="000000"/>
              <w:bottom w:val="single" w:sz="5" w:space="0" w:color="000000"/>
              <w:right w:val="single" w:sz="5" w:space="0" w:color="000000"/>
            </w:tcBorders>
          </w:tcPr>
          <w:p>
            <w:pPr/>
          </w:p>
        </w:tc>
        <w:tc>
          <w:tcPr>
            <w:tcW w:w="1433" w:type="dxa"/>
            <w:tcBorders>
              <w:top w:val="single" w:sz="4" w:space="0" w:color="000000"/>
              <w:left w:val="single" w:sz="5" w:space="0" w:color="000000"/>
              <w:bottom w:val="single" w:sz="5" w:space="0" w:color="000000"/>
              <w:right w:val="single" w:sz="4" w:space="0" w:color="000000"/>
            </w:tcBorders>
          </w:tcPr>
          <w:p>
            <w:pPr/>
          </w:p>
        </w:tc>
        <w:tc>
          <w:tcPr>
            <w:tcW w:w="1345" w:type="dxa"/>
            <w:tcBorders>
              <w:top w:val="single" w:sz="4" w:space="0" w:color="000000"/>
              <w:left w:val="single" w:sz="4" w:space="0" w:color="000000"/>
              <w:bottom w:val="single" w:sz="5" w:space="0" w:color="000000"/>
              <w:right w:val="single" w:sz="4" w:space="0" w:color="000000"/>
            </w:tcBorders>
          </w:tcPr>
          <w:p>
            <w:pPr/>
          </w:p>
        </w:tc>
        <w:tc>
          <w:tcPr>
            <w:tcW w:w="1478" w:type="dxa"/>
            <w:tcBorders>
              <w:top w:val="single" w:sz="4"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（四）利润分配</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right="83"/>
              <w:jc w:val="right"/>
              <w:rPr>
                <w:rFonts w:ascii="宋体" w:hAnsi="宋体" w:cs="宋体" w:eastAsia="宋体" w:hint="default"/>
                <w:sz w:val="12"/>
                <w:szCs w:val="12"/>
              </w:rPr>
            </w:pPr>
            <w:r>
              <w:rPr>
                <w:rFonts w:ascii="宋体"/>
                <w:spacing w:val="3"/>
                <w:w w:val="105"/>
                <w:sz w:val="12"/>
              </w:rPr>
              <w:t>-131,927,778.10</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6"/>
              <w:ind w:right="76"/>
              <w:jc w:val="right"/>
              <w:rPr>
                <w:rFonts w:ascii="宋体" w:hAnsi="宋体" w:cs="宋体" w:eastAsia="宋体" w:hint="default"/>
                <w:sz w:val="12"/>
                <w:szCs w:val="12"/>
              </w:rPr>
            </w:pPr>
            <w:r>
              <w:rPr>
                <w:rFonts w:ascii="宋体"/>
                <w:spacing w:val="3"/>
                <w:w w:val="105"/>
                <w:sz w:val="12"/>
              </w:rPr>
              <w:t>-131,927,778.10</w:t>
            </w:r>
            <w:r>
              <w:rPr>
                <w:rFonts w:ascii="宋体"/>
                <w:sz w:val="12"/>
              </w:rPr>
            </w: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1.提取盈余公积</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2.提取一般风险准备</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3.对股东的分配</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-131,927,778.10</w:t>
            </w:r>
            <w:r>
              <w:rPr>
                <w:rFonts w:ascii="宋体"/>
                <w:sz w:val="12"/>
              </w:rPr>
            </w: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-131,927,778.10</w:t>
            </w:r>
            <w:r>
              <w:rPr>
                <w:rFonts w:ascii="宋体"/>
                <w:sz w:val="12"/>
              </w:rPr>
            </w:r>
          </w:p>
        </w:tc>
      </w:tr>
      <w:tr>
        <w:trPr>
          <w:trHeight w:val="244"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4.其他</w:t>
            </w:r>
            <w:r>
              <w:rPr>
                <w:rFonts w:ascii="宋体" w:hAnsi="宋体" w:cs="宋体" w:eastAsia="宋体" w:hint="default"/>
                <w:sz w:val="12"/>
                <w:szCs w:val="12"/>
              </w:rPr>
            </w:r>
          </w:p>
        </w:tc>
        <w:tc>
          <w:tcPr>
            <w:tcW w:w="1463" w:type="dxa"/>
            <w:tcBorders>
              <w:top w:val="single" w:sz="5" w:space="0" w:color="000000"/>
              <w:left w:val="single" w:sz="5" w:space="0" w:color="000000"/>
              <w:bottom w:val="single" w:sz="4" w:space="0" w:color="000000"/>
              <w:right w:val="single" w:sz="4" w:space="0" w:color="000000"/>
            </w:tcBorders>
          </w:tcPr>
          <w:p>
            <w:pPr/>
          </w:p>
        </w:tc>
        <w:tc>
          <w:tcPr>
            <w:tcW w:w="1511" w:type="dxa"/>
            <w:tcBorders>
              <w:top w:val="single" w:sz="5" w:space="0" w:color="000000"/>
              <w:left w:val="single" w:sz="4" w:space="0" w:color="000000"/>
              <w:bottom w:val="single" w:sz="4" w:space="0" w:color="000000"/>
              <w:right w:val="single" w:sz="5" w:space="0" w:color="000000"/>
            </w:tcBorders>
          </w:tcPr>
          <w:p>
            <w:pP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
        </w:tc>
        <w:tc>
          <w:tcPr>
            <w:tcW w:w="1433" w:type="dxa"/>
            <w:tcBorders>
              <w:top w:val="single" w:sz="5" w:space="0" w:color="000000"/>
              <w:left w:val="single" w:sz="5" w:space="0" w:color="000000"/>
              <w:bottom w:val="single" w:sz="4" w:space="0" w:color="000000"/>
              <w:right w:val="single" w:sz="4" w:space="0" w:color="000000"/>
            </w:tcBorders>
          </w:tcPr>
          <w:p>
            <w:pPr/>
          </w:p>
        </w:tc>
        <w:tc>
          <w:tcPr>
            <w:tcW w:w="1345" w:type="dxa"/>
            <w:tcBorders>
              <w:top w:val="single" w:sz="5" w:space="0" w:color="000000"/>
              <w:left w:val="single" w:sz="4" w:space="0" w:color="000000"/>
              <w:bottom w:val="single" w:sz="4" w:space="0" w:color="000000"/>
              <w:right w:val="single" w:sz="4" w:space="0" w:color="000000"/>
            </w:tcBorders>
          </w:tcPr>
          <w:p>
            <w:pPr/>
          </w:p>
        </w:tc>
        <w:tc>
          <w:tcPr>
            <w:tcW w:w="1478" w:type="dxa"/>
            <w:tcBorders>
              <w:top w:val="single" w:sz="5"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175" w:right="0"/>
              <w:jc w:val="left"/>
              <w:rPr>
                <w:rFonts w:ascii="宋体" w:hAnsi="宋体" w:cs="宋体" w:eastAsia="宋体" w:hint="default"/>
                <w:sz w:val="12"/>
                <w:szCs w:val="12"/>
              </w:rPr>
            </w:pPr>
            <w:r>
              <w:rPr>
                <w:rFonts w:ascii="宋体" w:hAnsi="宋体" w:cs="宋体" w:eastAsia="宋体" w:hint="default"/>
                <w:b/>
                <w:bCs/>
                <w:spacing w:val="8"/>
                <w:w w:val="105"/>
                <w:sz w:val="12"/>
                <w:szCs w:val="12"/>
              </w:rPr>
              <w:t>（五）股东权益内部结转</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1.资本公积转增股本</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2.盈余公积转增股本</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3.盈余公积弥补亏损</w:t>
            </w:r>
            <w:r>
              <w:rPr>
                <w:rFonts w:ascii="宋体" w:hAnsi="宋体" w:cs="宋体" w:eastAsia="宋体" w:hint="default"/>
                <w:sz w:val="12"/>
                <w:szCs w:val="12"/>
              </w:rPr>
            </w:r>
          </w:p>
        </w:tc>
        <w:tc>
          <w:tcPr>
            <w:tcW w:w="1463" w:type="dxa"/>
            <w:tcBorders>
              <w:top w:val="single" w:sz="4" w:space="0" w:color="000000"/>
              <w:left w:val="single" w:sz="5"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5" w:space="0" w:color="000000"/>
            </w:tcBorders>
          </w:tcPr>
          <w:p>
            <w:pPr/>
          </w:p>
        </w:tc>
        <w:tc>
          <w:tcPr>
            <w:tcW w:w="1180" w:type="dxa"/>
            <w:tcBorders>
              <w:top w:val="single" w:sz="4" w:space="0" w:color="000000"/>
              <w:left w:val="single" w:sz="5" w:space="0" w:color="000000"/>
              <w:bottom w:val="single" w:sz="4" w:space="0" w:color="000000"/>
              <w:right w:val="single" w:sz="5" w:space="0" w:color="000000"/>
            </w:tcBorders>
          </w:tcPr>
          <w:p>
            <w:pPr/>
          </w:p>
        </w:tc>
        <w:tc>
          <w:tcPr>
            <w:tcW w:w="624" w:type="dxa"/>
            <w:tcBorders>
              <w:top w:val="single" w:sz="4" w:space="0" w:color="000000"/>
              <w:left w:val="single" w:sz="5"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5" w:space="0" w:color="000000"/>
            </w:tcBorders>
          </w:tcPr>
          <w:p>
            <w:pPr/>
          </w:p>
        </w:tc>
        <w:tc>
          <w:tcPr>
            <w:tcW w:w="1433" w:type="dxa"/>
            <w:tcBorders>
              <w:top w:val="single" w:sz="4" w:space="0" w:color="000000"/>
              <w:left w:val="single" w:sz="5"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8" w:space="0" w:color="000000"/>
            </w:tcBorders>
          </w:tcPr>
          <w:p>
            <w:pPr/>
          </w:p>
        </w:tc>
      </w:tr>
      <w:tr>
        <w:trPr>
          <w:trHeight w:val="244" w:hRule="exact"/>
        </w:trPr>
        <w:tc>
          <w:tcPr>
            <w:tcW w:w="2904"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27"/>
              <w:ind w:left="292" w:right="0"/>
              <w:jc w:val="left"/>
              <w:rPr>
                <w:rFonts w:ascii="宋体" w:hAnsi="宋体" w:cs="宋体" w:eastAsia="宋体" w:hint="default"/>
                <w:sz w:val="12"/>
                <w:szCs w:val="12"/>
              </w:rPr>
            </w:pPr>
            <w:r>
              <w:rPr>
                <w:rFonts w:ascii="宋体" w:hAnsi="宋体" w:cs="宋体" w:eastAsia="宋体" w:hint="default"/>
                <w:w w:val="105"/>
                <w:sz w:val="12"/>
                <w:szCs w:val="12"/>
              </w:rPr>
              <w:t>4.其他</w:t>
            </w:r>
            <w:r>
              <w:rPr>
                <w:rFonts w:ascii="宋体" w:hAnsi="宋体" w:cs="宋体" w:eastAsia="宋体" w:hint="default"/>
                <w:sz w:val="12"/>
                <w:szCs w:val="12"/>
              </w:rPr>
            </w:r>
          </w:p>
        </w:tc>
        <w:tc>
          <w:tcPr>
            <w:tcW w:w="1463" w:type="dxa"/>
            <w:tcBorders>
              <w:top w:val="single" w:sz="4" w:space="0" w:color="000000"/>
              <w:left w:val="single" w:sz="5" w:space="0" w:color="000000"/>
              <w:bottom w:val="single" w:sz="5" w:space="0" w:color="000000"/>
              <w:right w:val="single" w:sz="4" w:space="0" w:color="000000"/>
            </w:tcBorders>
          </w:tcPr>
          <w:p>
            <w:pPr/>
          </w:p>
        </w:tc>
        <w:tc>
          <w:tcPr>
            <w:tcW w:w="1511" w:type="dxa"/>
            <w:tcBorders>
              <w:top w:val="single" w:sz="4" w:space="0" w:color="000000"/>
              <w:left w:val="single" w:sz="4" w:space="0" w:color="000000"/>
              <w:bottom w:val="single" w:sz="5" w:space="0" w:color="000000"/>
              <w:right w:val="single" w:sz="5" w:space="0" w:color="000000"/>
            </w:tcBorders>
          </w:tcPr>
          <w:p>
            <w:pPr/>
          </w:p>
        </w:tc>
        <w:tc>
          <w:tcPr>
            <w:tcW w:w="1180" w:type="dxa"/>
            <w:tcBorders>
              <w:top w:val="single" w:sz="4" w:space="0" w:color="000000"/>
              <w:left w:val="single" w:sz="5" w:space="0" w:color="000000"/>
              <w:bottom w:val="single" w:sz="5" w:space="0" w:color="000000"/>
              <w:right w:val="single" w:sz="5" w:space="0" w:color="000000"/>
            </w:tcBorders>
          </w:tcPr>
          <w:p>
            <w:pPr/>
          </w:p>
        </w:tc>
        <w:tc>
          <w:tcPr>
            <w:tcW w:w="624" w:type="dxa"/>
            <w:tcBorders>
              <w:top w:val="single" w:sz="4" w:space="0" w:color="000000"/>
              <w:left w:val="single" w:sz="5" w:space="0" w:color="000000"/>
              <w:bottom w:val="single" w:sz="5" w:space="0" w:color="000000"/>
              <w:right w:val="single" w:sz="4" w:space="0" w:color="000000"/>
            </w:tcBorders>
          </w:tcPr>
          <w:p>
            <w:pPr/>
          </w:p>
        </w:tc>
        <w:tc>
          <w:tcPr>
            <w:tcW w:w="1316" w:type="dxa"/>
            <w:tcBorders>
              <w:top w:val="single" w:sz="4" w:space="0" w:color="000000"/>
              <w:left w:val="single" w:sz="4" w:space="0" w:color="000000"/>
              <w:bottom w:val="single" w:sz="5" w:space="0" w:color="000000"/>
              <w:right w:val="single" w:sz="4" w:space="0" w:color="000000"/>
            </w:tcBorders>
          </w:tcPr>
          <w:p>
            <w:pPr/>
          </w:p>
        </w:tc>
        <w:tc>
          <w:tcPr>
            <w:tcW w:w="624" w:type="dxa"/>
            <w:tcBorders>
              <w:top w:val="single" w:sz="4" w:space="0" w:color="000000"/>
              <w:left w:val="single" w:sz="4" w:space="0" w:color="000000"/>
              <w:bottom w:val="single" w:sz="5" w:space="0" w:color="000000"/>
              <w:right w:val="single" w:sz="4" w:space="0" w:color="000000"/>
            </w:tcBorders>
          </w:tcPr>
          <w:p>
            <w:pPr/>
          </w:p>
        </w:tc>
        <w:tc>
          <w:tcPr>
            <w:tcW w:w="1481" w:type="dxa"/>
            <w:tcBorders>
              <w:top w:val="single" w:sz="4" w:space="0" w:color="000000"/>
              <w:left w:val="single" w:sz="4" w:space="0" w:color="000000"/>
              <w:bottom w:val="single" w:sz="5" w:space="0" w:color="000000"/>
              <w:right w:val="single" w:sz="5" w:space="0" w:color="000000"/>
            </w:tcBorders>
          </w:tcPr>
          <w:p>
            <w:pPr/>
          </w:p>
        </w:tc>
        <w:tc>
          <w:tcPr>
            <w:tcW w:w="1433" w:type="dxa"/>
            <w:tcBorders>
              <w:top w:val="single" w:sz="4" w:space="0" w:color="000000"/>
              <w:left w:val="single" w:sz="5" w:space="0" w:color="000000"/>
              <w:bottom w:val="single" w:sz="5" w:space="0" w:color="000000"/>
              <w:right w:val="single" w:sz="4" w:space="0" w:color="000000"/>
            </w:tcBorders>
          </w:tcPr>
          <w:p>
            <w:pPr/>
          </w:p>
        </w:tc>
        <w:tc>
          <w:tcPr>
            <w:tcW w:w="1345" w:type="dxa"/>
            <w:tcBorders>
              <w:top w:val="single" w:sz="4" w:space="0" w:color="000000"/>
              <w:left w:val="single" w:sz="4" w:space="0" w:color="000000"/>
              <w:bottom w:val="single" w:sz="5" w:space="0" w:color="000000"/>
              <w:right w:val="single" w:sz="4" w:space="0" w:color="000000"/>
            </w:tcBorders>
          </w:tcPr>
          <w:p>
            <w:pPr/>
          </w:p>
        </w:tc>
        <w:tc>
          <w:tcPr>
            <w:tcW w:w="1478" w:type="dxa"/>
            <w:tcBorders>
              <w:top w:val="single" w:sz="4"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6"/>
              <w:ind w:left="175" w:right="0"/>
              <w:jc w:val="left"/>
              <w:rPr>
                <w:rFonts w:ascii="宋体" w:hAnsi="宋体" w:cs="宋体" w:eastAsia="宋体" w:hint="default"/>
                <w:sz w:val="12"/>
                <w:szCs w:val="12"/>
              </w:rPr>
            </w:pPr>
            <w:r>
              <w:rPr>
                <w:rFonts w:ascii="宋体" w:hAnsi="宋体" w:cs="宋体" w:eastAsia="宋体" w:hint="default"/>
                <w:b/>
                <w:bCs/>
                <w:spacing w:val="7"/>
                <w:w w:val="105"/>
                <w:sz w:val="12"/>
                <w:szCs w:val="12"/>
              </w:rPr>
              <w:t>（六）专项储备提取和使用</w:t>
            </w:r>
            <w:r>
              <w:rPr>
                <w:rFonts w:ascii="宋体" w:hAnsi="宋体" w:cs="宋体" w:eastAsia="宋体" w:hint="default"/>
                <w:spacing w:val="7"/>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1.本年提取</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244" w:hRule="exact"/>
        </w:trPr>
        <w:tc>
          <w:tcPr>
            <w:tcW w:w="2904" w:type="dxa"/>
            <w:tcBorders>
              <w:top w:val="single" w:sz="5" w:space="0" w:color="000000"/>
              <w:left w:val="single" w:sz="4" w:space="0" w:color="000000"/>
              <w:bottom w:val="single" w:sz="5" w:space="0" w:color="000000"/>
              <w:right w:val="single" w:sz="5" w:space="0" w:color="000000"/>
            </w:tcBorders>
          </w:tcPr>
          <w:p>
            <w:pPr>
              <w:pStyle w:val="TableParagraph"/>
              <w:spacing w:line="240" w:lineRule="auto" w:before="28"/>
              <w:ind w:left="292" w:right="0"/>
              <w:jc w:val="left"/>
              <w:rPr>
                <w:rFonts w:ascii="宋体" w:hAnsi="宋体" w:cs="宋体" w:eastAsia="宋体" w:hint="default"/>
                <w:sz w:val="12"/>
                <w:szCs w:val="12"/>
              </w:rPr>
            </w:pPr>
            <w:r>
              <w:rPr>
                <w:rFonts w:ascii="宋体" w:hAnsi="宋体" w:cs="宋体" w:eastAsia="宋体" w:hint="default"/>
                <w:w w:val="105"/>
                <w:sz w:val="12"/>
                <w:szCs w:val="12"/>
              </w:rPr>
              <w:t>2.本年使用</w:t>
            </w:r>
            <w:r>
              <w:rPr>
                <w:rFonts w:ascii="宋体" w:hAnsi="宋体" w:cs="宋体" w:eastAsia="宋体" w:hint="default"/>
                <w:sz w:val="12"/>
                <w:szCs w:val="12"/>
              </w:rPr>
            </w:r>
          </w:p>
        </w:tc>
        <w:tc>
          <w:tcPr>
            <w:tcW w:w="1463" w:type="dxa"/>
            <w:tcBorders>
              <w:top w:val="single" w:sz="5" w:space="0" w:color="000000"/>
              <w:left w:val="single" w:sz="5" w:space="0" w:color="000000"/>
              <w:bottom w:val="single" w:sz="5" w:space="0" w:color="000000"/>
              <w:right w:val="single" w:sz="4" w:space="0" w:color="000000"/>
            </w:tcBorders>
          </w:tcPr>
          <w:p>
            <w:pPr/>
          </w:p>
        </w:tc>
        <w:tc>
          <w:tcPr>
            <w:tcW w:w="1511" w:type="dxa"/>
            <w:tcBorders>
              <w:top w:val="single" w:sz="5" w:space="0" w:color="000000"/>
              <w:left w:val="single" w:sz="4" w:space="0" w:color="000000"/>
              <w:bottom w:val="single" w:sz="5" w:space="0" w:color="000000"/>
              <w:right w:val="single" w:sz="5" w:space="0" w:color="000000"/>
            </w:tcBorders>
          </w:tcPr>
          <w:p>
            <w:pPr/>
          </w:p>
        </w:tc>
        <w:tc>
          <w:tcPr>
            <w:tcW w:w="1180" w:type="dxa"/>
            <w:tcBorders>
              <w:top w:val="single" w:sz="5" w:space="0" w:color="000000"/>
              <w:left w:val="single" w:sz="5" w:space="0" w:color="000000"/>
              <w:bottom w:val="single" w:sz="5" w:space="0" w:color="000000"/>
              <w:right w:val="single" w:sz="5" w:space="0" w:color="000000"/>
            </w:tcBorders>
          </w:tcPr>
          <w:p>
            <w:pPr/>
          </w:p>
        </w:tc>
        <w:tc>
          <w:tcPr>
            <w:tcW w:w="624" w:type="dxa"/>
            <w:tcBorders>
              <w:top w:val="single" w:sz="5" w:space="0" w:color="000000"/>
              <w:left w:val="single" w:sz="5" w:space="0" w:color="000000"/>
              <w:bottom w:val="single" w:sz="5" w:space="0" w:color="000000"/>
              <w:right w:val="single" w:sz="4" w:space="0" w:color="000000"/>
            </w:tcBorders>
          </w:tcPr>
          <w:p>
            <w:pPr/>
          </w:p>
        </w:tc>
        <w:tc>
          <w:tcPr>
            <w:tcW w:w="1316" w:type="dxa"/>
            <w:tcBorders>
              <w:top w:val="single" w:sz="5" w:space="0" w:color="000000"/>
              <w:left w:val="single" w:sz="4" w:space="0" w:color="000000"/>
              <w:bottom w:val="single" w:sz="5" w:space="0" w:color="000000"/>
              <w:right w:val="single" w:sz="4" w:space="0" w:color="000000"/>
            </w:tcBorders>
          </w:tcPr>
          <w:p>
            <w:pPr/>
          </w:p>
        </w:tc>
        <w:tc>
          <w:tcPr>
            <w:tcW w:w="624" w:type="dxa"/>
            <w:tcBorders>
              <w:top w:val="single" w:sz="5" w:space="0" w:color="000000"/>
              <w:left w:val="single" w:sz="4" w:space="0" w:color="000000"/>
              <w:bottom w:val="single" w:sz="5" w:space="0" w:color="000000"/>
              <w:right w:val="single" w:sz="4" w:space="0" w:color="000000"/>
            </w:tcBorders>
          </w:tcPr>
          <w:p>
            <w:pPr/>
          </w:p>
        </w:tc>
        <w:tc>
          <w:tcPr>
            <w:tcW w:w="1481" w:type="dxa"/>
            <w:tcBorders>
              <w:top w:val="single" w:sz="5" w:space="0" w:color="000000"/>
              <w:left w:val="single" w:sz="4" w:space="0" w:color="000000"/>
              <w:bottom w:val="single" w:sz="5" w:space="0" w:color="000000"/>
              <w:right w:val="single" w:sz="5" w:space="0" w:color="000000"/>
            </w:tcBorders>
          </w:tcPr>
          <w:p>
            <w:pPr/>
          </w:p>
        </w:tc>
        <w:tc>
          <w:tcPr>
            <w:tcW w:w="1433" w:type="dxa"/>
            <w:tcBorders>
              <w:top w:val="single" w:sz="5" w:space="0" w:color="000000"/>
              <w:left w:val="single" w:sz="5" w:space="0" w:color="000000"/>
              <w:bottom w:val="single" w:sz="5" w:space="0" w:color="000000"/>
              <w:right w:val="single" w:sz="4" w:space="0" w:color="000000"/>
            </w:tcBorders>
          </w:tcPr>
          <w:p>
            <w:pPr/>
          </w:p>
        </w:tc>
        <w:tc>
          <w:tcPr>
            <w:tcW w:w="1345" w:type="dxa"/>
            <w:tcBorders>
              <w:top w:val="single" w:sz="5" w:space="0" w:color="000000"/>
              <w:left w:val="single" w:sz="4" w:space="0" w:color="000000"/>
              <w:bottom w:val="single" w:sz="5" w:space="0" w:color="000000"/>
              <w:right w:val="single" w:sz="4" w:space="0" w:color="000000"/>
            </w:tcBorders>
          </w:tcPr>
          <w:p>
            <w:pPr/>
          </w:p>
        </w:tc>
        <w:tc>
          <w:tcPr>
            <w:tcW w:w="1478" w:type="dxa"/>
            <w:tcBorders>
              <w:top w:val="single" w:sz="5" w:space="0" w:color="000000"/>
              <w:left w:val="single" w:sz="4" w:space="0" w:color="000000"/>
              <w:bottom w:val="single" w:sz="5" w:space="0" w:color="000000"/>
              <w:right w:val="single" w:sz="8" w:space="0" w:color="000000"/>
            </w:tcBorders>
          </w:tcPr>
          <w:p>
            <w:pPr/>
          </w:p>
        </w:tc>
      </w:tr>
      <w:tr>
        <w:trPr>
          <w:trHeight w:val="176" w:hRule="exact"/>
        </w:trPr>
        <w:tc>
          <w:tcPr>
            <w:tcW w:w="2904" w:type="dxa"/>
            <w:tcBorders>
              <w:top w:val="single" w:sz="5" w:space="0" w:color="000000"/>
              <w:left w:val="single" w:sz="4" w:space="0" w:color="000000"/>
              <w:bottom w:val="single" w:sz="4" w:space="0" w:color="000000"/>
              <w:right w:val="single" w:sz="5" w:space="0" w:color="000000"/>
            </w:tcBorders>
          </w:tcPr>
          <w:p>
            <w:pPr>
              <w:pStyle w:val="TableParagraph"/>
              <w:spacing w:line="165" w:lineRule="exact"/>
              <w:ind w:left="175" w:right="0"/>
              <w:jc w:val="left"/>
              <w:rPr>
                <w:rFonts w:ascii="宋体" w:hAnsi="宋体" w:cs="宋体" w:eastAsia="宋体" w:hint="default"/>
                <w:sz w:val="14"/>
                <w:szCs w:val="14"/>
              </w:rPr>
            </w:pPr>
            <w:r>
              <w:rPr>
                <w:rFonts w:ascii="宋体" w:hAnsi="宋体" w:cs="宋体" w:eastAsia="宋体" w:hint="default"/>
                <w:w w:val="105"/>
                <w:sz w:val="14"/>
                <w:szCs w:val="14"/>
              </w:rPr>
              <w:t>（七）其他</w:t>
            </w:r>
            <w:r>
              <w:rPr>
                <w:rFonts w:ascii="宋体" w:hAnsi="宋体" w:cs="宋体" w:eastAsia="宋体" w:hint="default"/>
                <w:sz w:val="14"/>
                <w:szCs w:val="14"/>
              </w:rPr>
            </w:r>
          </w:p>
        </w:tc>
        <w:tc>
          <w:tcPr>
            <w:tcW w:w="1463" w:type="dxa"/>
            <w:tcBorders>
              <w:top w:val="single" w:sz="5" w:space="0" w:color="000000"/>
              <w:left w:val="single" w:sz="5" w:space="0" w:color="000000"/>
              <w:bottom w:val="single" w:sz="4" w:space="0" w:color="000000"/>
              <w:right w:val="single" w:sz="4" w:space="0" w:color="000000"/>
            </w:tcBorders>
          </w:tcPr>
          <w:p>
            <w:pPr/>
          </w:p>
        </w:tc>
        <w:tc>
          <w:tcPr>
            <w:tcW w:w="1511" w:type="dxa"/>
            <w:tcBorders>
              <w:top w:val="single" w:sz="5" w:space="0" w:color="000000"/>
              <w:left w:val="single" w:sz="4" w:space="0" w:color="000000"/>
              <w:bottom w:val="single" w:sz="4" w:space="0" w:color="000000"/>
              <w:right w:val="single" w:sz="5" w:space="0" w:color="000000"/>
            </w:tcBorders>
          </w:tcPr>
          <w:p>
            <w:pPr/>
          </w:p>
        </w:tc>
        <w:tc>
          <w:tcPr>
            <w:tcW w:w="1180" w:type="dxa"/>
            <w:tcBorders>
              <w:top w:val="single" w:sz="5" w:space="0" w:color="000000"/>
              <w:left w:val="single" w:sz="5" w:space="0" w:color="000000"/>
              <w:bottom w:val="single" w:sz="4" w:space="0" w:color="000000"/>
              <w:right w:val="single" w:sz="5" w:space="0" w:color="000000"/>
            </w:tcBorders>
          </w:tcPr>
          <w:p>
            <w:pPr/>
          </w:p>
        </w:tc>
        <w:tc>
          <w:tcPr>
            <w:tcW w:w="624" w:type="dxa"/>
            <w:tcBorders>
              <w:top w:val="single" w:sz="5" w:space="0" w:color="000000"/>
              <w:left w:val="single" w:sz="5" w:space="0" w:color="000000"/>
              <w:bottom w:val="single" w:sz="4" w:space="0" w:color="000000"/>
              <w:right w:val="single" w:sz="4" w:space="0" w:color="000000"/>
            </w:tcBorders>
          </w:tcPr>
          <w:p>
            <w:pPr/>
          </w:p>
        </w:tc>
        <w:tc>
          <w:tcPr>
            <w:tcW w:w="1316" w:type="dxa"/>
            <w:tcBorders>
              <w:top w:val="single" w:sz="5" w:space="0" w:color="000000"/>
              <w:left w:val="single" w:sz="4" w:space="0" w:color="000000"/>
              <w:bottom w:val="single" w:sz="4" w:space="0" w:color="000000"/>
              <w:right w:val="single" w:sz="4" w:space="0" w:color="000000"/>
            </w:tcBorders>
          </w:tcPr>
          <w:p>
            <w:pPr/>
          </w:p>
        </w:tc>
        <w:tc>
          <w:tcPr>
            <w:tcW w:w="624" w:type="dxa"/>
            <w:tcBorders>
              <w:top w:val="single" w:sz="5" w:space="0" w:color="000000"/>
              <w:left w:val="single" w:sz="4" w:space="0" w:color="000000"/>
              <w:bottom w:val="single" w:sz="4" w:space="0" w:color="000000"/>
              <w:right w:val="single" w:sz="4" w:space="0" w:color="000000"/>
            </w:tcBorders>
          </w:tcPr>
          <w:p>
            <w:pPr/>
          </w:p>
        </w:tc>
        <w:tc>
          <w:tcPr>
            <w:tcW w:w="1481" w:type="dxa"/>
            <w:tcBorders>
              <w:top w:val="single" w:sz="5" w:space="0" w:color="000000"/>
              <w:left w:val="single" w:sz="4" w:space="0" w:color="000000"/>
              <w:bottom w:val="single" w:sz="4" w:space="0" w:color="000000"/>
              <w:right w:val="single" w:sz="5" w:space="0" w:color="000000"/>
            </w:tcBorders>
          </w:tcPr>
          <w:p>
            <w:pPr/>
          </w:p>
        </w:tc>
        <w:tc>
          <w:tcPr>
            <w:tcW w:w="1433" w:type="dxa"/>
            <w:tcBorders>
              <w:top w:val="single" w:sz="5" w:space="0" w:color="000000"/>
              <w:left w:val="single" w:sz="5" w:space="0" w:color="000000"/>
              <w:bottom w:val="single" w:sz="4" w:space="0" w:color="000000"/>
              <w:right w:val="single" w:sz="4" w:space="0" w:color="000000"/>
            </w:tcBorders>
          </w:tcPr>
          <w:p>
            <w:pPr/>
          </w:p>
        </w:tc>
        <w:tc>
          <w:tcPr>
            <w:tcW w:w="1345" w:type="dxa"/>
            <w:tcBorders>
              <w:top w:val="single" w:sz="5" w:space="0" w:color="000000"/>
              <w:left w:val="single" w:sz="4" w:space="0" w:color="000000"/>
              <w:bottom w:val="single" w:sz="4" w:space="0" w:color="000000"/>
              <w:right w:val="single" w:sz="4" w:space="0" w:color="000000"/>
            </w:tcBorders>
          </w:tcPr>
          <w:p>
            <w:pPr/>
          </w:p>
        </w:tc>
        <w:tc>
          <w:tcPr>
            <w:tcW w:w="1478" w:type="dxa"/>
            <w:tcBorders>
              <w:top w:val="single" w:sz="5" w:space="0" w:color="000000"/>
              <w:left w:val="single" w:sz="4" w:space="0" w:color="000000"/>
              <w:bottom w:val="single" w:sz="4" w:space="0" w:color="000000"/>
              <w:right w:val="single" w:sz="8" w:space="0" w:color="000000"/>
            </w:tcBorders>
          </w:tcPr>
          <w:p>
            <w:pPr/>
          </w:p>
        </w:tc>
      </w:tr>
      <w:tr>
        <w:trPr>
          <w:trHeight w:val="229" w:hRule="exact"/>
        </w:trPr>
        <w:tc>
          <w:tcPr>
            <w:tcW w:w="2904"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28"/>
              <w:ind w:left="19" w:right="0"/>
              <w:jc w:val="left"/>
              <w:rPr>
                <w:rFonts w:ascii="宋体" w:hAnsi="宋体" w:cs="宋体" w:eastAsia="宋体" w:hint="default"/>
                <w:sz w:val="12"/>
                <w:szCs w:val="12"/>
              </w:rPr>
            </w:pPr>
            <w:r>
              <w:rPr>
                <w:rFonts w:ascii="宋体" w:hAnsi="宋体" w:cs="宋体" w:eastAsia="宋体" w:hint="default"/>
                <w:w w:val="105"/>
                <w:sz w:val="12"/>
                <w:szCs w:val="12"/>
              </w:rPr>
              <w:t>四、本期期末余额</w:t>
            </w:r>
            <w:r>
              <w:rPr>
                <w:rFonts w:ascii="宋体" w:hAnsi="宋体" w:cs="宋体" w:eastAsia="宋体" w:hint="default"/>
                <w:sz w:val="12"/>
                <w:szCs w:val="12"/>
              </w:rPr>
            </w:r>
          </w:p>
        </w:tc>
        <w:tc>
          <w:tcPr>
            <w:tcW w:w="1463"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28"/>
              <w:ind w:right="90"/>
              <w:jc w:val="right"/>
              <w:rPr>
                <w:rFonts w:ascii="宋体" w:hAnsi="宋体" w:cs="宋体" w:eastAsia="宋体" w:hint="default"/>
                <w:sz w:val="12"/>
                <w:szCs w:val="12"/>
              </w:rPr>
            </w:pPr>
            <w:r>
              <w:rPr>
                <w:rFonts w:ascii="宋体"/>
                <w:spacing w:val="3"/>
                <w:w w:val="105"/>
                <w:sz w:val="12"/>
              </w:rPr>
              <w:t>1,319,277,781.00</w:t>
            </w:r>
            <w:r>
              <w:rPr>
                <w:rFonts w:ascii="宋体"/>
                <w:spacing w:val="3"/>
                <w:sz w:val="12"/>
              </w:rPr>
            </w:r>
          </w:p>
        </w:tc>
        <w:tc>
          <w:tcPr>
            <w:tcW w:w="1511"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28"/>
              <w:ind w:left="457" w:right="0"/>
              <w:jc w:val="left"/>
              <w:rPr>
                <w:rFonts w:ascii="宋体" w:hAnsi="宋体" w:cs="宋体" w:eastAsia="宋体" w:hint="default"/>
                <w:sz w:val="12"/>
                <w:szCs w:val="12"/>
              </w:rPr>
            </w:pPr>
            <w:r>
              <w:rPr>
                <w:rFonts w:ascii="宋体"/>
                <w:spacing w:val="3"/>
                <w:w w:val="105"/>
                <w:sz w:val="12"/>
              </w:rPr>
              <w:t>385,937,259.03</w:t>
            </w:r>
            <w:r>
              <w:rPr>
                <w:rFonts w:ascii="宋体"/>
                <w:sz w:val="12"/>
              </w:rPr>
            </w:r>
          </w:p>
        </w:tc>
        <w:tc>
          <w:tcPr>
            <w:tcW w:w="1180" w:type="dxa"/>
            <w:tcBorders>
              <w:top w:val="single" w:sz="4" w:space="0" w:color="000000"/>
              <w:left w:val="single" w:sz="5" w:space="0" w:color="000000"/>
              <w:bottom w:val="single" w:sz="8" w:space="0" w:color="000000"/>
              <w:right w:val="single" w:sz="5" w:space="0" w:color="000000"/>
            </w:tcBorders>
          </w:tcPr>
          <w:p>
            <w:pPr/>
          </w:p>
        </w:tc>
        <w:tc>
          <w:tcPr>
            <w:tcW w:w="624" w:type="dxa"/>
            <w:tcBorders>
              <w:top w:val="single" w:sz="4" w:space="0" w:color="000000"/>
              <w:left w:val="single" w:sz="5" w:space="0" w:color="000000"/>
              <w:bottom w:val="single" w:sz="8" w:space="0" w:color="000000"/>
              <w:right w:val="single" w:sz="4" w:space="0" w:color="000000"/>
            </w:tcBorders>
          </w:tcPr>
          <w:p>
            <w:pPr/>
          </w:p>
        </w:tc>
        <w:tc>
          <w:tcPr>
            <w:tcW w:w="13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985,128,311.39</w:t>
            </w:r>
            <w:r>
              <w:rPr>
                <w:rFonts w:ascii="宋体"/>
                <w:sz w:val="12"/>
              </w:rPr>
            </w:r>
          </w:p>
        </w:tc>
        <w:tc>
          <w:tcPr>
            <w:tcW w:w="624" w:type="dxa"/>
            <w:tcBorders>
              <w:top w:val="single" w:sz="4" w:space="0" w:color="000000"/>
              <w:left w:val="single" w:sz="4" w:space="0" w:color="000000"/>
              <w:bottom w:val="single" w:sz="8" w:space="0" w:color="000000"/>
              <w:right w:val="single" w:sz="4" w:space="0" w:color="000000"/>
            </w:tcBorders>
          </w:tcPr>
          <w:p>
            <w:pPr/>
          </w:p>
        </w:tc>
        <w:tc>
          <w:tcPr>
            <w:tcW w:w="1481"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28"/>
              <w:ind w:right="83"/>
              <w:jc w:val="right"/>
              <w:rPr>
                <w:rFonts w:ascii="宋体" w:hAnsi="宋体" w:cs="宋体" w:eastAsia="宋体" w:hint="default"/>
                <w:sz w:val="12"/>
                <w:szCs w:val="12"/>
              </w:rPr>
            </w:pPr>
            <w:r>
              <w:rPr>
                <w:rFonts w:ascii="宋体"/>
                <w:spacing w:val="3"/>
                <w:w w:val="105"/>
                <w:sz w:val="12"/>
              </w:rPr>
              <w:t>1,336,776,602.04</w:t>
            </w:r>
            <w:r>
              <w:rPr>
                <w:rFonts w:ascii="宋体"/>
                <w:sz w:val="12"/>
              </w:rPr>
            </w:r>
          </w:p>
        </w:tc>
        <w:tc>
          <w:tcPr>
            <w:tcW w:w="1433"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-48,390,195.23</w:t>
            </w:r>
            <w:r>
              <w:rPr>
                <w:rFonts w:ascii="宋体"/>
                <w:sz w:val="12"/>
              </w:rPr>
            </w:r>
          </w:p>
        </w:tc>
        <w:tc>
          <w:tcPr>
            <w:tcW w:w="13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85"/>
              <w:jc w:val="right"/>
              <w:rPr>
                <w:rFonts w:ascii="宋体" w:hAnsi="宋体" w:cs="宋体" w:eastAsia="宋体" w:hint="default"/>
                <w:sz w:val="12"/>
                <w:szCs w:val="12"/>
              </w:rPr>
            </w:pPr>
            <w:r>
              <w:rPr>
                <w:rFonts w:ascii="宋体"/>
                <w:spacing w:val="3"/>
                <w:w w:val="105"/>
                <w:sz w:val="12"/>
              </w:rPr>
              <w:t>177,503,172.22</w:t>
            </w:r>
            <w:r>
              <w:rPr>
                <w:rFonts w:ascii="宋体"/>
                <w:sz w:val="12"/>
              </w:rPr>
            </w:r>
          </w:p>
        </w:tc>
        <w:tc>
          <w:tcPr>
            <w:tcW w:w="147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8"/>
              <w:ind w:right="76"/>
              <w:jc w:val="right"/>
              <w:rPr>
                <w:rFonts w:ascii="宋体" w:hAnsi="宋体" w:cs="宋体" w:eastAsia="宋体" w:hint="default"/>
                <w:sz w:val="12"/>
                <w:szCs w:val="12"/>
              </w:rPr>
            </w:pPr>
            <w:r>
              <w:rPr>
                <w:rFonts w:ascii="宋体"/>
                <w:spacing w:val="3"/>
                <w:w w:val="105"/>
                <w:sz w:val="12"/>
              </w:rPr>
              <w:t>4,156,232,930.45</w:t>
            </w:r>
            <w:r>
              <w:rPr>
                <w:rFonts w:ascii="宋体"/>
                <w:sz w:val="12"/>
              </w:rPr>
            </w:r>
          </w:p>
        </w:tc>
      </w:tr>
    </w:tbl>
    <w:p>
      <w:pPr>
        <w:tabs>
          <w:tab w:pos="5374" w:val="left" w:leader="none"/>
          <w:tab w:pos="12140" w:val="left" w:leader="none"/>
        </w:tabs>
        <w:spacing w:before="40"/>
        <w:ind w:left="207" w:right="0" w:firstLine="0"/>
        <w:jc w:val="left"/>
        <w:rPr>
          <w:rFonts w:ascii="宋体" w:hAnsi="宋体" w:cs="宋体" w:eastAsia="宋体" w:hint="default"/>
          <w:sz w:val="14"/>
          <w:szCs w:val="14"/>
        </w:rPr>
      </w:pPr>
      <w:r>
        <w:rPr>
          <w:rFonts w:ascii="宋体" w:hAnsi="宋体" w:cs="宋体" w:eastAsia="宋体" w:hint="default"/>
          <w:sz w:val="14"/>
          <w:szCs w:val="14"/>
        </w:rPr>
        <w:t>法定代表人：</w:t>
        <w:tab/>
      </w:r>
      <w:r>
        <w:rPr>
          <w:rFonts w:ascii="宋体" w:hAnsi="宋体" w:cs="宋体" w:eastAsia="宋体" w:hint="default"/>
          <w:spacing w:val="-1"/>
          <w:w w:val="105"/>
          <w:sz w:val="14"/>
          <w:szCs w:val="14"/>
        </w:rPr>
        <w:t>主管会计工作负责人：</w:t>
        <w:tab/>
        <w:t>会计机构负责人：</w:t>
      </w:r>
      <w:r>
        <w:rPr>
          <w:rFonts w:ascii="宋体" w:hAnsi="宋体" w:cs="宋体" w:eastAsia="宋体" w:hint="default"/>
          <w:spacing w:val="-1"/>
          <w:sz w:val="14"/>
          <w:szCs w:val="14"/>
        </w:rPr>
      </w:r>
    </w:p>
    <w:p>
      <w:pPr>
        <w:spacing w:after="0"/>
        <w:jc w:val="left"/>
        <w:rPr>
          <w:rFonts w:ascii="宋体" w:hAnsi="宋体" w:cs="宋体" w:eastAsia="宋体" w:hint="default"/>
          <w:sz w:val="14"/>
          <w:szCs w:val="14"/>
        </w:rPr>
        <w:sectPr>
          <w:type w:val="continuous"/>
          <w:pgSz w:w="16840" w:h="11910" w:orient="landscape"/>
          <w:pgMar w:top="1060" w:bottom="280" w:left="620" w:right="620"/>
        </w:sectPr>
      </w:pPr>
    </w:p>
    <w:p>
      <w:pPr>
        <w:pStyle w:val="Heading3"/>
        <w:spacing w:line="358" w:lineRule="exact"/>
        <w:ind w:left="7" w:right="0"/>
        <w:jc w:val="center"/>
      </w:pPr>
      <w:r>
        <w:rPr/>
        <w:t>母公司资产负债表</w:t>
      </w:r>
    </w:p>
    <w:p>
      <w:pPr>
        <w:spacing w:before="84"/>
        <w:ind w:left="6" w:right="0"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tabs>
          <w:tab w:pos="8615" w:val="left" w:leader="none"/>
        </w:tabs>
        <w:spacing w:before="0"/>
        <w:ind w:left="7"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552"/>
        <w:gridCol w:w="994"/>
        <w:gridCol w:w="2550"/>
        <w:gridCol w:w="2268"/>
      </w:tblGrid>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2,292,625,608.49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1,616,117,654.80</w:t>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10,051,047.13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289,656.83</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53,209,622.71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30,915,338.44</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十三、1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395,110,921.77</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687,494,882.79</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6,449,472.01</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26,916,591.52</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29,299,594.12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29,418,915.52</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十三、2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634,139,430.61</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50,828,616.34</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215,815,158.51</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258,812,986.01</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3,636,700,855.35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2,700,794,642.25</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135,357,140.15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156,190,711.90</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十三、3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2,415,364,603.06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1,837,665,521.48</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117,642,151.80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126,909,731.84</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504,096,329.68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663,305,217.27</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57,141,847.65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24,100,891.23</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3,229,602,072.34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2,808,172,073.72</w:t>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6,866,302,927.69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5,508,966,715.97</w:t>
            </w:r>
          </w:p>
        </w:tc>
      </w:tr>
    </w:tbl>
    <w:p>
      <w:pPr>
        <w:tabs>
          <w:tab w:pos="3643" w:val="left" w:leader="none"/>
          <w:tab w:pos="7823" w:val="left" w:leader="none"/>
        </w:tabs>
        <w:spacing w:before="12"/>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66"/>
          <w:footerReference w:type="default" r:id="rId67"/>
          <w:pgSz w:w="11910" w:h="16840"/>
          <w:pgMar w:header="0" w:footer="845" w:top="1040" w:bottom="1040" w:left="580" w:right="720"/>
          <w:pgNumType w:start="7"/>
        </w:sectPr>
      </w:pPr>
    </w:p>
    <w:p>
      <w:pPr>
        <w:pStyle w:val="Heading3"/>
        <w:spacing w:line="366" w:lineRule="exact"/>
        <w:ind w:left="7" w:right="0"/>
        <w:jc w:val="center"/>
      </w:pPr>
      <w:r>
        <w:rPr/>
        <w:t>母公司资产负债表（续）</w:t>
      </w:r>
    </w:p>
    <w:p>
      <w:pPr>
        <w:spacing w:before="62"/>
        <w:ind w:left="6" w:right="0"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line="240" w:lineRule="auto" w:before="0"/>
        <w:rPr>
          <w:rFonts w:ascii="宋体" w:hAnsi="宋体" w:cs="宋体" w:eastAsia="宋体" w:hint="default"/>
          <w:sz w:val="22"/>
          <w:szCs w:val="22"/>
        </w:rPr>
      </w:pPr>
    </w:p>
    <w:p>
      <w:pPr>
        <w:tabs>
          <w:tab w:pos="8615" w:val="left" w:leader="none"/>
        </w:tabs>
        <w:spacing w:before="181"/>
        <w:ind w:left="7"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552"/>
        <w:gridCol w:w="1134"/>
        <w:gridCol w:w="2410"/>
        <w:gridCol w:w="2268"/>
      </w:tblGrid>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91,453.50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188,565,000.00</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902,869.95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1,171,073.00</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1,685,882,696.69</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1,025,349,111.90</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16,837,547.77</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24,966,619.72</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66,374,656.07</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60,772,357.38</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4,665,961.48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14,549,132.81</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322,472.36</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1,266,082,319.40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1,154,058,386.85</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3,040,837,504.86</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2,469,754,154.02</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11,843,669.17</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9,000,722.15</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2,512,761.78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43,448.52</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12,380,000.00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26,736,430.95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21,424,170.67</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3,067,573,935.81</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2,491,178,324.69</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1,319,277,781.00</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773,290,349.52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244,947,483.75</w:t>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991,006,428.94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978,306,258.09</w:t>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564,958,455.38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477,042,473.40</w:t>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-1,785,604.96</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-1,785,604.96</w:t>
            </w:r>
            <w:r>
              <w:rPr>
                <w:rFonts w:ascii="宋体"/>
                <w:sz w:val="20"/>
              </w:rPr>
            </w:r>
          </w:p>
        </w:tc>
      </w:tr>
      <w:tr>
        <w:trPr>
          <w:trHeight w:val="34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3,798,728,991.88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3,017,788,391.28</w:t>
            </w:r>
            <w:r>
              <w:rPr>
                <w:rFonts w:ascii="宋体"/>
                <w:sz w:val="20"/>
              </w:rPr>
            </w:r>
          </w:p>
        </w:tc>
      </w:tr>
      <w:tr>
        <w:trPr>
          <w:trHeight w:val="350"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6"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6,866,302,927.69</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5,508,966,715.97</w:t>
            </w:r>
            <w:r>
              <w:rPr>
                <w:rFonts w:ascii="宋体"/>
                <w:sz w:val="20"/>
              </w:rPr>
            </w:r>
          </w:p>
        </w:tc>
      </w:tr>
    </w:tbl>
    <w:p>
      <w:pPr>
        <w:tabs>
          <w:tab w:pos="3643" w:val="left" w:leader="none"/>
          <w:tab w:pos="7823" w:val="left" w:leader="none"/>
        </w:tabs>
        <w:spacing w:before="22"/>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68"/>
          <w:footerReference w:type="default" r:id="rId69"/>
          <w:pgSz w:w="11910" w:h="16840"/>
          <w:pgMar w:header="0" w:footer="845" w:top="1020" w:bottom="1040" w:left="580" w:right="720"/>
          <w:pgNumType w:start="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tabs>
          <w:tab w:pos="8838" w:val="left" w:leader="none"/>
        </w:tabs>
        <w:spacing w:before="31"/>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692"/>
        <w:gridCol w:w="994"/>
        <w:gridCol w:w="2410"/>
        <w:gridCol w:w="2268"/>
      </w:tblGrid>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9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2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十三、4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4,296,012,917.27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5,192,926,372.32</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sz w:val="20"/>
                <w:szCs w:val="20"/>
              </w:rPr>
              <w:t>十三、4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4,210,401,141.91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4,995,425,489.13</w:t>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15,506,235.76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13,184,380.46</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19,556,007.15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21,691,857.00</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177,875,512.74</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192,615,968.70</w:t>
            </w:r>
            <w:r>
              <w:rPr>
                <w:rFonts w:ascii="宋体"/>
                <w:sz w:val="20"/>
              </w:rPr>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-86,404,342.13</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-53,226,264.23</w:t>
            </w:r>
            <w:r>
              <w:rPr>
                <w:rFonts w:ascii="宋体"/>
                <w:sz w:val="20"/>
              </w:rPr>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45,295,051.65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27,841,652.80</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20"/>
                <w:szCs w:val="20"/>
              </w:rPr>
            </w:pPr>
            <w:r>
              <w:rPr>
                <w:rFonts w:ascii="宋体" w:hAnsi="宋体" w:cs="宋体" w:eastAsia="宋体" w:hint="default"/>
                <w:spacing w:val="-8"/>
                <w:sz w:val="20"/>
                <w:szCs w:val="20"/>
              </w:rPr>
              <w:t>加：公允价值变动收益（损失以“－”号填列）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9,761,390.30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289,656.83</w:t>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sz w:val="20"/>
                <w:szCs w:val="20"/>
              </w:rPr>
              <w:t>十三、5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168,163,767.63</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64,214,003.14</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0"/>
                <w:szCs w:val="20"/>
              </w:rPr>
            </w:pPr>
            <w:r>
              <w:rPr>
                <w:rFonts w:ascii="宋体" w:hAnsi="宋体" w:cs="宋体" w:eastAsia="宋体" w:hint="default"/>
                <w:spacing w:val="-3"/>
                <w:sz w:val="20"/>
                <w:szCs w:val="20"/>
              </w:rPr>
              <w:t>其中：对联营企业和合营企业的投资收益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0"/>
                <w:szCs w:val="20"/>
              </w:rPr>
            </w:pPr>
            <w:r>
              <w:rPr>
                <w:rFonts w:ascii="宋体"/>
                <w:spacing w:val="-1"/>
                <w:sz w:val="20"/>
              </w:rPr>
              <w:t>2,279,641.58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-7,500,896.64</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91,708,468.12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59,896,948.43</w:t>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8,108,159.31</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3,776,375.94</w:t>
            </w:r>
            <w:r>
              <w:rPr>
                <w:rFonts w:ascii="宋体"/>
                <w:sz w:val="20"/>
              </w:rPr>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0"/>
                <w:szCs w:val="20"/>
              </w:rPr>
            </w:pPr>
            <w:r>
              <w:rPr>
                <w:rFonts w:ascii="宋体"/>
                <w:spacing w:val="-1"/>
                <w:sz w:val="20"/>
              </w:rPr>
              <w:t>1,014,740.72</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207,154.44</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509,003.68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82,132.31</w:t>
            </w:r>
            <w:r>
              <w:rPr>
                <w:rFonts w:ascii="宋体"/>
                <w:sz w:val="20"/>
              </w:rPr>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98,801,886.71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63,466,169.93</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0"/>
                <w:szCs w:val="20"/>
              </w:rPr>
            </w:pPr>
            <w:r>
              <w:rPr>
                <w:rFonts w:ascii="宋体"/>
                <w:spacing w:val="-1"/>
                <w:sz w:val="20"/>
              </w:rPr>
              <w:t>-28,199,821.74</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-1,968,972.85</w:t>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127,001,708.45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20"/>
                <w:szCs w:val="20"/>
              </w:rPr>
            </w:pPr>
            <w:r>
              <w:rPr>
                <w:rFonts w:ascii="宋体"/>
                <w:spacing w:val="-1"/>
                <w:sz w:val="20"/>
              </w:rPr>
              <w:t>65,435,142.78</w:t>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0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0"/>
                <w:szCs w:val="20"/>
              </w:rPr>
            </w:pPr>
            <w:r>
              <w:rPr>
                <w:rFonts w:ascii="宋体"/>
                <w:spacing w:val="-1"/>
                <w:sz w:val="20"/>
              </w:rPr>
              <w:t>0.0945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0"/>
                <w:szCs w:val="20"/>
              </w:rPr>
            </w:pPr>
            <w:r>
              <w:rPr>
                <w:rFonts w:ascii="宋体"/>
                <w:spacing w:val="-1"/>
                <w:sz w:val="20"/>
              </w:rPr>
              <w:t>0.0496</w:t>
            </w:r>
            <w:r>
              <w:rPr>
                <w:rFonts w:ascii="宋体"/>
                <w:sz w:val="20"/>
              </w:rPr>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0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0.0945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0.0496</w:t>
            </w:r>
            <w:r>
              <w:rPr>
                <w:rFonts w:ascii="宋体"/>
                <w:sz w:val="20"/>
              </w:rPr>
            </w:r>
          </w:p>
        </w:tc>
      </w:tr>
      <w:tr>
        <w:trPr>
          <w:trHeight w:val="463"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2,988,249.67</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-47,733,691.87</w:t>
            </w:r>
            <w:r>
              <w:rPr>
                <w:rFonts w:ascii="宋体"/>
                <w:sz w:val="20"/>
              </w:rPr>
            </w:r>
          </w:p>
        </w:tc>
      </w:tr>
      <w:tr>
        <w:trPr>
          <w:trHeight w:val="464" w:hRule="exact"/>
        </w:trPr>
        <w:tc>
          <w:tcPr>
            <w:tcW w:w="4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0"/>
                <w:szCs w:val="20"/>
              </w:rPr>
            </w:pPr>
            <w:r>
              <w:rPr>
                <w:rFonts w:ascii="宋体"/>
                <w:spacing w:val="-1"/>
                <w:sz w:val="20"/>
              </w:rPr>
              <w:t>129,989,958.12</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0"/>
                <w:szCs w:val="20"/>
              </w:rPr>
            </w:pPr>
            <w:r>
              <w:rPr>
                <w:rFonts w:ascii="宋体"/>
                <w:spacing w:val="-1"/>
                <w:sz w:val="20"/>
              </w:rPr>
              <w:t>17,701,450.91</w:t>
            </w:r>
          </w:p>
        </w:tc>
      </w:tr>
    </w:tbl>
    <w:p>
      <w:pPr>
        <w:tabs>
          <w:tab w:pos="3314" w:val="left" w:leader="none"/>
          <w:tab w:pos="7492" w:val="left" w:leader="none"/>
        </w:tabs>
        <w:spacing w:before="22"/>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r>
      <w:r>
        <w:rPr>
          <w:rFonts w:ascii="宋体" w:hAnsi="宋体" w:cs="宋体" w:eastAsia="宋体" w:hint="default"/>
          <w:spacing w:val="-1"/>
          <w:sz w:val="22"/>
          <w:szCs w:val="22"/>
        </w:rPr>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70"/>
          <w:pgSz w:w="11910" w:h="16840"/>
          <w:pgMar w:header="1118" w:footer="845" w:top="1760" w:bottom="1040" w:left="580" w:right="720"/>
        </w:sectPr>
      </w:pPr>
    </w:p>
    <w:p>
      <w:pPr>
        <w:tabs>
          <w:tab w:pos="8838" w:val="left" w:leader="none"/>
        </w:tabs>
        <w:spacing w:before="114"/>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编制单位：深圳长城开发科技股份有限公司</w:t>
        <w:tab/>
      </w:r>
      <w:r>
        <w:rPr>
          <w:rFonts w:ascii="宋体" w:hAnsi="宋体" w:cs="宋体" w:eastAsia="宋体" w:hint="default"/>
          <w:sz w:val="22"/>
          <w:szCs w:val="22"/>
        </w:rPr>
        <w:t>单位：人民币元</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552"/>
        <w:gridCol w:w="1134"/>
        <w:gridCol w:w="2410"/>
        <w:gridCol w:w="2268"/>
      </w:tblGrid>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6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9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2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5,150,821,799.78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5,320,606,337.47</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23,870,080.34</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2,503,724,914.05</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2,636,887,480.05</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7,654,546,713.83</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7,981,363,897.86</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2,485,494,460.88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4,704,924,835.14</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584,352,682.11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619,844,775.16</w:t>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91,585,471.33</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132,331,841.55</w:t>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3,900,192,939.54</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2,159,169,458.96</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7,061,625,553.86</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7,616,270,910.81</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05"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592,921,159.97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365,092,987.05</w:t>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21,450,000.00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59,376,553.94</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169,459,116.05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71,714,899.78</w:t>
            </w:r>
            <w:r>
              <w:rPr>
                <w:rFonts w:ascii="宋体"/>
                <w:sz w:val="20"/>
              </w:rPr>
            </w:r>
          </w:p>
        </w:tc>
      </w:tr>
      <w:tr>
        <w:trPr>
          <w:trHeight w:val="528"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0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535,650.00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270,640.00</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34"/>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191,444,766.05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131,362,093.72</w:t>
            </w:r>
          </w:p>
        </w:tc>
      </w:tr>
      <w:tr>
        <w:trPr>
          <w:trHeight w:val="529"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23,143,849.63</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67,127,278.41</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602,623,597.00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86,464,440.00</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34"/>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625,767,446.63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153,591,718.41</w:t>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-434,322,680.58</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-22,229,624.69</w:t>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677,916,198.10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899,091,987.50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1,951,992,650.00</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1,323,633,254.24</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2,100,728,980.63</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2,900,641,439.84</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4,052,721,630.63</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1,083,275,000.00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3,084,746,105.71</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30,257,762.89</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144,705,885.17</w:t>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1,856,025,472.31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1,850,820,400.00</w:t>
            </w:r>
            <w:r>
              <w:rPr>
                <w:rFonts w:ascii="宋体"/>
                <w:sz w:val="20"/>
              </w:rPr>
            </w:r>
          </w:p>
        </w:tc>
      </w:tr>
      <w:tr>
        <w:trPr>
          <w:trHeight w:val="324"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7"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2,969,558,235.20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5,080,272,390.88</w:t>
            </w:r>
            <w:r>
              <w:rPr>
                <w:rFonts w:ascii="宋体"/>
                <w:sz w:val="20"/>
              </w:rPr>
            </w:r>
          </w:p>
        </w:tc>
      </w:tr>
      <w:tr>
        <w:trPr>
          <w:trHeight w:val="324"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-68,916,795.36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-1,027,550,760.25</w:t>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-10,733,980.34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-9,582,859.30</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78,947,703.69</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-694,270,257.19</w:t>
            </w:r>
            <w:r>
              <w:rPr>
                <w:rFonts w:ascii="宋体"/>
                <w:sz w:val="20"/>
              </w:rPr>
            </w:r>
          </w:p>
        </w:tc>
      </w:tr>
      <w:tr>
        <w:trPr>
          <w:trHeight w:val="32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360,975,404.80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1,055,245,661.99</w:t>
            </w:r>
            <w:r>
              <w:rPr>
                <w:rFonts w:ascii="宋体"/>
                <w:sz w:val="20"/>
              </w:rPr>
            </w:r>
          </w:p>
        </w:tc>
      </w:tr>
      <w:tr>
        <w:trPr>
          <w:trHeight w:val="32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439,923,108.49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360,975,404.80</w:t>
            </w:r>
          </w:p>
        </w:tc>
      </w:tr>
    </w:tbl>
    <w:p>
      <w:pPr>
        <w:tabs>
          <w:tab w:pos="3643" w:val="left" w:leader="none"/>
          <w:tab w:pos="7823" w:val="left" w:leader="none"/>
        </w:tabs>
        <w:spacing w:before="22"/>
        <w:ind w:left="23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w:t>
        <w:tab/>
        <w:t>主管会计工作负责人：</w:t>
        <w:tab/>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71"/>
          <w:pgSz w:w="11910" w:h="16840"/>
          <w:pgMar w:header="1118" w:footer="845" w:top="1760" w:bottom="1040" w:left="580" w:right="720"/>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72"/>
          <w:footerReference w:type="default" r:id="rId73"/>
          <w:pgSz w:w="16840" w:h="11910" w:orient="landscape"/>
          <w:pgMar w:header="0" w:footer="1122" w:top="1100" w:bottom="1320" w:left="600" w:right="620"/>
          <w:pgNumType w:start="11"/>
        </w:sectPr>
      </w:pPr>
    </w:p>
    <w:p>
      <w:pPr>
        <w:spacing w:line="240" w:lineRule="auto" w:before="0"/>
        <w:rPr>
          <w:rFonts w:ascii="宋体" w:hAnsi="宋体" w:cs="宋体" w:eastAsia="宋体" w:hint="default"/>
          <w:sz w:val="16"/>
          <w:szCs w:val="16"/>
        </w:rPr>
      </w:pPr>
    </w:p>
    <w:p>
      <w:pPr>
        <w:spacing w:before="140"/>
        <w:ind w:left="154" w:right="0" w:firstLine="0"/>
        <w:jc w:val="left"/>
        <w:rPr>
          <w:rFonts w:ascii="宋体" w:hAnsi="宋体" w:cs="宋体" w:eastAsia="宋体" w:hint="default"/>
          <w:sz w:val="17"/>
          <w:szCs w:val="17"/>
        </w:rPr>
      </w:pPr>
      <w:r>
        <w:rPr>
          <w:rFonts w:ascii="宋体" w:hAnsi="宋体" w:cs="宋体" w:eastAsia="宋体" w:hint="default"/>
          <w:sz w:val="17"/>
          <w:szCs w:val="17"/>
        </w:rPr>
        <w:t>编制单位：深圳长城开发科技股份有限公司</w:t>
      </w:r>
    </w:p>
    <w:p>
      <w:pPr>
        <w:spacing w:before="31"/>
        <w:ind w:left="154" w:right="0" w:firstLine="0"/>
        <w:jc w:val="left"/>
        <w:rPr>
          <w:rFonts w:ascii="黑体" w:hAnsi="黑体" w:cs="黑体" w:eastAsia="黑体" w:hint="default"/>
          <w:sz w:val="22"/>
          <w:szCs w:val="22"/>
        </w:rPr>
      </w:pPr>
      <w:r>
        <w:rPr>
          <w:spacing w:val="11"/>
        </w:rPr>
        <w:br w:type="column"/>
      </w:r>
      <w:r>
        <w:rPr>
          <w:rFonts w:ascii="黑体" w:hAnsi="黑体" w:cs="黑体" w:eastAsia="黑体" w:hint="default"/>
          <w:spacing w:val="11"/>
          <w:sz w:val="22"/>
          <w:szCs w:val="22"/>
        </w:rPr>
        <w:t>母公司股东权益变动表</w:t>
      </w:r>
      <w:r>
        <w:rPr>
          <w:rFonts w:ascii="黑体" w:hAnsi="黑体" w:cs="黑体" w:eastAsia="黑体" w:hint="default"/>
          <w:sz w:val="22"/>
          <w:szCs w:val="22"/>
        </w:rPr>
      </w:r>
    </w:p>
    <w:p>
      <w:pPr>
        <w:spacing w:before="19"/>
        <w:ind w:left="0" w:right="0" w:firstLine="0"/>
        <w:jc w:val="right"/>
        <w:rPr>
          <w:rFonts w:ascii="宋体" w:hAnsi="宋体" w:cs="宋体" w:eastAsia="宋体" w:hint="default"/>
          <w:sz w:val="17"/>
          <w:szCs w:val="17"/>
        </w:rPr>
      </w:pPr>
      <w:r>
        <w:rPr>
          <w:rFonts w:ascii="宋体" w:hAnsi="宋体" w:cs="宋体" w:eastAsia="宋体" w:hint="default"/>
          <w:spacing w:val="3"/>
          <w:sz w:val="17"/>
          <w:szCs w:val="17"/>
        </w:rPr>
        <w:t>2013年度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13"/>
          <w:szCs w:val="13"/>
        </w:rPr>
      </w:pPr>
    </w:p>
    <w:p>
      <w:pPr>
        <w:spacing w:before="0"/>
        <w:ind w:left="154" w:right="0" w:firstLine="0"/>
        <w:jc w:val="left"/>
        <w:rPr>
          <w:rFonts w:ascii="宋体" w:hAnsi="宋体" w:cs="宋体" w:eastAsia="宋体" w:hint="default"/>
          <w:sz w:val="15"/>
          <w:szCs w:val="15"/>
        </w:rPr>
      </w:pPr>
      <w:r>
        <w:rPr>
          <w:rFonts w:ascii="宋体" w:hAnsi="宋体" w:cs="宋体" w:eastAsia="宋体" w:hint="default"/>
          <w:sz w:val="15"/>
          <w:szCs w:val="15"/>
        </w:rPr>
        <w:t>单位：人民币元</w:t>
      </w:r>
    </w:p>
    <w:p>
      <w:pPr>
        <w:spacing w:after="0"/>
        <w:jc w:val="left"/>
        <w:rPr>
          <w:rFonts w:ascii="宋体" w:hAnsi="宋体" w:cs="宋体" w:eastAsia="宋体" w:hint="default"/>
          <w:sz w:val="15"/>
          <w:szCs w:val="15"/>
        </w:rPr>
        <w:sectPr>
          <w:type w:val="continuous"/>
          <w:pgSz w:w="16840" w:h="11910" w:orient="landscape"/>
          <w:pgMar w:top="1060" w:bottom="280" w:left="600" w:right="620"/>
          <w:cols w:num="3" w:equalWidth="0">
            <w:col w:w="3438" w:space="3069"/>
            <w:col w:w="2632" w:space="5121"/>
            <w:col w:w="1360"/>
          </w:cols>
        </w:sectPr>
      </w:pPr>
    </w:p>
    <w:tbl>
      <w:tblPr>
        <w:tblW w:w="0" w:type="auto"/>
        <w:jc w:val="left"/>
        <w:tblInd w:w="119" w:type="dxa"/>
        <w:tblLayout w:type="fixed"/>
        <w:tblCellMar>
          <w:top w:w="0" w:type="dxa"/>
          <w:left w:w="0" w:type="dxa"/>
          <w:bottom w:w="0" w:type="dxa"/>
          <w:right w:w="0" w:type="dxa"/>
        </w:tblCellMar>
        <w:tblLook w:val="01E0"/>
      </w:tblPr>
      <w:tblGrid>
        <w:gridCol w:w="3421"/>
        <w:gridCol w:w="1658"/>
        <w:gridCol w:w="1486"/>
        <w:gridCol w:w="887"/>
        <w:gridCol w:w="738"/>
        <w:gridCol w:w="1486"/>
        <w:gridCol w:w="1060"/>
        <w:gridCol w:w="1578"/>
        <w:gridCol w:w="1394"/>
        <w:gridCol w:w="1658"/>
      </w:tblGrid>
      <w:tr>
        <w:trPr>
          <w:trHeight w:val="277" w:hRule="exact"/>
        </w:trPr>
        <w:tc>
          <w:tcPr>
            <w:tcW w:w="3421" w:type="dxa"/>
            <w:vMerge w:val="restart"/>
            <w:tcBorders>
              <w:top w:val="single" w:sz="5" w:space="0" w:color="000000"/>
              <w:left w:val="single" w:sz="5" w:space="0" w:color="000000"/>
              <w:right w:val="single" w:sz="5"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pacing w:val="11"/>
                <w:sz w:val="15"/>
                <w:szCs w:val="15"/>
              </w:rPr>
              <w:t>项目</w:t>
            </w:r>
            <w:r>
              <w:rPr>
                <w:rFonts w:ascii="宋体" w:hAnsi="宋体" w:cs="宋体" w:eastAsia="宋体" w:hint="default"/>
                <w:sz w:val="15"/>
                <w:szCs w:val="15"/>
              </w:rPr>
            </w:r>
          </w:p>
        </w:tc>
        <w:tc>
          <w:tcPr>
            <w:tcW w:w="11945" w:type="dxa"/>
            <w:gridSpan w:val="9"/>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left="-1" w:right="8"/>
              <w:jc w:val="center"/>
              <w:rPr>
                <w:rFonts w:ascii="宋体" w:hAnsi="宋体" w:cs="宋体" w:eastAsia="宋体" w:hint="default"/>
                <w:sz w:val="15"/>
                <w:szCs w:val="15"/>
              </w:rPr>
            </w:pPr>
            <w:r>
              <w:rPr>
                <w:rFonts w:ascii="宋体" w:hAnsi="宋体" w:cs="宋体" w:eastAsia="宋体" w:hint="default"/>
                <w:b/>
                <w:bCs/>
                <w:sz w:val="15"/>
                <w:szCs w:val="15"/>
              </w:rPr>
              <w:t>本   年   金</w:t>
            </w:r>
            <w:r>
              <w:rPr>
                <w:rFonts w:ascii="宋体" w:hAnsi="宋体" w:cs="宋体" w:eastAsia="宋体" w:hint="default"/>
                <w:b/>
                <w:bCs/>
                <w:spacing w:val="54"/>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r>
      <w:tr>
        <w:trPr>
          <w:trHeight w:val="368" w:hRule="exact"/>
        </w:trPr>
        <w:tc>
          <w:tcPr>
            <w:tcW w:w="3421" w:type="dxa"/>
            <w:vMerge/>
            <w:tcBorders>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12" w:right="0"/>
              <w:jc w:val="center"/>
              <w:rPr>
                <w:rFonts w:ascii="宋体" w:hAnsi="宋体" w:cs="宋体" w:eastAsia="宋体" w:hint="default"/>
                <w:sz w:val="15"/>
                <w:szCs w:val="15"/>
              </w:rPr>
            </w:pPr>
            <w:r>
              <w:rPr>
                <w:rFonts w:ascii="宋体" w:hAnsi="宋体" w:cs="宋体" w:eastAsia="宋体" w:hint="default"/>
                <w:b/>
                <w:bCs/>
                <w:spacing w:val="12"/>
                <w:sz w:val="15"/>
                <w:szCs w:val="15"/>
              </w:rPr>
              <w:t>股本</w:t>
            </w:r>
            <w:r>
              <w:rPr>
                <w:rFonts w:ascii="宋体" w:hAnsi="宋体" w:cs="宋体" w:eastAsia="宋体" w:hint="default"/>
                <w:sz w:val="15"/>
                <w:szCs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14" w:right="0"/>
              <w:jc w:val="left"/>
              <w:rPr>
                <w:rFonts w:ascii="宋体" w:hAnsi="宋体" w:cs="宋体" w:eastAsia="宋体" w:hint="default"/>
                <w:sz w:val="15"/>
                <w:szCs w:val="15"/>
              </w:rPr>
            </w:pPr>
            <w:r>
              <w:rPr>
                <w:rFonts w:ascii="宋体" w:hAnsi="宋体" w:cs="宋体" w:eastAsia="宋体" w:hint="default"/>
                <w:b/>
                <w:bCs/>
                <w:spacing w:val="11"/>
                <w:sz w:val="15"/>
                <w:szCs w:val="15"/>
              </w:rPr>
              <w:t>资本公积</w:t>
            </w:r>
            <w:r>
              <w:rPr>
                <w:rFonts w:ascii="宋体" w:hAnsi="宋体" w:cs="宋体" w:eastAsia="宋体" w:hint="default"/>
                <w:sz w:val="15"/>
                <w:szCs w:val="15"/>
              </w:rPr>
            </w:r>
          </w:p>
        </w:tc>
        <w:tc>
          <w:tcPr>
            <w:tcW w:w="8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4" w:right="0"/>
              <w:jc w:val="left"/>
              <w:rPr>
                <w:rFonts w:ascii="宋体" w:hAnsi="宋体" w:cs="宋体" w:eastAsia="宋体" w:hint="default"/>
                <w:sz w:val="15"/>
                <w:szCs w:val="15"/>
              </w:rPr>
            </w:pPr>
            <w:r>
              <w:rPr>
                <w:rFonts w:ascii="宋体" w:hAnsi="宋体" w:cs="宋体" w:eastAsia="宋体" w:hint="default"/>
                <w:b/>
                <w:bCs/>
                <w:spacing w:val="9"/>
                <w:sz w:val="15"/>
                <w:szCs w:val="15"/>
              </w:rPr>
              <w:t>减：库存股</w:t>
            </w:r>
            <w:r>
              <w:rPr>
                <w:rFonts w:ascii="宋体" w:hAnsi="宋体" w:cs="宋体" w:eastAsia="宋体" w:hint="default"/>
                <w:spacing w:val="9"/>
                <w:sz w:val="15"/>
                <w:szCs w:val="15"/>
              </w:rPr>
            </w:r>
          </w:p>
        </w:tc>
        <w:tc>
          <w:tcPr>
            <w:tcW w:w="7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6" w:right="0"/>
              <w:jc w:val="left"/>
              <w:rPr>
                <w:rFonts w:ascii="宋体" w:hAnsi="宋体" w:cs="宋体" w:eastAsia="宋体" w:hint="default"/>
                <w:sz w:val="15"/>
                <w:szCs w:val="15"/>
              </w:rPr>
            </w:pPr>
            <w:r>
              <w:rPr>
                <w:rFonts w:ascii="宋体" w:hAnsi="宋体" w:cs="宋体" w:eastAsia="宋体" w:hint="default"/>
                <w:b/>
                <w:bCs/>
                <w:spacing w:val="8"/>
                <w:sz w:val="15"/>
                <w:szCs w:val="15"/>
              </w:rPr>
              <w:t>专项储备</w:t>
            </w:r>
            <w:r>
              <w:rPr>
                <w:rFonts w:ascii="宋体" w:hAnsi="宋体" w:cs="宋体" w:eastAsia="宋体" w:hint="default"/>
                <w:spacing w:val="8"/>
                <w:sz w:val="15"/>
                <w:szCs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14" w:right="0"/>
              <w:jc w:val="left"/>
              <w:rPr>
                <w:rFonts w:ascii="宋体" w:hAnsi="宋体" w:cs="宋体" w:eastAsia="宋体" w:hint="default"/>
                <w:sz w:val="15"/>
                <w:szCs w:val="15"/>
              </w:rPr>
            </w:pPr>
            <w:r>
              <w:rPr>
                <w:rFonts w:ascii="宋体" w:hAnsi="宋体" w:cs="宋体" w:eastAsia="宋体" w:hint="default"/>
                <w:b/>
                <w:bCs/>
                <w:spacing w:val="8"/>
                <w:sz w:val="15"/>
                <w:szCs w:val="15"/>
              </w:rPr>
              <w:t>盈余公积</w:t>
            </w:r>
            <w:r>
              <w:rPr>
                <w:rFonts w:ascii="宋体" w:hAnsi="宋体" w:cs="宋体" w:eastAsia="宋体" w:hint="default"/>
                <w:spacing w:val="8"/>
                <w:sz w:val="15"/>
                <w:szCs w:val="15"/>
              </w:rPr>
            </w:r>
          </w:p>
        </w:tc>
        <w:tc>
          <w:tcPr>
            <w:tcW w:w="1060" w:type="dxa"/>
            <w:tcBorders>
              <w:top w:val="single" w:sz="5" w:space="0" w:color="000000"/>
              <w:left w:val="single" w:sz="5" w:space="0" w:color="000000"/>
              <w:bottom w:val="single" w:sz="5" w:space="0" w:color="000000"/>
              <w:right w:val="single" w:sz="5" w:space="0" w:color="000000"/>
            </w:tcBorders>
          </w:tcPr>
          <w:p>
            <w:pPr>
              <w:pStyle w:val="TableParagraph"/>
              <w:spacing w:line="184" w:lineRule="exact" w:before="4"/>
              <w:ind w:left="357" w:right="206" w:hanging="162"/>
              <w:jc w:val="left"/>
              <w:rPr>
                <w:rFonts w:ascii="宋体" w:hAnsi="宋体" w:cs="宋体" w:eastAsia="宋体" w:hint="default"/>
                <w:sz w:val="15"/>
                <w:szCs w:val="15"/>
              </w:rPr>
            </w:pPr>
            <w:r>
              <w:rPr>
                <w:rFonts w:ascii="宋体" w:hAnsi="宋体" w:cs="宋体" w:eastAsia="宋体" w:hint="default"/>
                <w:b/>
                <w:bCs/>
                <w:spacing w:val="11"/>
                <w:sz w:val="15"/>
                <w:szCs w:val="15"/>
              </w:rPr>
              <w:t>一般风险</w:t>
            </w:r>
            <w:r>
              <w:rPr>
                <w:rFonts w:ascii="宋体" w:hAnsi="宋体" w:cs="宋体" w:eastAsia="宋体" w:hint="default"/>
                <w:b/>
                <w:bCs/>
                <w:spacing w:val="11"/>
                <w:w w:val="99"/>
                <w:sz w:val="15"/>
                <w:szCs w:val="15"/>
              </w:rPr>
              <w:t> </w:t>
            </w:r>
            <w:r>
              <w:rPr>
                <w:rFonts w:ascii="宋体" w:hAnsi="宋体" w:cs="宋体" w:eastAsia="宋体" w:hint="default"/>
                <w:b/>
                <w:bCs/>
                <w:spacing w:val="11"/>
                <w:sz w:val="15"/>
                <w:szCs w:val="15"/>
              </w:rPr>
              <w:t>准备</w:t>
            </w:r>
            <w:r>
              <w:rPr>
                <w:rFonts w:ascii="宋体" w:hAnsi="宋体" w:cs="宋体" w:eastAsia="宋体" w:hint="default"/>
                <w:sz w:val="15"/>
                <w:szCs w:val="15"/>
              </w:rPr>
            </w: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80" w:right="0"/>
              <w:jc w:val="left"/>
              <w:rPr>
                <w:rFonts w:ascii="宋体" w:hAnsi="宋体" w:cs="宋体" w:eastAsia="宋体" w:hint="default"/>
                <w:sz w:val="15"/>
                <w:szCs w:val="15"/>
              </w:rPr>
            </w:pPr>
            <w:r>
              <w:rPr>
                <w:rFonts w:ascii="宋体" w:hAnsi="宋体" w:cs="宋体" w:eastAsia="宋体" w:hint="default"/>
                <w:b/>
                <w:bCs/>
                <w:spacing w:val="11"/>
                <w:sz w:val="15"/>
                <w:szCs w:val="15"/>
              </w:rPr>
              <w:t>未分配利润</w:t>
            </w:r>
            <w:r>
              <w:rPr>
                <w:rFonts w:ascii="宋体" w:hAnsi="宋体" w:cs="宋体" w:eastAsia="宋体" w:hint="default"/>
                <w:sz w:val="15"/>
                <w:szCs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right="0"/>
              <w:jc w:val="center"/>
              <w:rPr>
                <w:rFonts w:ascii="宋体" w:hAnsi="宋体" w:cs="宋体" w:eastAsia="宋体" w:hint="default"/>
                <w:sz w:val="15"/>
                <w:szCs w:val="15"/>
              </w:rPr>
            </w:pPr>
            <w:r>
              <w:rPr>
                <w:rFonts w:ascii="宋体" w:hAnsi="宋体" w:cs="宋体" w:eastAsia="宋体" w:hint="default"/>
                <w:b/>
                <w:bCs/>
                <w:spacing w:val="11"/>
                <w:sz w:val="15"/>
                <w:szCs w:val="15"/>
              </w:rPr>
              <w:t>其他</w:t>
            </w:r>
            <w:r>
              <w:rPr>
                <w:rFonts w:ascii="宋体" w:hAnsi="宋体" w:cs="宋体" w:eastAsia="宋体" w:hint="default"/>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45" w:right="0"/>
              <w:jc w:val="left"/>
              <w:rPr>
                <w:rFonts w:ascii="宋体" w:hAnsi="宋体" w:cs="宋体" w:eastAsia="宋体" w:hint="default"/>
                <w:sz w:val="15"/>
                <w:szCs w:val="15"/>
              </w:rPr>
            </w:pPr>
            <w:r>
              <w:rPr>
                <w:rFonts w:ascii="宋体" w:hAnsi="宋体" w:cs="宋体" w:eastAsia="宋体" w:hint="default"/>
                <w:b/>
                <w:bCs/>
                <w:spacing w:val="9"/>
                <w:sz w:val="15"/>
                <w:szCs w:val="15"/>
              </w:rPr>
              <w:t>股东权益合计</w:t>
            </w:r>
            <w:r>
              <w:rPr>
                <w:rFonts w:ascii="宋体" w:hAnsi="宋体" w:cs="宋体" w:eastAsia="宋体" w:hint="default"/>
                <w:spacing w:val="9"/>
                <w:sz w:val="15"/>
                <w:szCs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一、上年年末余额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244,947,483.75</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978,306,258.09</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34" w:right="0"/>
              <w:jc w:val="left"/>
              <w:rPr>
                <w:rFonts w:ascii="宋体" w:hAnsi="宋体" w:cs="宋体" w:eastAsia="宋体" w:hint="default"/>
                <w:sz w:val="15"/>
                <w:szCs w:val="15"/>
              </w:rPr>
            </w:pPr>
            <w:r>
              <w:rPr>
                <w:rFonts w:ascii="宋体"/>
                <w:spacing w:val="5"/>
                <w:sz w:val="15"/>
              </w:rPr>
              <w:t>477,042,473.40</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121"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3,017,788,391.28</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667"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66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二、本期年初余额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244,947,483.75</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978,306,258.09</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34" w:right="0"/>
              <w:jc w:val="left"/>
              <w:rPr>
                <w:rFonts w:ascii="宋体" w:hAnsi="宋体" w:cs="宋体" w:eastAsia="宋体" w:hint="default"/>
                <w:sz w:val="15"/>
                <w:szCs w:val="15"/>
              </w:rPr>
            </w:pPr>
            <w:r>
              <w:rPr>
                <w:rFonts w:ascii="宋体"/>
                <w:spacing w:val="5"/>
                <w:sz w:val="15"/>
              </w:rPr>
              <w:t>477,042,473.40</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121"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3,017,788,391.28</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三、本期增减变动金额（减少以“－”号填列）</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151,981,582.00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528,342,865.77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12,700,170.85</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415" w:right="0"/>
              <w:jc w:val="left"/>
              <w:rPr>
                <w:rFonts w:ascii="宋体" w:hAnsi="宋体" w:cs="宋体" w:eastAsia="宋体" w:hint="default"/>
                <w:sz w:val="15"/>
                <w:szCs w:val="15"/>
              </w:rPr>
            </w:pPr>
            <w:r>
              <w:rPr>
                <w:rFonts w:ascii="宋体"/>
                <w:spacing w:val="5"/>
                <w:sz w:val="15"/>
              </w:rPr>
              <w:t>87,915,981.98</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780,940,600.60</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06" w:right="0"/>
              <w:jc w:val="left"/>
              <w:rPr>
                <w:rFonts w:ascii="宋体" w:hAnsi="宋体" w:cs="宋体" w:eastAsia="宋体" w:hint="default"/>
                <w:sz w:val="15"/>
                <w:szCs w:val="15"/>
              </w:rPr>
            </w:pPr>
            <w:r>
              <w:rPr>
                <w:rFonts w:ascii="宋体" w:hAnsi="宋体" w:cs="宋体" w:eastAsia="宋体" w:hint="default"/>
                <w:b/>
                <w:bCs/>
                <w:spacing w:val="9"/>
                <w:sz w:val="15"/>
                <w:szCs w:val="15"/>
              </w:rPr>
              <w:t>（一）净利润</w:t>
            </w:r>
            <w:r>
              <w:rPr>
                <w:rFonts w:ascii="宋体" w:hAnsi="宋体" w:cs="宋体" w:eastAsia="宋体" w:hint="default"/>
                <w:spacing w:val="9"/>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34" w:right="0"/>
              <w:jc w:val="left"/>
              <w:rPr>
                <w:rFonts w:ascii="宋体" w:hAnsi="宋体" w:cs="宋体" w:eastAsia="宋体" w:hint="default"/>
                <w:sz w:val="15"/>
                <w:szCs w:val="15"/>
              </w:rPr>
            </w:pPr>
            <w:r>
              <w:rPr>
                <w:rFonts w:ascii="宋体"/>
                <w:spacing w:val="5"/>
                <w:sz w:val="15"/>
              </w:rPr>
              <w:t>127,001,708.45</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127,001,708.45</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06" w:right="0"/>
              <w:jc w:val="left"/>
              <w:rPr>
                <w:rFonts w:ascii="宋体" w:hAnsi="宋体" w:cs="宋体" w:eastAsia="宋体" w:hint="default"/>
                <w:sz w:val="15"/>
                <w:szCs w:val="15"/>
              </w:rPr>
            </w:pPr>
            <w:r>
              <w:rPr>
                <w:rFonts w:ascii="宋体" w:hAnsi="宋体" w:cs="宋体" w:eastAsia="宋体" w:hint="default"/>
                <w:b/>
                <w:bCs/>
                <w:spacing w:val="10"/>
                <w:sz w:val="15"/>
                <w:szCs w:val="15"/>
              </w:rPr>
              <w:t>（二）其他综合收益</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2,988,249.67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2,988,249.67</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6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2,988,249.67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34" w:right="0"/>
              <w:jc w:val="left"/>
              <w:rPr>
                <w:rFonts w:ascii="宋体" w:hAnsi="宋体" w:cs="宋体" w:eastAsia="宋体" w:hint="default"/>
                <w:sz w:val="15"/>
                <w:szCs w:val="15"/>
              </w:rPr>
            </w:pPr>
            <w:r>
              <w:rPr>
                <w:rFonts w:ascii="宋体"/>
                <w:spacing w:val="5"/>
                <w:sz w:val="15"/>
              </w:rPr>
              <w:t>127,001,708.45</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129,989,958.12</w:t>
            </w:r>
            <w:r>
              <w:rPr>
                <w:rFonts w:ascii="宋体"/>
                <w:sz w:val="15"/>
              </w:rPr>
            </w:r>
          </w:p>
        </w:tc>
      </w:tr>
      <w:tr>
        <w:trPr>
          <w:trHeight w:val="287" w:hRule="exact"/>
        </w:trPr>
        <w:tc>
          <w:tcPr>
            <w:tcW w:w="342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8"/>
              <w:ind w:left="206"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6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151,981,582.00</w:t>
            </w:r>
            <w:r>
              <w:rPr>
                <w:rFonts w:ascii="宋体"/>
                <w:sz w:val="15"/>
              </w:rPr>
            </w:r>
          </w:p>
        </w:tc>
        <w:tc>
          <w:tcPr>
            <w:tcW w:w="148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525,354,616.10</w:t>
            </w:r>
            <w:r>
              <w:rPr>
                <w:rFonts w:ascii="宋体"/>
                <w:sz w:val="15"/>
              </w:rPr>
            </w:r>
          </w:p>
        </w:tc>
        <w:tc>
          <w:tcPr>
            <w:tcW w:w="887" w:type="dxa"/>
            <w:tcBorders>
              <w:top w:val="single" w:sz="5" w:space="0" w:color="000000"/>
              <w:left w:val="single" w:sz="5" w:space="0" w:color="000000"/>
              <w:bottom w:val="single" w:sz="6" w:space="0" w:color="000000"/>
              <w:right w:val="single" w:sz="5" w:space="0" w:color="000000"/>
            </w:tcBorders>
          </w:tcPr>
          <w:p>
            <w:pPr/>
          </w:p>
        </w:tc>
        <w:tc>
          <w:tcPr>
            <w:tcW w:w="738" w:type="dxa"/>
            <w:tcBorders>
              <w:top w:val="single" w:sz="5" w:space="0" w:color="000000"/>
              <w:left w:val="single" w:sz="5" w:space="0" w:color="000000"/>
              <w:bottom w:val="single" w:sz="6" w:space="0" w:color="000000"/>
              <w:right w:val="single" w:sz="5" w:space="0" w:color="000000"/>
            </w:tcBorders>
          </w:tcPr>
          <w:p>
            <w:pPr/>
          </w:p>
        </w:tc>
        <w:tc>
          <w:tcPr>
            <w:tcW w:w="1486" w:type="dxa"/>
            <w:tcBorders>
              <w:top w:val="single" w:sz="5" w:space="0" w:color="000000"/>
              <w:left w:val="single" w:sz="5" w:space="0" w:color="000000"/>
              <w:bottom w:val="single" w:sz="6" w:space="0" w:color="000000"/>
              <w:right w:val="single" w:sz="5" w:space="0" w:color="000000"/>
            </w:tcBorders>
          </w:tcPr>
          <w:p>
            <w:pPr/>
          </w:p>
        </w:tc>
        <w:tc>
          <w:tcPr>
            <w:tcW w:w="1060" w:type="dxa"/>
            <w:tcBorders>
              <w:top w:val="single" w:sz="5" w:space="0" w:color="000000"/>
              <w:left w:val="single" w:sz="5" w:space="0" w:color="000000"/>
              <w:bottom w:val="single" w:sz="6" w:space="0" w:color="000000"/>
              <w:right w:val="single" w:sz="5" w:space="0" w:color="000000"/>
            </w:tcBorders>
          </w:tcPr>
          <w:p>
            <w:pPr/>
          </w:p>
        </w:tc>
        <w:tc>
          <w:tcPr>
            <w:tcW w:w="1578" w:type="dxa"/>
            <w:tcBorders>
              <w:top w:val="single" w:sz="5" w:space="0" w:color="000000"/>
              <w:left w:val="single" w:sz="5" w:space="0" w:color="000000"/>
              <w:bottom w:val="single" w:sz="6" w:space="0" w:color="000000"/>
              <w:right w:val="single" w:sz="5" w:space="0" w:color="000000"/>
            </w:tcBorders>
          </w:tcPr>
          <w:p>
            <w:pPr/>
          </w:p>
        </w:tc>
        <w:tc>
          <w:tcPr>
            <w:tcW w:w="1394" w:type="dxa"/>
            <w:tcBorders>
              <w:top w:val="single" w:sz="5" w:space="0" w:color="000000"/>
              <w:left w:val="single" w:sz="5" w:space="0" w:color="000000"/>
              <w:bottom w:val="single" w:sz="6" w:space="0" w:color="000000"/>
              <w:right w:val="single" w:sz="5" w:space="0" w:color="000000"/>
            </w:tcBorders>
          </w:tcPr>
          <w:p>
            <w:pPr/>
          </w:p>
        </w:tc>
        <w:tc>
          <w:tcPr>
            <w:tcW w:w="16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677,336,198.10</w:t>
            </w:r>
            <w:r>
              <w:rPr>
                <w:rFonts w:ascii="宋体"/>
                <w:sz w:val="15"/>
              </w:rPr>
            </w:r>
          </w:p>
        </w:tc>
      </w:tr>
      <w:tr>
        <w:trPr>
          <w:trHeight w:val="288" w:hRule="exact"/>
        </w:trPr>
        <w:tc>
          <w:tcPr>
            <w:tcW w:w="342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left="345" w:right="0"/>
              <w:jc w:val="left"/>
              <w:rPr>
                <w:rFonts w:ascii="宋体" w:hAnsi="宋体" w:cs="宋体" w:eastAsia="宋体" w:hint="default"/>
                <w:sz w:val="15"/>
                <w:szCs w:val="15"/>
              </w:rPr>
            </w:pPr>
            <w:r>
              <w:rPr>
                <w:rFonts w:ascii="宋体" w:hAnsi="宋体" w:cs="宋体" w:eastAsia="宋体" w:hint="default"/>
                <w:sz w:val="15"/>
                <w:szCs w:val="15"/>
              </w:rPr>
              <w:t>1.股东投入资本</w:t>
            </w:r>
          </w:p>
        </w:tc>
        <w:tc>
          <w:tcPr>
            <w:tcW w:w="16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right="100"/>
              <w:jc w:val="right"/>
              <w:rPr>
                <w:rFonts w:ascii="宋体" w:hAnsi="宋体" w:cs="宋体" w:eastAsia="宋体" w:hint="default"/>
                <w:sz w:val="15"/>
                <w:szCs w:val="15"/>
              </w:rPr>
            </w:pPr>
            <w:r>
              <w:rPr>
                <w:rFonts w:ascii="宋体"/>
                <w:spacing w:val="5"/>
                <w:sz w:val="15"/>
              </w:rPr>
              <w:t>151,981,582.00</w:t>
            </w:r>
            <w:r>
              <w:rPr>
                <w:rFonts w:ascii="宋体"/>
                <w:sz w:val="15"/>
              </w:rPr>
            </w:r>
          </w:p>
        </w:tc>
        <w:tc>
          <w:tcPr>
            <w:tcW w:w="148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right="100"/>
              <w:jc w:val="right"/>
              <w:rPr>
                <w:rFonts w:ascii="宋体" w:hAnsi="宋体" w:cs="宋体" w:eastAsia="宋体" w:hint="default"/>
                <w:sz w:val="15"/>
                <w:szCs w:val="15"/>
              </w:rPr>
            </w:pPr>
            <w:r>
              <w:rPr>
                <w:rFonts w:ascii="宋体"/>
                <w:spacing w:val="5"/>
                <w:sz w:val="15"/>
              </w:rPr>
              <w:t>525,354,616.10</w:t>
            </w:r>
            <w:r>
              <w:rPr>
                <w:rFonts w:ascii="宋体"/>
                <w:sz w:val="15"/>
              </w:rPr>
            </w:r>
          </w:p>
        </w:tc>
        <w:tc>
          <w:tcPr>
            <w:tcW w:w="887" w:type="dxa"/>
            <w:tcBorders>
              <w:top w:val="single" w:sz="6" w:space="0" w:color="000000"/>
              <w:left w:val="single" w:sz="5" w:space="0" w:color="000000"/>
              <w:bottom w:val="single" w:sz="6" w:space="0" w:color="000000"/>
              <w:right w:val="single" w:sz="5" w:space="0" w:color="000000"/>
            </w:tcBorders>
          </w:tcPr>
          <w:p>
            <w:pPr/>
          </w:p>
        </w:tc>
        <w:tc>
          <w:tcPr>
            <w:tcW w:w="738" w:type="dxa"/>
            <w:tcBorders>
              <w:top w:val="single" w:sz="6" w:space="0" w:color="000000"/>
              <w:left w:val="single" w:sz="5" w:space="0" w:color="000000"/>
              <w:bottom w:val="single" w:sz="6" w:space="0" w:color="000000"/>
              <w:right w:val="single" w:sz="5" w:space="0" w:color="000000"/>
            </w:tcBorders>
          </w:tcPr>
          <w:p>
            <w:pPr/>
          </w:p>
        </w:tc>
        <w:tc>
          <w:tcPr>
            <w:tcW w:w="1486" w:type="dxa"/>
            <w:tcBorders>
              <w:top w:val="single" w:sz="6" w:space="0" w:color="000000"/>
              <w:left w:val="single" w:sz="5" w:space="0" w:color="000000"/>
              <w:bottom w:val="single" w:sz="6" w:space="0" w:color="000000"/>
              <w:right w:val="single" w:sz="5" w:space="0" w:color="000000"/>
            </w:tcBorders>
          </w:tcPr>
          <w:p>
            <w:pPr/>
          </w:p>
        </w:tc>
        <w:tc>
          <w:tcPr>
            <w:tcW w:w="1060" w:type="dxa"/>
            <w:tcBorders>
              <w:top w:val="single" w:sz="6" w:space="0" w:color="000000"/>
              <w:left w:val="single" w:sz="5" w:space="0" w:color="000000"/>
              <w:bottom w:val="single" w:sz="6" w:space="0" w:color="000000"/>
              <w:right w:val="single" w:sz="5" w:space="0" w:color="000000"/>
            </w:tcBorders>
          </w:tcPr>
          <w:p>
            <w:pPr/>
          </w:p>
        </w:tc>
        <w:tc>
          <w:tcPr>
            <w:tcW w:w="1578" w:type="dxa"/>
            <w:tcBorders>
              <w:top w:val="single" w:sz="6" w:space="0" w:color="000000"/>
              <w:left w:val="single" w:sz="5" w:space="0" w:color="000000"/>
              <w:bottom w:val="single" w:sz="6" w:space="0" w:color="000000"/>
              <w:right w:val="single" w:sz="5" w:space="0" w:color="000000"/>
            </w:tcBorders>
          </w:tcPr>
          <w:p>
            <w:pPr/>
          </w:p>
        </w:tc>
        <w:tc>
          <w:tcPr>
            <w:tcW w:w="1394" w:type="dxa"/>
            <w:tcBorders>
              <w:top w:val="single" w:sz="6" w:space="0" w:color="000000"/>
              <w:left w:val="single" w:sz="5" w:space="0" w:color="000000"/>
              <w:bottom w:val="single" w:sz="6" w:space="0" w:color="000000"/>
              <w:right w:val="single" w:sz="5" w:space="0" w:color="000000"/>
            </w:tcBorders>
          </w:tcPr>
          <w:p>
            <w:pPr/>
          </w:p>
        </w:tc>
        <w:tc>
          <w:tcPr>
            <w:tcW w:w="16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right="100"/>
              <w:jc w:val="right"/>
              <w:rPr>
                <w:rFonts w:ascii="宋体" w:hAnsi="宋体" w:cs="宋体" w:eastAsia="宋体" w:hint="default"/>
                <w:sz w:val="15"/>
                <w:szCs w:val="15"/>
              </w:rPr>
            </w:pPr>
            <w:r>
              <w:rPr>
                <w:rFonts w:ascii="宋体"/>
                <w:spacing w:val="5"/>
                <w:sz w:val="15"/>
              </w:rPr>
              <w:t>677,336,198.10</w:t>
            </w:r>
            <w:r>
              <w:rPr>
                <w:rFonts w:ascii="宋体"/>
                <w:sz w:val="15"/>
              </w:rPr>
            </w:r>
          </w:p>
        </w:tc>
      </w:tr>
      <w:tr>
        <w:trPr>
          <w:trHeight w:val="287" w:hRule="exact"/>
        </w:trPr>
        <w:tc>
          <w:tcPr>
            <w:tcW w:w="342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345"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658" w:type="dxa"/>
            <w:tcBorders>
              <w:top w:val="single" w:sz="6" w:space="0" w:color="000000"/>
              <w:left w:val="single" w:sz="5" w:space="0" w:color="000000"/>
              <w:bottom w:val="single" w:sz="5" w:space="0" w:color="000000"/>
              <w:right w:val="single" w:sz="5" w:space="0" w:color="000000"/>
            </w:tcBorders>
          </w:tcPr>
          <w:p>
            <w:pPr/>
          </w:p>
        </w:tc>
        <w:tc>
          <w:tcPr>
            <w:tcW w:w="1486" w:type="dxa"/>
            <w:tcBorders>
              <w:top w:val="single" w:sz="6" w:space="0" w:color="000000"/>
              <w:left w:val="single" w:sz="5" w:space="0" w:color="000000"/>
              <w:bottom w:val="single" w:sz="5" w:space="0" w:color="000000"/>
              <w:right w:val="single" w:sz="5" w:space="0" w:color="000000"/>
            </w:tcBorders>
          </w:tcPr>
          <w:p>
            <w:pPr/>
          </w:p>
        </w:tc>
        <w:tc>
          <w:tcPr>
            <w:tcW w:w="887" w:type="dxa"/>
            <w:tcBorders>
              <w:top w:val="single" w:sz="6" w:space="0" w:color="000000"/>
              <w:left w:val="single" w:sz="5" w:space="0" w:color="000000"/>
              <w:bottom w:val="single" w:sz="5" w:space="0" w:color="000000"/>
              <w:right w:val="single" w:sz="5" w:space="0" w:color="000000"/>
            </w:tcBorders>
          </w:tcPr>
          <w:p>
            <w:pPr/>
          </w:p>
        </w:tc>
        <w:tc>
          <w:tcPr>
            <w:tcW w:w="738" w:type="dxa"/>
            <w:tcBorders>
              <w:top w:val="single" w:sz="6" w:space="0" w:color="000000"/>
              <w:left w:val="single" w:sz="5" w:space="0" w:color="000000"/>
              <w:bottom w:val="single" w:sz="5" w:space="0" w:color="000000"/>
              <w:right w:val="single" w:sz="5" w:space="0" w:color="000000"/>
            </w:tcBorders>
          </w:tcPr>
          <w:p>
            <w:pPr/>
          </w:p>
        </w:tc>
        <w:tc>
          <w:tcPr>
            <w:tcW w:w="1486" w:type="dxa"/>
            <w:tcBorders>
              <w:top w:val="single" w:sz="6" w:space="0" w:color="000000"/>
              <w:left w:val="single" w:sz="5" w:space="0" w:color="000000"/>
              <w:bottom w:val="single" w:sz="5" w:space="0" w:color="000000"/>
              <w:right w:val="single" w:sz="5" w:space="0" w:color="000000"/>
            </w:tcBorders>
          </w:tcPr>
          <w:p>
            <w:pPr/>
          </w:p>
        </w:tc>
        <w:tc>
          <w:tcPr>
            <w:tcW w:w="1060" w:type="dxa"/>
            <w:tcBorders>
              <w:top w:val="single" w:sz="6" w:space="0" w:color="000000"/>
              <w:left w:val="single" w:sz="5" w:space="0" w:color="000000"/>
              <w:bottom w:val="single" w:sz="5" w:space="0" w:color="000000"/>
              <w:right w:val="single" w:sz="5" w:space="0" w:color="000000"/>
            </w:tcBorders>
          </w:tcPr>
          <w:p>
            <w:pPr/>
          </w:p>
        </w:tc>
        <w:tc>
          <w:tcPr>
            <w:tcW w:w="1578" w:type="dxa"/>
            <w:tcBorders>
              <w:top w:val="single" w:sz="6" w:space="0" w:color="000000"/>
              <w:left w:val="single" w:sz="5" w:space="0" w:color="000000"/>
              <w:bottom w:val="single" w:sz="5" w:space="0" w:color="000000"/>
              <w:right w:val="single" w:sz="5" w:space="0" w:color="000000"/>
            </w:tcBorders>
          </w:tcPr>
          <w:p>
            <w:pPr/>
          </w:p>
        </w:tc>
        <w:tc>
          <w:tcPr>
            <w:tcW w:w="1394" w:type="dxa"/>
            <w:tcBorders>
              <w:top w:val="single" w:sz="6" w:space="0" w:color="000000"/>
              <w:left w:val="single" w:sz="5" w:space="0" w:color="000000"/>
              <w:bottom w:val="single" w:sz="5" w:space="0" w:color="000000"/>
              <w:right w:val="single" w:sz="5" w:space="0" w:color="000000"/>
            </w:tcBorders>
          </w:tcPr>
          <w:p>
            <w:pPr/>
          </w:p>
        </w:tc>
        <w:tc>
          <w:tcPr>
            <w:tcW w:w="1658" w:type="dxa"/>
            <w:tcBorders>
              <w:top w:val="single" w:sz="6"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pacing w:val="2"/>
                <w:sz w:val="15"/>
                <w:szCs w:val="15"/>
              </w:rPr>
              <w:t>3.其他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06" w:right="0"/>
              <w:jc w:val="left"/>
              <w:rPr>
                <w:rFonts w:ascii="宋体" w:hAnsi="宋体" w:cs="宋体" w:eastAsia="宋体" w:hint="default"/>
                <w:sz w:val="15"/>
                <w:szCs w:val="15"/>
              </w:rPr>
            </w:pPr>
            <w:r>
              <w:rPr>
                <w:rFonts w:ascii="宋体" w:hAnsi="宋体" w:cs="宋体" w:eastAsia="宋体" w:hint="default"/>
                <w:b/>
                <w:bCs/>
                <w:spacing w:val="9"/>
                <w:sz w:val="15"/>
                <w:szCs w:val="15"/>
              </w:rPr>
              <w:t>（四）利润分配</w:t>
            </w:r>
            <w:r>
              <w:rPr>
                <w:rFonts w:ascii="宋体" w:hAnsi="宋体" w:cs="宋体" w:eastAsia="宋体" w:hint="default"/>
                <w:spacing w:val="9"/>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12,700,170.85</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34" w:right="0"/>
              <w:jc w:val="left"/>
              <w:rPr>
                <w:rFonts w:ascii="宋体" w:hAnsi="宋体" w:cs="宋体" w:eastAsia="宋体" w:hint="default"/>
                <w:sz w:val="15"/>
                <w:szCs w:val="15"/>
              </w:rPr>
            </w:pPr>
            <w:r>
              <w:rPr>
                <w:rFonts w:ascii="宋体"/>
                <w:spacing w:val="5"/>
                <w:sz w:val="15"/>
              </w:rPr>
              <w:t>-39,085,726.47</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-26,385,555.62</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12,700,170.85</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34" w:right="0"/>
              <w:jc w:val="left"/>
              <w:rPr>
                <w:rFonts w:ascii="宋体" w:hAnsi="宋体" w:cs="宋体" w:eastAsia="宋体" w:hint="default"/>
                <w:sz w:val="15"/>
                <w:szCs w:val="15"/>
              </w:rPr>
            </w:pPr>
            <w:r>
              <w:rPr>
                <w:rFonts w:ascii="宋体"/>
                <w:spacing w:val="5"/>
                <w:sz w:val="15"/>
              </w:rPr>
              <w:t>-12,700,170.85</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34" w:right="0"/>
              <w:jc w:val="left"/>
              <w:rPr>
                <w:rFonts w:ascii="宋体" w:hAnsi="宋体" w:cs="宋体" w:eastAsia="宋体" w:hint="default"/>
                <w:sz w:val="15"/>
                <w:szCs w:val="15"/>
              </w:rPr>
            </w:pPr>
            <w:r>
              <w:rPr>
                <w:rFonts w:ascii="宋体"/>
                <w:spacing w:val="5"/>
                <w:sz w:val="15"/>
              </w:rPr>
              <w:t>-26,385,555.62</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-26,385,555.62</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06" w:right="0"/>
              <w:jc w:val="left"/>
              <w:rPr>
                <w:rFonts w:ascii="宋体" w:hAnsi="宋体" w:cs="宋体" w:eastAsia="宋体" w:hint="default"/>
                <w:sz w:val="15"/>
                <w:szCs w:val="15"/>
              </w:rPr>
            </w:pPr>
            <w:r>
              <w:rPr>
                <w:rFonts w:ascii="宋体" w:hAnsi="宋体" w:cs="宋体" w:eastAsia="宋体" w:hint="default"/>
                <w:b/>
                <w:bCs/>
                <w:spacing w:val="10"/>
                <w:sz w:val="15"/>
                <w:szCs w:val="15"/>
              </w:rPr>
              <w:t>（五）所有者权益内部结转</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1.资本公积转增股本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83" w:right="0"/>
              <w:jc w:val="left"/>
              <w:rPr>
                <w:rFonts w:ascii="宋体" w:hAnsi="宋体" w:cs="宋体" w:eastAsia="宋体" w:hint="default"/>
                <w:sz w:val="15"/>
                <w:szCs w:val="15"/>
              </w:rPr>
            </w:pPr>
            <w:r>
              <w:rPr>
                <w:rFonts w:ascii="宋体" w:hAnsi="宋体" w:cs="宋体" w:eastAsia="宋体" w:hint="default"/>
                <w:sz w:val="15"/>
                <w:szCs w:val="15"/>
              </w:rPr>
              <w:t>（六）专项储备提取和使用</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1.本年提取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2.本年使用</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8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四、本期期末余额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1,471,259,363.00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773,290,349.52</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991,006,428.94</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34" w:right="0"/>
              <w:jc w:val="left"/>
              <w:rPr>
                <w:rFonts w:ascii="宋体" w:hAnsi="宋体" w:cs="宋体" w:eastAsia="宋体" w:hint="default"/>
                <w:sz w:val="15"/>
                <w:szCs w:val="15"/>
              </w:rPr>
            </w:pPr>
            <w:r>
              <w:rPr>
                <w:rFonts w:ascii="宋体"/>
                <w:spacing w:val="5"/>
                <w:sz w:val="15"/>
              </w:rPr>
              <w:t>564,958,455.38</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22"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3,798,728,991.88</w:t>
            </w:r>
            <w:r>
              <w:rPr>
                <w:rFonts w:ascii="宋体"/>
                <w:sz w:val="15"/>
              </w:rPr>
            </w:r>
          </w:p>
        </w:tc>
      </w:tr>
    </w:tbl>
    <w:p>
      <w:pPr>
        <w:spacing w:after="0" w:line="240" w:lineRule="auto"/>
        <w:jc w:val="right"/>
        <w:rPr>
          <w:rFonts w:ascii="宋体" w:hAnsi="宋体" w:cs="宋体" w:eastAsia="宋体" w:hint="default"/>
          <w:sz w:val="15"/>
          <w:szCs w:val="15"/>
        </w:rPr>
        <w:sectPr>
          <w:type w:val="continuous"/>
          <w:pgSz w:w="16840" w:h="11910" w:orient="landscape"/>
          <w:pgMar w:top="1060" w:bottom="280" w:left="600" w:right="620"/>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74"/>
          <w:footerReference w:type="default" r:id="rId75"/>
          <w:pgSz w:w="16840" w:h="11910" w:orient="landscape"/>
          <w:pgMar w:header="0" w:footer="1122" w:top="1100" w:bottom="1320" w:left="600" w:right="620"/>
          <w:pgNumType w:start="12"/>
        </w:sectPr>
      </w:pPr>
    </w:p>
    <w:p>
      <w:pPr>
        <w:spacing w:line="240" w:lineRule="auto" w:before="0"/>
        <w:rPr>
          <w:rFonts w:ascii="宋体" w:hAnsi="宋体" w:cs="宋体" w:eastAsia="宋体" w:hint="default"/>
          <w:sz w:val="16"/>
          <w:szCs w:val="16"/>
        </w:rPr>
      </w:pPr>
    </w:p>
    <w:p>
      <w:pPr>
        <w:spacing w:before="140"/>
        <w:ind w:left="154" w:right="0" w:firstLine="0"/>
        <w:jc w:val="left"/>
        <w:rPr>
          <w:rFonts w:ascii="宋体" w:hAnsi="宋体" w:cs="宋体" w:eastAsia="宋体" w:hint="default"/>
          <w:sz w:val="17"/>
          <w:szCs w:val="17"/>
        </w:rPr>
      </w:pPr>
      <w:r>
        <w:rPr>
          <w:rFonts w:ascii="宋体" w:hAnsi="宋体" w:cs="宋体" w:eastAsia="宋体" w:hint="default"/>
          <w:sz w:val="17"/>
          <w:szCs w:val="17"/>
        </w:rPr>
        <w:t>编制单位：深圳长城开发科技股份有限公司</w:t>
      </w:r>
    </w:p>
    <w:p>
      <w:pPr>
        <w:spacing w:before="31"/>
        <w:ind w:left="154" w:right="0" w:firstLine="0"/>
        <w:jc w:val="left"/>
        <w:rPr>
          <w:rFonts w:ascii="黑体" w:hAnsi="黑体" w:cs="黑体" w:eastAsia="黑体" w:hint="default"/>
          <w:sz w:val="22"/>
          <w:szCs w:val="22"/>
        </w:rPr>
      </w:pPr>
      <w:r>
        <w:rPr>
          <w:spacing w:val="11"/>
          <w:w w:val="95"/>
        </w:rPr>
        <w:br w:type="column"/>
      </w:r>
      <w:r>
        <w:rPr>
          <w:rFonts w:ascii="黑体" w:hAnsi="黑体" w:cs="黑体" w:eastAsia="黑体" w:hint="default"/>
          <w:spacing w:val="11"/>
          <w:w w:val="95"/>
          <w:sz w:val="22"/>
          <w:szCs w:val="22"/>
        </w:rPr>
        <w:t>母公司股东权益变动表（续）</w:t>
      </w:r>
      <w:r>
        <w:rPr>
          <w:rFonts w:ascii="黑体" w:hAnsi="黑体" w:cs="黑体" w:eastAsia="黑体" w:hint="default"/>
          <w:sz w:val="22"/>
          <w:szCs w:val="22"/>
        </w:rPr>
      </w:r>
    </w:p>
    <w:p>
      <w:pPr>
        <w:spacing w:before="19"/>
        <w:ind w:left="557" w:right="0" w:firstLine="0"/>
        <w:jc w:val="left"/>
        <w:rPr>
          <w:rFonts w:ascii="宋体" w:hAnsi="宋体" w:cs="宋体" w:eastAsia="宋体" w:hint="default"/>
          <w:sz w:val="17"/>
          <w:szCs w:val="17"/>
        </w:rPr>
      </w:pPr>
      <w:r>
        <w:rPr>
          <w:rFonts w:ascii="宋体" w:hAnsi="宋体" w:cs="宋体" w:eastAsia="宋体" w:hint="default"/>
          <w:spacing w:val="3"/>
          <w:sz w:val="17"/>
          <w:szCs w:val="17"/>
        </w:rPr>
        <w:t>2013年度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13"/>
          <w:szCs w:val="13"/>
        </w:rPr>
      </w:pPr>
    </w:p>
    <w:p>
      <w:pPr>
        <w:spacing w:before="0"/>
        <w:ind w:left="154" w:right="0" w:firstLine="0"/>
        <w:jc w:val="left"/>
        <w:rPr>
          <w:rFonts w:ascii="宋体" w:hAnsi="宋体" w:cs="宋体" w:eastAsia="宋体" w:hint="default"/>
          <w:sz w:val="15"/>
          <w:szCs w:val="15"/>
        </w:rPr>
      </w:pPr>
      <w:r>
        <w:rPr>
          <w:rFonts w:ascii="宋体" w:hAnsi="宋体" w:cs="宋体" w:eastAsia="宋体" w:hint="default"/>
          <w:sz w:val="15"/>
          <w:szCs w:val="15"/>
        </w:rPr>
        <w:t>单位：人民币元</w:t>
      </w:r>
    </w:p>
    <w:p>
      <w:pPr>
        <w:spacing w:after="0"/>
        <w:jc w:val="left"/>
        <w:rPr>
          <w:rFonts w:ascii="宋体" w:hAnsi="宋体" w:cs="宋体" w:eastAsia="宋体" w:hint="default"/>
          <w:sz w:val="15"/>
          <w:szCs w:val="15"/>
        </w:rPr>
        <w:sectPr>
          <w:type w:val="continuous"/>
          <w:pgSz w:w="16840" w:h="11910" w:orient="landscape"/>
          <w:pgMar w:top="1060" w:bottom="280" w:left="600" w:right="620"/>
          <w:cols w:num="3" w:equalWidth="0">
            <w:col w:w="3438" w:space="2724"/>
            <w:col w:w="3150" w:space="4948"/>
            <w:col w:w="1360"/>
          </w:cols>
        </w:sectPr>
      </w:pPr>
    </w:p>
    <w:tbl>
      <w:tblPr>
        <w:tblW w:w="0" w:type="auto"/>
        <w:jc w:val="left"/>
        <w:tblInd w:w="119" w:type="dxa"/>
        <w:tblLayout w:type="fixed"/>
        <w:tblCellMar>
          <w:top w:w="0" w:type="dxa"/>
          <w:left w:w="0" w:type="dxa"/>
          <w:bottom w:w="0" w:type="dxa"/>
          <w:right w:w="0" w:type="dxa"/>
        </w:tblCellMar>
        <w:tblLook w:val="01E0"/>
      </w:tblPr>
      <w:tblGrid>
        <w:gridCol w:w="3421"/>
        <w:gridCol w:w="1658"/>
        <w:gridCol w:w="1486"/>
        <w:gridCol w:w="887"/>
        <w:gridCol w:w="738"/>
        <w:gridCol w:w="1486"/>
        <w:gridCol w:w="1060"/>
        <w:gridCol w:w="1578"/>
        <w:gridCol w:w="1394"/>
        <w:gridCol w:w="1658"/>
      </w:tblGrid>
      <w:tr>
        <w:trPr>
          <w:trHeight w:val="323" w:hRule="exact"/>
        </w:trPr>
        <w:tc>
          <w:tcPr>
            <w:tcW w:w="3421" w:type="dxa"/>
            <w:vMerge w:val="restart"/>
            <w:tcBorders>
              <w:top w:val="single" w:sz="5" w:space="0" w:color="000000"/>
              <w:left w:val="single" w:sz="5" w:space="0" w:color="000000"/>
              <w:right w:val="single" w:sz="5"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b/>
                <w:bCs/>
                <w:spacing w:val="11"/>
                <w:sz w:val="15"/>
                <w:szCs w:val="15"/>
              </w:rPr>
              <w:t>项目</w:t>
            </w:r>
            <w:r>
              <w:rPr>
                <w:rFonts w:ascii="宋体" w:hAnsi="宋体" w:cs="宋体" w:eastAsia="宋体" w:hint="default"/>
                <w:sz w:val="15"/>
                <w:szCs w:val="15"/>
              </w:rPr>
            </w:r>
          </w:p>
        </w:tc>
        <w:tc>
          <w:tcPr>
            <w:tcW w:w="11945" w:type="dxa"/>
            <w:gridSpan w:val="9"/>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left="-1" w:right="8"/>
              <w:jc w:val="center"/>
              <w:rPr>
                <w:rFonts w:ascii="宋体" w:hAnsi="宋体" w:cs="宋体" w:eastAsia="宋体" w:hint="default"/>
                <w:sz w:val="15"/>
                <w:szCs w:val="15"/>
              </w:rPr>
            </w:pPr>
            <w:r>
              <w:rPr>
                <w:rFonts w:ascii="宋体" w:hAnsi="宋体" w:cs="宋体" w:eastAsia="宋体" w:hint="default"/>
                <w:b/>
                <w:bCs/>
                <w:sz w:val="15"/>
                <w:szCs w:val="15"/>
              </w:rPr>
              <w:t>上   年   金</w:t>
            </w:r>
            <w:r>
              <w:rPr>
                <w:rFonts w:ascii="宋体" w:hAnsi="宋体" w:cs="宋体" w:eastAsia="宋体" w:hint="default"/>
                <w:b/>
                <w:bCs/>
                <w:spacing w:val="54"/>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r>
      <w:tr>
        <w:trPr>
          <w:trHeight w:val="368" w:hRule="exact"/>
        </w:trPr>
        <w:tc>
          <w:tcPr>
            <w:tcW w:w="3421" w:type="dxa"/>
            <w:vMerge/>
            <w:tcBorders>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94" w:right="0"/>
              <w:jc w:val="left"/>
              <w:rPr>
                <w:rFonts w:ascii="宋体" w:hAnsi="宋体" w:cs="宋体" w:eastAsia="宋体" w:hint="default"/>
                <w:sz w:val="15"/>
                <w:szCs w:val="15"/>
              </w:rPr>
            </w:pPr>
            <w:r>
              <w:rPr>
                <w:rFonts w:ascii="宋体" w:hAnsi="宋体" w:cs="宋体" w:eastAsia="宋体" w:hint="default"/>
                <w:b/>
                <w:bCs/>
                <w:spacing w:val="8"/>
                <w:sz w:val="15"/>
                <w:szCs w:val="15"/>
              </w:rPr>
              <w:t>实收资本</w:t>
            </w:r>
            <w:r>
              <w:rPr>
                <w:rFonts w:ascii="宋体" w:hAnsi="宋体" w:cs="宋体" w:eastAsia="宋体" w:hint="default"/>
                <w:spacing w:val="8"/>
                <w:sz w:val="15"/>
                <w:szCs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14" w:right="0"/>
              <w:jc w:val="left"/>
              <w:rPr>
                <w:rFonts w:ascii="宋体" w:hAnsi="宋体" w:cs="宋体" w:eastAsia="宋体" w:hint="default"/>
                <w:sz w:val="15"/>
                <w:szCs w:val="15"/>
              </w:rPr>
            </w:pPr>
            <w:r>
              <w:rPr>
                <w:rFonts w:ascii="宋体" w:hAnsi="宋体" w:cs="宋体" w:eastAsia="宋体" w:hint="default"/>
                <w:b/>
                <w:bCs/>
                <w:spacing w:val="8"/>
                <w:sz w:val="15"/>
                <w:szCs w:val="15"/>
              </w:rPr>
              <w:t>资本公积</w:t>
            </w:r>
            <w:r>
              <w:rPr>
                <w:rFonts w:ascii="宋体" w:hAnsi="宋体" w:cs="宋体" w:eastAsia="宋体" w:hint="default"/>
                <w:spacing w:val="8"/>
                <w:sz w:val="15"/>
                <w:szCs w:val="15"/>
              </w:rPr>
            </w:r>
          </w:p>
        </w:tc>
        <w:tc>
          <w:tcPr>
            <w:tcW w:w="8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4" w:right="0"/>
              <w:jc w:val="left"/>
              <w:rPr>
                <w:rFonts w:ascii="宋体" w:hAnsi="宋体" w:cs="宋体" w:eastAsia="宋体" w:hint="default"/>
                <w:sz w:val="15"/>
                <w:szCs w:val="15"/>
              </w:rPr>
            </w:pPr>
            <w:r>
              <w:rPr>
                <w:rFonts w:ascii="宋体" w:hAnsi="宋体" w:cs="宋体" w:eastAsia="宋体" w:hint="default"/>
                <w:b/>
                <w:bCs/>
                <w:spacing w:val="9"/>
                <w:sz w:val="15"/>
                <w:szCs w:val="15"/>
              </w:rPr>
              <w:t>减：库存股</w:t>
            </w:r>
            <w:r>
              <w:rPr>
                <w:rFonts w:ascii="宋体" w:hAnsi="宋体" w:cs="宋体" w:eastAsia="宋体" w:hint="default"/>
                <w:spacing w:val="9"/>
                <w:sz w:val="15"/>
                <w:szCs w:val="15"/>
              </w:rPr>
            </w:r>
          </w:p>
        </w:tc>
        <w:tc>
          <w:tcPr>
            <w:tcW w:w="7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4" w:right="0"/>
              <w:jc w:val="left"/>
              <w:rPr>
                <w:rFonts w:ascii="宋体" w:hAnsi="宋体" w:cs="宋体" w:eastAsia="宋体" w:hint="default"/>
                <w:sz w:val="15"/>
                <w:szCs w:val="15"/>
              </w:rPr>
            </w:pPr>
            <w:r>
              <w:rPr>
                <w:rFonts w:ascii="宋体" w:hAnsi="宋体" w:cs="宋体" w:eastAsia="宋体" w:hint="default"/>
                <w:b/>
                <w:bCs/>
                <w:spacing w:val="11"/>
                <w:sz w:val="15"/>
                <w:szCs w:val="15"/>
              </w:rPr>
              <w:t>专项储备</w:t>
            </w:r>
            <w:r>
              <w:rPr>
                <w:rFonts w:ascii="宋体" w:hAnsi="宋体" w:cs="宋体" w:eastAsia="宋体" w:hint="default"/>
                <w:sz w:val="15"/>
                <w:szCs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414" w:right="0"/>
              <w:jc w:val="left"/>
              <w:rPr>
                <w:rFonts w:ascii="宋体" w:hAnsi="宋体" w:cs="宋体" w:eastAsia="宋体" w:hint="default"/>
                <w:sz w:val="15"/>
                <w:szCs w:val="15"/>
              </w:rPr>
            </w:pPr>
            <w:r>
              <w:rPr>
                <w:rFonts w:ascii="宋体" w:hAnsi="宋体" w:cs="宋体" w:eastAsia="宋体" w:hint="default"/>
                <w:b/>
                <w:bCs/>
                <w:spacing w:val="11"/>
                <w:sz w:val="15"/>
                <w:szCs w:val="15"/>
              </w:rPr>
              <w:t>盈余公积</w:t>
            </w:r>
            <w:r>
              <w:rPr>
                <w:rFonts w:ascii="宋体" w:hAnsi="宋体" w:cs="宋体" w:eastAsia="宋体" w:hint="default"/>
                <w:sz w:val="15"/>
                <w:szCs w:val="15"/>
              </w:rPr>
            </w:r>
          </w:p>
        </w:tc>
        <w:tc>
          <w:tcPr>
            <w:tcW w:w="1060" w:type="dxa"/>
            <w:tcBorders>
              <w:top w:val="single" w:sz="5" w:space="0" w:color="000000"/>
              <w:left w:val="single" w:sz="5" w:space="0" w:color="000000"/>
              <w:bottom w:val="single" w:sz="5" w:space="0" w:color="000000"/>
              <w:right w:val="single" w:sz="5" w:space="0" w:color="000000"/>
            </w:tcBorders>
          </w:tcPr>
          <w:p>
            <w:pPr>
              <w:pStyle w:val="TableParagraph"/>
              <w:spacing w:line="184" w:lineRule="exact" w:before="4"/>
              <w:ind w:left="357" w:right="204" w:hanging="162"/>
              <w:jc w:val="left"/>
              <w:rPr>
                <w:rFonts w:ascii="宋体" w:hAnsi="宋体" w:cs="宋体" w:eastAsia="宋体" w:hint="default"/>
                <w:sz w:val="15"/>
                <w:szCs w:val="15"/>
              </w:rPr>
            </w:pPr>
            <w:r>
              <w:rPr>
                <w:rFonts w:ascii="宋体" w:hAnsi="宋体" w:cs="宋体" w:eastAsia="宋体" w:hint="default"/>
                <w:b/>
                <w:bCs/>
                <w:spacing w:val="11"/>
                <w:sz w:val="15"/>
                <w:szCs w:val="15"/>
              </w:rPr>
              <w:t>一般风险</w:t>
            </w:r>
            <w:r>
              <w:rPr>
                <w:rFonts w:ascii="宋体" w:hAnsi="宋体" w:cs="宋体" w:eastAsia="宋体" w:hint="default"/>
                <w:b/>
                <w:bCs/>
                <w:spacing w:val="11"/>
                <w:w w:val="99"/>
                <w:sz w:val="15"/>
                <w:szCs w:val="15"/>
              </w:rPr>
              <w:t> </w:t>
            </w:r>
            <w:r>
              <w:rPr>
                <w:rFonts w:ascii="宋体" w:hAnsi="宋体" w:cs="宋体" w:eastAsia="宋体" w:hint="default"/>
                <w:b/>
                <w:bCs/>
                <w:spacing w:val="11"/>
                <w:sz w:val="15"/>
                <w:szCs w:val="15"/>
              </w:rPr>
              <w:t>准备</w:t>
            </w:r>
            <w:r>
              <w:rPr>
                <w:rFonts w:ascii="宋体" w:hAnsi="宋体" w:cs="宋体" w:eastAsia="宋体" w:hint="default"/>
                <w:sz w:val="15"/>
                <w:szCs w:val="15"/>
              </w:rPr>
            </w: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80" w:right="0"/>
              <w:jc w:val="left"/>
              <w:rPr>
                <w:rFonts w:ascii="宋体" w:hAnsi="宋体" w:cs="宋体" w:eastAsia="宋体" w:hint="default"/>
                <w:sz w:val="15"/>
                <w:szCs w:val="15"/>
              </w:rPr>
            </w:pPr>
            <w:r>
              <w:rPr>
                <w:rFonts w:ascii="宋体" w:hAnsi="宋体" w:cs="宋体" w:eastAsia="宋体" w:hint="default"/>
                <w:b/>
                <w:bCs/>
                <w:spacing w:val="11"/>
                <w:sz w:val="15"/>
                <w:szCs w:val="15"/>
              </w:rPr>
              <w:t>未分配利润</w:t>
            </w:r>
            <w:r>
              <w:rPr>
                <w:rFonts w:ascii="宋体" w:hAnsi="宋体" w:cs="宋体" w:eastAsia="宋体" w:hint="default"/>
                <w:sz w:val="15"/>
                <w:szCs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right="0"/>
              <w:jc w:val="center"/>
              <w:rPr>
                <w:rFonts w:ascii="宋体" w:hAnsi="宋体" w:cs="宋体" w:eastAsia="宋体" w:hint="default"/>
                <w:sz w:val="15"/>
                <w:szCs w:val="15"/>
              </w:rPr>
            </w:pPr>
            <w:r>
              <w:rPr>
                <w:rFonts w:ascii="宋体" w:hAnsi="宋体" w:cs="宋体" w:eastAsia="宋体" w:hint="default"/>
                <w:b/>
                <w:bCs/>
                <w:spacing w:val="11"/>
                <w:sz w:val="15"/>
                <w:szCs w:val="15"/>
              </w:rPr>
              <w:t>其他</w:t>
            </w:r>
            <w:r>
              <w:rPr>
                <w:rFonts w:ascii="宋体" w:hAnsi="宋体" w:cs="宋体" w:eastAsia="宋体" w:hint="default"/>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8"/>
              <w:ind w:left="333" w:right="0"/>
              <w:jc w:val="left"/>
              <w:rPr>
                <w:rFonts w:ascii="宋体" w:hAnsi="宋体" w:cs="宋体" w:eastAsia="宋体" w:hint="default"/>
                <w:sz w:val="15"/>
                <w:szCs w:val="15"/>
              </w:rPr>
            </w:pPr>
            <w:r>
              <w:rPr>
                <w:rFonts w:ascii="宋体" w:hAnsi="宋体" w:cs="宋体" w:eastAsia="宋体" w:hint="default"/>
                <w:b/>
                <w:bCs/>
                <w:spacing w:val="11"/>
                <w:sz w:val="15"/>
                <w:szCs w:val="15"/>
              </w:rPr>
              <w:t>股东权益合计</w:t>
            </w:r>
            <w:r>
              <w:rPr>
                <w:rFonts w:ascii="宋体" w:hAnsi="宋体" w:cs="宋体" w:eastAsia="宋体" w:hint="default"/>
                <w:sz w:val="15"/>
                <w:szCs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一、上年年末余额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1,319,277,781.00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292,681,175.62</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978,306,258.09</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543,535,108.72</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21"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3,132,014,718.47</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268"/>
              <w:jc w:val="right"/>
              <w:rPr>
                <w:rFonts w:ascii="宋体" w:hAnsi="宋体" w:cs="宋体" w:eastAsia="宋体" w:hint="default"/>
                <w:sz w:val="15"/>
                <w:szCs w:val="15"/>
              </w:rPr>
            </w:pPr>
            <w:r>
              <w:rPr>
                <w:rFonts w:ascii="宋体"/>
                <w:w w:val="99"/>
                <w:sz w:val="15"/>
              </w:rPr>
              <w:t>-</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667"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268"/>
              <w:jc w:val="right"/>
              <w:rPr>
                <w:rFonts w:ascii="宋体" w:hAnsi="宋体" w:cs="宋体" w:eastAsia="宋体" w:hint="default"/>
                <w:sz w:val="15"/>
                <w:szCs w:val="15"/>
              </w:rPr>
            </w:pPr>
            <w:r>
              <w:rPr>
                <w:rFonts w:ascii="宋体"/>
                <w:w w:val="99"/>
                <w:sz w:val="15"/>
              </w:rPr>
              <w:t>-</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759"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268"/>
              <w:jc w:val="right"/>
              <w:rPr>
                <w:rFonts w:ascii="宋体" w:hAnsi="宋体" w:cs="宋体" w:eastAsia="宋体" w:hint="default"/>
                <w:sz w:val="15"/>
                <w:szCs w:val="15"/>
              </w:rPr>
            </w:pPr>
            <w:r>
              <w:rPr>
                <w:rFonts w:ascii="宋体"/>
                <w:w w:val="99"/>
                <w:sz w:val="15"/>
              </w:rPr>
              <w:t>-</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二、本期年初余额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1,319,277,781.00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292,681,175.62</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978,306,258.09</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543,535,108.72</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21"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3,132,014,718.47</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三、本期增减变动金额（减少以“－”号填列）</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-47,733,691.87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-66,492,635.32</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-114,226,327.19</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06" w:right="0"/>
              <w:jc w:val="left"/>
              <w:rPr>
                <w:rFonts w:ascii="宋体" w:hAnsi="宋体" w:cs="宋体" w:eastAsia="宋体" w:hint="default"/>
                <w:sz w:val="15"/>
                <w:szCs w:val="15"/>
              </w:rPr>
            </w:pPr>
            <w:r>
              <w:rPr>
                <w:rFonts w:ascii="宋体" w:hAnsi="宋体" w:cs="宋体" w:eastAsia="宋体" w:hint="default"/>
                <w:b/>
                <w:bCs/>
                <w:spacing w:val="9"/>
                <w:sz w:val="15"/>
                <w:szCs w:val="15"/>
              </w:rPr>
              <w:t>（一）净利润</w:t>
            </w:r>
            <w:r>
              <w:rPr>
                <w:rFonts w:ascii="宋体" w:hAnsi="宋体" w:cs="宋体" w:eastAsia="宋体" w:hint="default"/>
                <w:spacing w:val="9"/>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65,435,142.78</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65,435,142.78</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06" w:right="0"/>
              <w:jc w:val="left"/>
              <w:rPr>
                <w:rFonts w:ascii="宋体" w:hAnsi="宋体" w:cs="宋体" w:eastAsia="宋体" w:hint="default"/>
                <w:sz w:val="15"/>
                <w:szCs w:val="15"/>
              </w:rPr>
            </w:pPr>
            <w:r>
              <w:rPr>
                <w:rFonts w:ascii="宋体" w:hAnsi="宋体" w:cs="宋体" w:eastAsia="宋体" w:hint="default"/>
                <w:b/>
                <w:bCs/>
                <w:spacing w:val="10"/>
                <w:sz w:val="15"/>
                <w:szCs w:val="15"/>
              </w:rPr>
              <w:t>（二）其他综合收益</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-47,733,691.87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-47,733,691.87</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99" w:right="0"/>
              <w:jc w:val="left"/>
              <w:rPr>
                <w:rFonts w:ascii="宋体" w:hAnsi="宋体" w:cs="宋体" w:eastAsia="宋体" w:hint="default"/>
                <w:sz w:val="17"/>
                <w:szCs w:val="17"/>
              </w:rPr>
            </w:pPr>
            <w:r>
              <w:rPr>
                <w:rFonts w:ascii="宋体" w:hAnsi="宋体" w:cs="宋体" w:eastAsia="宋体" w:hint="default"/>
                <w:sz w:val="17"/>
                <w:szCs w:val="17"/>
              </w:rPr>
              <w:t>上述（一）和（二）小计</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-47,733,691.87</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65,435,142.78</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17,701,450.91</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06"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1.股东投入资本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pacing w:val="2"/>
                <w:sz w:val="15"/>
                <w:szCs w:val="15"/>
              </w:rPr>
              <w:t>3.其他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06" w:right="0"/>
              <w:jc w:val="left"/>
              <w:rPr>
                <w:rFonts w:ascii="宋体" w:hAnsi="宋体" w:cs="宋体" w:eastAsia="宋体" w:hint="default"/>
                <w:sz w:val="15"/>
                <w:szCs w:val="15"/>
              </w:rPr>
            </w:pPr>
            <w:r>
              <w:rPr>
                <w:rFonts w:ascii="宋体" w:hAnsi="宋体" w:cs="宋体" w:eastAsia="宋体" w:hint="default"/>
                <w:b/>
                <w:bCs/>
                <w:spacing w:val="9"/>
                <w:sz w:val="15"/>
                <w:szCs w:val="15"/>
              </w:rPr>
              <w:t>（四）利润分配</w:t>
            </w:r>
            <w:r>
              <w:rPr>
                <w:rFonts w:ascii="宋体" w:hAnsi="宋体" w:cs="宋体" w:eastAsia="宋体" w:hint="default"/>
                <w:spacing w:val="9"/>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5"/>
                <w:sz w:val="15"/>
              </w:rPr>
              <w:t>-131,927,778.10</w:t>
            </w:r>
            <w:r>
              <w:rPr>
                <w:rFonts w:ascii="宋体"/>
                <w:sz w:val="15"/>
              </w:rPr>
            </w: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206" w:right="0"/>
              <w:jc w:val="left"/>
              <w:rPr>
                <w:rFonts w:ascii="宋体" w:hAnsi="宋体" w:cs="宋体" w:eastAsia="宋体" w:hint="default"/>
                <w:sz w:val="15"/>
                <w:szCs w:val="15"/>
              </w:rPr>
            </w:pPr>
            <w:r>
              <w:rPr>
                <w:rFonts w:ascii="宋体" w:hAnsi="宋体" w:cs="宋体" w:eastAsia="宋体" w:hint="default"/>
                <w:b/>
                <w:bCs/>
                <w:spacing w:val="10"/>
                <w:sz w:val="15"/>
                <w:szCs w:val="15"/>
              </w:rPr>
              <w:t>（五）所有者权益内部结转</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1.资本公积转增股本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7" w:hRule="exact"/>
        </w:trPr>
        <w:tc>
          <w:tcPr>
            <w:tcW w:w="342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2"/>
              <w:ind w:left="345"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658" w:type="dxa"/>
            <w:tcBorders>
              <w:top w:val="single" w:sz="5" w:space="0" w:color="000000"/>
              <w:left w:val="single" w:sz="5" w:space="0" w:color="000000"/>
              <w:bottom w:val="single" w:sz="6" w:space="0" w:color="000000"/>
              <w:right w:val="single" w:sz="5" w:space="0" w:color="000000"/>
            </w:tcBorders>
          </w:tcPr>
          <w:p>
            <w:pPr/>
          </w:p>
        </w:tc>
        <w:tc>
          <w:tcPr>
            <w:tcW w:w="1486" w:type="dxa"/>
            <w:tcBorders>
              <w:top w:val="single" w:sz="5" w:space="0" w:color="000000"/>
              <w:left w:val="single" w:sz="5" w:space="0" w:color="000000"/>
              <w:bottom w:val="single" w:sz="6" w:space="0" w:color="000000"/>
              <w:right w:val="single" w:sz="5" w:space="0" w:color="000000"/>
            </w:tcBorders>
          </w:tcPr>
          <w:p>
            <w:pPr/>
          </w:p>
        </w:tc>
        <w:tc>
          <w:tcPr>
            <w:tcW w:w="887" w:type="dxa"/>
            <w:tcBorders>
              <w:top w:val="single" w:sz="5" w:space="0" w:color="000000"/>
              <w:left w:val="single" w:sz="5" w:space="0" w:color="000000"/>
              <w:bottom w:val="single" w:sz="6" w:space="0" w:color="000000"/>
              <w:right w:val="single" w:sz="5" w:space="0" w:color="000000"/>
            </w:tcBorders>
          </w:tcPr>
          <w:p>
            <w:pPr/>
          </w:p>
        </w:tc>
        <w:tc>
          <w:tcPr>
            <w:tcW w:w="738" w:type="dxa"/>
            <w:tcBorders>
              <w:top w:val="single" w:sz="5" w:space="0" w:color="000000"/>
              <w:left w:val="single" w:sz="5" w:space="0" w:color="000000"/>
              <w:bottom w:val="single" w:sz="6" w:space="0" w:color="000000"/>
              <w:right w:val="single" w:sz="5" w:space="0" w:color="000000"/>
            </w:tcBorders>
          </w:tcPr>
          <w:p>
            <w:pPr/>
          </w:p>
        </w:tc>
        <w:tc>
          <w:tcPr>
            <w:tcW w:w="1486" w:type="dxa"/>
            <w:tcBorders>
              <w:top w:val="single" w:sz="5" w:space="0" w:color="000000"/>
              <w:left w:val="single" w:sz="5" w:space="0" w:color="000000"/>
              <w:bottom w:val="single" w:sz="6" w:space="0" w:color="000000"/>
              <w:right w:val="single" w:sz="5" w:space="0" w:color="000000"/>
            </w:tcBorders>
          </w:tcPr>
          <w:p>
            <w:pPr/>
          </w:p>
        </w:tc>
        <w:tc>
          <w:tcPr>
            <w:tcW w:w="1060" w:type="dxa"/>
            <w:tcBorders>
              <w:top w:val="single" w:sz="5" w:space="0" w:color="000000"/>
              <w:left w:val="single" w:sz="5" w:space="0" w:color="000000"/>
              <w:bottom w:val="single" w:sz="6" w:space="0" w:color="000000"/>
              <w:right w:val="single" w:sz="5" w:space="0" w:color="000000"/>
            </w:tcBorders>
          </w:tcPr>
          <w:p>
            <w:pPr/>
          </w:p>
        </w:tc>
        <w:tc>
          <w:tcPr>
            <w:tcW w:w="1578" w:type="dxa"/>
            <w:tcBorders>
              <w:top w:val="single" w:sz="5" w:space="0" w:color="000000"/>
              <w:left w:val="single" w:sz="5" w:space="0" w:color="000000"/>
              <w:bottom w:val="single" w:sz="6" w:space="0" w:color="000000"/>
              <w:right w:val="single" w:sz="5" w:space="0" w:color="000000"/>
            </w:tcBorders>
          </w:tcPr>
          <w:p>
            <w:pPr/>
          </w:p>
        </w:tc>
        <w:tc>
          <w:tcPr>
            <w:tcW w:w="1394" w:type="dxa"/>
            <w:tcBorders>
              <w:top w:val="single" w:sz="5" w:space="0" w:color="000000"/>
              <w:left w:val="single" w:sz="5" w:space="0" w:color="000000"/>
              <w:bottom w:val="single" w:sz="6" w:space="0" w:color="000000"/>
              <w:right w:val="single" w:sz="5" w:space="0" w:color="000000"/>
            </w:tcBorders>
          </w:tcPr>
          <w:p>
            <w:pPr/>
          </w:p>
        </w:tc>
        <w:tc>
          <w:tcPr>
            <w:tcW w:w="1658" w:type="dxa"/>
            <w:tcBorders>
              <w:top w:val="single" w:sz="5" w:space="0" w:color="000000"/>
              <w:left w:val="single" w:sz="5" w:space="0" w:color="000000"/>
              <w:bottom w:val="single" w:sz="6" w:space="0" w:color="000000"/>
              <w:right w:val="single" w:sz="5" w:space="0" w:color="000000"/>
            </w:tcBorders>
          </w:tcPr>
          <w:p>
            <w:pPr/>
          </w:p>
        </w:tc>
      </w:tr>
      <w:tr>
        <w:trPr>
          <w:trHeight w:val="288" w:hRule="exact"/>
        </w:trPr>
        <w:tc>
          <w:tcPr>
            <w:tcW w:w="342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1"/>
              <w:ind w:left="345" w:right="0"/>
              <w:jc w:val="left"/>
              <w:rPr>
                <w:rFonts w:ascii="宋体" w:hAnsi="宋体" w:cs="宋体" w:eastAsia="宋体" w:hint="default"/>
                <w:sz w:val="15"/>
                <w:szCs w:val="15"/>
              </w:rPr>
            </w:pPr>
            <w:r>
              <w:rPr>
                <w:rFonts w:ascii="宋体" w:hAnsi="宋体" w:cs="宋体" w:eastAsia="宋体" w:hint="default"/>
                <w:spacing w:val="2"/>
                <w:sz w:val="15"/>
                <w:szCs w:val="15"/>
              </w:rPr>
              <w:t>4.其他</w:t>
            </w:r>
          </w:p>
        </w:tc>
        <w:tc>
          <w:tcPr>
            <w:tcW w:w="1658" w:type="dxa"/>
            <w:tcBorders>
              <w:top w:val="single" w:sz="6" w:space="0" w:color="000000"/>
              <w:left w:val="single" w:sz="5" w:space="0" w:color="000000"/>
              <w:bottom w:val="single" w:sz="6" w:space="0" w:color="000000"/>
              <w:right w:val="single" w:sz="5" w:space="0" w:color="000000"/>
            </w:tcBorders>
          </w:tcPr>
          <w:p>
            <w:pPr/>
          </w:p>
        </w:tc>
        <w:tc>
          <w:tcPr>
            <w:tcW w:w="1486" w:type="dxa"/>
            <w:tcBorders>
              <w:top w:val="single" w:sz="6" w:space="0" w:color="000000"/>
              <w:left w:val="single" w:sz="5" w:space="0" w:color="000000"/>
              <w:bottom w:val="single" w:sz="6" w:space="0" w:color="000000"/>
              <w:right w:val="single" w:sz="5" w:space="0" w:color="000000"/>
            </w:tcBorders>
          </w:tcPr>
          <w:p>
            <w:pPr/>
          </w:p>
        </w:tc>
        <w:tc>
          <w:tcPr>
            <w:tcW w:w="887" w:type="dxa"/>
            <w:tcBorders>
              <w:top w:val="single" w:sz="6" w:space="0" w:color="000000"/>
              <w:left w:val="single" w:sz="5" w:space="0" w:color="000000"/>
              <w:bottom w:val="single" w:sz="6" w:space="0" w:color="000000"/>
              <w:right w:val="single" w:sz="5" w:space="0" w:color="000000"/>
            </w:tcBorders>
          </w:tcPr>
          <w:p>
            <w:pPr/>
          </w:p>
        </w:tc>
        <w:tc>
          <w:tcPr>
            <w:tcW w:w="738" w:type="dxa"/>
            <w:tcBorders>
              <w:top w:val="single" w:sz="6" w:space="0" w:color="000000"/>
              <w:left w:val="single" w:sz="5" w:space="0" w:color="000000"/>
              <w:bottom w:val="single" w:sz="6" w:space="0" w:color="000000"/>
              <w:right w:val="single" w:sz="5" w:space="0" w:color="000000"/>
            </w:tcBorders>
          </w:tcPr>
          <w:p>
            <w:pPr/>
          </w:p>
        </w:tc>
        <w:tc>
          <w:tcPr>
            <w:tcW w:w="1486" w:type="dxa"/>
            <w:tcBorders>
              <w:top w:val="single" w:sz="6" w:space="0" w:color="000000"/>
              <w:left w:val="single" w:sz="5" w:space="0" w:color="000000"/>
              <w:bottom w:val="single" w:sz="6" w:space="0" w:color="000000"/>
              <w:right w:val="single" w:sz="5" w:space="0" w:color="000000"/>
            </w:tcBorders>
          </w:tcPr>
          <w:p>
            <w:pPr/>
          </w:p>
        </w:tc>
        <w:tc>
          <w:tcPr>
            <w:tcW w:w="1060" w:type="dxa"/>
            <w:tcBorders>
              <w:top w:val="single" w:sz="6" w:space="0" w:color="000000"/>
              <w:left w:val="single" w:sz="5" w:space="0" w:color="000000"/>
              <w:bottom w:val="single" w:sz="6" w:space="0" w:color="000000"/>
              <w:right w:val="single" w:sz="5" w:space="0" w:color="000000"/>
            </w:tcBorders>
          </w:tcPr>
          <w:p>
            <w:pPr/>
          </w:p>
        </w:tc>
        <w:tc>
          <w:tcPr>
            <w:tcW w:w="1578" w:type="dxa"/>
            <w:tcBorders>
              <w:top w:val="single" w:sz="6" w:space="0" w:color="000000"/>
              <w:left w:val="single" w:sz="5" w:space="0" w:color="000000"/>
              <w:bottom w:val="single" w:sz="6" w:space="0" w:color="000000"/>
              <w:right w:val="single" w:sz="5" w:space="0" w:color="000000"/>
            </w:tcBorders>
          </w:tcPr>
          <w:p>
            <w:pPr/>
          </w:p>
        </w:tc>
        <w:tc>
          <w:tcPr>
            <w:tcW w:w="1394" w:type="dxa"/>
            <w:tcBorders>
              <w:top w:val="single" w:sz="6" w:space="0" w:color="000000"/>
              <w:left w:val="single" w:sz="5" w:space="0" w:color="000000"/>
              <w:bottom w:val="single" w:sz="6" w:space="0" w:color="000000"/>
              <w:right w:val="single" w:sz="5" w:space="0" w:color="000000"/>
            </w:tcBorders>
          </w:tcPr>
          <w:p>
            <w:pPr/>
          </w:p>
        </w:tc>
        <w:tc>
          <w:tcPr>
            <w:tcW w:w="1658" w:type="dxa"/>
            <w:tcBorders>
              <w:top w:val="single" w:sz="6" w:space="0" w:color="000000"/>
              <w:left w:val="single" w:sz="5" w:space="0" w:color="000000"/>
              <w:bottom w:val="single" w:sz="6" w:space="0" w:color="000000"/>
              <w:right w:val="single" w:sz="5" w:space="0" w:color="000000"/>
            </w:tcBorders>
          </w:tcPr>
          <w:p>
            <w:pPr/>
          </w:p>
        </w:tc>
      </w:tr>
      <w:tr>
        <w:trPr>
          <w:trHeight w:val="287" w:hRule="exact"/>
        </w:trPr>
        <w:tc>
          <w:tcPr>
            <w:tcW w:w="342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1"/>
              <w:ind w:left="206" w:right="0"/>
              <w:jc w:val="left"/>
              <w:rPr>
                <w:rFonts w:ascii="宋体" w:hAnsi="宋体" w:cs="宋体" w:eastAsia="宋体" w:hint="default"/>
                <w:sz w:val="15"/>
                <w:szCs w:val="15"/>
              </w:rPr>
            </w:pPr>
            <w:r>
              <w:rPr>
                <w:rFonts w:ascii="宋体" w:hAnsi="宋体" w:cs="宋体" w:eastAsia="宋体" w:hint="default"/>
                <w:b/>
                <w:bCs/>
                <w:spacing w:val="10"/>
                <w:sz w:val="15"/>
                <w:szCs w:val="15"/>
              </w:rPr>
              <w:t>（六）专项储备提取和使用</w:t>
            </w:r>
            <w:r>
              <w:rPr>
                <w:rFonts w:ascii="宋体" w:hAnsi="宋体" w:cs="宋体" w:eastAsia="宋体" w:hint="default"/>
                <w:spacing w:val="10"/>
                <w:sz w:val="15"/>
                <w:szCs w:val="15"/>
              </w:rPr>
            </w:r>
          </w:p>
        </w:tc>
        <w:tc>
          <w:tcPr>
            <w:tcW w:w="1658" w:type="dxa"/>
            <w:tcBorders>
              <w:top w:val="single" w:sz="6" w:space="0" w:color="000000"/>
              <w:left w:val="single" w:sz="5" w:space="0" w:color="000000"/>
              <w:bottom w:val="single" w:sz="5" w:space="0" w:color="000000"/>
              <w:right w:val="single" w:sz="5" w:space="0" w:color="000000"/>
            </w:tcBorders>
          </w:tcPr>
          <w:p>
            <w:pPr/>
          </w:p>
        </w:tc>
        <w:tc>
          <w:tcPr>
            <w:tcW w:w="1486" w:type="dxa"/>
            <w:tcBorders>
              <w:top w:val="single" w:sz="6" w:space="0" w:color="000000"/>
              <w:left w:val="single" w:sz="5" w:space="0" w:color="000000"/>
              <w:bottom w:val="single" w:sz="5" w:space="0" w:color="000000"/>
              <w:right w:val="single" w:sz="5" w:space="0" w:color="000000"/>
            </w:tcBorders>
          </w:tcPr>
          <w:p>
            <w:pPr/>
          </w:p>
        </w:tc>
        <w:tc>
          <w:tcPr>
            <w:tcW w:w="887" w:type="dxa"/>
            <w:tcBorders>
              <w:top w:val="single" w:sz="6" w:space="0" w:color="000000"/>
              <w:left w:val="single" w:sz="5" w:space="0" w:color="000000"/>
              <w:bottom w:val="single" w:sz="5" w:space="0" w:color="000000"/>
              <w:right w:val="single" w:sz="5" w:space="0" w:color="000000"/>
            </w:tcBorders>
          </w:tcPr>
          <w:p>
            <w:pPr/>
          </w:p>
        </w:tc>
        <w:tc>
          <w:tcPr>
            <w:tcW w:w="738" w:type="dxa"/>
            <w:tcBorders>
              <w:top w:val="single" w:sz="6" w:space="0" w:color="000000"/>
              <w:left w:val="single" w:sz="5" w:space="0" w:color="000000"/>
              <w:bottom w:val="single" w:sz="5" w:space="0" w:color="000000"/>
              <w:right w:val="single" w:sz="5" w:space="0" w:color="000000"/>
            </w:tcBorders>
          </w:tcPr>
          <w:p>
            <w:pPr/>
          </w:p>
        </w:tc>
        <w:tc>
          <w:tcPr>
            <w:tcW w:w="1486" w:type="dxa"/>
            <w:tcBorders>
              <w:top w:val="single" w:sz="6" w:space="0" w:color="000000"/>
              <w:left w:val="single" w:sz="5" w:space="0" w:color="000000"/>
              <w:bottom w:val="single" w:sz="5" w:space="0" w:color="000000"/>
              <w:right w:val="single" w:sz="5" w:space="0" w:color="000000"/>
            </w:tcBorders>
          </w:tcPr>
          <w:p>
            <w:pPr/>
          </w:p>
        </w:tc>
        <w:tc>
          <w:tcPr>
            <w:tcW w:w="1060" w:type="dxa"/>
            <w:tcBorders>
              <w:top w:val="single" w:sz="6" w:space="0" w:color="000000"/>
              <w:left w:val="single" w:sz="5" w:space="0" w:color="000000"/>
              <w:bottom w:val="single" w:sz="5" w:space="0" w:color="000000"/>
              <w:right w:val="single" w:sz="5" w:space="0" w:color="000000"/>
            </w:tcBorders>
          </w:tcPr>
          <w:p>
            <w:pPr/>
          </w:p>
        </w:tc>
        <w:tc>
          <w:tcPr>
            <w:tcW w:w="1578" w:type="dxa"/>
            <w:tcBorders>
              <w:top w:val="single" w:sz="6" w:space="0" w:color="000000"/>
              <w:left w:val="single" w:sz="5" w:space="0" w:color="000000"/>
              <w:bottom w:val="single" w:sz="5" w:space="0" w:color="000000"/>
              <w:right w:val="single" w:sz="5" w:space="0" w:color="000000"/>
            </w:tcBorders>
          </w:tcPr>
          <w:p>
            <w:pPr/>
          </w:p>
        </w:tc>
        <w:tc>
          <w:tcPr>
            <w:tcW w:w="1394" w:type="dxa"/>
            <w:tcBorders>
              <w:top w:val="single" w:sz="6" w:space="0" w:color="000000"/>
              <w:left w:val="single" w:sz="5" w:space="0" w:color="000000"/>
              <w:bottom w:val="single" w:sz="5" w:space="0" w:color="000000"/>
              <w:right w:val="single" w:sz="5" w:space="0" w:color="000000"/>
            </w:tcBorders>
          </w:tcPr>
          <w:p>
            <w:pPr/>
          </w:p>
        </w:tc>
        <w:tc>
          <w:tcPr>
            <w:tcW w:w="1658" w:type="dxa"/>
            <w:tcBorders>
              <w:top w:val="single" w:sz="6"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1.本年提取</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345" w:right="0"/>
              <w:jc w:val="left"/>
              <w:rPr>
                <w:rFonts w:ascii="宋体" w:hAnsi="宋体" w:cs="宋体" w:eastAsia="宋体" w:hint="default"/>
                <w:sz w:val="15"/>
                <w:szCs w:val="15"/>
              </w:rPr>
            </w:pPr>
            <w:r>
              <w:rPr>
                <w:rFonts w:ascii="宋体" w:hAnsi="宋体" w:cs="宋体" w:eastAsia="宋体" w:hint="default"/>
                <w:sz w:val="15"/>
                <w:szCs w:val="15"/>
              </w:rPr>
              <w:t>2.本年使用</w:t>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42"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b/>
                <w:bCs/>
                <w:spacing w:val="9"/>
                <w:sz w:val="15"/>
                <w:szCs w:val="15"/>
              </w:rPr>
              <w:t>（七）其他</w:t>
            </w:r>
            <w:r>
              <w:rPr>
                <w:rFonts w:ascii="宋体" w:hAnsi="宋体" w:cs="宋体" w:eastAsia="宋体" w:hint="default"/>
                <w:spacing w:val="9"/>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
        </w:tc>
        <w:tc>
          <w:tcPr>
            <w:tcW w:w="1394" w:type="dxa"/>
            <w:tcBorders>
              <w:top w:val="single" w:sz="5" w:space="0" w:color="000000"/>
              <w:left w:val="single" w:sz="5" w:space="0" w:color="000000"/>
              <w:bottom w:val="single" w:sz="5" w:space="0" w:color="000000"/>
              <w:right w:val="single" w:sz="5" w:space="0" w:color="000000"/>
            </w:tcBorders>
          </w:tcPr>
          <w:p>
            <w:pPr/>
          </w:p>
        </w:tc>
        <w:tc>
          <w:tcPr>
            <w:tcW w:w="1658" w:type="dxa"/>
            <w:tcBorders>
              <w:top w:val="single" w:sz="5" w:space="0" w:color="000000"/>
              <w:left w:val="single" w:sz="5" w:space="0" w:color="000000"/>
              <w:bottom w:val="single" w:sz="5" w:space="0" w:color="000000"/>
              <w:right w:val="single" w:sz="5" w:space="0" w:color="000000"/>
            </w:tcBorders>
          </w:tcPr>
          <w:p>
            <w:pPr/>
          </w:p>
        </w:tc>
      </w:tr>
      <w:tr>
        <w:trPr>
          <w:trHeight w:val="288" w:hRule="exact"/>
        </w:trPr>
        <w:tc>
          <w:tcPr>
            <w:tcW w:w="34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23" w:right="0"/>
              <w:jc w:val="left"/>
              <w:rPr>
                <w:rFonts w:ascii="宋体" w:hAnsi="宋体" w:cs="宋体" w:eastAsia="宋体" w:hint="default"/>
                <w:sz w:val="15"/>
                <w:szCs w:val="15"/>
              </w:rPr>
            </w:pPr>
            <w:r>
              <w:rPr>
                <w:rFonts w:ascii="宋体" w:hAnsi="宋体" w:cs="宋体" w:eastAsia="宋体" w:hint="default"/>
                <w:b/>
                <w:bCs/>
                <w:spacing w:val="10"/>
                <w:sz w:val="15"/>
                <w:szCs w:val="15"/>
              </w:rPr>
              <w:t>四、本期期末余额</w:t>
            </w:r>
            <w:r>
              <w:rPr>
                <w:rFonts w:ascii="宋体" w:hAnsi="宋体" w:cs="宋体" w:eastAsia="宋体" w:hint="default"/>
                <w:spacing w:val="10"/>
                <w:sz w:val="15"/>
                <w:szCs w:val="15"/>
              </w:rPr>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1,319,277,781.00</w:t>
            </w:r>
            <w:r>
              <w:rPr>
                <w:rFonts w:ascii="宋体"/>
                <w:sz w:val="15"/>
              </w:rPr>
            </w: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244,947,483.75</w:t>
            </w:r>
            <w:r>
              <w:rPr>
                <w:rFonts w:ascii="宋体"/>
                <w:sz w:val="15"/>
              </w:rPr>
            </w:r>
          </w:p>
        </w:tc>
        <w:tc>
          <w:tcPr>
            <w:tcW w:w="887" w:type="dxa"/>
            <w:tcBorders>
              <w:top w:val="single" w:sz="5" w:space="0" w:color="000000"/>
              <w:left w:val="single" w:sz="5" w:space="0" w:color="000000"/>
              <w:bottom w:val="single" w:sz="5" w:space="0" w:color="000000"/>
              <w:right w:val="single" w:sz="5" w:space="0" w:color="000000"/>
            </w:tcBorders>
          </w:tcPr>
          <w:p>
            <w:pPr/>
          </w:p>
        </w:tc>
        <w:tc>
          <w:tcPr>
            <w:tcW w:w="738" w:type="dxa"/>
            <w:tcBorders>
              <w:top w:val="single" w:sz="5" w:space="0" w:color="000000"/>
              <w:left w:val="single" w:sz="5" w:space="0" w:color="000000"/>
              <w:bottom w:val="single" w:sz="5" w:space="0" w:color="000000"/>
              <w:right w:val="single" w:sz="5" w:space="0" w:color="000000"/>
            </w:tcBorders>
          </w:tcPr>
          <w:p>
            <w:pPr/>
          </w:p>
        </w:tc>
        <w:tc>
          <w:tcPr>
            <w:tcW w:w="148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978,306,258.09</w:t>
            </w:r>
            <w:r>
              <w:rPr>
                <w:rFonts w:ascii="宋体"/>
                <w:sz w:val="15"/>
              </w:rPr>
            </w:r>
          </w:p>
        </w:tc>
        <w:tc>
          <w:tcPr>
            <w:tcW w:w="1060" w:type="dxa"/>
            <w:tcBorders>
              <w:top w:val="single" w:sz="5" w:space="0" w:color="000000"/>
              <w:left w:val="single" w:sz="5" w:space="0" w:color="000000"/>
              <w:bottom w:val="single" w:sz="5" w:space="0" w:color="000000"/>
              <w:right w:val="single" w:sz="5" w:space="0" w:color="000000"/>
            </w:tcBorders>
          </w:tcPr>
          <w:p>
            <w:pPr/>
          </w:p>
        </w:tc>
        <w:tc>
          <w:tcPr>
            <w:tcW w:w="15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477,042,473.40</w:t>
            </w:r>
            <w:r>
              <w:rPr>
                <w:rFonts w:ascii="宋体"/>
                <w:sz w:val="15"/>
              </w:rPr>
            </w:r>
          </w:p>
        </w:tc>
        <w:tc>
          <w:tcPr>
            <w:tcW w:w="13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left="121" w:right="0"/>
              <w:jc w:val="center"/>
              <w:rPr>
                <w:rFonts w:ascii="宋体" w:hAnsi="宋体" w:cs="宋体" w:eastAsia="宋体" w:hint="default"/>
                <w:sz w:val="15"/>
                <w:szCs w:val="15"/>
              </w:rPr>
            </w:pPr>
            <w:r>
              <w:rPr>
                <w:rFonts w:ascii="宋体"/>
                <w:spacing w:val="4"/>
                <w:sz w:val="15"/>
              </w:rPr>
              <w:t>-1,785,604.96</w:t>
            </w:r>
          </w:p>
        </w:tc>
        <w:tc>
          <w:tcPr>
            <w:tcW w:w="16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3"/>
              <w:ind w:right="100"/>
              <w:jc w:val="right"/>
              <w:rPr>
                <w:rFonts w:ascii="宋体" w:hAnsi="宋体" w:cs="宋体" w:eastAsia="宋体" w:hint="default"/>
                <w:sz w:val="15"/>
                <w:szCs w:val="15"/>
              </w:rPr>
            </w:pPr>
            <w:r>
              <w:rPr>
                <w:rFonts w:ascii="宋体"/>
                <w:spacing w:val="5"/>
                <w:sz w:val="15"/>
              </w:rPr>
              <w:t>3,017,788,391.28</w:t>
            </w:r>
            <w:r>
              <w:rPr>
                <w:rFonts w:ascii="宋体"/>
                <w:sz w:val="15"/>
              </w:rPr>
            </w:r>
          </w:p>
        </w:tc>
      </w:tr>
    </w:tbl>
    <w:p>
      <w:pPr>
        <w:spacing w:after="0" w:line="240" w:lineRule="auto"/>
        <w:jc w:val="right"/>
        <w:rPr>
          <w:rFonts w:ascii="宋体" w:hAnsi="宋体" w:cs="宋体" w:eastAsia="宋体" w:hint="default"/>
          <w:sz w:val="15"/>
          <w:szCs w:val="15"/>
        </w:rPr>
        <w:sectPr>
          <w:type w:val="continuous"/>
          <w:pgSz w:w="16840" w:h="11910" w:orient="landscape"/>
          <w:pgMar w:top="1060" w:bottom="280" w:left="600" w:right="620"/>
        </w:sectPr>
      </w:pPr>
    </w:p>
    <w:p>
      <w:pPr>
        <w:spacing w:line="240" w:lineRule="auto" w:before="7"/>
        <w:rPr>
          <w:rFonts w:ascii="宋体" w:hAnsi="宋体" w:cs="宋体" w:eastAsia="宋体" w:hint="default"/>
          <w:sz w:val="20"/>
          <w:szCs w:val="20"/>
        </w:rPr>
      </w:pPr>
    </w:p>
    <w:p>
      <w:pPr>
        <w:spacing w:before="31"/>
        <w:ind w:left="527" w:right="95" w:firstLine="0"/>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300" w:lineRule="auto" w:before="0"/>
        <w:ind w:left="101" w:right="95" w:firstLine="44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深圳长城开发科技股份有限公司（以下简称本公司，在包含子公司时简称本集团）系</w:t>
      </w:r>
      <w:r>
        <w:rPr>
          <w:rFonts w:ascii="宋体" w:hAnsi="宋体" w:cs="宋体" w:eastAsia="宋体" w:hint="default"/>
          <w:w w:val="99"/>
          <w:sz w:val="22"/>
          <w:szCs w:val="22"/>
        </w:rPr>
        <w:t> </w:t>
      </w:r>
      <w:r>
        <w:rPr>
          <w:rFonts w:ascii="宋体" w:hAnsi="宋体" w:cs="宋体" w:eastAsia="宋体" w:hint="default"/>
          <w:sz w:val="22"/>
          <w:szCs w:val="22"/>
        </w:rPr>
        <w:t>经深圳市人民政府深府办复(1993)887</w:t>
      </w:r>
      <w:r>
        <w:rPr>
          <w:rFonts w:ascii="宋体" w:hAnsi="宋体" w:cs="宋体" w:eastAsia="宋体" w:hint="default"/>
          <w:spacing w:val="-65"/>
          <w:sz w:val="22"/>
          <w:szCs w:val="22"/>
        </w:rPr>
        <w:t> </w:t>
      </w:r>
      <w:r>
        <w:rPr>
          <w:rFonts w:ascii="宋体" w:hAnsi="宋体" w:cs="宋体" w:eastAsia="宋体" w:hint="default"/>
          <w:sz w:val="22"/>
          <w:szCs w:val="22"/>
        </w:rPr>
        <w:t>号文件批准，由原“开发科技(蛇口)有限公司”改</w:t>
      </w:r>
      <w:r>
        <w:rPr>
          <w:rFonts w:ascii="宋体" w:hAnsi="宋体" w:cs="宋体" w:eastAsia="宋体" w:hint="default"/>
          <w:w w:val="99"/>
          <w:sz w:val="22"/>
          <w:szCs w:val="22"/>
        </w:rPr>
        <w:t> </w:t>
      </w:r>
      <w:r>
        <w:rPr>
          <w:rFonts w:ascii="宋体" w:hAnsi="宋体" w:cs="宋体" w:eastAsia="宋体" w:hint="default"/>
          <w:sz w:val="22"/>
          <w:szCs w:val="22"/>
        </w:rPr>
        <w:t>组设立，于一九九三年十月八日注册成为股份有限公司，并经深圳市证券管理办公室深证</w:t>
      </w:r>
      <w:r>
        <w:rPr>
          <w:rFonts w:ascii="宋体" w:hAnsi="宋体" w:cs="宋体" w:eastAsia="宋体" w:hint="default"/>
          <w:w w:val="99"/>
          <w:sz w:val="22"/>
          <w:szCs w:val="22"/>
        </w:rPr>
        <w:t> </w:t>
      </w:r>
      <w:r>
        <w:rPr>
          <w:rFonts w:ascii="宋体" w:hAnsi="宋体" w:cs="宋体" w:eastAsia="宋体" w:hint="default"/>
          <w:sz w:val="22"/>
          <w:szCs w:val="22"/>
        </w:rPr>
        <w:t>办复(1993)142</w:t>
      </w:r>
      <w:r>
        <w:rPr>
          <w:rFonts w:ascii="宋体" w:hAnsi="宋体" w:cs="宋体" w:eastAsia="宋体" w:hint="default"/>
          <w:spacing w:val="-75"/>
          <w:sz w:val="22"/>
          <w:szCs w:val="22"/>
        </w:rPr>
        <w:t> </w:t>
      </w:r>
      <w:r>
        <w:rPr>
          <w:rFonts w:ascii="宋体" w:hAnsi="宋体" w:cs="宋体" w:eastAsia="宋体" w:hint="default"/>
          <w:sz w:val="22"/>
          <w:szCs w:val="22"/>
        </w:rPr>
        <w:t>号文件批准，向社会公开发行普通股股票(A</w:t>
      </w:r>
      <w:r>
        <w:rPr>
          <w:rFonts w:ascii="宋体" w:hAnsi="宋体" w:cs="宋体" w:eastAsia="宋体" w:hint="default"/>
          <w:spacing w:val="-75"/>
          <w:sz w:val="22"/>
          <w:szCs w:val="22"/>
        </w:rPr>
        <w:t> </w:t>
      </w:r>
      <w:r>
        <w:rPr>
          <w:rFonts w:ascii="宋体" w:hAnsi="宋体" w:cs="宋体" w:eastAsia="宋体" w:hint="default"/>
          <w:spacing w:val="-3"/>
          <w:sz w:val="22"/>
          <w:szCs w:val="22"/>
        </w:rPr>
        <w:t>股)，在深圳证券交易所上市。</w:t>
      </w:r>
      <w:r>
        <w:rPr>
          <w:rFonts w:ascii="宋体" w:hAnsi="宋体" w:cs="宋体" w:eastAsia="宋体" w:hint="default"/>
          <w:w w:val="99"/>
          <w:sz w:val="22"/>
          <w:szCs w:val="22"/>
        </w:rPr>
        <w:t> </w:t>
      </w:r>
      <w:r>
        <w:rPr>
          <w:rFonts w:ascii="宋体" w:hAnsi="宋体" w:cs="宋体" w:eastAsia="宋体" w:hint="default"/>
          <w:sz w:val="22"/>
          <w:szCs w:val="22"/>
        </w:rPr>
        <w:t>本公司企业法人营业执照注册号</w:t>
      </w:r>
      <w:r>
        <w:rPr>
          <w:rFonts w:ascii="宋体" w:hAnsi="宋体" w:cs="宋体" w:eastAsia="宋体" w:hint="default"/>
          <w:spacing w:val="-57"/>
          <w:sz w:val="22"/>
          <w:szCs w:val="22"/>
        </w:rPr>
        <w:t> </w:t>
      </w:r>
      <w:r>
        <w:rPr>
          <w:rFonts w:ascii="宋体" w:hAnsi="宋体" w:cs="宋体" w:eastAsia="宋体" w:hint="default"/>
          <w:sz w:val="22"/>
          <w:szCs w:val="22"/>
        </w:rPr>
        <w:t>440301501126473</w:t>
      </w:r>
      <w:r>
        <w:rPr>
          <w:rFonts w:ascii="宋体" w:hAnsi="宋体" w:cs="宋体" w:eastAsia="宋体" w:hint="default"/>
          <w:spacing w:val="-57"/>
          <w:sz w:val="22"/>
          <w:szCs w:val="22"/>
        </w:rPr>
        <w:t> </w:t>
      </w:r>
      <w:r>
        <w:rPr>
          <w:rFonts w:ascii="宋体" w:hAnsi="宋体" w:cs="宋体" w:eastAsia="宋体" w:hint="default"/>
          <w:spacing w:val="-5"/>
          <w:sz w:val="22"/>
          <w:szCs w:val="22"/>
        </w:rPr>
        <w:t>号，法定代表人为谭文鋕，注册及办公</w:t>
      </w:r>
    </w:p>
    <w:p>
      <w:pPr>
        <w:spacing w:before="17"/>
        <w:ind w:left="101" w:right="95" w:firstLine="0"/>
        <w:jc w:val="left"/>
        <w:rPr>
          <w:rFonts w:ascii="宋体" w:hAnsi="宋体" w:cs="宋体" w:eastAsia="宋体" w:hint="default"/>
          <w:sz w:val="22"/>
          <w:szCs w:val="22"/>
        </w:rPr>
      </w:pPr>
      <w:r>
        <w:rPr>
          <w:rFonts w:ascii="宋体" w:hAnsi="宋体" w:cs="宋体" w:eastAsia="宋体" w:hint="default"/>
          <w:sz w:val="22"/>
          <w:szCs w:val="22"/>
        </w:rPr>
        <w:t>地址为深圳市福田区彩田路</w:t>
      </w:r>
      <w:r>
        <w:rPr>
          <w:rFonts w:ascii="宋体" w:hAnsi="宋体" w:cs="宋体" w:eastAsia="宋体" w:hint="default"/>
          <w:spacing w:val="-60"/>
          <w:sz w:val="22"/>
          <w:szCs w:val="22"/>
        </w:rPr>
        <w:t> </w:t>
      </w:r>
      <w:r>
        <w:rPr>
          <w:rFonts w:ascii="宋体" w:hAnsi="宋体" w:cs="宋体" w:eastAsia="宋体" w:hint="default"/>
          <w:sz w:val="22"/>
          <w:szCs w:val="22"/>
        </w:rPr>
        <w:t>7006</w:t>
      </w:r>
      <w:r>
        <w:rPr>
          <w:rFonts w:ascii="宋体" w:hAnsi="宋体" w:cs="宋体" w:eastAsia="宋体" w:hint="default"/>
          <w:spacing w:val="-60"/>
          <w:sz w:val="22"/>
          <w:szCs w:val="22"/>
        </w:rPr>
        <w:t> </w:t>
      </w:r>
      <w:r>
        <w:rPr>
          <w:rFonts w:ascii="宋体" w:hAnsi="宋体" w:cs="宋体" w:eastAsia="宋体" w:hint="default"/>
          <w:sz w:val="22"/>
          <w:szCs w:val="22"/>
        </w:rPr>
        <w:t>号。</w:t>
      </w:r>
    </w:p>
    <w:p>
      <w:pPr>
        <w:spacing w:line="240" w:lineRule="auto" w:before="11"/>
        <w:rPr>
          <w:rFonts w:ascii="宋体" w:hAnsi="宋体" w:cs="宋体" w:eastAsia="宋体" w:hint="default"/>
          <w:sz w:val="23"/>
          <w:szCs w:val="23"/>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本公司原名“深圳开发科技股份有限公司”，2005年度（第一次）临时股东大会审议</w:t>
      </w:r>
      <w:r>
        <w:rPr>
          <w:rFonts w:ascii="宋体" w:hAnsi="宋体" w:cs="宋体" w:eastAsia="宋体" w:hint="default"/>
          <w:w w:val="99"/>
          <w:sz w:val="22"/>
          <w:szCs w:val="22"/>
        </w:rPr>
        <w:t> </w:t>
      </w:r>
      <w:r>
        <w:rPr>
          <w:rFonts w:ascii="宋体" w:hAnsi="宋体" w:cs="宋体" w:eastAsia="宋体" w:hint="default"/>
          <w:spacing w:val="-2"/>
          <w:sz w:val="22"/>
          <w:szCs w:val="22"/>
        </w:rPr>
        <w:t>通过了《关于变更公司名称的议案》，并经广东省深圳市工商行政管理局核准，本公司名</w:t>
      </w:r>
      <w:r>
        <w:rPr>
          <w:rFonts w:ascii="宋体" w:hAnsi="宋体" w:cs="宋体" w:eastAsia="宋体" w:hint="default"/>
          <w:w w:val="99"/>
          <w:sz w:val="22"/>
          <w:szCs w:val="22"/>
        </w:rPr>
        <w:t> </w:t>
      </w:r>
      <w:r>
        <w:rPr>
          <w:rFonts w:ascii="宋体" w:hAnsi="宋体" w:cs="宋体" w:eastAsia="宋体" w:hint="default"/>
          <w:sz w:val="22"/>
          <w:szCs w:val="22"/>
        </w:rPr>
        <w:t>称变更为“深圳长城开发科技股份有限公司”。</w:t>
      </w:r>
    </w:p>
    <w:p>
      <w:pPr>
        <w:spacing w:line="240" w:lineRule="auto" w:before="8"/>
        <w:rPr>
          <w:rFonts w:ascii="宋体" w:hAnsi="宋体" w:cs="宋体" w:eastAsia="宋体" w:hint="default"/>
          <w:sz w:val="19"/>
          <w:szCs w:val="19"/>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z w:val="22"/>
          <w:szCs w:val="22"/>
        </w:rPr>
        <w:t>截至2013年12月31日止，本公司总股本为147,126万股，其中有限售条件股份15,343</w:t>
      </w:r>
      <w:r>
        <w:rPr>
          <w:rFonts w:ascii="宋体" w:hAnsi="宋体" w:cs="宋体" w:eastAsia="宋体" w:hint="default"/>
          <w:spacing w:val="1"/>
          <w:w w:val="99"/>
          <w:sz w:val="22"/>
          <w:szCs w:val="22"/>
        </w:rPr>
        <w:t> </w:t>
      </w:r>
      <w:r>
        <w:rPr>
          <w:rFonts w:ascii="宋体" w:hAnsi="宋体" w:cs="宋体" w:eastAsia="宋体" w:hint="default"/>
          <w:sz w:val="22"/>
          <w:szCs w:val="22"/>
        </w:rPr>
        <w:t>万股，占总股本的10.43%；无限售条件股份131,783万股，占总股本的89.57%。</w:t>
      </w:r>
    </w:p>
    <w:p>
      <w:pPr>
        <w:spacing w:line="600" w:lineRule="exact" w:before="34"/>
        <w:ind w:left="542" w:right="196" w:firstLine="0"/>
        <w:jc w:val="left"/>
        <w:rPr>
          <w:rFonts w:ascii="宋体" w:hAnsi="宋体" w:cs="宋体" w:eastAsia="宋体" w:hint="default"/>
          <w:sz w:val="22"/>
          <w:szCs w:val="22"/>
        </w:rPr>
      </w:pPr>
      <w:r>
        <w:rPr>
          <w:rFonts w:ascii="宋体" w:hAnsi="宋体" w:cs="宋体" w:eastAsia="宋体" w:hint="default"/>
          <w:sz w:val="22"/>
          <w:szCs w:val="22"/>
        </w:rPr>
        <w:t>本公司所处行业为计算机、通信和其他电子设备制造业。</w:t>
      </w:r>
      <w:r>
        <w:rPr>
          <w:rFonts w:ascii="宋体" w:hAnsi="宋体" w:cs="宋体" w:eastAsia="宋体" w:hint="default"/>
          <w:w w:val="99"/>
          <w:sz w:val="22"/>
          <w:szCs w:val="22"/>
        </w:rPr>
        <w:t> </w:t>
      </w:r>
      <w:r>
        <w:rPr>
          <w:rFonts w:ascii="宋体" w:hAnsi="宋体" w:cs="宋体" w:eastAsia="宋体" w:hint="default"/>
          <w:spacing w:val="-2"/>
          <w:sz w:val="22"/>
          <w:szCs w:val="22"/>
        </w:rPr>
        <w:t>本公司经营范围包括：开发、生产、经营计算机软、硬件系统及其外部设备、通讯设</w:t>
      </w:r>
    </w:p>
    <w:p>
      <w:pPr>
        <w:spacing w:line="271"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备、电子仪器仪表及其零部件、元器件、接插件和原材料，生产、经营家用商品电脑及电</w:t>
      </w:r>
    </w:p>
    <w:p>
      <w:pPr>
        <w:spacing w:line="300" w:lineRule="auto" w:before="72"/>
        <w:ind w:left="101" w:right="99" w:firstLine="0"/>
        <w:jc w:val="left"/>
        <w:rPr>
          <w:rFonts w:ascii="宋体" w:hAnsi="宋体" w:cs="宋体" w:eastAsia="宋体" w:hint="default"/>
          <w:sz w:val="22"/>
          <w:szCs w:val="22"/>
        </w:rPr>
      </w:pPr>
      <w:r>
        <w:rPr>
          <w:rFonts w:ascii="宋体" w:hAnsi="宋体" w:cs="宋体" w:eastAsia="宋体" w:hint="default"/>
          <w:sz w:val="22"/>
          <w:szCs w:val="22"/>
        </w:rPr>
        <w:t>子玩具（以上生产项目均不含限制项目）；金融计算机软件模型的制作和设计、精密模具</w:t>
      </w:r>
      <w:r>
        <w:rPr>
          <w:rFonts w:ascii="宋体" w:hAnsi="宋体" w:cs="宋体" w:eastAsia="宋体" w:hint="default"/>
          <w:w w:val="99"/>
          <w:sz w:val="22"/>
          <w:szCs w:val="22"/>
        </w:rPr>
        <w:t> </w:t>
      </w:r>
      <w:r>
        <w:rPr>
          <w:rFonts w:ascii="宋体" w:hAnsi="宋体" w:cs="宋体" w:eastAsia="宋体" w:hint="default"/>
          <w:spacing w:val="-2"/>
          <w:sz w:val="22"/>
          <w:szCs w:val="22"/>
        </w:rPr>
        <w:t>CAD/CAM技术、节能型自动化机电产品和智能自动化控制系统办公自动化设备、激光仪器、</w:t>
      </w:r>
      <w:r>
        <w:rPr>
          <w:rFonts w:ascii="宋体" w:hAnsi="宋体" w:cs="宋体" w:eastAsia="宋体" w:hint="default"/>
          <w:w w:val="99"/>
          <w:sz w:val="22"/>
          <w:szCs w:val="22"/>
        </w:rPr>
        <w:t> </w:t>
      </w:r>
      <w:r>
        <w:rPr>
          <w:rFonts w:ascii="宋体" w:hAnsi="宋体" w:cs="宋体" w:eastAsia="宋体" w:hint="default"/>
          <w:sz w:val="22"/>
          <w:szCs w:val="22"/>
        </w:rPr>
        <w:t>光电产品及金卡系统、光通讯系统和信息网络系统的技术开发和安装工程。商用机器（含</w:t>
      </w:r>
      <w:r>
        <w:rPr>
          <w:rFonts w:ascii="宋体" w:hAnsi="宋体" w:cs="宋体" w:eastAsia="宋体" w:hint="default"/>
          <w:w w:val="99"/>
          <w:sz w:val="22"/>
          <w:szCs w:val="22"/>
        </w:rPr>
        <w:t> </w:t>
      </w:r>
      <w:r>
        <w:rPr>
          <w:rFonts w:ascii="宋体" w:hAnsi="宋体" w:cs="宋体" w:eastAsia="宋体" w:hint="default"/>
          <w:spacing w:val="-5"/>
          <w:sz w:val="22"/>
          <w:szCs w:val="22"/>
        </w:rPr>
        <w:t>税控设备、税控系统）、机顶盒、表计类产品（水表、气表等）、网络多媒体产品的开发、</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设计、生产、销售及服务；金融终端设备的开发、设计、生产、销售、技术服务、售后服</w:t>
      </w:r>
      <w:r>
        <w:rPr>
          <w:rFonts w:ascii="宋体" w:hAnsi="宋体" w:cs="宋体" w:eastAsia="宋体" w:hint="default"/>
          <w:w w:val="99"/>
          <w:sz w:val="22"/>
          <w:szCs w:val="22"/>
        </w:rPr>
        <w:t> </w:t>
      </w:r>
      <w:r>
        <w:rPr>
          <w:rFonts w:ascii="宋体" w:hAnsi="宋体" w:cs="宋体" w:eastAsia="宋体" w:hint="default"/>
          <w:sz w:val="22"/>
          <w:szCs w:val="22"/>
        </w:rPr>
        <w:t>务及系统集成。经营进出口业务（法律、行政法规、国务院决定禁止的项目除外，限制的</w:t>
      </w:r>
      <w:r>
        <w:rPr>
          <w:rFonts w:ascii="宋体" w:hAnsi="宋体" w:cs="宋体" w:eastAsia="宋体" w:hint="default"/>
          <w:w w:val="99"/>
          <w:sz w:val="22"/>
          <w:szCs w:val="22"/>
        </w:rPr>
        <w:t> </w:t>
      </w:r>
      <w:r>
        <w:rPr>
          <w:rFonts w:ascii="宋体" w:hAnsi="宋体" w:cs="宋体" w:eastAsia="宋体" w:hint="default"/>
          <w:sz w:val="22"/>
          <w:szCs w:val="22"/>
        </w:rPr>
        <w:t>项目须取得许可后方可经营）；普通货运（《道路运输经营许可证》有效期至2015年6月6</w:t>
      </w:r>
      <w:r>
        <w:rPr>
          <w:rFonts w:ascii="宋体" w:hAnsi="宋体" w:cs="宋体" w:eastAsia="宋体" w:hint="default"/>
          <w:w w:val="99"/>
          <w:sz w:val="22"/>
          <w:szCs w:val="22"/>
        </w:rPr>
        <w:t> </w:t>
      </w:r>
      <w:r>
        <w:rPr>
          <w:rFonts w:ascii="宋体" w:hAnsi="宋体" w:cs="宋体" w:eastAsia="宋体" w:hint="default"/>
          <w:sz w:val="22"/>
          <w:szCs w:val="22"/>
        </w:rPr>
        <w:t>日）；房屋、设备及固定资产租赁。</w:t>
      </w:r>
    </w:p>
    <w:p>
      <w:pPr>
        <w:spacing w:line="240" w:lineRule="auto" w:before="8"/>
        <w:rPr>
          <w:rFonts w:ascii="宋体" w:hAnsi="宋体" w:cs="宋体" w:eastAsia="宋体" w:hint="default"/>
          <w:sz w:val="19"/>
          <w:szCs w:val="19"/>
        </w:rPr>
      </w:pPr>
    </w:p>
    <w:p>
      <w:pPr>
        <w:spacing w:line="300" w:lineRule="auto" w:before="0"/>
        <w:ind w:left="101" w:right="215" w:firstLine="440"/>
        <w:jc w:val="both"/>
        <w:rPr>
          <w:rFonts w:ascii="宋体" w:hAnsi="宋体" w:cs="宋体" w:eastAsia="宋体" w:hint="default"/>
          <w:sz w:val="22"/>
          <w:szCs w:val="22"/>
        </w:rPr>
      </w:pPr>
      <w:r>
        <w:rPr>
          <w:rFonts w:ascii="宋体" w:hAnsi="宋体" w:cs="宋体" w:eastAsia="宋体" w:hint="default"/>
          <w:spacing w:val="-2"/>
          <w:sz w:val="22"/>
          <w:szCs w:val="22"/>
        </w:rPr>
        <w:t>股东大会是本公司的权力机构，依法行使公司经营方针、筹资、投资、利润分配等重</w:t>
      </w:r>
      <w:r>
        <w:rPr>
          <w:rFonts w:ascii="宋体" w:hAnsi="宋体" w:cs="宋体" w:eastAsia="宋体" w:hint="default"/>
          <w:w w:val="99"/>
          <w:sz w:val="22"/>
          <w:szCs w:val="22"/>
        </w:rPr>
        <w:t> </w:t>
      </w:r>
      <w:r>
        <w:rPr>
          <w:rFonts w:ascii="宋体" w:hAnsi="宋体" w:cs="宋体" w:eastAsia="宋体" w:hint="default"/>
          <w:spacing w:val="-2"/>
          <w:sz w:val="22"/>
          <w:szCs w:val="22"/>
        </w:rPr>
        <w:t>大事项决议权。董事会对股东大会负责，依法行使公司的经营决策权；经理层负责组织实</w:t>
      </w:r>
      <w:r>
        <w:rPr>
          <w:rFonts w:ascii="宋体" w:hAnsi="宋体" w:cs="宋体" w:eastAsia="宋体" w:hint="default"/>
          <w:w w:val="99"/>
          <w:sz w:val="22"/>
          <w:szCs w:val="22"/>
        </w:rPr>
        <w:t> </w:t>
      </w:r>
      <w:r>
        <w:rPr>
          <w:rFonts w:ascii="宋体" w:hAnsi="宋体" w:cs="宋体" w:eastAsia="宋体" w:hint="default"/>
          <w:sz w:val="22"/>
          <w:szCs w:val="22"/>
        </w:rPr>
        <w:t>施股东会、董事会决议事项，主持企业的生产经营管理工作。</w:t>
      </w:r>
    </w:p>
    <w:p>
      <w:pPr>
        <w:spacing w:line="240" w:lineRule="auto" w:before="8"/>
        <w:rPr>
          <w:rFonts w:ascii="宋体" w:hAnsi="宋体" w:cs="宋体" w:eastAsia="宋体" w:hint="default"/>
          <w:sz w:val="19"/>
          <w:szCs w:val="19"/>
        </w:rPr>
      </w:pPr>
    </w:p>
    <w:p>
      <w:pPr>
        <w:spacing w:line="499" w:lineRule="auto" w:before="0"/>
        <w:ind w:left="542" w:right="1332" w:firstLine="0"/>
        <w:jc w:val="left"/>
        <w:rPr>
          <w:rFonts w:ascii="宋体" w:hAnsi="宋体" w:cs="宋体" w:eastAsia="宋体" w:hint="default"/>
          <w:sz w:val="22"/>
          <w:szCs w:val="22"/>
        </w:rPr>
      </w:pPr>
      <w:r>
        <w:rPr>
          <w:rFonts w:ascii="宋体" w:hAnsi="宋体" w:cs="宋体" w:eastAsia="宋体" w:hint="default"/>
          <w:sz w:val="22"/>
          <w:szCs w:val="22"/>
        </w:rPr>
        <w:t>本集团的控股股东为长城科技股份有限公司(以下简称长城科技)。</w:t>
      </w:r>
      <w:r>
        <w:rPr>
          <w:rFonts w:ascii="宋体" w:hAnsi="宋体" w:cs="宋体" w:eastAsia="宋体" w:hint="default"/>
          <w:w w:val="99"/>
          <w:sz w:val="22"/>
          <w:szCs w:val="22"/>
        </w:rPr>
        <w:t> </w:t>
      </w:r>
      <w:r>
        <w:rPr>
          <w:rFonts w:ascii="宋体" w:hAnsi="宋体" w:cs="宋体" w:eastAsia="宋体" w:hint="default"/>
          <w:sz w:val="22"/>
          <w:szCs w:val="22"/>
        </w:rPr>
        <w:t>本集团的最终控制人为中国电子信息产业集团有限公司(以下简称CEC)。</w:t>
      </w:r>
    </w:p>
    <w:p>
      <w:pPr>
        <w:spacing w:after="0" w:line="499" w:lineRule="auto"/>
        <w:jc w:val="left"/>
        <w:rPr>
          <w:rFonts w:ascii="宋体" w:hAnsi="宋体" w:cs="宋体" w:eastAsia="宋体" w:hint="default"/>
          <w:sz w:val="22"/>
          <w:szCs w:val="22"/>
        </w:rPr>
        <w:sectPr>
          <w:headerReference w:type="default" r:id="rId76"/>
          <w:footerReference w:type="default" r:id="rId77"/>
          <w:pgSz w:w="11910" w:h="16840"/>
          <w:pgMar w:header="938" w:footer="837" w:top="1840" w:bottom="1020" w:left="1600" w:right="1480"/>
          <w:pgNumType w:start="13"/>
        </w:sectPr>
      </w:pPr>
    </w:p>
    <w:p>
      <w:pPr>
        <w:spacing w:before="60"/>
        <w:ind w:left="527" w:right="157" w:firstLine="0"/>
        <w:jc w:val="left"/>
        <w:rPr>
          <w:rFonts w:ascii="宋体" w:hAnsi="宋体" w:cs="宋体" w:eastAsia="宋体" w:hint="default"/>
          <w:sz w:val="22"/>
          <w:szCs w:val="22"/>
        </w:rPr>
      </w:pPr>
      <w:r>
        <w:rPr>
          <w:rFonts w:ascii="宋体" w:hAnsi="宋体" w:cs="宋体" w:eastAsia="宋体" w:hint="default"/>
          <w:b/>
          <w:bCs/>
          <w:sz w:val="22"/>
          <w:szCs w:val="22"/>
        </w:rPr>
        <w:t>二、重要会计政策、会计估计和合并财务报表的编制方法</w:t>
      </w:r>
      <w:r>
        <w:rPr>
          <w:rFonts w:ascii="宋体" w:hAnsi="宋体" w:cs="宋体" w:eastAsia="宋体" w:hint="default"/>
          <w:sz w:val="22"/>
          <w:szCs w:val="22"/>
        </w:rPr>
      </w:r>
    </w:p>
    <w:p>
      <w:pPr>
        <w:spacing w:line="240" w:lineRule="auto" w:before="11"/>
        <w:rPr>
          <w:rFonts w:ascii="宋体" w:hAnsi="宋体" w:cs="宋体" w:eastAsia="宋体" w:hint="default"/>
          <w:b/>
          <w:bCs/>
          <w:sz w:val="19"/>
          <w:szCs w:val="19"/>
        </w:rPr>
      </w:pPr>
    </w:p>
    <w:p>
      <w:pPr>
        <w:spacing w:line="600" w:lineRule="atLeast" w:before="0"/>
        <w:ind w:left="541" w:right="157"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79"/>
          <w:sz w:val="22"/>
          <w:szCs w:val="22"/>
        </w:rPr>
        <w:t> </w:t>
      </w:r>
      <w:r>
        <w:rPr>
          <w:rFonts w:ascii="宋体" w:hAnsi="宋体" w:cs="宋体" w:eastAsia="宋体" w:hint="default"/>
          <w:sz w:val="22"/>
          <w:szCs w:val="22"/>
        </w:rPr>
        <w:t>财务报表的编制基础</w:t>
      </w:r>
      <w:r>
        <w:rPr>
          <w:rFonts w:ascii="宋体" w:hAnsi="宋体" w:cs="宋体" w:eastAsia="宋体" w:hint="default"/>
          <w:w w:val="99"/>
          <w:sz w:val="22"/>
          <w:szCs w:val="22"/>
        </w:rPr>
        <w:t> </w:t>
      </w:r>
      <w:r>
        <w:rPr>
          <w:rFonts w:ascii="宋体" w:hAnsi="宋体" w:cs="宋体" w:eastAsia="宋体" w:hint="default"/>
          <w:spacing w:val="-2"/>
          <w:sz w:val="22"/>
          <w:szCs w:val="22"/>
        </w:rPr>
        <w:t>本集团财务报表以持续经营为基础，根据实际发生的交易和事项，按照财政部颁布的</w:t>
      </w:r>
    </w:p>
    <w:p>
      <w:pPr>
        <w:spacing w:line="300" w:lineRule="auto" w:before="72"/>
        <w:ind w:left="101" w:right="161" w:firstLine="0"/>
        <w:jc w:val="left"/>
        <w:rPr>
          <w:rFonts w:ascii="宋体" w:hAnsi="宋体" w:cs="宋体" w:eastAsia="宋体" w:hint="default"/>
          <w:sz w:val="22"/>
          <w:szCs w:val="22"/>
        </w:rPr>
      </w:pPr>
      <w:r>
        <w:rPr>
          <w:rFonts w:ascii="宋体" w:hAnsi="宋体" w:cs="宋体" w:eastAsia="宋体" w:hint="default"/>
          <w:spacing w:val="-2"/>
          <w:sz w:val="22"/>
          <w:szCs w:val="22"/>
        </w:rPr>
        <w:t>《企业会计准则》及相关规定，并基于本附注“重要会计政策、会计估计和合并财务报表</w:t>
      </w:r>
      <w:r>
        <w:rPr>
          <w:rFonts w:ascii="宋体" w:hAnsi="宋体" w:cs="宋体" w:eastAsia="宋体" w:hint="default"/>
          <w:w w:val="99"/>
          <w:sz w:val="22"/>
          <w:szCs w:val="22"/>
        </w:rPr>
        <w:t> </w:t>
      </w:r>
      <w:r>
        <w:rPr>
          <w:rFonts w:ascii="宋体" w:hAnsi="宋体" w:cs="宋体" w:eastAsia="宋体" w:hint="default"/>
          <w:sz w:val="22"/>
          <w:szCs w:val="22"/>
        </w:rPr>
        <w:t>的编制方法”所述会计政策和会计估计编制。</w:t>
      </w:r>
    </w:p>
    <w:p>
      <w:pPr>
        <w:spacing w:line="600" w:lineRule="exact" w:before="34"/>
        <w:ind w:left="541" w:right="157"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9"/>
          <w:sz w:val="22"/>
          <w:szCs w:val="22"/>
        </w:rPr>
        <w:t> </w:t>
      </w:r>
      <w:r>
        <w:rPr>
          <w:rFonts w:ascii="宋体" w:hAnsi="宋体" w:cs="宋体" w:eastAsia="宋体" w:hint="default"/>
          <w:sz w:val="22"/>
          <w:szCs w:val="22"/>
        </w:rPr>
        <w:t>遵循企业会计准则的声明</w:t>
      </w:r>
      <w:r>
        <w:rPr>
          <w:rFonts w:ascii="宋体" w:hAnsi="宋体" w:cs="宋体" w:eastAsia="宋体" w:hint="default"/>
          <w:w w:val="99"/>
          <w:sz w:val="22"/>
          <w:szCs w:val="22"/>
        </w:rPr>
        <w:t> </w:t>
      </w:r>
      <w:r>
        <w:rPr>
          <w:rFonts w:ascii="宋体" w:hAnsi="宋体" w:cs="宋体" w:eastAsia="宋体" w:hint="default"/>
          <w:spacing w:val="-2"/>
          <w:sz w:val="22"/>
          <w:szCs w:val="22"/>
        </w:rPr>
        <w:t>本公司编制的财务报表符合企业会计准则的要求，真实、完整地反映了本公司及本集</w:t>
      </w:r>
    </w:p>
    <w:p>
      <w:pPr>
        <w:spacing w:line="271" w:lineRule="exact" w:before="0"/>
        <w:ind w:left="101" w:right="157" w:firstLine="0"/>
        <w:jc w:val="left"/>
        <w:rPr>
          <w:rFonts w:ascii="宋体" w:hAnsi="宋体" w:cs="宋体" w:eastAsia="宋体" w:hint="default"/>
          <w:sz w:val="22"/>
          <w:szCs w:val="22"/>
        </w:rPr>
      </w:pPr>
      <w:r>
        <w:rPr>
          <w:rFonts w:ascii="宋体" w:hAnsi="宋体" w:cs="宋体" w:eastAsia="宋体" w:hint="default"/>
          <w:sz w:val="22"/>
          <w:szCs w:val="22"/>
        </w:rPr>
        <w:t>团的财务状况、经营成果和现金流量等有关信息。</w:t>
      </w:r>
    </w:p>
    <w:p>
      <w:pPr>
        <w:spacing w:line="240" w:lineRule="auto" w:before="11"/>
        <w:rPr>
          <w:rFonts w:ascii="宋体" w:hAnsi="宋体" w:cs="宋体" w:eastAsia="宋体" w:hint="default"/>
          <w:sz w:val="23"/>
          <w:szCs w:val="23"/>
        </w:rPr>
      </w:pPr>
    </w:p>
    <w:p>
      <w:pPr>
        <w:spacing w:before="0"/>
        <w:ind w:left="541" w:right="157"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78"/>
          <w:sz w:val="22"/>
          <w:szCs w:val="22"/>
        </w:rPr>
        <w:t> </w:t>
      </w:r>
      <w:r>
        <w:rPr>
          <w:rFonts w:ascii="宋体" w:hAnsi="宋体" w:cs="宋体" w:eastAsia="宋体" w:hint="default"/>
          <w:sz w:val="22"/>
          <w:szCs w:val="22"/>
        </w:rPr>
        <w:t>会计期间</w:t>
      </w:r>
    </w:p>
    <w:p>
      <w:pPr>
        <w:spacing w:line="240" w:lineRule="auto" w:before="11"/>
        <w:rPr>
          <w:rFonts w:ascii="宋体" w:hAnsi="宋体" w:cs="宋体" w:eastAsia="宋体" w:hint="default"/>
          <w:sz w:val="23"/>
          <w:szCs w:val="23"/>
        </w:rPr>
      </w:pPr>
    </w:p>
    <w:p>
      <w:pPr>
        <w:spacing w:before="0"/>
        <w:ind w:left="541" w:right="157" w:firstLine="0"/>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600" w:lineRule="atLeast" w:before="0"/>
        <w:ind w:left="541" w:right="157"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8"/>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pacing w:val="-2"/>
          <w:sz w:val="22"/>
          <w:szCs w:val="22"/>
        </w:rPr>
        <w:t>本公司及境内子公司以人民币为记账本位币。境外子公司以港币或其他当地货币为记</w:t>
      </w:r>
    </w:p>
    <w:p>
      <w:pPr>
        <w:spacing w:line="499" w:lineRule="auto" w:before="72"/>
        <w:ind w:left="542" w:right="2613" w:hanging="441"/>
        <w:jc w:val="left"/>
        <w:rPr>
          <w:rFonts w:ascii="宋体" w:hAnsi="宋体" w:cs="宋体" w:eastAsia="宋体" w:hint="default"/>
          <w:sz w:val="22"/>
          <w:szCs w:val="22"/>
        </w:rPr>
      </w:pPr>
      <w:r>
        <w:rPr>
          <w:rFonts w:ascii="宋体" w:hAnsi="宋体" w:cs="宋体" w:eastAsia="宋体" w:hint="default"/>
          <w:sz w:val="22"/>
          <w:szCs w:val="22"/>
        </w:rPr>
        <w:t>账本位币，折算成人民币时的折算方法参见本附注“二、9”。</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86"/>
          <w:sz w:val="22"/>
          <w:szCs w:val="22"/>
        </w:rPr>
        <w:t> </w:t>
      </w:r>
      <w:r>
        <w:rPr>
          <w:rFonts w:ascii="宋体" w:hAnsi="宋体" w:cs="宋体" w:eastAsia="宋体" w:hint="default"/>
          <w:sz w:val="22"/>
          <w:szCs w:val="22"/>
        </w:rPr>
        <w:t>记账基础和计价原则</w:t>
      </w:r>
    </w:p>
    <w:p>
      <w:pPr>
        <w:spacing w:line="300" w:lineRule="auto" w:before="74"/>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本集团会计核算以权责发生制为记账基础，除附注中特别说明外，以历史成本为计价</w:t>
      </w:r>
      <w:r>
        <w:rPr>
          <w:rFonts w:ascii="宋体" w:hAnsi="宋体" w:cs="宋体" w:eastAsia="宋体" w:hint="default"/>
          <w:w w:val="99"/>
          <w:sz w:val="22"/>
          <w:szCs w:val="22"/>
        </w:rPr>
        <w:t> </w:t>
      </w:r>
      <w:r>
        <w:rPr>
          <w:rFonts w:ascii="宋体" w:hAnsi="宋体" w:cs="宋体" w:eastAsia="宋体" w:hint="default"/>
          <w:sz w:val="22"/>
          <w:szCs w:val="22"/>
        </w:rPr>
        <w:t>原则。</w:t>
      </w:r>
    </w:p>
    <w:p>
      <w:pPr>
        <w:spacing w:line="600" w:lineRule="exact" w:before="34"/>
        <w:ind w:left="519" w:right="157" w:firstLine="22"/>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8"/>
          <w:sz w:val="22"/>
          <w:szCs w:val="22"/>
        </w:rPr>
        <w:t> </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2"/>
          <w:sz w:val="22"/>
          <w:szCs w:val="22"/>
        </w:rPr>
        <w:t>企业合并是指将两个或两个以上单独的企业合并形成一个报告主体的交易或事项。本</w:t>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集团在合并日或购买日确认因企业合并取得的资产、负债，合并日或购买日为实际取得被</w:t>
      </w:r>
    </w:p>
    <w:p>
      <w:pPr>
        <w:spacing w:before="72"/>
        <w:ind w:left="101" w:right="157" w:firstLine="0"/>
        <w:jc w:val="left"/>
        <w:rPr>
          <w:rFonts w:ascii="宋体" w:hAnsi="宋体" w:cs="宋体" w:eastAsia="宋体" w:hint="default"/>
          <w:sz w:val="22"/>
          <w:szCs w:val="22"/>
        </w:rPr>
      </w:pPr>
      <w:r>
        <w:rPr>
          <w:rFonts w:ascii="宋体" w:hAnsi="宋体" w:cs="宋体" w:eastAsia="宋体" w:hint="default"/>
          <w:sz w:val="22"/>
          <w:szCs w:val="22"/>
        </w:rPr>
        <w:t>合并方或被购买方控制权的日期。</w:t>
      </w:r>
    </w:p>
    <w:p>
      <w:pPr>
        <w:spacing w:line="240" w:lineRule="auto" w:before="11"/>
        <w:rPr>
          <w:rFonts w:ascii="宋体" w:hAnsi="宋体" w:cs="宋体" w:eastAsia="宋体" w:hint="default"/>
          <w:sz w:val="23"/>
          <w:szCs w:val="23"/>
        </w:rPr>
      </w:pPr>
    </w:p>
    <w:p>
      <w:pPr>
        <w:spacing w:line="300" w:lineRule="auto" w:before="0"/>
        <w:ind w:left="101" w:right="171" w:firstLine="480"/>
        <w:jc w:val="both"/>
        <w:rPr>
          <w:rFonts w:ascii="宋体" w:hAnsi="宋体" w:cs="宋体" w:eastAsia="宋体" w:hint="default"/>
          <w:sz w:val="22"/>
          <w:szCs w:val="22"/>
        </w:rPr>
      </w:pPr>
      <w:r>
        <w:rPr>
          <w:rFonts w:ascii="宋体" w:hAnsi="宋体" w:cs="宋体" w:eastAsia="宋体" w:hint="default"/>
          <w:spacing w:val="2"/>
          <w:sz w:val="22"/>
          <w:szCs w:val="22"/>
        </w:rPr>
        <w:t>对于同一控制下的企业合并，作为合并方在企业合并中取得的资产和负债，按照合</w:t>
      </w:r>
      <w:r>
        <w:rPr>
          <w:rFonts w:ascii="宋体" w:hAnsi="宋体" w:cs="宋体" w:eastAsia="宋体" w:hint="default"/>
          <w:spacing w:val="3"/>
          <w:w w:val="99"/>
          <w:sz w:val="22"/>
          <w:szCs w:val="22"/>
        </w:rPr>
        <w:t> </w:t>
      </w:r>
      <w:r>
        <w:rPr>
          <w:rFonts w:ascii="宋体" w:hAnsi="宋体" w:cs="宋体" w:eastAsia="宋体" w:hint="default"/>
          <w:spacing w:val="-2"/>
          <w:sz w:val="22"/>
          <w:szCs w:val="22"/>
        </w:rPr>
        <w:t>并日在被合并方的账面价值计量，取得的净资产账面价值与支付的合并对价账面价值的差</w:t>
      </w:r>
      <w:r>
        <w:rPr>
          <w:rFonts w:ascii="宋体" w:hAnsi="宋体" w:cs="宋体" w:eastAsia="宋体" w:hint="default"/>
          <w:w w:val="99"/>
          <w:sz w:val="22"/>
          <w:szCs w:val="22"/>
        </w:rPr>
        <w:t> </w:t>
      </w:r>
      <w:r>
        <w:rPr>
          <w:rFonts w:ascii="宋体" w:hAnsi="宋体" w:cs="宋体" w:eastAsia="宋体" w:hint="default"/>
          <w:sz w:val="22"/>
          <w:szCs w:val="22"/>
        </w:rPr>
        <w:t>额，调整资本公积；资本公积不足冲减的，调整留存收益。</w:t>
      </w:r>
    </w:p>
    <w:p>
      <w:pPr>
        <w:spacing w:line="240" w:lineRule="auto" w:before="8"/>
        <w:rPr>
          <w:rFonts w:ascii="宋体" w:hAnsi="宋体" w:cs="宋体" w:eastAsia="宋体" w:hint="default"/>
          <w:sz w:val="19"/>
          <w:szCs w:val="19"/>
        </w:rPr>
      </w:pPr>
    </w:p>
    <w:p>
      <w:pPr>
        <w:spacing w:line="300" w:lineRule="auto" w:before="0"/>
        <w:ind w:left="191" w:right="172" w:firstLine="33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对于非同一控制下企业合并，合并成本为本集团在购买日为取得对被购买方的控制权</w:t>
      </w:r>
      <w:r>
        <w:rPr>
          <w:rFonts w:ascii="宋体" w:hAnsi="宋体" w:cs="宋体" w:eastAsia="宋体" w:hint="default"/>
          <w:w w:val="99"/>
          <w:sz w:val="22"/>
          <w:szCs w:val="22"/>
        </w:rPr>
        <w:t> </w:t>
      </w:r>
      <w:r>
        <w:rPr>
          <w:rFonts w:ascii="宋体" w:hAnsi="宋体" w:cs="宋体" w:eastAsia="宋体" w:hint="default"/>
          <w:sz w:val="22"/>
          <w:szCs w:val="22"/>
        </w:rPr>
        <w:t>而付出的资产、发生或承担的负债以及发行的权益性证券的公允价值。合并成本大于合</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并中取得的被购买方可辨认净资产公允价值份额的差额，确认为商誉；合并成本小于合</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并中取得的被购买方可辨认净资产公允价值份额的，经复核确认后，计入当期损益。</w:t>
      </w:r>
    </w:p>
    <w:p>
      <w:pPr>
        <w:spacing w:after="0" w:line="300" w:lineRule="auto"/>
        <w:jc w:val="both"/>
        <w:rPr>
          <w:rFonts w:ascii="宋体" w:hAnsi="宋体" w:cs="宋体" w:eastAsia="宋体" w:hint="default"/>
          <w:sz w:val="22"/>
          <w:szCs w:val="22"/>
        </w:rPr>
        <w:sectPr>
          <w:pgSz w:w="11910" w:h="16840"/>
          <w:pgMar w:header="938" w:footer="837" w:top="1840" w:bottom="1020" w:left="1600" w:right="1520"/>
        </w:sectPr>
      </w:pPr>
    </w:p>
    <w:p>
      <w:pPr>
        <w:spacing w:before="60"/>
        <w:ind w:left="541" w:right="157"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8"/>
          <w:sz w:val="22"/>
          <w:szCs w:val="22"/>
        </w:rPr>
        <w:t> </w:t>
      </w:r>
      <w:r>
        <w:rPr>
          <w:rFonts w:ascii="宋体" w:hAnsi="宋体" w:cs="宋体" w:eastAsia="宋体" w:hint="default"/>
          <w:sz w:val="22"/>
          <w:szCs w:val="22"/>
        </w:rPr>
        <w:t>合并财务报表的编制方法</w:t>
      </w:r>
    </w:p>
    <w:p>
      <w:pPr>
        <w:spacing w:line="240" w:lineRule="auto" w:before="11"/>
        <w:rPr>
          <w:rFonts w:ascii="宋体" w:hAnsi="宋体" w:cs="宋体" w:eastAsia="宋体" w:hint="default"/>
          <w:sz w:val="23"/>
          <w:szCs w:val="23"/>
        </w:rPr>
      </w:pPr>
    </w:p>
    <w:p>
      <w:pPr>
        <w:spacing w:line="384" w:lineRule="auto" w:before="0"/>
        <w:ind w:left="541" w:right="96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合并范围的确定原则</w:t>
      </w:r>
      <w:r>
        <w:rPr>
          <w:rFonts w:ascii="宋体" w:hAnsi="宋体" w:cs="宋体" w:eastAsia="宋体" w:hint="default"/>
          <w:w w:val="99"/>
          <w:sz w:val="22"/>
          <w:szCs w:val="22"/>
        </w:rPr>
        <w:t> </w:t>
      </w:r>
      <w:r>
        <w:rPr>
          <w:rFonts w:ascii="宋体" w:hAnsi="宋体" w:cs="宋体" w:eastAsia="宋体" w:hint="default"/>
          <w:sz w:val="22"/>
          <w:szCs w:val="22"/>
        </w:rPr>
        <w:t>本集团将拥有实际控制权的子公司及特殊目的主体纳入合并财务报表范围。</w:t>
      </w:r>
    </w:p>
    <w:p>
      <w:pPr>
        <w:tabs>
          <w:tab w:pos="1371" w:val="left" w:leader="none"/>
        </w:tabs>
        <w:spacing w:line="384" w:lineRule="auto" w:before="181"/>
        <w:ind w:left="541" w:right="172"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合并财务报表所采用的会计方法</w:t>
      </w:r>
      <w:r>
        <w:rPr>
          <w:rFonts w:ascii="宋体" w:hAnsi="宋体" w:cs="宋体" w:eastAsia="宋体" w:hint="default"/>
          <w:w w:val="99"/>
          <w:sz w:val="22"/>
          <w:szCs w:val="22"/>
        </w:rPr>
        <w:t> </w:t>
      </w:r>
      <w:r>
        <w:rPr>
          <w:rFonts w:ascii="宋体" w:hAnsi="宋体" w:cs="宋体" w:eastAsia="宋体" w:hint="default"/>
          <w:sz w:val="22"/>
          <w:szCs w:val="22"/>
        </w:rPr>
        <w:t>本集团合并财务报表是按照《企业会计准则第 33</w:t>
      </w:r>
      <w:r>
        <w:rPr>
          <w:rFonts w:ascii="宋体" w:hAnsi="宋体" w:cs="宋体" w:eastAsia="宋体" w:hint="default"/>
          <w:spacing w:val="-77"/>
          <w:sz w:val="22"/>
          <w:szCs w:val="22"/>
        </w:rPr>
        <w:t> </w:t>
      </w:r>
      <w:r>
        <w:rPr>
          <w:rFonts w:ascii="宋体" w:hAnsi="宋体" w:cs="宋体" w:eastAsia="宋体" w:hint="default"/>
          <w:sz w:val="22"/>
          <w:szCs w:val="22"/>
        </w:rPr>
        <w:t>号－合并财务报表》及相关规定的</w:t>
      </w:r>
    </w:p>
    <w:p>
      <w:pPr>
        <w:spacing w:line="228"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要求编制，合并时合并范围内的所有重大内部交易和往来业已抵销。子公司的股东权益中</w:t>
      </w:r>
    </w:p>
    <w:p>
      <w:pPr>
        <w:spacing w:line="300" w:lineRule="auto" w:before="72"/>
        <w:ind w:left="101" w:right="171" w:firstLine="0"/>
        <w:jc w:val="both"/>
        <w:rPr>
          <w:rFonts w:ascii="宋体" w:hAnsi="宋体" w:cs="宋体" w:eastAsia="宋体" w:hint="default"/>
          <w:sz w:val="22"/>
          <w:szCs w:val="22"/>
        </w:rPr>
      </w:pPr>
      <w:r>
        <w:rPr>
          <w:rFonts w:ascii="宋体" w:hAnsi="宋体" w:cs="宋体" w:eastAsia="宋体" w:hint="default"/>
          <w:spacing w:val="3"/>
          <w:sz w:val="22"/>
          <w:szCs w:val="22"/>
        </w:rPr>
        <w:t>不属于母公司所拥有的部分，作为少数股东权益在合并财务报表中股东权益项下单独列</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示。</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子公司与本公司采用的会计政策或会计期间不一致的，在编制合并财务报表时，按照</w:t>
      </w:r>
      <w:r>
        <w:rPr>
          <w:rFonts w:ascii="宋体" w:hAnsi="宋体" w:cs="宋体" w:eastAsia="宋体" w:hint="default"/>
          <w:w w:val="99"/>
          <w:sz w:val="22"/>
          <w:szCs w:val="22"/>
        </w:rPr>
        <w:t> </w:t>
      </w:r>
      <w:r>
        <w:rPr>
          <w:rFonts w:ascii="宋体" w:hAnsi="宋体" w:cs="宋体" w:eastAsia="宋体" w:hint="default"/>
          <w:sz w:val="22"/>
          <w:szCs w:val="22"/>
        </w:rPr>
        <w:t>本公司的会计政策或会计期间对子公司财务报表进行必要的调整。</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对于非同一控制下企业合并取得的子公司，在编制合并财务报表时，以购买日可辨认</w:t>
      </w:r>
      <w:r>
        <w:rPr>
          <w:rFonts w:ascii="宋体" w:hAnsi="宋体" w:cs="宋体" w:eastAsia="宋体" w:hint="default"/>
          <w:w w:val="99"/>
          <w:sz w:val="22"/>
          <w:szCs w:val="22"/>
        </w:rPr>
        <w:t> </w:t>
      </w:r>
      <w:r>
        <w:rPr>
          <w:rFonts w:ascii="宋体" w:hAnsi="宋体" w:cs="宋体" w:eastAsia="宋体" w:hint="default"/>
          <w:spacing w:val="-2"/>
          <w:sz w:val="22"/>
          <w:szCs w:val="22"/>
        </w:rPr>
        <w:t>净资产公允价值为基础对其个别财务报表进行调整；对于同一控制下企业合并取得的子公</w:t>
      </w:r>
      <w:r>
        <w:rPr>
          <w:rFonts w:ascii="宋体" w:hAnsi="宋体" w:cs="宋体" w:eastAsia="宋体" w:hint="default"/>
          <w:w w:val="99"/>
          <w:sz w:val="22"/>
          <w:szCs w:val="22"/>
        </w:rPr>
        <w:t> </w:t>
      </w:r>
      <w:r>
        <w:rPr>
          <w:rFonts w:ascii="宋体" w:hAnsi="宋体" w:cs="宋体" w:eastAsia="宋体" w:hint="default"/>
          <w:spacing w:val="-2"/>
          <w:sz w:val="22"/>
          <w:szCs w:val="22"/>
        </w:rPr>
        <w:t>司，视同该企业于合并当期的年初已经存在，从合并当期的年初起将其资产、负债、经营</w:t>
      </w:r>
      <w:r>
        <w:rPr>
          <w:rFonts w:ascii="宋体" w:hAnsi="宋体" w:cs="宋体" w:eastAsia="宋体" w:hint="default"/>
          <w:w w:val="99"/>
          <w:sz w:val="22"/>
          <w:szCs w:val="22"/>
        </w:rPr>
        <w:t> </w:t>
      </w:r>
      <w:r>
        <w:rPr>
          <w:rFonts w:ascii="宋体" w:hAnsi="宋体" w:cs="宋体" w:eastAsia="宋体" w:hint="default"/>
          <w:sz w:val="22"/>
          <w:szCs w:val="22"/>
        </w:rPr>
        <w:t>成果和现金流量，按原账面价值纳入合并财务报表。</w:t>
      </w:r>
    </w:p>
    <w:p>
      <w:pPr>
        <w:spacing w:line="600" w:lineRule="exact" w:before="34"/>
        <w:ind w:left="541" w:right="157"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8"/>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2"/>
          <w:sz w:val="22"/>
          <w:szCs w:val="22"/>
        </w:rPr>
        <w:t>本集团现金流量表之现金指库存现金以及可以随时用于支付的存款。现金流量表之现</w:t>
      </w:r>
    </w:p>
    <w:p>
      <w:pPr>
        <w:spacing w:line="271"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个月、流动性强、易于转换为已知金额现金且价值变动风险</w:t>
      </w:r>
    </w:p>
    <w:p>
      <w:pPr>
        <w:spacing w:before="72"/>
        <w:ind w:left="101" w:right="0" w:firstLine="0"/>
        <w:jc w:val="both"/>
        <w:rPr>
          <w:rFonts w:ascii="宋体" w:hAnsi="宋体" w:cs="宋体" w:eastAsia="宋体" w:hint="default"/>
          <w:sz w:val="22"/>
          <w:szCs w:val="22"/>
        </w:rPr>
      </w:pPr>
      <w:r>
        <w:rPr>
          <w:rFonts w:ascii="宋体" w:hAnsi="宋体" w:cs="宋体" w:eastAsia="宋体" w:hint="default"/>
          <w:sz w:val="22"/>
          <w:szCs w:val="22"/>
        </w:rPr>
        <w:t>很小的投资。</w:t>
      </w:r>
    </w:p>
    <w:p>
      <w:pPr>
        <w:spacing w:line="240" w:lineRule="auto" w:before="11"/>
        <w:rPr>
          <w:rFonts w:ascii="宋体" w:hAnsi="宋体" w:cs="宋体" w:eastAsia="宋体" w:hint="default"/>
          <w:sz w:val="23"/>
          <w:szCs w:val="23"/>
        </w:rPr>
      </w:pPr>
    </w:p>
    <w:p>
      <w:pPr>
        <w:spacing w:before="0"/>
        <w:ind w:left="542" w:right="157"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7"/>
          <w:sz w:val="22"/>
          <w:szCs w:val="22"/>
        </w:rPr>
        <w:t> </w:t>
      </w:r>
      <w:r>
        <w:rPr>
          <w:rFonts w:ascii="宋体" w:hAnsi="宋体" w:cs="宋体" w:eastAsia="宋体" w:hint="default"/>
          <w:sz w:val="22"/>
          <w:szCs w:val="22"/>
        </w:rPr>
        <w:t>外币业务和外币财务报表折算</w:t>
      </w:r>
    </w:p>
    <w:p>
      <w:pPr>
        <w:spacing w:line="600" w:lineRule="atLeast" w:before="0"/>
        <w:ind w:left="542" w:right="156" w:firstLine="0"/>
        <w:jc w:val="left"/>
        <w:rPr>
          <w:rFonts w:ascii="宋体" w:hAnsi="宋体" w:cs="宋体" w:eastAsia="宋体" w:hint="default"/>
          <w:sz w:val="22"/>
          <w:szCs w:val="22"/>
        </w:rPr>
      </w:pPr>
      <w:r>
        <w:rPr>
          <w:rFonts w:ascii="宋体" w:hAnsi="宋体" w:cs="宋体" w:eastAsia="宋体" w:hint="default"/>
          <w:sz w:val="22"/>
          <w:szCs w:val="22"/>
        </w:rPr>
        <w:t>（1）外币交易</w:t>
      </w:r>
      <w:r>
        <w:rPr>
          <w:rFonts w:ascii="宋体" w:hAnsi="宋体" w:cs="宋体" w:eastAsia="宋体" w:hint="default"/>
          <w:w w:val="99"/>
          <w:sz w:val="22"/>
          <w:szCs w:val="22"/>
        </w:rPr>
        <w:t> </w:t>
      </w:r>
      <w:r>
        <w:rPr>
          <w:rFonts w:ascii="宋体" w:hAnsi="宋体" w:cs="宋体" w:eastAsia="宋体" w:hint="default"/>
          <w:spacing w:val="-2"/>
          <w:sz w:val="22"/>
          <w:szCs w:val="22"/>
        </w:rPr>
        <w:t>本集团外币交易按交易发生日的即期汇率将外币金额折算为人民币金额。于资产负债</w:t>
      </w:r>
    </w:p>
    <w:p>
      <w:pPr>
        <w:spacing w:line="300" w:lineRule="auto" w:before="72"/>
        <w:ind w:left="101" w:right="171" w:firstLine="0"/>
        <w:jc w:val="both"/>
        <w:rPr>
          <w:rFonts w:ascii="宋体" w:hAnsi="宋体" w:cs="宋体" w:eastAsia="宋体" w:hint="default"/>
          <w:sz w:val="22"/>
          <w:szCs w:val="22"/>
        </w:rPr>
      </w:pPr>
      <w:r>
        <w:rPr>
          <w:rFonts w:ascii="宋体" w:hAnsi="宋体" w:cs="宋体" w:eastAsia="宋体" w:hint="default"/>
          <w:spacing w:val="-2"/>
          <w:sz w:val="22"/>
          <w:szCs w:val="22"/>
        </w:rPr>
        <w:t>表日，外币货币性项目采用资产负债表日的即期汇率折算为人民币，所产生的折算差额除</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了为购建或生产符合资本化条件的资产而借入的外币专门借款产生的汇兑差额按资本化</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的原则处理外，直接计入当期损益。以公允价值计量的外币非货币性项目，采用公允价值</w:t>
      </w:r>
      <w:r>
        <w:rPr>
          <w:rFonts w:ascii="宋体" w:hAnsi="宋体" w:cs="宋体" w:eastAsia="宋体" w:hint="default"/>
          <w:w w:val="99"/>
          <w:sz w:val="22"/>
          <w:szCs w:val="22"/>
        </w:rPr>
        <w:t> </w:t>
      </w:r>
      <w:r>
        <w:rPr>
          <w:rFonts w:ascii="宋体" w:hAnsi="宋体" w:cs="宋体" w:eastAsia="宋体" w:hint="default"/>
          <w:spacing w:val="-2"/>
          <w:sz w:val="22"/>
          <w:szCs w:val="22"/>
        </w:rPr>
        <w:t>确定日的即期汇率折算为人民币，所产生的折算差额，作为公允价值变动直接计入当期损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益。以历史成本计量的外币非货币性项目，仍采用交易发生日的即期汇率折算，不改变其</w:t>
      </w:r>
      <w:r>
        <w:rPr>
          <w:rFonts w:ascii="宋体" w:hAnsi="宋体" w:cs="宋体" w:eastAsia="宋体" w:hint="default"/>
          <w:w w:val="99"/>
          <w:sz w:val="22"/>
          <w:szCs w:val="22"/>
        </w:rPr>
        <w:t> </w:t>
      </w:r>
      <w:r>
        <w:rPr>
          <w:rFonts w:ascii="宋体" w:hAnsi="宋体" w:cs="宋体" w:eastAsia="宋体" w:hint="default"/>
          <w:sz w:val="22"/>
          <w:szCs w:val="22"/>
        </w:rPr>
        <w:t>人民币金额。</w:t>
      </w:r>
    </w:p>
    <w:p>
      <w:pPr>
        <w:spacing w:line="600" w:lineRule="exact" w:before="34"/>
        <w:ind w:left="581" w:right="157" w:hanging="40"/>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2"/>
          <w:sz w:val="22"/>
          <w:szCs w:val="22"/>
        </w:rPr>
        <w:t>外币资产负债表中资产、负债类项目采用资产负债表日的即期汇率折算；所有者权</w:t>
      </w:r>
      <w:r>
        <w:rPr>
          <w:rFonts w:ascii="宋体" w:hAnsi="宋体" w:cs="宋体" w:eastAsia="宋体" w:hint="default"/>
          <w:sz w:val="22"/>
          <w:szCs w:val="22"/>
        </w:rPr>
      </w:r>
    </w:p>
    <w:p>
      <w:pPr>
        <w:spacing w:line="271"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益类项目除“未分配利润”外，均按业务发生时的即期汇率折算；利润表中的收入与费用</w:t>
      </w:r>
    </w:p>
    <w:p>
      <w:pPr>
        <w:spacing w:after="0" w:line="271" w:lineRule="exact"/>
        <w:jc w:val="both"/>
        <w:rPr>
          <w:rFonts w:ascii="宋体" w:hAnsi="宋体" w:cs="宋体" w:eastAsia="宋体" w:hint="default"/>
          <w:sz w:val="22"/>
          <w:szCs w:val="22"/>
        </w:rPr>
        <w:sectPr>
          <w:headerReference w:type="default" r:id="rId78"/>
          <w:pgSz w:w="11910" w:h="16840"/>
          <w:pgMar w:header="938" w:footer="837" w:top="1840" w:bottom="1020" w:left="1600" w:right="1520"/>
        </w:sectPr>
      </w:pPr>
    </w:p>
    <w:p>
      <w:pPr>
        <w:spacing w:line="300" w:lineRule="auto" w:before="60"/>
        <w:ind w:left="101" w:right="213" w:firstLine="0"/>
        <w:jc w:val="both"/>
        <w:rPr>
          <w:rFonts w:ascii="宋体" w:hAnsi="宋体" w:cs="宋体" w:eastAsia="宋体" w:hint="default"/>
          <w:sz w:val="22"/>
          <w:szCs w:val="22"/>
        </w:rPr>
      </w:pPr>
      <w:r>
        <w:rPr>
          <w:rFonts w:ascii="宋体" w:hAnsi="宋体" w:cs="宋体" w:eastAsia="宋体" w:hint="default"/>
          <w:spacing w:val="-2"/>
          <w:sz w:val="22"/>
          <w:szCs w:val="22"/>
        </w:rPr>
        <w:t>项目，采用交易发生日的即期汇率折算。上述折算产生的外币报表折算差额，在所有者权</w:t>
      </w:r>
      <w:r>
        <w:rPr>
          <w:rFonts w:ascii="宋体" w:hAnsi="宋体" w:cs="宋体" w:eastAsia="宋体" w:hint="default"/>
          <w:w w:val="99"/>
          <w:sz w:val="22"/>
          <w:szCs w:val="22"/>
        </w:rPr>
        <w:t> </w:t>
      </w:r>
      <w:r>
        <w:rPr>
          <w:rFonts w:ascii="宋体" w:hAnsi="宋体" w:cs="宋体" w:eastAsia="宋体" w:hint="default"/>
          <w:spacing w:val="-2"/>
          <w:sz w:val="22"/>
          <w:szCs w:val="22"/>
        </w:rPr>
        <w:t>益项目下单独列示。外币现金流量采用现金流量发生日的即期汇率折算。汇率变动对现金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的影响额，在现金流量表中单独列示。</w:t>
      </w:r>
    </w:p>
    <w:p>
      <w:pPr>
        <w:spacing w:line="240" w:lineRule="auto" w:before="8"/>
        <w:rPr>
          <w:rFonts w:ascii="宋体" w:hAnsi="宋体" w:cs="宋体" w:eastAsia="宋体" w:hint="default"/>
          <w:sz w:val="19"/>
          <w:szCs w:val="19"/>
        </w:rPr>
      </w:pPr>
    </w:p>
    <w:p>
      <w:pPr>
        <w:spacing w:before="0"/>
        <w:ind w:left="542" w:right="95"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4"/>
          <w:sz w:val="22"/>
          <w:szCs w:val="22"/>
        </w:rPr>
        <w:t> </w:t>
      </w:r>
      <w:r>
        <w:rPr>
          <w:rFonts w:ascii="宋体" w:hAnsi="宋体" w:cs="宋体" w:eastAsia="宋体" w:hint="default"/>
          <w:sz w:val="22"/>
          <w:szCs w:val="22"/>
        </w:rPr>
        <w:t>金融资产和金融负债</w:t>
      </w:r>
    </w:p>
    <w:p>
      <w:pPr>
        <w:spacing w:line="240" w:lineRule="auto" w:before="11"/>
        <w:rPr>
          <w:rFonts w:ascii="宋体" w:hAnsi="宋体" w:cs="宋体" w:eastAsia="宋体" w:hint="default"/>
          <w:sz w:val="23"/>
          <w:szCs w:val="23"/>
        </w:rPr>
      </w:pPr>
    </w:p>
    <w:p>
      <w:pPr>
        <w:spacing w:before="0"/>
        <w:ind w:left="541" w:right="9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金融资产</w:t>
      </w:r>
    </w:p>
    <w:p>
      <w:pPr>
        <w:tabs>
          <w:tab w:pos="1301" w:val="left" w:leader="none"/>
        </w:tabs>
        <w:spacing w:before="171"/>
        <w:ind w:left="701" w:right="95"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金融资产分类</w:t>
      </w:r>
    </w:p>
    <w:p>
      <w:pPr>
        <w:spacing w:line="240" w:lineRule="auto" w:before="12"/>
        <w:rPr>
          <w:rFonts w:ascii="宋体" w:hAnsi="宋体" w:cs="宋体" w:eastAsia="宋体" w:hint="default"/>
          <w:sz w:val="23"/>
          <w:szCs w:val="23"/>
        </w:rPr>
      </w:pPr>
    </w:p>
    <w:p>
      <w:pPr>
        <w:spacing w:line="300" w:lineRule="auto" w:before="0"/>
        <w:ind w:left="101" w:right="95" w:firstLine="440"/>
        <w:jc w:val="left"/>
        <w:rPr>
          <w:rFonts w:ascii="宋体" w:hAnsi="宋体" w:cs="宋体" w:eastAsia="宋体" w:hint="default"/>
          <w:sz w:val="22"/>
          <w:szCs w:val="22"/>
        </w:rPr>
      </w:pPr>
      <w:r>
        <w:rPr>
          <w:rFonts w:ascii="宋体" w:hAnsi="宋体" w:cs="宋体" w:eastAsia="宋体" w:hint="default"/>
          <w:spacing w:val="3"/>
          <w:sz w:val="22"/>
          <w:szCs w:val="22"/>
        </w:rPr>
        <w:t>本集团按投资目的和经济实质对拥有的金融资产分为以公允价值计量且其变动计入</w:t>
      </w:r>
      <w:r>
        <w:rPr>
          <w:rFonts w:ascii="宋体" w:hAnsi="宋体" w:cs="宋体" w:eastAsia="宋体" w:hint="default"/>
          <w:spacing w:val="4"/>
          <w:w w:val="99"/>
          <w:sz w:val="22"/>
          <w:szCs w:val="22"/>
        </w:rPr>
        <w:t> </w:t>
      </w:r>
      <w:r>
        <w:rPr>
          <w:rFonts w:ascii="宋体" w:hAnsi="宋体" w:cs="宋体" w:eastAsia="宋体" w:hint="default"/>
          <w:sz w:val="22"/>
          <w:szCs w:val="22"/>
        </w:rPr>
        <w:t>当期损益的金融资产、持有至到期投资、贷款和应收款项及可供出售金融资产四大类。</w:t>
      </w:r>
    </w:p>
    <w:p>
      <w:pPr>
        <w:spacing w:line="300" w:lineRule="auto" w:before="116"/>
        <w:ind w:left="101" w:right="95" w:firstLine="44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以公允价值计量且其变动计入当期损益的金融资产是指持有的主要目的为短期内出</w:t>
      </w:r>
      <w:r>
        <w:rPr>
          <w:rFonts w:ascii="宋体" w:hAnsi="宋体" w:cs="宋体" w:eastAsia="宋体" w:hint="default"/>
          <w:spacing w:val="4"/>
          <w:w w:val="99"/>
          <w:sz w:val="22"/>
          <w:szCs w:val="22"/>
        </w:rPr>
        <w:t> </w:t>
      </w:r>
      <w:r>
        <w:rPr>
          <w:rFonts w:ascii="宋体" w:hAnsi="宋体" w:cs="宋体" w:eastAsia="宋体" w:hint="default"/>
          <w:sz w:val="22"/>
          <w:szCs w:val="22"/>
        </w:rPr>
        <w:t>售的金融资产，在资产负债表中以交易性金融资产列示。</w:t>
      </w:r>
    </w:p>
    <w:p>
      <w:pPr>
        <w:spacing w:line="300" w:lineRule="auto" w:before="116"/>
        <w:ind w:left="101" w:right="197" w:firstLine="440"/>
        <w:jc w:val="left"/>
        <w:rPr>
          <w:rFonts w:ascii="宋体" w:hAnsi="宋体" w:cs="宋体" w:eastAsia="宋体" w:hint="default"/>
          <w:sz w:val="22"/>
          <w:szCs w:val="22"/>
        </w:rPr>
      </w:pPr>
      <w:r>
        <w:rPr>
          <w:rFonts w:ascii="宋体" w:hAnsi="宋体" w:cs="宋体" w:eastAsia="宋体" w:hint="default"/>
          <w:spacing w:val="-2"/>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before="116"/>
        <w:ind w:left="541" w:right="95" w:firstLine="0"/>
        <w:jc w:val="left"/>
        <w:rPr>
          <w:rFonts w:ascii="宋体" w:hAnsi="宋体" w:cs="宋体" w:eastAsia="宋体" w:hint="default"/>
          <w:sz w:val="22"/>
          <w:szCs w:val="22"/>
        </w:rPr>
      </w:pPr>
      <w:r>
        <w:rPr>
          <w:rFonts w:ascii="宋体" w:hAnsi="宋体" w:cs="宋体" w:eastAsia="宋体" w:hint="default"/>
          <w:sz w:val="22"/>
          <w:szCs w:val="22"/>
        </w:rPr>
        <w:t>贷款和应收款项是指在活跃市场中没有报价，回收金额固定或可确定的非衍生金融资</w:t>
      </w:r>
    </w:p>
    <w:p>
      <w:pPr>
        <w:spacing w:before="73"/>
        <w:ind w:left="101" w:right="95" w:firstLine="0"/>
        <w:jc w:val="left"/>
        <w:rPr>
          <w:rFonts w:ascii="宋体" w:hAnsi="宋体" w:cs="宋体" w:eastAsia="宋体" w:hint="default"/>
          <w:sz w:val="22"/>
          <w:szCs w:val="22"/>
        </w:rPr>
      </w:pPr>
      <w:r>
        <w:rPr>
          <w:rFonts w:ascii="宋体" w:hAnsi="宋体" w:cs="宋体" w:eastAsia="宋体" w:hint="default"/>
          <w:sz w:val="22"/>
          <w:szCs w:val="22"/>
        </w:rPr>
        <w:t>产。</w:t>
      </w:r>
    </w:p>
    <w:p>
      <w:pPr>
        <w:spacing w:line="240" w:lineRule="auto" w:before="9"/>
        <w:rPr>
          <w:rFonts w:ascii="宋体" w:hAnsi="宋体" w:cs="宋体" w:eastAsia="宋体" w:hint="default"/>
          <w:sz w:val="10"/>
          <w:szCs w:val="10"/>
        </w:rPr>
      </w:pPr>
    </w:p>
    <w:p>
      <w:pPr>
        <w:spacing w:line="300" w:lineRule="auto" w:before="31"/>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可供出售金融资产包括初始确认时即被指定为可供出售的非衍生金融资产及未被划</w:t>
      </w:r>
      <w:r>
        <w:rPr>
          <w:rFonts w:ascii="宋体" w:hAnsi="宋体" w:cs="宋体" w:eastAsia="宋体" w:hint="default"/>
          <w:spacing w:val="4"/>
          <w:w w:val="99"/>
          <w:sz w:val="22"/>
          <w:szCs w:val="22"/>
        </w:rPr>
        <w:t> </w:t>
      </w:r>
      <w:r>
        <w:rPr>
          <w:rFonts w:ascii="宋体" w:hAnsi="宋体" w:cs="宋体" w:eastAsia="宋体" w:hint="default"/>
          <w:sz w:val="22"/>
          <w:szCs w:val="22"/>
        </w:rPr>
        <w:t>分为其他类的金融资产。</w:t>
      </w:r>
    </w:p>
    <w:p>
      <w:pPr>
        <w:tabs>
          <w:tab w:pos="1301" w:val="left" w:leader="none"/>
        </w:tabs>
        <w:spacing w:line="384" w:lineRule="auto" w:before="116"/>
        <w:ind w:left="541" w:right="212" w:firstLine="159"/>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金融资产确认与计量</w:t>
      </w:r>
      <w:r>
        <w:rPr>
          <w:rFonts w:ascii="宋体" w:hAnsi="宋体" w:cs="宋体" w:eastAsia="宋体" w:hint="default"/>
          <w:w w:val="99"/>
          <w:sz w:val="22"/>
          <w:szCs w:val="22"/>
        </w:rPr>
        <w:t> </w:t>
      </w:r>
      <w:r>
        <w:rPr>
          <w:rFonts w:ascii="宋体" w:hAnsi="宋体" w:cs="宋体" w:eastAsia="宋体" w:hint="default"/>
          <w:spacing w:val="-2"/>
          <w:sz w:val="22"/>
          <w:szCs w:val="22"/>
        </w:rPr>
        <w:t>金融资产于本集团成为金融工具合同的一方时，按公允价值在资产负债表内确认。以</w:t>
      </w:r>
    </w:p>
    <w:p>
      <w:pPr>
        <w:spacing w:line="229"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公允价值计量且其变动计入当期损益的金融资产，取得时发生的相关交易费用计入当期损</w:t>
      </w:r>
    </w:p>
    <w:p>
      <w:pPr>
        <w:spacing w:line="384" w:lineRule="auto" w:before="72"/>
        <w:ind w:left="541" w:right="95" w:hanging="441"/>
        <w:jc w:val="left"/>
        <w:rPr>
          <w:rFonts w:ascii="宋体" w:hAnsi="宋体" w:cs="宋体" w:eastAsia="宋体" w:hint="default"/>
          <w:sz w:val="22"/>
          <w:szCs w:val="22"/>
        </w:rPr>
      </w:pPr>
      <w:r>
        <w:rPr>
          <w:rFonts w:ascii="宋体" w:hAnsi="宋体" w:cs="宋体" w:eastAsia="宋体" w:hint="default"/>
          <w:sz w:val="22"/>
          <w:szCs w:val="22"/>
        </w:rPr>
        <w:t>益，其他金融资产的相关交易费用计入初始确认金额。</w:t>
      </w:r>
      <w:r>
        <w:rPr>
          <w:rFonts w:ascii="宋体" w:hAnsi="宋体" w:cs="宋体" w:eastAsia="宋体" w:hint="default"/>
          <w:w w:val="99"/>
          <w:sz w:val="22"/>
          <w:szCs w:val="22"/>
        </w:rPr>
        <w:t> </w:t>
      </w:r>
      <w:r>
        <w:rPr>
          <w:rFonts w:ascii="宋体" w:hAnsi="宋体" w:cs="宋体" w:eastAsia="宋体" w:hint="default"/>
          <w:spacing w:val="3"/>
          <w:sz w:val="22"/>
          <w:szCs w:val="22"/>
        </w:rPr>
        <w:t>以公允价值计量且其变动计入当期损益的金融资产和可供出售金融资产按照公允价</w:t>
      </w:r>
      <w:r>
        <w:rPr>
          <w:rFonts w:ascii="宋体" w:hAnsi="宋体" w:cs="宋体" w:eastAsia="宋体" w:hint="default"/>
          <w:sz w:val="22"/>
          <w:szCs w:val="22"/>
        </w:rPr>
      </w:r>
    </w:p>
    <w:p>
      <w:pPr>
        <w:spacing w:line="228" w:lineRule="exact" w:before="0"/>
        <w:ind w:left="101" w:right="0" w:firstLine="0"/>
        <w:jc w:val="left"/>
        <w:rPr>
          <w:rFonts w:ascii="宋体" w:hAnsi="宋体" w:cs="宋体" w:eastAsia="宋体" w:hint="default"/>
          <w:sz w:val="22"/>
          <w:szCs w:val="22"/>
        </w:rPr>
      </w:pPr>
      <w:r>
        <w:rPr>
          <w:rFonts w:ascii="宋体" w:hAnsi="宋体" w:cs="宋体" w:eastAsia="宋体" w:hint="default"/>
          <w:w w:val="99"/>
          <w:sz w:val="22"/>
          <w:szCs w:val="22"/>
        </w:rPr>
        <w:t>值进行</w:t>
      </w:r>
      <w:r>
        <w:rPr>
          <w:rFonts w:ascii="宋体" w:hAnsi="宋体" w:cs="宋体" w:eastAsia="宋体" w:hint="default"/>
          <w:spacing w:val="1"/>
          <w:w w:val="99"/>
          <w:sz w:val="22"/>
          <w:szCs w:val="22"/>
        </w:rPr>
        <w:t>后续</w:t>
      </w:r>
      <w:r>
        <w:rPr>
          <w:rFonts w:ascii="宋体" w:hAnsi="宋体" w:cs="宋体" w:eastAsia="宋体" w:hint="default"/>
          <w:w w:val="99"/>
          <w:sz w:val="22"/>
          <w:szCs w:val="22"/>
        </w:rPr>
        <w:t>计量</w:t>
      </w:r>
      <w:r>
        <w:rPr>
          <w:rFonts w:ascii="宋体" w:hAnsi="宋体" w:cs="宋体" w:eastAsia="宋体" w:hint="default"/>
          <w:spacing w:val="-92"/>
          <w:w w:val="99"/>
          <w:sz w:val="22"/>
          <w:szCs w:val="22"/>
        </w:rPr>
        <w:t>；</w:t>
      </w:r>
      <w:r>
        <w:rPr>
          <w:rFonts w:ascii="宋体" w:hAnsi="宋体" w:cs="宋体" w:eastAsia="宋体" w:hint="default"/>
          <w:w w:val="99"/>
          <w:sz w:val="22"/>
          <w:szCs w:val="22"/>
        </w:rPr>
        <w:t>贷</w:t>
      </w:r>
      <w:r>
        <w:rPr>
          <w:rFonts w:ascii="宋体" w:hAnsi="宋体" w:cs="宋体" w:eastAsia="宋体" w:hint="default"/>
          <w:spacing w:val="1"/>
          <w:w w:val="99"/>
          <w:sz w:val="22"/>
          <w:szCs w:val="22"/>
        </w:rPr>
        <w:t>款</w:t>
      </w:r>
      <w:r>
        <w:rPr>
          <w:rFonts w:ascii="宋体" w:hAnsi="宋体" w:cs="宋体" w:eastAsia="宋体" w:hint="default"/>
          <w:w w:val="99"/>
          <w:sz w:val="22"/>
          <w:szCs w:val="22"/>
        </w:rPr>
        <w:t>和应收</w:t>
      </w:r>
      <w:r>
        <w:rPr>
          <w:rFonts w:ascii="宋体" w:hAnsi="宋体" w:cs="宋体" w:eastAsia="宋体" w:hint="default"/>
          <w:spacing w:val="1"/>
          <w:w w:val="99"/>
          <w:sz w:val="22"/>
          <w:szCs w:val="22"/>
        </w:rPr>
        <w:t>款项</w:t>
      </w:r>
      <w:r>
        <w:rPr>
          <w:rFonts w:ascii="宋体" w:hAnsi="宋体" w:cs="宋体" w:eastAsia="宋体" w:hint="default"/>
          <w:w w:val="99"/>
          <w:sz w:val="22"/>
          <w:szCs w:val="22"/>
        </w:rPr>
        <w:t>以及持</w:t>
      </w:r>
      <w:r>
        <w:rPr>
          <w:rFonts w:ascii="宋体" w:hAnsi="宋体" w:cs="宋体" w:eastAsia="宋体" w:hint="default"/>
          <w:spacing w:val="1"/>
          <w:w w:val="99"/>
          <w:sz w:val="22"/>
          <w:szCs w:val="22"/>
        </w:rPr>
        <w:t>有至</w:t>
      </w:r>
      <w:r>
        <w:rPr>
          <w:rFonts w:ascii="宋体" w:hAnsi="宋体" w:cs="宋体" w:eastAsia="宋体" w:hint="default"/>
          <w:w w:val="99"/>
          <w:sz w:val="22"/>
          <w:szCs w:val="22"/>
        </w:rPr>
        <w:t>到期投</w:t>
      </w:r>
      <w:r>
        <w:rPr>
          <w:rFonts w:ascii="宋体" w:hAnsi="宋体" w:cs="宋体" w:eastAsia="宋体" w:hint="default"/>
          <w:spacing w:val="1"/>
          <w:w w:val="99"/>
          <w:sz w:val="22"/>
          <w:szCs w:val="22"/>
        </w:rPr>
        <w:t>资采</w:t>
      </w:r>
      <w:r>
        <w:rPr>
          <w:rFonts w:ascii="宋体" w:hAnsi="宋体" w:cs="宋体" w:eastAsia="宋体" w:hint="default"/>
          <w:w w:val="99"/>
          <w:sz w:val="22"/>
          <w:szCs w:val="22"/>
        </w:rPr>
        <w:t>用实际</w:t>
      </w:r>
      <w:r>
        <w:rPr>
          <w:rFonts w:ascii="宋体" w:hAnsi="宋体" w:cs="宋体" w:eastAsia="宋体" w:hint="default"/>
          <w:spacing w:val="1"/>
          <w:w w:val="99"/>
          <w:sz w:val="22"/>
          <w:szCs w:val="22"/>
        </w:rPr>
        <w:t>利率</w:t>
      </w:r>
      <w:r>
        <w:rPr>
          <w:rFonts w:ascii="宋体" w:hAnsi="宋体" w:cs="宋体" w:eastAsia="宋体" w:hint="default"/>
          <w:w w:val="99"/>
          <w:sz w:val="22"/>
          <w:szCs w:val="22"/>
        </w:rPr>
        <w:t>法</w:t>
      </w:r>
      <w:r>
        <w:rPr>
          <w:rFonts w:ascii="宋体" w:hAnsi="宋体" w:cs="宋体" w:eastAsia="宋体" w:hint="default"/>
          <w:spacing w:val="-92"/>
          <w:w w:val="99"/>
          <w:sz w:val="22"/>
          <w:szCs w:val="22"/>
        </w:rPr>
        <w:t>，</w:t>
      </w:r>
      <w:r>
        <w:rPr>
          <w:rFonts w:ascii="宋体" w:hAnsi="宋体" w:cs="宋体" w:eastAsia="宋体" w:hint="default"/>
          <w:w w:val="99"/>
          <w:sz w:val="22"/>
          <w:szCs w:val="22"/>
        </w:rPr>
        <w:t>以摊</w:t>
      </w:r>
      <w:r>
        <w:rPr>
          <w:rFonts w:ascii="宋体" w:hAnsi="宋体" w:cs="宋体" w:eastAsia="宋体" w:hint="default"/>
          <w:spacing w:val="1"/>
          <w:w w:val="99"/>
          <w:sz w:val="22"/>
          <w:szCs w:val="22"/>
        </w:rPr>
        <w:t>余</w:t>
      </w:r>
      <w:r>
        <w:rPr>
          <w:rFonts w:ascii="宋体" w:hAnsi="宋体" w:cs="宋体" w:eastAsia="宋体" w:hint="default"/>
          <w:w w:val="99"/>
          <w:sz w:val="22"/>
          <w:szCs w:val="22"/>
        </w:rPr>
        <w:t>成本列</w:t>
      </w:r>
      <w:r>
        <w:rPr>
          <w:rFonts w:ascii="宋体" w:hAnsi="宋体" w:cs="宋体" w:eastAsia="宋体" w:hint="default"/>
          <w:spacing w:val="1"/>
          <w:w w:val="99"/>
          <w:sz w:val="22"/>
          <w:szCs w:val="22"/>
        </w:rPr>
        <w:t>示</w:t>
      </w:r>
      <w:r>
        <w:rPr>
          <w:rFonts w:ascii="宋体" w:hAnsi="宋体" w:cs="宋体" w:eastAsia="宋体" w:hint="default"/>
          <w:w w:val="99"/>
          <w:sz w:val="22"/>
          <w:szCs w:val="22"/>
        </w:rPr>
        <w:t>。</w:t>
      </w:r>
      <w:r>
        <w:rPr>
          <w:rFonts w:ascii="宋体" w:hAnsi="宋体" w:cs="宋体" w:eastAsia="宋体" w:hint="default"/>
          <w:sz w:val="22"/>
          <w:szCs w:val="22"/>
        </w:rPr>
      </w:r>
    </w:p>
    <w:p>
      <w:pPr>
        <w:spacing w:line="300" w:lineRule="auto" w:before="171"/>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以公允价值计量且其变动计入当期损益的金融资产的公允价值变动计入公允价值变</w:t>
      </w:r>
      <w:r>
        <w:rPr>
          <w:rFonts w:ascii="宋体" w:hAnsi="宋体" w:cs="宋体" w:eastAsia="宋体" w:hint="default"/>
          <w:spacing w:val="4"/>
          <w:w w:val="99"/>
          <w:sz w:val="22"/>
          <w:szCs w:val="22"/>
        </w:rPr>
        <w:t> </w:t>
      </w:r>
      <w:r>
        <w:rPr>
          <w:rFonts w:ascii="宋体" w:hAnsi="宋体" w:cs="宋体" w:eastAsia="宋体" w:hint="default"/>
          <w:spacing w:val="-2"/>
          <w:sz w:val="22"/>
          <w:szCs w:val="22"/>
        </w:rPr>
        <w:t>动损益；在资产持有期间所取得的利息或现金股利，确认为投资收益；处置时，其公允价</w:t>
      </w:r>
      <w:r>
        <w:rPr>
          <w:rFonts w:ascii="宋体" w:hAnsi="宋体" w:cs="宋体" w:eastAsia="宋体" w:hint="default"/>
          <w:w w:val="99"/>
          <w:sz w:val="22"/>
          <w:szCs w:val="22"/>
        </w:rPr>
        <w:t> </w:t>
      </w:r>
      <w:r>
        <w:rPr>
          <w:rFonts w:ascii="宋体" w:hAnsi="宋体" w:cs="宋体" w:eastAsia="宋体" w:hint="default"/>
          <w:sz w:val="22"/>
          <w:szCs w:val="22"/>
        </w:rPr>
        <w:t>值与初始入账金额之间的差额确认为投资损益，同时调整公允价值变动损益。</w:t>
      </w:r>
    </w:p>
    <w:p>
      <w:pPr>
        <w:spacing w:line="300" w:lineRule="auto" w:before="116"/>
        <w:ind w:left="101" w:right="140" w:firstLine="440"/>
        <w:jc w:val="both"/>
        <w:rPr>
          <w:rFonts w:ascii="宋体" w:hAnsi="宋体" w:cs="宋体" w:eastAsia="宋体" w:hint="default"/>
          <w:sz w:val="22"/>
          <w:szCs w:val="22"/>
        </w:rPr>
      </w:pPr>
      <w:r>
        <w:rPr>
          <w:rFonts w:ascii="宋体" w:hAnsi="宋体" w:cs="宋体" w:eastAsia="宋体" w:hint="default"/>
          <w:spacing w:val="-2"/>
          <w:sz w:val="22"/>
          <w:szCs w:val="22"/>
        </w:rPr>
        <w:t>除减值损失及外币货币性金融资产形成的汇兑损益外，可供出售金融资产公允价值变</w:t>
      </w:r>
      <w:r>
        <w:rPr>
          <w:rFonts w:ascii="宋体" w:hAnsi="宋体" w:cs="宋体" w:eastAsia="宋体" w:hint="default"/>
          <w:w w:val="99"/>
          <w:sz w:val="22"/>
          <w:szCs w:val="22"/>
        </w:rPr>
        <w:t> </w:t>
      </w:r>
      <w:r>
        <w:rPr>
          <w:rFonts w:ascii="宋体" w:hAnsi="宋体" w:cs="宋体" w:eastAsia="宋体" w:hint="default"/>
          <w:spacing w:val="-2"/>
          <w:sz w:val="22"/>
          <w:szCs w:val="22"/>
        </w:rPr>
        <w:t>动直接计入股东权益，待该金融资产终止确认时，原直接计入权益的公允价值变动累计额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转入当期损益。可供出售债务工具投资在持有期间按实际利率法计算的利息，以及被投资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单位宣告发放的与可供出售权益工具投资相关的现金股利，作为投资收益计入当期损益。</w:t>
      </w:r>
    </w:p>
    <w:p>
      <w:pPr>
        <w:tabs>
          <w:tab w:pos="1301" w:val="left" w:leader="none"/>
        </w:tabs>
        <w:spacing w:before="116"/>
        <w:ind w:left="701" w:right="95"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金融资产减值</w:t>
      </w:r>
    </w:p>
    <w:p>
      <w:pPr>
        <w:spacing w:after="0"/>
        <w:jc w:val="left"/>
        <w:rPr>
          <w:rFonts w:ascii="宋体" w:hAnsi="宋体" w:cs="宋体" w:eastAsia="宋体" w:hint="default"/>
          <w:sz w:val="22"/>
          <w:szCs w:val="22"/>
        </w:rPr>
        <w:sectPr>
          <w:pgSz w:w="11910" w:h="16840"/>
          <w:pgMar w:header="938" w:footer="837" w:top="1840" w:bottom="1020" w:left="1600" w:right="1480"/>
        </w:sectPr>
      </w:pPr>
    </w:p>
    <w:p>
      <w:pPr>
        <w:spacing w:line="300" w:lineRule="auto" w:before="6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除以公允价值计量且其变动计入当期损益的金融资产外，本集团于资产负债表日对其</w:t>
      </w:r>
      <w:r>
        <w:rPr>
          <w:rFonts w:ascii="宋体" w:hAnsi="宋体" w:cs="宋体" w:eastAsia="宋体" w:hint="default"/>
          <w:w w:val="99"/>
          <w:sz w:val="22"/>
          <w:szCs w:val="22"/>
        </w:rPr>
        <w:t> </w:t>
      </w:r>
      <w:r>
        <w:rPr>
          <w:rFonts w:ascii="宋体" w:hAnsi="宋体" w:cs="宋体" w:eastAsia="宋体" w:hint="default"/>
          <w:spacing w:val="-2"/>
          <w:sz w:val="22"/>
          <w:szCs w:val="22"/>
        </w:rPr>
        <w:t>他金融资产的账面价值进行检查，如果有客观证据表明某项金融资产发生减值的，计提减</w:t>
      </w:r>
      <w:r>
        <w:rPr>
          <w:rFonts w:ascii="宋体" w:hAnsi="宋体" w:cs="宋体" w:eastAsia="宋体" w:hint="default"/>
          <w:w w:val="99"/>
          <w:sz w:val="22"/>
          <w:szCs w:val="22"/>
        </w:rPr>
        <w:t> </w:t>
      </w:r>
      <w:r>
        <w:rPr>
          <w:rFonts w:ascii="宋体" w:hAnsi="宋体" w:cs="宋体" w:eastAsia="宋体" w:hint="default"/>
          <w:sz w:val="22"/>
          <w:szCs w:val="22"/>
        </w:rPr>
        <w:t>值准备。</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z w:val="22"/>
          <w:szCs w:val="22"/>
        </w:rPr>
        <w:t>以摊余成本计量的金融资产发生减值时，按预计未来现金流量(不包括尚未发生的未</w:t>
      </w:r>
      <w:r>
        <w:rPr>
          <w:rFonts w:ascii="宋体" w:hAnsi="宋体" w:cs="宋体" w:eastAsia="宋体" w:hint="default"/>
          <w:w w:val="99"/>
          <w:sz w:val="22"/>
          <w:szCs w:val="22"/>
        </w:rPr>
        <w:t> </w:t>
      </w:r>
      <w:r>
        <w:rPr>
          <w:rFonts w:ascii="宋体" w:hAnsi="宋体" w:cs="宋体" w:eastAsia="宋体" w:hint="default"/>
          <w:sz w:val="22"/>
          <w:szCs w:val="22"/>
        </w:rPr>
        <w:t>来信用损失)现值低于账面价值的差额，计提减值准备。如果有客观证据表明该金融资产</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2"/>
          <w:sz w:val="22"/>
          <w:szCs w:val="22"/>
        </w:rPr>
        <w:t>价值已恢复，且客观上与确认该损失后发生的事项有关，原确认的减值损失予以转回，计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入当期损益。</w:t>
      </w:r>
    </w:p>
    <w:p>
      <w:pPr>
        <w:spacing w:line="300" w:lineRule="auto" w:before="116"/>
        <w:ind w:left="10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当可供出售金融资产的公允价值发生较大幅度或非暂时性下降，原直接计入股东权益</w:t>
      </w:r>
      <w:r>
        <w:rPr>
          <w:rFonts w:ascii="宋体" w:hAnsi="宋体" w:cs="宋体" w:eastAsia="宋体" w:hint="default"/>
          <w:w w:val="99"/>
          <w:sz w:val="22"/>
          <w:szCs w:val="22"/>
        </w:rPr>
        <w:t> </w:t>
      </w:r>
      <w:r>
        <w:rPr>
          <w:rFonts w:ascii="宋体" w:hAnsi="宋体" w:cs="宋体" w:eastAsia="宋体" w:hint="default"/>
          <w:spacing w:val="-2"/>
          <w:sz w:val="22"/>
          <w:szCs w:val="22"/>
        </w:rPr>
        <w:t>的因公允价值下降形成的累计损失予以转出并计入减值损失。对已确认减值损失的可供出</w:t>
      </w:r>
      <w:r>
        <w:rPr>
          <w:rFonts w:ascii="宋体" w:hAnsi="宋体" w:cs="宋体" w:eastAsia="宋体" w:hint="default"/>
          <w:w w:val="99"/>
          <w:sz w:val="22"/>
          <w:szCs w:val="22"/>
        </w:rPr>
        <w:t> </w:t>
      </w:r>
      <w:r>
        <w:rPr>
          <w:rFonts w:ascii="宋体" w:hAnsi="宋体" w:cs="宋体" w:eastAsia="宋体" w:hint="default"/>
          <w:sz w:val="22"/>
          <w:szCs w:val="22"/>
        </w:rPr>
        <w:t>售债务工具投资，在期后公允价值上升且客观上与确认原减值损失后发生的事项有关的，</w:t>
      </w:r>
      <w:r>
        <w:rPr>
          <w:rFonts w:ascii="宋体" w:hAnsi="宋体" w:cs="宋体" w:eastAsia="宋体" w:hint="default"/>
          <w:w w:val="99"/>
          <w:sz w:val="22"/>
          <w:szCs w:val="22"/>
        </w:rPr>
        <w:t> </w:t>
      </w:r>
      <w:r>
        <w:rPr>
          <w:rFonts w:ascii="宋体" w:hAnsi="宋体" w:cs="宋体" w:eastAsia="宋体" w:hint="default"/>
          <w:spacing w:val="3"/>
          <w:sz w:val="22"/>
          <w:szCs w:val="22"/>
        </w:rPr>
        <w:t>原确认的减值损失予以转回并计入当期损益。对已确认减值损失的可供出售权益工具投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资，期后公允价值上升直接计入股东权益。</w:t>
      </w:r>
    </w:p>
    <w:p>
      <w:pPr>
        <w:tabs>
          <w:tab w:pos="1301" w:val="left" w:leader="none"/>
        </w:tabs>
        <w:spacing w:line="600" w:lineRule="exact" w:before="34"/>
        <w:ind w:left="541" w:right="173" w:firstLine="160"/>
        <w:jc w:val="left"/>
        <w:rPr>
          <w:rFonts w:ascii="宋体" w:hAnsi="宋体" w:cs="宋体" w:eastAsia="宋体" w:hint="default"/>
          <w:sz w:val="22"/>
          <w:szCs w:val="22"/>
        </w:rPr>
      </w:pPr>
      <w:r>
        <w:rPr>
          <w:rFonts w:ascii="宋体" w:hAnsi="宋体" w:cs="宋体" w:eastAsia="宋体" w:hint="default"/>
          <w:w w:val="95"/>
          <w:sz w:val="22"/>
          <w:szCs w:val="22"/>
        </w:rPr>
        <w:t>4）</w:t>
        <w:tab/>
      </w:r>
      <w:r>
        <w:rPr>
          <w:rFonts w:ascii="宋体" w:hAnsi="宋体" w:cs="宋体" w:eastAsia="宋体" w:hint="default"/>
          <w:sz w:val="22"/>
          <w:szCs w:val="22"/>
        </w:rPr>
        <w:t>金融资产转移</w:t>
      </w:r>
      <w:r>
        <w:rPr>
          <w:rFonts w:ascii="宋体" w:hAnsi="宋体" w:cs="宋体" w:eastAsia="宋体" w:hint="default"/>
          <w:w w:val="99"/>
          <w:sz w:val="22"/>
          <w:szCs w:val="22"/>
        </w:rPr>
        <w:t> </w:t>
      </w:r>
      <w:r>
        <w:rPr>
          <w:rFonts w:ascii="宋体" w:hAnsi="宋体" w:cs="宋体" w:eastAsia="宋体" w:hint="default"/>
          <w:spacing w:val="-2"/>
          <w:sz w:val="22"/>
          <w:szCs w:val="22"/>
        </w:rPr>
        <w:t>金融资产满足下列条件之一的，予以终止确认：①收取该金融资产现金流量的合同权</w:t>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利终止；②该金融资产已转移，且本集团将金融资产所有权上几乎所有的风险和报酬转移</w:t>
      </w:r>
    </w:p>
    <w:p>
      <w:pPr>
        <w:spacing w:line="300" w:lineRule="auto" w:before="72"/>
        <w:ind w:left="101" w:right="170" w:firstLine="0"/>
        <w:jc w:val="left"/>
        <w:rPr>
          <w:rFonts w:ascii="宋体" w:hAnsi="宋体" w:cs="宋体" w:eastAsia="宋体" w:hint="default"/>
          <w:sz w:val="22"/>
          <w:szCs w:val="22"/>
        </w:rPr>
      </w:pPr>
      <w:r>
        <w:rPr>
          <w:rFonts w:ascii="宋体" w:hAnsi="宋体" w:cs="宋体" w:eastAsia="宋体" w:hint="default"/>
          <w:sz w:val="22"/>
          <w:szCs w:val="22"/>
        </w:rPr>
        <w:t>给转入方；</w:t>
      </w:r>
      <w:r>
        <w:rPr>
          <w:rFonts w:ascii="宋体" w:hAnsi="宋体" w:cs="宋体" w:eastAsia="宋体" w:hint="default"/>
          <w:spacing w:val="23"/>
          <w:sz w:val="22"/>
          <w:szCs w:val="22"/>
        </w:rPr>
        <w:t> </w:t>
      </w:r>
      <w:r>
        <w:rPr>
          <w:rFonts w:ascii="宋体" w:hAnsi="宋体" w:cs="宋体" w:eastAsia="宋体" w:hint="default"/>
          <w:sz w:val="22"/>
          <w:szCs w:val="22"/>
        </w:rPr>
        <w:t>③该金融资产已转移，虽然本集团既没有转移也没有保留金融资产所有权上</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几乎所有的风险和报酬，但是放弃了对该金融资产控制。</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企业既没有转移也没有保留金融资产所有权上几乎所有的风险和报酬，且未放弃对该</w:t>
      </w:r>
      <w:r>
        <w:rPr>
          <w:rFonts w:ascii="宋体" w:hAnsi="宋体" w:cs="宋体" w:eastAsia="宋体" w:hint="default"/>
          <w:w w:val="99"/>
          <w:sz w:val="22"/>
          <w:szCs w:val="22"/>
        </w:rPr>
        <w:t> </w:t>
      </w:r>
      <w:r>
        <w:rPr>
          <w:rFonts w:ascii="宋体" w:hAnsi="宋体" w:cs="宋体" w:eastAsia="宋体" w:hint="default"/>
          <w:spacing w:val="-2"/>
          <w:sz w:val="22"/>
          <w:szCs w:val="22"/>
        </w:rPr>
        <w:t>金融资产控制的，则按照其继续涉入所转移金融资产的程度确认有关金融资产，并相应确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认有关负债。继续涉入所转移金融资产的程度，是指该金融资产价值变动使企业面临的风</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险水平。</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金融资产整体转移满足终止确认条件的，将所转移金融资产的账面价值，与因转移而</w:t>
      </w:r>
      <w:r>
        <w:rPr>
          <w:rFonts w:ascii="宋体" w:hAnsi="宋体" w:cs="宋体" w:eastAsia="宋体" w:hint="default"/>
          <w:w w:val="99"/>
          <w:sz w:val="22"/>
          <w:szCs w:val="22"/>
        </w:rPr>
        <w:t> </w:t>
      </w:r>
      <w:r>
        <w:rPr>
          <w:rFonts w:ascii="宋体" w:hAnsi="宋体" w:cs="宋体" w:eastAsia="宋体" w:hint="default"/>
          <w:sz w:val="22"/>
          <w:szCs w:val="22"/>
        </w:rPr>
        <w:t>收到的对价及原计入其他综合收益的公允价值变动累计额之和的差额计入当期损益。</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金融资产部分转移满足终止确认条件的，将所转移金融资产整体的账面价值，在终止</w:t>
      </w:r>
      <w:r>
        <w:rPr>
          <w:rFonts w:ascii="宋体" w:hAnsi="宋体" w:cs="宋体" w:eastAsia="宋体" w:hint="default"/>
          <w:w w:val="99"/>
          <w:sz w:val="22"/>
          <w:szCs w:val="22"/>
        </w:rPr>
        <w:t> </w:t>
      </w:r>
      <w:r>
        <w:rPr>
          <w:rFonts w:ascii="宋体" w:hAnsi="宋体" w:cs="宋体" w:eastAsia="宋体" w:hint="default"/>
          <w:spacing w:val="-2"/>
          <w:sz w:val="22"/>
          <w:szCs w:val="22"/>
        </w:rPr>
        <w:t>确认部分和未终止确认部分之间，按照各自的相对公允价值进行分摊，并将因转移而收到</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的对价及应分摊至终止确认部分的原计入其他综合收益的公允价值变动累计额之和，与分</w:t>
      </w:r>
      <w:r>
        <w:rPr>
          <w:rFonts w:ascii="宋体" w:hAnsi="宋体" w:cs="宋体" w:eastAsia="宋体" w:hint="default"/>
          <w:spacing w:val="-2"/>
          <w:w w:val="99"/>
          <w:sz w:val="22"/>
          <w:szCs w:val="22"/>
        </w:rPr>
        <w:t> </w:t>
      </w:r>
      <w:r>
        <w:rPr>
          <w:rFonts w:ascii="宋体" w:hAnsi="宋体" w:cs="宋体" w:eastAsia="宋体" w:hint="default"/>
          <w:sz w:val="22"/>
          <w:szCs w:val="22"/>
        </w:rPr>
        <w:t>摊的前述账面金额的差额计入当期损益。</w:t>
      </w:r>
    </w:p>
    <w:p>
      <w:pPr>
        <w:spacing w:line="600" w:lineRule="exact" w:before="34"/>
        <w:ind w:left="567" w:right="169" w:hanging="26"/>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金融负债</w:t>
      </w:r>
      <w:r>
        <w:rPr>
          <w:rFonts w:ascii="宋体" w:hAnsi="宋体" w:cs="宋体" w:eastAsia="宋体" w:hint="default"/>
          <w:w w:val="99"/>
          <w:sz w:val="22"/>
          <w:szCs w:val="22"/>
        </w:rPr>
        <w:t> </w:t>
      </w:r>
      <w:r>
        <w:rPr>
          <w:rFonts w:ascii="宋体" w:hAnsi="宋体" w:cs="宋体" w:eastAsia="宋体" w:hint="default"/>
          <w:spacing w:val="3"/>
          <w:sz w:val="22"/>
          <w:szCs w:val="22"/>
        </w:rPr>
        <w:t>本集团的金融负债于初始确认时分类为以公允价值计量且其变动计入当期损益的金</w:t>
      </w:r>
    </w:p>
    <w:p>
      <w:pPr>
        <w:spacing w:line="271" w:lineRule="exact" w:before="0"/>
        <w:ind w:left="101" w:right="157" w:firstLine="0"/>
        <w:jc w:val="left"/>
        <w:rPr>
          <w:rFonts w:ascii="宋体" w:hAnsi="宋体" w:cs="宋体" w:eastAsia="宋体" w:hint="default"/>
          <w:sz w:val="22"/>
          <w:szCs w:val="22"/>
        </w:rPr>
      </w:pPr>
      <w:r>
        <w:rPr>
          <w:rFonts w:ascii="宋体" w:hAnsi="宋体" w:cs="宋体" w:eastAsia="宋体" w:hint="default"/>
          <w:sz w:val="22"/>
          <w:szCs w:val="22"/>
        </w:rPr>
        <w:t>融负债和其他金融负债。</w:t>
      </w:r>
    </w:p>
    <w:p>
      <w:pPr>
        <w:spacing w:line="240" w:lineRule="auto" w:before="11"/>
        <w:rPr>
          <w:rFonts w:ascii="宋体" w:hAnsi="宋体" w:cs="宋体" w:eastAsia="宋体" w:hint="default"/>
          <w:sz w:val="23"/>
          <w:szCs w:val="23"/>
        </w:rPr>
      </w:pPr>
    </w:p>
    <w:p>
      <w:pPr>
        <w:spacing w:line="300" w:lineRule="auto" w:before="0"/>
        <w:ind w:left="101" w:right="171" w:firstLine="465"/>
        <w:jc w:val="both"/>
        <w:rPr>
          <w:rFonts w:ascii="宋体" w:hAnsi="宋体" w:cs="宋体" w:eastAsia="宋体" w:hint="default"/>
          <w:sz w:val="22"/>
          <w:szCs w:val="22"/>
        </w:rPr>
      </w:pPr>
      <w:r>
        <w:rPr>
          <w:rFonts w:ascii="宋体" w:hAnsi="宋体" w:cs="宋体" w:eastAsia="宋体" w:hint="default"/>
          <w:spacing w:val="-3"/>
          <w:w w:val="99"/>
          <w:sz w:val="22"/>
          <w:szCs w:val="22"/>
        </w:rPr>
        <w:t>以公允价值计量且其变动计入当期损益的金融负债，包括交易性金融负债和初始确认</w:t>
      </w:r>
      <w:r>
        <w:rPr>
          <w:rFonts w:ascii="宋体" w:hAnsi="宋体" w:cs="宋体" w:eastAsia="宋体" w:hint="default"/>
          <w:w w:val="99"/>
          <w:sz w:val="22"/>
          <w:szCs w:val="22"/>
        </w:rPr>
        <w:t> </w:t>
      </w:r>
      <w:r>
        <w:rPr>
          <w:rFonts w:ascii="宋体" w:hAnsi="宋体" w:cs="宋体" w:eastAsia="宋体" w:hint="default"/>
          <w:spacing w:val="3"/>
          <w:sz w:val="22"/>
          <w:szCs w:val="22"/>
        </w:rPr>
        <w:t>时指定为以公允价值计量且其变动计入当期损益的金融负债，按照公允价值进行后续计</w:t>
      </w:r>
      <w:r>
        <w:rPr>
          <w:rFonts w:ascii="宋体" w:hAnsi="宋体" w:cs="宋体" w:eastAsia="宋体" w:hint="default"/>
          <w:sz w:val="22"/>
          <w:szCs w:val="22"/>
        </w:rPr>
      </w:r>
    </w:p>
    <w:p>
      <w:pPr>
        <w:spacing w:after="0" w:line="300" w:lineRule="auto"/>
        <w:jc w:val="both"/>
        <w:rPr>
          <w:rFonts w:ascii="宋体" w:hAnsi="宋体" w:cs="宋体" w:eastAsia="宋体" w:hint="default"/>
          <w:sz w:val="22"/>
          <w:szCs w:val="22"/>
        </w:rPr>
        <w:sectPr>
          <w:headerReference w:type="default" r:id="rId79"/>
          <w:pgSz w:w="11910" w:h="16840"/>
          <w:pgMar w:header="938" w:footer="837" w:top="1840" w:bottom="1020" w:left="1600" w:right="1520"/>
        </w:sectPr>
      </w:pPr>
    </w:p>
    <w:p>
      <w:pPr>
        <w:spacing w:line="300" w:lineRule="auto" w:before="60"/>
        <w:ind w:left="241" w:right="241" w:firstLine="0"/>
        <w:jc w:val="left"/>
        <w:rPr>
          <w:rFonts w:ascii="宋体" w:hAnsi="宋体" w:cs="宋体" w:eastAsia="宋体" w:hint="default"/>
          <w:sz w:val="22"/>
          <w:szCs w:val="22"/>
        </w:rPr>
      </w:pPr>
      <w:r>
        <w:rPr>
          <w:rFonts w:ascii="宋体" w:hAnsi="宋体" w:cs="宋体" w:eastAsia="宋体" w:hint="default"/>
          <w:spacing w:val="-2"/>
          <w:sz w:val="22"/>
          <w:szCs w:val="22"/>
        </w:rPr>
        <w:t>量，公允价值变动形成的利得或损失以及与该金融负债相关的股利和利息支出计入当期损</w:t>
      </w:r>
      <w:r>
        <w:rPr>
          <w:rFonts w:ascii="宋体" w:hAnsi="宋体" w:cs="宋体" w:eastAsia="宋体" w:hint="default"/>
          <w:w w:val="99"/>
          <w:sz w:val="22"/>
          <w:szCs w:val="22"/>
        </w:rPr>
        <w:t> </w:t>
      </w:r>
      <w:r>
        <w:rPr>
          <w:rFonts w:ascii="宋体" w:hAnsi="宋体" w:cs="宋体" w:eastAsia="宋体" w:hint="default"/>
          <w:sz w:val="22"/>
          <w:szCs w:val="22"/>
        </w:rPr>
        <w:t>益。</w:t>
      </w:r>
    </w:p>
    <w:p>
      <w:pPr>
        <w:spacing w:line="600" w:lineRule="exact" w:before="34"/>
        <w:ind w:left="707" w:right="241"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r>
        <w:rPr>
          <w:rFonts w:ascii="宋体" w:hAnsi="宋体" w:cs="宋体" w:eastAsia="宋体" w:hint="default"/>
          <w:w w:val="99"/>
          <w:sz w:val="22"/>
          <w:szCs w:val="22"/>
        </w:rPr>
        <w:t> </w:t>
      </w:r>
      <w:r>
        <w:rPr>
          <w:rFonts w:ascii="宋体" w:hAnsi="宋体" w:cs="宋体" w:eastAsia="宋体" w:hint="default"/>
          <w:spacing w:val="-3"/>
          <w:w w:val="99"/>
          <w:sz w:val="22"/>
          <w:szCs w:val="22"/>
        </w:rPr>
        <w:t>当金融负债的现时义务全部或部分已经解除时，终止确认该金融负债或义务已解除的</w:t>
      </w:r>
      <w:r>
        <w:rPr>
          <w:rFonts w:ascii="宋体" w:hAnsi="宋体" w:cs="宋体" w:eastAsia="宋体" w:hint="default"/>
          <w:spacing w:val="-3"/>
          <w:sz w:val="22"/>
          <w:szCs w:val="22"/>
        </w:rPr>
      </w:r>
    </w:p>
    <w:p>
      <w:pPr>
        <w:spacing w:line="271" w:lineRule="exact" w:before="0"/>
        <w:ind w:left="241" w:right="241" w:firstLine="0"/>
        <w:jc w:val="left"/>
        <w:rPr>
          <w:rFonts w:ascii="宋体" w:hAnsi="宋体" w:cs="宋体" w:eastAsia="宋体" w:hint="default"/>
          <w:sz w:val="22"/>
          <w:szCs w:val="22"/>
        </w:rPr>
      </w:pPr>
      <w:r>
        <w:rPr>
          <w:rFonts w:ascii="宋体" w:hAnsi="宋体" w:cs="宋体" w:eastAsia="宋体" w:hint="default"/>
          <w:sz w:val="22"/>
          <w:szCs w:val="22"/>
        </w:rPr>
        <w:t>部分。终止确认部分的账面价值与支付的对价之间的差额，计入当期损益。</w:t>
      </w:r>
    </w:p>
    <w:p>
      <w:pPr>
        <w:spacing w:line="240" w:lineRule="auto" w:before="11"/>
        <w:rPr>
          <w:rFonts w:ascii="宋体" w:hAnsi="宋体" w:cs="宋体" w:eastAsia="宋体" w:hint="default"/>
          <w:sz w:val="23"/>
          <w:szCs w:val="23"/>
        </w:rPr>
      </w:pPr>
    </w:p>
    <w:p>
      <w:pPr>
        <w:spacing w:before="0"/>
        <w:ind w:left="681" w:right="241"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金融资产和金融负债的公允价值确定方法</w:t>
      </w:r>
    </w:p>
    <w:p>
      <w:pPr>
        <w:spacing w:line="240" w:lineRule="auto" w:before="11"/>
        <w:rPr>
          <w:rFonts w:ascii="宋体" w:hAnsi="宋体" w:cs="宋体" w:eastAsia="宋体" w:hint="default"/>
          <w:sz w:val="23"/>
          <w:szCs w:val="23"/>
        </w:rPr>
      </w:pPr>
    </w:p>
    <w:p>
      <w:pPr>
        <w:spacing w:line="300" w:lineRule="auto" w:before="0"/>
        <w:ind w:left="241" w:right="163" w:firstLine="50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8"/>
          <w:sz w:val="22"/>
          <w:szCs w:val="22"/>
        </w:rPr>
        <w:t> </w:t>
      </w:r>
      <w:r>
        <w:rPr>
          <w:rFonts w:ascii="宋体" w:hAnsi="宋体" w:cs="宋体" w:eastAsia="宋体" w:hint="default"/>
          <w:spacing w:val="-3"/>
          <w:sz w:val="22"/>
          <w:szCs w:val="22"/>
        </w:rPr>
        <w:t>金融工具存在活跃市场的，活跃市场中的市场报价用于确定其公允价值。在活跃</w:t>
      </w:r>
      <w:r>
        <w:rPr>
          <w:rFonts w:ascii="宋体" w:hAnsi="宋体" w:cs="宋体" w:eastAsia="宋体" w:hint="default"/>
          <w:w w:val="99"/>
          <w:sz w:val="22"/>
          <w:szCs w:val="22"/>
        </w:rPr>
        <w:t> </w:t>
      </w:r>
      <w:r>
        <w:rPr>
          <w:rFonts w:ascii="宋体" w:hAnsi="宋体" w:cs="宋体" w:eastAsia="宋体" w:hint="default"/>
          <w:spacing w:val="-2"/>
          <w:sz w:val="22"/>
          <w:szCs w:val="22"/>
        </w:rPr>
        <w:t>市场上，本集团已持有的金融资产或拟承担的金融负债以现行出价作为相应资产或负债的</w:t>
      </w:r>
      <w:r>
        <w:rPr>
          <w:rFonts w:ascii="宋体" w:hAnsi="宋体" w:cs="宋体" w:eastAsia="宋体" w:hint="default"/>
          <w:w w:val="99"/>
          <w:sz w:val="22"/>
          <w:szCs w:val="22"/>
        </w:rPr>
        <w:t> </w:t>
      </w:r>
      <w:r>
        <w:rPr>
          <w:rFonts w:ascii="宋体" w:hAnsi="宋体" w:cs="宋体" w:eastAsia="宋体" w:hint="default"/>
          <w:spacing w:val="-2"/>
          <w:sz w:val="22"/>
          <w:szCs w:val="22"/>
        </w:rPr>
        <w:t>公允价值；本集团拟购入的金融资产或已承担的金融负债以现行要价作为相应资产或负债</w:t>
      </w:r>
      <w:r>
        <w:rPr>
          <w:rFonts w:ascii="宋体" w:hAnsi="宋体" w:cs="宋体" w:eastAsia="宋体" w:hint="default"/>
          <w:w w:val="99"/>
          <w:sz w:val="22"/>
          <w:szCs w:val="22"/>
        </w:rPr>
        <w:t> </w:t>
      </w:r>
      <w:r>
        <w:rPr>
          <w:rFonts w:ascii="宋体" w:hAnsi="宋体" w:cs="宋体" w:eastAsia="宋体" w:hint="default"/>
          <w:spacing w:val="-2"/>
          <w:sz w:val="22"/>
          <w:szCs w:val="22"/>
        </w:rPr>
        <w:t>的公允价值。金融资产或金融负债没有现行出价和要价，但最近交易日后经济环境没有发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生重大变化的，则采用最近交易的市场报价确定该金融资产或金融负债的公允价值。最近</w:t>
      </w:r>
      <w:r>
        <w:rPr>
          <w:rFonts w:ascii="宋体" w:hAnsi="宋体" w:cs="宋体" w:eastAsia="宋体" w:hint="default"/>
          <w:w w:val="99"/>
          <w:sz w:val="22"/>
          <w:szCs w:val="22"/>
        </w:rPr>
        <w:t> </w:t>
      </w:r>
      <w:r>
        <w:rPr>
          <w:rFonts w:ascii="宋体" w:hAnsi="宋体" w:cs="宋体" w:eastAsia="宋体" w:hint="default"/>
          <w:sz w:val="22"/>
          <w:szCs w:val="22"/>
        </w:rPr>
        <w:t>交易日后经济环境发生了重大变化时，参考类似金融资产或金融负债的现行价格或利率，</w:t>
      </w:r>
      <w:r>
        <w:rPr>
          <w:rFonts w:ascii="宋体" w:hAnsi="宋体" w:cs="宋体" w:eastAsia="宋体" w:hint="default"/>
          <w:w w:val="99"/>
          <w:sz w:val="22"/>
          <w:szCs w:val="22"/>
        </w:rPr>
        <w:t> </w:t>
      </w:r>
      <w:r>
        <w:rPr>
          <w:rFonts w:ascii="宋体" w:hAnsi="宋体" w:cs="宋体" w:eastAsia="宋体" w:hint="default"/>
          <w:spacing w:val="-2"/>
          <w:sz w:val="22"/>
          <w:szCs w:val="22"/>
        </w:rPr>
        <w:t>调整最近交易的市场报价，以确定该金融资产或金融负债的公允价值。本集团有足够的证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据表明最近交易的市场报价不是公允价值的，对最近交易的市场报价作出适当调整，以确</w:t>
      </w:r>
      <w:r>
        <w:rPr>
          <w:rFonts w:ascii="宋体" w:hAnsi="宋体" w:cs="宋体" w:eastAsia="宋体" w:hint="default"/>
          <w:w w:val="99"/>
          <w:sz w:val="22"/>
          <w:szCs w:val="22"/>
        </w:rPr>
        <w:t> </w:t>
      </w:r>
      <w:r>
        <w:rPr>
          <w:rFonts w:ascii="宋体" w:hAnsi="宋体" w:cs="宋体" w:eastAsia="宋体" w:hint="default"/>
          <w:sz w:val="22"/>
          <w:szCs w:val="22"/>
        </w:rPr>
        <w:t>定该金融资产或金融负债的公允价值。</w:t>
      </w:r>
    </w:p>
    <w:p>
      <w:pPr>
        <w:spacing w:line="240" w:lineRule="auto" w:before="8"/>
        <w:rPr>
          <w:rFonts w:ascii="宋体" w:hAnsi="宋体" w:cs="宋体" w:eastAsia="宋体" w:hint="default"/>
          <w:sz w:val="19"/>
          <w:szCs w:val="19"/>
        </w:rPr>
      </w:pPr>
    </w:p>
    <w:p>
      <w:pPr>
        <w:spacing w:line="300" w:lineRule="auto" w:before="0"/>
        <w:ind w:left="241" w:right="253" w:firstLine="50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5"/>
          <w:sz w:val="22"/>
          <w:szCs w:val="22"/>
        </w:rPr>
        <w:t> </w:t>
      </w:r>
      <w:r>
        <w:rPr>
          <w:rFonts w:ascii="宋体" w:hAnsi="宋体" w:cs="宋体" w:eastAsia="宋体" w:hint="default"/>
          <w:spacing w:val="-3"/>
          <w:sz w:val="22"/>
          <w:szCs w:val="22"/>
        </w:rPr>
        <w:t>金融工具不存在活跃市场的，采用估值技术确定其公允价值。估值技术包括参考</w:t>
      </w:r>
      <w:r>
        <w:rPr>
          <w:rFonts w:ascii="宋体" w:hAnsi="宋体" w:cs="宋体" w:eastAsia="宋体" w:hint="default"/>
          <w:w w:val="99"/>
          <w:sz w:val="22"/>
          <w:szCs w:val="22"/>
        </w:rPr>
        <w:t> </w:t>
      </w:r>
      <w:r>
        <w:rPr>
          <w:rFonts w:ascii="宋体" w:hAnsi="宋体" w:cs="宋体" w:eastAsia="宋体" w:hint="default"/>
          <w:spacing w:val="-2"/>
          <w:sz w:val="22"/>
          <w:szCs w:val="22"/>
        </w:rPr>
        <w:t>熟悉情况并自愿交易的各方最近进行的市场交易中使用的价格、参照实质上相同的其他金</w:t>
      </w:r>
      <w:r>
        <w:rPr>
          <w:rFonts w:ascii="宋体" w:hAnsi="宋体" w:cs="宋体" w:eastAsia="宋体" w:hint="default"/>
          <w:w w:val="99"/>
          <w:sz w:val="22"/>
          <w:szCs w:val="22"/>
        </w:rPr>
        <w:t> </w:t>
      </w:r>
      <w:r>
        <w:rPr>
          <w:rFonts w:ascii="宋体" w:hAnsi="宋体" w:cs="宋体" w:eastAsia="宋体" w:hint="default"/>
          <w:sz w:val="22"/>
          <w:szCs w:val="22"/>
        </w:rPr>
        <w:t>融资产的当前公允价值、现金流量折现法和期权定价模型等。</w:t>
      </w:r>
    </w:p>
    <w:p>
      <w:pPr>
        <w:spacing w:line="600" w:lineRule="exact" w:before="34"/>
        <w:ind w:left="681" w:right="133"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spacing w:val="-5"/>
          <w:sz w:val="22"/>
          <w:szCs w:val="22"/>
        </w:rPr>
        <w:t>本集团将下列情形作为应收款项坏账损失确认标准：债务单位撤销、破产、资不抵债、</w:t>
      </w:r>
    </w:p>
    <w:p>
      <w:pPr>
        <w:spacing w:line="271" w:lineRule="exact" w:before="0"/>
        <w:ind w:left="241" w:right="133" w:firstLine="0"/>
        <w:jc w:val="left"/>
        <w:rPr>
          <w:rFonts w:ascii="宋体" w:hAnsi="宋体" w:cs="宋体" w:eastAsia="宋体" w:hint="default"/>
          <w:sz w:val="22"/>
          <w:szCs w:val="22"/>
        </w:rPr>
      </w:pPr>
      <w:r>
        <w:rPr>
          <w:rFonts w:ascii="宋体" w:hAnsi="宋体" w:cs="宋体" w:eastAsia="宋体" w:hint="default"/>
          <w:sz w:val="22"/>
          <w:szCs w:val="22"/>
        </w:rPr>
        <w:t>现金流量严重不足、发生严重自然灾害等导致停产而在可预见的时间内无法偿付债务等；</w:t>
      </w:r>
    </w:p>
    <w:p>
      <w:pPr>
        <w:spacing w:before="72"/>
        <w:ind w:left="241" w:right="241" w:firstLine="0"/>
        <w:jc w:val="left"/>
        <w:rPr>
          <w:rFonts w:ascii="宋体" w:hAnsi="宋体" w:cs="宋体" w:eastAsia="宋体" w:hint="default"/>
          <w:sz w:val="22"/>
          <w:szCs w:val="22"/>
        </w:rPr>
      </w:pPr>
      <w:r>
        <w:rPr>
          <w:rFonts w:ascii="宋体" w:hAnsi="宋体" w:cs="宋体" w:eastAsia="宋体" w:hint="default"/>
          <w:sz w:val="22"/>
          <w:szCs w:val="22"/>
        </w:rPr>
        <w:t>其他确凿证据表明确实无法收回或收回的可能性不大。</w:t>
      </w:r>
    </w:p>
    <w:p>
      <w:pPr>
        <w:spacing w:line="240" w:lineRule="auto" w:before="11"/>
        <w:rPr>
          <w:rFonts w:ascii="宋体" w:hAnsi="宋体" w:cs="宋体" w:eastAsia="宋体" w:hint="default"/>
          <w:sz w:val="23"/>
          <w:szCs w:val="23"/>
        </w:rPr>
      </w:pPr>
    </w:p>
    <w:p>
      <w:pPr>
        <w:spacing w:line="300" w:lineRule="auto" w:before="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对可能发生的坏账损失采用备抵法核算，期末单独或按组合进行减值测试，计提坏账</w:t>
      </w:r>
      <w:r>
        <w:rPr>
          <w:rFonts w:ascii="宋体" w:hAnsi="宋体" w:cs="宋体" w:eastAsia="宋体" w:hint="default"/>
          <w:w w:val="99"/>
          <w:sz w:val="22"/>
          <w:szCs w:val="22"/>
        </w:rPr>
        <w:t> </w:t>
      </w:r>
      <w:r>
        <w:rPr>
          <w:rFonts w:ascii="宋体" w:hAnsi="宋体" w:cs="宋体" w:eastAsia="宋体" w:hint="default"/>
          <w:sz w:val="22"/>
          <w:szCs w:val="22"/>
        </w:rPr>
        <w:t>准备，计入当期损益。</w:t>
      </w:r>
    </w:p>
    <w:p>
      <w:pPr>
        <w:spacing w:line="357" w:lineRule="auto" w:before="19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对于符合上述坏账损失确认标准的应收款项，经本集团按规定程序批准后作为坏账损</w:t>
      </w:r>
      <w:r>
        <w:rPr>
          <w:rFonts w:ascii="宋体" w:hAnsi="宋体" w:cs="宋体" w:eastAsia="宋体" w:hint="default"/>
          <w:w w:val="99"/>
          <w:sz w:val="22"/>
          <w:szCs w:val="22"/>
        </w:rPr>
        <w:t> </w:t>
      </w:r>
      <w:r>
        <w:rPr>
          <w:rFonts w:ascii="宋体" w:hAnsi="宋体" w:cs="宋体" w:eastAsia="宋体" w:hint="default"/>
          <w:sz w:val="22"/>
          <w:szCs w:val="22"/>
        </w:rPr>
        <w:t>失，冲销提取的坏账准备。</w:t>
      </w:r>
    </w:p>
    <w:p>
      <w:pPr>
        <w:spacing w:line="240" w:lineRule="auto" w:before="10"/>
        <w:rPr>
          <w:rFonts w:ascii="宋体" w:hAnsi="宋体" w:cs="宋体" w:eastAsia="宋体" w:hint="default"/>
          <w:sz w:val="20"/>
          <w:szCs w:val="20"/>
        </w:rPr>
      </w:pPr>
    </w:p>
    <w:p>
      <w:pPr>
        <w:spacing w:before="0"/>
        <w:ind w:left="661" w:right="241" w:firstLine="0"/>
        <w:jc w:val="left"/>
        <w:rPr>
          <w:rFonts w:ascii="宋体" w:hAnsi="宋体" w:cs="宋体" w:eastAsia="宋体" w:hint="default"/>
          <w:sz w:val="22"/>
          <w:szCs w:val="22"/>
        </w:rPr>
      </w:pPr>
      <w:r>
        <w:rPr>
          <w:rFonts w:ascii="宋体" w:hAnsi="宋体" w:cs="宋体" w:eastAsia="宋体" w:hint="default"/>
          <w:sz w:val="22"/>
          <w:szCs w:val="22"/>
        </w:rPr>
        <w:t>（1）单项金额重大并单项计提坏账准备的应收款项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539" w:hRule="exact"/>
        </w:trPr>
        <w:tc>
          <w:tcPr>
            <w:tcW w:w="3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81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单项金额超过期末应收款项余额</w:t>
            </w:r>
            <w:r>
              <w:rPr>
                <w:rFonts w:ascii="宋体" w:hAnsi="宋体" w:cs="宋体" w:eastAsia="宋体" w:hint="default"/>
                <w:spacing w:val="-21"/>
                <w:sz w:val="20"/>
                <w:szCs w:val="20"/>
              </w:rPr>
              <w:t> </w:t>
            </w:r>
            <w:r>
              <w:rPr>
                <w:rFonts w:ascii="宋体" w:hAnsi="宋体" w:cs="宋体" w:eastAsia="宋体" w:hint="default"/>
                <w:sz w:val="20"/>
                <w:szCs w:val="20"/>
              </w:rPr>
              <w:t>10%以上的应收款项</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视为重大应收款项</w:t>
            </w:r>
          </w:p>
        </w:tc>
      </w:tr>
      <w:tr>
        <w:trPr>
          <w:trHeight w:val="540" w:hRule="exact"/>
        </w:trPr>
        <w:tc>
          <w:tcPr>
            <w:tcW w:w="3923"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单项金额重大并单项计提坏账准备的计提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方法</w:t>
            </w:r>
          </w:p>
        </w:tc>
        <w:tc>
          <w:tcPr>
            <w:tcW w:w="4814"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提坏账准备</w:t>
            </w:r>
          </w:p>
        </w:tc>
      </w:tr>
    </w:tbl>
    <w:p>
      <w:pPr>
        <w:spacing w:after="0" w:line="260" w:lineRule="exact"/>
        <w:jc w:val="left"/>
        <w:rPr>
          <w:rFonts w:ascii="宋体" w:hAnsi="宋体" w:cs="宋体" w:eastAsia="宋体" w:hint="default"/>
          <w:sz w:val="20"/>
          <w:szCs w:val="20"/>
        </w:rPr>
        <w:sectPr>
          <w:headerReference w:type="default" r:id="rId80"/>
          <w:pgSz w:w="11910" w:h="16840"/>
          <w:pgMar w:header="938" w:footer="837" w:top="1840" w:bottom="1020" w:left="1460" w:right="1440"/>
        </w:sectPr>
      </w:pPr>
    </w:p>
    <w:p>
      <w:pPr>
        <w:spacing w:line="281" w:lineRule="exact" w:before="0"/>
        <w:ind w:left="661" w:right="241"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按组合计提坏账准备应收款项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86"/>
        <w:gridCol w:w="1441"/>
        <w:gridCol w:w="5496"/>
      </w:tblGrid>
      <w:tr>
        <w:trPr>
          <w:trHeight w:val="360" w:hRule="exact"/>
        </w:trPr>
        <w:tc>
          <w:tcPr>
            <w:tcW w:w="178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7" w:right="0"/>
              <w:jc w:val="left"/>
              <w:rPr>
                <w:rFonts w:ascii="宋体" w:hAnsi="宋体" w:cs="宋体" w:eastAsia="宋体" w:hint="default"/>
                <w:sz w:val="20"/>
                <w:szCs w:val="20"/>
              </w:rPr>
            </w:pPr>
            <w:r>
              <w:rPr>
                <w:rFonts w:ascii="宋体" w:hAnsi="宋体" w:cs="宋体" w:eastAsia="宋体" w:hint="default"/>
                <w:sz w:val="20"/>
                <w:szCs w:val="20"/>
              </w:rPr>
              <w:t>确定组合的依据</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4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以应收款项的账龄为信用风险特征划分组合</w:t>
            </w:r>
          </w:p>
        </w:tc>
      </w:tr>
      <w:tr>
        <w:trPr>
          <w:trHeight w:val="788" w:hRule="exact"/>
        </w:trPr>
        <w:tc>
          <w:tcPr>
            <w:tcW w:w="1786"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hAnsi="宋体" w:cs="宋体" w:eastAsia="宋体" w:hint="default"/>
                <w:sz w:val="20"/>
                <w:szCs w:val="20"/>
              </w:rPr>
              <w:t>信用风险组合</w:t>
            </w:r>
          </w:p>
        </w:tc>
        <w:tc>
          <w:tcPr>
            <w:tcW w:w="549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3" w:right="0" w:firstLine="8"/>
              <w:jc w:val="left"/>
              <w:rPr>
                <w:rFonts w:ascii="宋体" w:hAnsi="宋体" w:cs="宋体" w:eastAsia="宋体" w:hint="default"/>
                <w:sz w:val="20"/>
                <w:szCs w:val="20"/>
              </w:rPr>
            </w:pPr>
            <w:r>
              <w:rPr>
                <w:rFonts w:ascii="宋体" w:hAnsi="宋体" w:cs="宋体" w:eastAsia="宋体" w:hint="default"/>
                <w:sz w:val="20"/>
                <w:szCs w:val="20"/>
              </w:rPr>
              <w:t>本组合主要包括应收政府部门及押金等款项，此类应收款项</w:t>
            </w:r>
          </w:p>
          <w:p>
            <w:pPr>
              <w:pStyle w:val="TableParagraph"/>
              <w:spacing w:line="260" w:lineRule="exact" w:before="25"/>
              <w:ind w:left="103" w:right="104"/>
              <w:jc w:val="left"/>
              <w:rPr>
                <w:rFonts w:ascii="宋体" w:hAnsi="宋体" w:cs="宋体" w:eastAsia="宋体" w:hint="default"/>
                <w:sz w:val="20"/>
                <w:szCs w:val="20"/>
              </w:rPr>
            </w:pPr>
            <w:r>
              <w:rPr>
                <w:rFonts w:ascii="宋体" w:hAnsi="宋体" w:cs="宋体" w:eastAsia="宋体" w:hint="default"/>
                <w:spacing w:val="2"/>
                <w:sz w:val="20"/>
                <w:szCs w:val="20"/>
              </w:rPr>
              <w:t>的风险特征有别于账龄组合，本集团对本组合应收款项个别</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分析，单项考虑并确定计提坏账准备的金额。</w:t>
            </w:r>
          </w:p>
        </w:tc>
      </w:tr>
      <w:tr>
        <w:trPr>
          <w:trHeight w:val="350" w:hRule="exact"/>
        </w:trPr>
        <w:tc>
          <w:tcPr>
            <w:tcW w:w="1786" w:type="dxa"/>
            <w:vMerge w:val="restart"/>
            <w:tcBorders>
              <w:top w:val="single" w:sz="4" w:space="0" w:color="000000"/>
              <w:left w:val="nil" w:sz="6" w:space="0" w:color="auto"/>
              <w:right w:val="single" w:sz="4" w:space="0" w:color="000000"/>
            </w:tcBorders>
          </w:tcPr>
          <w:p>
            <w:pPr>
              <w:pStyle w:val="TableParagraph"/>
              <w:spacing w:line="260" w:lineRule="exact" w:before="80"/>
              <w:ind w:left="107" w:right="73"/>
              <w:jc w:val="left"/>
              <w:rPr>
                <w:rFonts w:ascii="宋体" w:hAnsi="宋体" w:cs="宋体" w:eastAsia="宋体" w:hint="default"/>
                <w:sz w:val="20"/>
                <w:szCs w:val="20"/>
              </w:rPr>
            </w:pPr>
            <w:r>
              <w:rPr>
                <w:rFonts w:ascii="宋体" w:hAnsi="宋体" w:cs="宋体" w:eastAsia="宋体" w:hint="default"/>
                <w:spacing w:val="20"/>
                <w:sz w:val="20"/>
                <w:szCs w:val="20"/>
              </w:rPr>
              <w:t>按组合计提</w:t>
            </w:r>
            <w:r>
              <w:rPr>
                <w:rFonts w:ascii="宋体" w:hAnsi="宋体" w:cs="宋体" w:eastAsia="宋体" w:hint="default"/>
                <w:spacing w:val="-68"/>
                <w:sz w:val="20"/>
                <w:szCs w:val="20"/>
              </w:rPr>
              <w:t> </w:t>
            </w:r>
            <w:r>
              <w:rPr>
                <w:rFonts w:ascii="宋体" w:hAnsi="宋体" w:cs="宋体" w:eastAsia="宋体" w:hint="default"/>
                <w:spacing w:val="13"/>
                <w:sz w:val="20"/>
                <w:szCs w:val="20"/>
              </w:rPr>
              <w:t>坏账</w:t>
            </w:r>
            <w:r>
              <w:rPr>
                <w:rFonts w:ascii="宋体" w:hAnsi="宋体" w:cs="宋体" w:eastAsia="宋体" w:hint="default"/>
                <w:spacing w:val="-94"/>
                <w:sz w:val="20"/>
                <w:szCs w:val="20"/>
              </w:rPr>
              <w:t> </w:t>
            </w:r>
            <w:r>
              <w:rPr>
                <w:rFonts w:ascii="宋体" w:hAnsi="宋体" w:cs="宋体" w:eastAsia="宋体" w:hint="default"/>
                <w:sz w:val="20"/>
                <w:szCs w:val="20"/>
              </w:rPr>
              <w:t>准备的计提方法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按账龄分析法计提坏账准备</w:t>
            </w:r>
          </w:p>
        </w:tc>
      </w:tr>
      <w:tr>
        <w:trPr>
          <w:trHeight w:val="360" w:hRule="exact"/>
        </w:trPr>
        <w:tc>
          <w:tcPr>
            <w:tcW w:w="1786" w:type="dxa"/>
            <w:vMerge/>
            <w:tcBorders>
              <w:left w:val="nil" w:sz="6" w:space="0" w:color="auto"/>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信用风险组合</w:t>
            </w:r>
          </w:p>
        </w:tc>
        <w:tc>
          <w:tcPr>
            <w:tcW w:w="54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111" w:right="0"/>
              <w:jc w:val="left"/>
              <w:rPr>
                <w:rFonts w:ascii="宋体" w:hAnsi="宋体" w:cs="宋体" w:eastAsia="宋体" w:hint="default"/>
                <w:sz w:val="20"/>
                <w:szCs w:val="20"/>
              </w:rPr>
            </w:pPr>
            <w:r>
              <w:rPr>
                <w:rFonts w:ascii="宋体" w:hAnsi="宋体" w:cs="宋体" w:eastAsia="宋体" w:hint="default"/>
                <w:sz w:val="20"/>
                <w:szCs w:val="20"/>
              </w:rPr>
              <w:t>个别分析法</w:t>
            </w:r>
          </w:p>
        </w:tc>
      </w:tr>
    </w:tbl>
    <w:p>
      <w:pPr>
        <w:spacing w:line="240" w:lineRule="auto" w:before="2"/>
        <w:rPr>
          <w:rFonts w:ascii="宋体" w:hAnsi="宋体" w:cs="宋体" w:eastAsia="宋体" w:hint="default"/>
          <w:sz w:val="13"/>
          <w:szCs w:val="13"/>
        </w:rPr>
      </w:pPr>
    </w:p>
    <w:p>
      <w:pPr>
        <w:spacing w:before="31"/>
        <w:ind w:left="661" w:right="241" w:firstLine="0"/>
        <w:jc w:val="left"/>
        <w:rPr>
          <w:rFonts w:ascii="宋体" w:hAnsi="宋体" w:cs="宋体" w:eastAsia="宋体" w:hint="default"/>
          <w:sz w:val="22"/>
          <w:szCs w:val="22"/>
        </w:rPr>
      </w:pPr>
      <w:r>
        <w:rPr>
          <w:rFonts w:ascii="宋体" w:hAnsi="宋体" w:cs="宋体" w:eastAsia="宋体" w:hint="default"/>
          <w:sz w:val="22"/>
          <w:szCs w:val="22"/>
        </w:rPr>
        <w:t>1）采用账龄分析法的应收款项坏账准备计提比例如下：</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80" w:hRule="exact"/>
        </w:trPr>
        <w:tc>
          <w:tcPr>
            <w:tcW w:w="2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z w:val="20"/>
              </w:rPr>
              <w:t>1.00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sz w:val="20"/>
              </w:rPr>
              <w:t>1.00</w:t>
            </w:r>
          </w:p>
        </w:tc>
      </w:tr>
      <w:tr>
        <w:trPr>
          <w:trHeight w:val="349"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10.00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10.00</w:t>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30.00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30.00</w:t>
            </w:r>
          </w:p>
        </w:tc>
      </w:tr>
      <w:tr>
        <w:trPr>
          <w:trHeight w:val="361" w:hRule="exact"/>
        </w:trPr>
        <w:tc>
          <w:tcPr>
            <w:tcW w:w="2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3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sz w:val="20"/>
              </w:rPr>
              <w:t>100.00</w:t>
            </w:r>
          </w:p>
        </w:tc>
        <w:tc>
          <w:tcPr>
            <w:tcW w:w="31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6"/>
              <w:jc w:val="center"/>
              <w:rPr>
                <w:rFonts w:ascii="宋体" w:hAnsi="宋体" w:cs="宋体" w:eastAsia="宋体" w:hint="default"/>
                <w:sz w:val="20"/>
                <w:szCs w:val="20"/>
              </w:rPr>
            </w:pPr>
            <w:r>
              <w:rPr>
                <w:rFonts w:ascii="宋体"/>
                <w:sz w:val="20"/>
              </w:rPr>
              <w:t>100.00</w:t>
            </w:r>
          </w:p>
        </w:tc>
      </w:tr>
    </w:tbl>
    <w:p>
      <w:pPr>
        <w:spacing w:line="240" w:lineRule="auto" w:before="2"/>
        <w:rPr>
          <w:rFonts w:ascii="宋体" w:hAnsi="宋体" w:cs="宋体" w:eastAsia="宋体" w:hint="default"/>
          <w:sz w:val="13"/>
          <w:szCs w:val="13"/>
        </w:rPr>
      </w:pPr>
    </w:p>
    <w:p>
      <w:pPr>
        <w:spacing w:before="31"/>
        <w:ind w:left="661" w:right="241" w:firstLine="0"/>
        <w:jc w:val="left"/>
        <w:rPr>
          <w:rFonts w:ascii="宋体" w:hAnsi="宋体" w:cs="宋体" w:eastAsia="宋体" w:hint="default"/>
          <w:sz w:val="22"/>
          <w:szCs w:val="22"/>
        </w:rPr>
      </w:pPr>
      <w:r>
        <w:rPr>
          <w:rFonts w:ascii="宋体" w:hAnsi="宋体" w:cs="宋体" w:eastAsia="宋体" w:hint="default"/>
          <w:sz w:val="22"/>
          <w:szCs w:val="22"/>
        </w:rPr>
        <w:t>2）单项金额虽不重大但单项计提坏账准备的应收款项</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727" w:hRule="exact"/>
        </w:trPr>
        <w:tc>
          <w:tcPr>
            <w:tcW w:w="39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4"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89"/>
              <w:ind w:left="101" w:right="95"/>
              <w:jc w:val="left"/>
              <w:rPr>
                <w:rFonts w:ascii="宋体" w:hAnsi="宋体" w:cs="宋体" w:eastAsia="宋体" w:hint="default"/>
                <w:sz w:val="20"/>
                <w:szCs w:val="20"/>
              </w:rPr>
            </w:pPr>
            <w:r>
              <w:rPr>
                <w:rFonts w:ascii="宋体" w:hAnsi="宋体" w:cs="宋体" w:eastAsia="宋体" w:hint="default"/>
                <w:spacing w:val="7"/>
                <w:sz w:val="20"/>
                <w:szCs w:val="20"/>
              </w:rPr>
              <w:t>单项金额不重大且按照组合计提坏账准备不能反映</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其风险特征的应收款项</w:t>
            </w:r>
          </w:p>
        </w:tc>
      </w:tr>
      <w:tr>
        <w:trPr>
          <w:trHeight w:val="647" w:hRule="exact"/>
        </w:trPr>
        <w:tc>
          <w:tcPr>
            <w:tcW w:w="39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1" w:right="95"/>
              <w:jc w:val="left"/>
              <w:rPr>
                <w:rFonts w:ascii="宋体" w:hAnsi="宋体" w:cs="宋体" w:eastAsia="宋体" w:hint="default"/>
                <w:sz w:val="20"/>
                <w:szCs w:val="20"/>
              </w:rPr>
            </w:pPr>
            <w:r>
              <w:rPr>
                <w:rFonts w:ascii="宋体" w:hAnsi="宋体" w:cs="宋体" w:eastAsia="宋体" w:hint="default"/>
                <w:spacing w:val="7"/>
                <w:sz w:val="20"/>
                <w:szCs w:val="20"/>
              </w:rPr>
              <w:t>根据其未来现金流量现值低于其账面价值的差额计</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提坏账准备</w:t>
            </w:r>
          </w:p>
        </w:tc>
      </w:tr>
    </w:tbl>
    <w:p>
      <w:pPr>
        <w:spacing w:line="240" w:lineRule="auto" w:before="4"/>
        <w:rPr>
          <w:rFonts w:ascii="宋体" w:hAnsi="宋体" w:cs="宋体" w:eastAsia="宋体" w:hint="default"/>
          <w:sz w:val="18"/>
          <w:szCs w:val="18"/>
        </w:rPr>
      </w:pPr>
    </w:p>
    <w:p>
      <w:pPr>
        <w:spacing w:before="31"/>
        <w:ind w:left="681" w:right="241"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3"/>
          <w:sz w:val="22"/>
          <w:szCs w:val="22"/>
        </w:rPr>
        <w:t> </w:t>
      </w:r>
      <w:r>
        <w:rPr>
          <w:rFonts w:ascii="宋体" w:hAnsi="宋体" w:cs="宋体" w:eastAsia="宋体" w:hint="default"/>
          <w:sz w:val="22"/>
          <w:szCs w:val="22"/>
        </w:rPr>
        <w:t>存货</w:t>
      </w:r>
    </w:p>
    <w:p>
      <w:pPr>
        <w:spacing w:line="240" w:lineRule="auto" w:before="11"/>
        <w:rPr>
          <w:rFonts w:ascii="宋体" w:hAnsi="宋体" w:cs="宋体" w:eastAsia="宋体" w:hint="default"/>
          <w:sz w:val="23"/>
          <w:szCs w:val="23"/>
        </w:rPr>
      </w:pPr>
    </w:p>
    <w:p>
      <w:pPr>
        <w:spacing w:line="300" w:lineRule="auto" w:before="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本集团存货主要包括原材料、在产品、产成品、发出商品、包装物、低值易耗品、自</w:t>
      </w:r>
      <w:r>
        <w:rPr>
          <w:rFonts w:ascii="宋体" w:hAnsi="宋体" w:cs="宋体" w:eastAsia="宋体" w:hint="default"/>
          <w:w w:val="99"/>
          <w:sz w:val="22"/>
          <w:szCs w:val="22"/>
        </w:rPr>
        <w:t> </w:t>
      </w:r>
      <w:r>
        <w:rPr>
          <w:rFonts w:ascii="宋体" w:hAnsi="宋体" w:cs="宋体" w:eastAsia="宋体" w:hint="default"/>
          <w:sz w:val="22"/>
          <w:szCs w:val="22"/>
        </w:rPr>
        <w:t>制半成品等。</w:t>
      </w:r>
    </w:p>
    <w:p>
      <w:pPr>
        <w:spacing w:line="240" w:lineRule="auto" w:before="8"/>
        <w:rPr>
          <w:rFonts w:ascii="宋体" w:hAnsi="宋体" w:cs="宋体" w:eastAsia="宋体" w:hint="default"/>
          <w:sz w:val="19"/>
          <w:szCs w:val="19"/>
        </w:rPr>
      </w:pPr>
    </w:p>
    <w:p>
      <w:pPr>
        <w:spacing w:line="300" w:lineRule="auto" w:before="0"/>
        <w:ind w:left="241" w:right="237" w:firstLine="440"/>
        <w:jc w:val="left"/>
        <w:rPr>
          <w:rFonts w:ascii="宋体" w:hAnsi="宋体" w:cs="宋体" w:eastAsia="宋体" w:hint="default"/>
          <w:sz w:val="22"/>
          <w:szCs w:val="22"/>
        </w:rPr>
      </w:pPr>
      <w:r>
        <w:rPr>
          <w:rFonts w:ascii="宋体" w:hAnsi="宋体" w:cs="宋体" w:eastAsia="宋体" w:hint="default"/>
          <w:spacing w:val="-2"/>
          <w:sz w:val="22"/>
          <w:szCs w:val="22"/>
        </w:rPr>
        <w:t>存货实行永续盘存制，存货在取得时按实际成本计价；领用或发出存货，采用移动加</w:t>
      </w:r>
      <w:r>
        <w:rPr>
          <w:rFonts w:ascii="宋体" w:hAnsi="宋体" w:cs="宋体" w:eastAsia="宋体" w:hint="default"/>
          <w:w w:val="99"/>
          <w:sz w:val="22"/>
          <w:szCs w:val="22"/>
        </w:rPr>
        <w:t> </w:t>
      </w:r>
      <w:r>
        <w:rPr>
          <w:rFonts w:ascii="宋体" w:hAnsi="宋体" w:cs="宋体" w:eastAsia="宋体" w:hint="default"/>
          <w:sz w:val="22"/>
          <w:szCs w:val="22"/>
        </w:rPr>
        <w:t>权平均法确定其实际成本。低值易耗品和包装物采用一次转销法进行摊销。</w:t>
      </w:r>
    </w:p>
    <w:p>
      <w:pPr>
        <w:spacing w:line="240" w:lineRule="auto" w:before="8"/>
        <w:rPr>
          <w:rFonts w:ascii="宋体" w:hAnsi="宋体" w:cs="宋体" w:eastAsia="宋体" w:hint="default"/>
          <w:sz w:val="19"/>
          <w:szCs w:val="19"/>
        </w:rPr>
      </w:pPr>
    </w:p>
    <w:p>
      <w:pPr>
        <w:spacing w:line="300" w:lineRule="auto" w:before="0"/>
        <w:ind w:left="241" w:right="163" w:firstLine="440"/>
        <w:jc w:val="left"/>
        <w:rPr>
          <w:rFonts w:ascii="宋体" w:hAnsi="宋体" w:cs="宋体" w:eastAsia="宋体" w:hint="default"/>
          <w:sz w:val="22"/>
          <w:szCs w:val="22"/>
        </w:rPr>
      </w:pPr>
      <w:r>
        <w:rPr>
          <w:rFonts w:ascii="宋体" w:hAnsi="宋体" w:cs="宋体" w:eastAsia="宋体" w:hint="default"/>
          <w:spacing w:val="-2"/>
          <w:sz w:val="22"/>
          <w:szCs w:val="22"/>
        </w:rPr>
        <w:t>期末存货按成本与可变现净值孰低原则计价，对于存货因遭受毁损、全部或部分陈旧</w:t>
      </w:r>
      <w:r>
        <w:rPr>
          <w:rFonts w:ascii="宋体" w:hAnsi="宋体" w:cs="宋体" w:eastAsia="宋体" w:hint="default"/>
          <w:w w:val="99"/>
          <w:sz w:val="22"/>
          <w:szCs w:val="22"/>
        </w:rPr>
        <w:t> </w:t>
      </w:r>
      <w:r>
        <w:rPr>
          <w:rFonts w:ascii="宋体" w:hAnsi="宋体" w:cs="宋体" w:eastAsia="宋体" w:hint="default"/>
          <w:spacing w:val="-2"/>
          <w:sz w:val="22"/>
          <w:szCs w:val="22"/>
        </w:rPr>
        <w:t>过时或销售价格低于成本等原因，预计其成本不可收回的部分，提取存货跌价准备。库存</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商品及大宗原材料的存货跌价准备按单个存货项目的成本高于其可变现净值的差额提取；</w:t>
      </w:r>
      <w:r>
        <w:rPr>
          <w:rFonts w:ascii="宋体" w:hAnsi="宋体" w:cs="宋体" w:eastAsia="宋体" w:hint="default"/>
          <w:w w:val="99"/>
          <w:sz w:val="22"/>
          <w:szCs w:val="22"/>
        </w:rPr>
        <w:t> </w:t>
      </w:r>
      <w:r>
        <w:rPr>
          <w:rFonts w:ascii="宋体" w:hAnsi="宋体" w:cs="宋体" w:eastAsia="宋体" w:hint="default"/>
          <w:sz w:val="22"/>
          <w:szCs w:val="22"/>
        </w:rPr>
        <w:t>其他数量繁多、单价较低的原辅材料按类别提取存货跌价准备。</w:t>
      </w:r>
    </w:p>
    <w:p>
      <w:pPr>
        <w:spacing w:line="240" w:lineRule="auto" w:before="8"/>
        <w:rPr>
          <w:rFonts w:ascii="宋体" w:hAnsi="宋体" w:cs="宋体" w:eastAsia="宋体" w:hint="default"/>
          <w:sz w:val="19"/>
          <w:szCs w:val="19"/>
        </w:rPr>
      </w:pPr>
    </w:p>
    <w:p>
      <w:pPr>
        <w:spacing w:line="300" w:lineRule="auto" w:before="0"/>
        <w:ind w:left="241" w:right="253" w:firstLine="440"/>
        <w:jc w:val="both"/>
        <w:rPr>
          <w:rFonts w:ascii="宋体" w:hAnsi="宋体" w:cs="宋体" w:eastAsia="宋体" w:hint="default"/>
          <w:sz w:val="22"/>
          <w:szCs w:val="22"/>
        </w:rPr>
      </w:pPr>
      <w:r>
        <w:rPr>
          <w:rFonts w:ascii="宋体" w:hAnsi="宋体" w:cs="宋体" w:eastAsia="宋体" w:hint="default"/>
          <w:spacing w:val="-2"/>
          <w:sz w:val="22"/>
          <w:szCs w:val="22"/>
        </w:rPr>
        <w:t>库存商品、在产品和用于出售的材料等直接用于出售的商品存货，其可变现净值按该</w:t>
      </w:r>
      <w:r>
        <w:rPr>
          <w:rFonts w:ascii="宋体" w:hAnsi="宋体" w:cs="宋体" w:eastAsia="宋体" w:hint="default"/>
          <w:w w:val="99"/>
          <w:sz w:val="22"/>
          <w:szCs w:val="22"/>
        </w:rPr>
        <w:t> </w:t>
      </w:r>
      <w:r>
        <w:rPr>
          <w:rFonts w:ascii="宋体" w:hAnsi="宋体" w:cs="宋体" w:eastAsia="宋体" w:hint="default"/>
          <w:spacing w:val="-2"/>
          <w:sz w:val="22"/>
          <w:szCs w:val="22"/>
        </w:rPr>
        <w:t>存货的估计售价减去估计的销售费用和相关税费后的金额确定；用于生产而持有的材料存</w:t>
      </w:r>
      <w:r>
        <w:rPr>
          <w:rFonts w:ascii="宋体" w:hAnsi="宋体" w:cs="宋体" w:eastAsia="宋体" w:hint="default"/>
          <w:w w:val="99"/>
          <w:sz w:val="22"/>
          <w:szCs w:val="22"/>
        </w:rPr>
        <w:t> </w:t>
      </w:r>
      <w:r>
        <w:rPr>
          <w:rFonts w:ascii="宋体" w:hAnsi="宋体" w:cs="宋体" w:eastAsia="宋体" w:hint="default"/>
          <w:spacing w:val="-2"/>
          <w:sz w:val="22"/>
          <w:szCs w:val="22"/>
        </w:rPr>
        <w:t>货，其可变现净值按所生产的产成品的估计售价减去至完工时估计将要发生的成本、估计</w:t>
      </w:r>
      <w:r>
        <w:rPr>
          <w:rFonts w:ascii="宋体" w:hAnsi="宋体" w:cs="宋体" w:eastAsia="宋体" w:hint="default"/>
          <w:w w:val="99"/>
          <w:sz w:val="22"/>
          <w:szCs w:val="22"/>
        </w:rPr>
        <w:t> </w:t>
      </w:r>
      <w:r>
        <w:rPr>
          <w:rFonts w:ascii="宋体" w:hAnsi="宋体" w:cs="宋体" w:eastAsia="宋体" w:hint="default"/>
          <w:sz w:val="22"/>
          <w:szCs w:val="22"/>
        </w:rPr>
        <w:t>的销售费用和相关税费后的金额确定。</w:t>
      </w:r>
    </w:p>
    <w:p>
      <w:pPr>
        <w:spacing w:before="116"/>
        <w:ind w:left="681" w:right="241"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长期股权投资</w:t>
      </w:r>
    </w:p>
    <w:p>
      <w:pPr>
        <w:spacing w:after="0"/>
        <w:jc w:val="left"/>
        <w:rPr>
          <w:rFonts w:ascii="宋体" w:hAnsi="宋体" w:cs="宋体" w:eastAsia="宋体" w:hint="default"/>
          <w:sz w:val="22"/>
          <w:szCs w:val="22"/>
        </w:rPr>
        <w:sectPr>
          <w:pgSz w:w="11910" w:h="16840"/>
          <w:pgMar w:header="938" w:footer="837" w:top="1840" w:bottom="1020" w:left="1460" w:right="1440"/>
        </w:sectPr>
      </w:pPr>
    </w:p>
    <w:p>
      <w:pPr>
        <w:spacing w:line="300" w:lineRule="auto" w:before="60"/>
        <w:ind w:left="101" w:right="173" w:firstLine="420"/>
        <w:jc w:val="both"/>
        <w:rPr>
          <w:rFonts w:ascii="宋体" w:hAnsi="宋体" w:cs="宋体" w:eastAsia="宋体" w:hint="default"/>
          <w:sz w:val="22"/>
          <w:szCs w:val="22"/>
        </w:rPr>
      </w:pPr>
      <w:r>
        <w:rPr>
          <w:rFonts w:ascii="宋体" w:hAnsi="宋体" w:cs="宋体" w:eastAsia="宋体" w:hint="default"/>
          <w:spacing w:val="-2"/>
          <w:sz w:val="22"/>
          <w:szCs w:val="22"/>
        </w:rPr>
        <w:t>长期股权投资主要包括本集团持有的能够对被投资单位实施控制、共同控制或重大影</w:t>
      </w:r>
      <w:r>
        <w:rPr>
          <w:rFonts w:ascii="宋体" w:hAnsi="宋体" w:cs="宋体" w:eastAsia="宋体" w:hint="default"/>
          <w:w w:val="99"/>
          <w:sz w:val="22"/>
          <w:szCs w:val="22"/>
        </w:rPr>
        <w:t> </w:t>
      </w:r>
      <w:r>
        <w:rPr>
          <w:rFonts w:ascii="宋体" w:hAnsi="宋体" w:cs="宋体" w:eastAsia="宋体" w:hint="default"/>
          <w:spacing w:val="-2"/>
          <w:sz w:val="22"/>
          <w:szCs w:val="22"/>
        </w:rPr>
        <w:t>响的权益性投资，以及对被投资单位不具有控制、共同控制或重大影响，并且在活跃市场</w:t>
      </w:r>
      <w:r>
        <w:rPr>
          <w:rFonts w:ascii="宋体" w:hAnsi="宋体" w:cs="宋体" w:eastAsia="宋体" w:hint="default"/>
          <w:w w:val="99"/>
          <w:sz w:val="22"/>
          <w:szCs w:val="22"/>
        </w:rPr>
        <w:t> </w:t>
      </w:r>
      <w:r>
        <w:rPr>
          <w:rFonts w:ascii="宋体" w:hAnsi="宋体" w:cs="宋体" w:eastAsia="宋体" w:hint="default"/>
          <w:sz w:val="22"/>
          <w:szCs w:val="22"/>
        </w:rPr>
        <w:t>中没有报价、公允价值不能可靠计量的权益性投资。</w:t>
      </w:r>
    </w:p>
    <w:p>
      <w:pPr>
        <w:spacing w:line="300" w:lineRule="auto" w:before="116"/>
        <w:ind w:left="101" w:right="173" w:firstLine="420"/>
        <w:jc w:val="both"/>
        <w:rPr>
          <w:rFonts w:ascii="宋体" w:hAnsi="宋体" w:cs="宋体" w:eastAsia="宋体" w:hint="default"/>
          <w:sz w:val="22"/>
          <w:szCs w:val="22"/>
        </w:rPr>
      </w:pPr>
      <w:r>
        <w:rPr>
          <w:rFonts w:ascii="宋体" w:hAnsi="宋体" w:cs="宋体" w:eastAsia="宋体" w:hint="default"/>
          <w:spacing w:val="-2"/>
          <w:sz w:val="22"/>
          <w:szCs w:val="22"/>
        </w:rPr>
        <w:t>共同控制是指按合同约定对某项经济活动所共有的控制。共同控制的确定依据主要为</w:t>
      </w:r>
      <w:r>
        <w:rPr>
          <w:rFonts w:ascii="宋体" w:hAnsi="宋体" w:cs="宋体" w:eastAsia="宋体" w:hint="default"/>
          <w:w w:val="99"/>
          <w:sz w:val="22"/>
          <w:szCs w:val="22"/>
        </w:rPr>
        <w:t> </w:t>
      </w:r>
      <w:r>
        <w:rPr>
          <w:rFonts w:ascii="宋体" w:hAnsi="宋体" w:cs="宋体" w:eastAsia="宋体" w:hint="default"/>
          <w:spacing w:val="-2"/>
          <w:sz w:val="22"/>
          <w:szCs w:val="22"/>
        </w:rPr>
        <w:t>任何一个合营方均不能单独控制合营企业的生产经营活动；涉及合营企业基本经营活动的</w:t>
      </w:r>
      <w:r>
        <w:rPr>
          <w:rFonts w:ascii="宋体" w:hAnsi="宋体" w:cs="宋体" w:eastAsia="宋体" w:hint="default"/>
          <w:w w:val="99"/>
          <w:sz w:val="22"/>
          <w:szCs w:val="22"/>
        </w:rPr>
        <w:t> </w:t>
      </w:r>
      <w:r>
        <w:rPr>
          <w:rFonts w:ascii="宋体" w:hAnsi="宋体" w:cs="宋体" w:eastAsia="宋体" w:hint="default"/>
          <w:sz w:val="22"/>
          <w:szCs w:val="22"/>
        </w:rPr>
        <w:t>决策需要各合营方一致同意等。</w:t>
      </w:r>
    </w:p>
    <w:p>
      <w:pPr>
        <w:spacing w:line="300" w:lineRule="auto" w:before="116"/>
        <w:ind w:left="101" w:right="173" w:firstLine="42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w:t>
      </w:r>
      <w:r>
        <w:rPr>
          <w:rFonts w:ascii="宋体" w:hAnsi="宋体" w:cs="宋体" w:eastAsia="宋体" w:hint="default"/>
          <w:w w:val="99"/>
          <w:sz w:val="22"/>
          <w:szCs w:val="22"/>
        </w:rPr>
        <w:t> </w:t>
      </w:r>
      <w:r>
        <w:rPr>
          <w:rFonts w:ascii="宋体" w:hAnsi="宋体" w:cs="宋体" w:eastAsia="宋体" w:hint="default"/>
          <w:spacing w:val="-2"/>
          <w:sz w:val="22"/>
          <w:szCs w:val="22"/>
        </w:rPr>
        <w:t>其他方一起共同控制这些政策的制定。重大影响的确定依据主要为本集团直接或通过子公</w:t>
      </w:r>
      <w:r>
        <w:rPr>
          <w:rFonts w:ascii="宋体" w:hAnsi="宋体" w:cs="宋体" w:eastAsia="宋体" w:hint="default"/>
          <w:w w:val="99"/>
          <w:sz w:val="22"/>
          <w:szCs w:val="22"/>
        </w:rPr>
        <w:t> </w:t>
      </w:r>
      <w:r>
        <w:rPr>
          <w:rFonts w:ascii="宋体" w:hAnsi="宋体" w:cs="宋体" w:eastAsia="宋体" w:hint="default"/>
          <w:sz w:val="22"/>
          <w:szCs w:val="22"/>
        </w:rPr>
        <w:t>司间接拥有被投资单位 20％（含）以上但低于</w:t>
      </w:r>
      <w:r>
        <w:rPr>
          <w:rFonts w:ascii="宋体" w:hAnsi="宋体" w:cs="宋体" w:eastAsia="宋体" w:hint="default"/>
          <w:spacing w:val="-79"/>
          <w:sz w:val="22"/>
          <w:szCs w:val="22"/>
        </w:rPr>
        <w:t> </w:t>
      </w:r>
      <w:r>
        <w:rPr>
          <w:rFonts w:ascii="宋体" w:hAnsi="宋体" w:cs="宋体" w:eastAsia="宋体" w:hint="default"/>
          <w:sz w:val="22"/>
          <w:szCs w:val="22"/>
        </w:rPr>
        <w:t>50％的表决权股份，如果有明确证据表明</w:t>
      </w:r>
      <w:r>
        <w:rPr>
          <w:rFonts w:ascii="宋体" w:hAnsi="宋体" w:cs="宋体" w:eastAsia="宋体" w:hint="default"/>
          <w:w w:val="99"/>
          <w:sz w:val="22"/>
          <w:szCs w:val="22"/>
        </w:rPr>
        <w:t> </w:t>
      </w:r>
      <w:r>
        <w:rPr>
          <w:rFonts w:ascii="宋体" w:hAnsi="宋体" w:cs="宋体" w:eastAsia="宋体" w:hint="default"/>
          <w:sz w:val="22"/>
          <w:szCs w:val="22"/>
        </w:rPr>
        <w:t>该种情况下不能参与被投资单位的生产经营决策，则不能形成重大影响。</w:t>
      </w:r>
    </w:p>
    <w:p>
      <w:pPr>
        <w:spacing w:line="300" w:lineRule="auto" w:before="116"/>
        <w:ind w:left="101" w:right="83" w:firstLine="420"/>
        <w:jc w:val="left"/>
        <w:rPr>
          <w:rFonts w:ascii="宋体" w:hAnsi="宋体" w:cs="宋体" w:eastAsia="宋体" w:hint="default"/>
          <w:sz w:val="22"/>
          <w:szCs w:val="22"/>
        </w:rPr>
      </w:pPr>
      <w:r>
        <w:rPr>
          <w:rFonts w:ascii="宋体" w:hAnsi="宋体" w:cs="宋体" w:eastAsia="宋体" w:hint="default"/>
          <w:sz w:val="22"/>
          <w:szCs w:val="22"/>
        </w:rPr>
        <w:t>通过同一控制下的企业合并取得的长期股权投资，在合并日按照取得被合并方所有者</w:t>
      </w:r>
      <w:r>
        <w:rPr>
          <w:rFonts w:ascii="宋体" w:hAnsi="宋体" w:cs="宋体" w:eastAsia="宋体" w:hint="default"/>
          <w:w w:val="99"/>
          <w:sz w:val="22"/>
          <w:szCs w:val="22"/>
        </w:rPr>
        <w:t> </w:t>
      </w:r>
      <w:r>
        <w:rPr>
          <w:rFonts w:ascii="宋体" w:hAnsi="宋体" w:cs="宋体" w:eastAsia="宋体" w:hint="default"/>
          <w:spacing w:val="-2"/>
          <w:sz w:val="22"/>
          <w:szCs w:val="22"/>
        </w:rPr>
        <w:t>权益账面价值的份额作为长期股权投资的投资成本。通过非同一控制下的企业合并取得的</w:t>
      </w:r>
      <w:r>
        <w:rPr>
          <w:rFonts w:ascii="宋体" w:hAnsi="宋体" w:cs="宋体" w:eastAsia="宋体" w:hint="default"/>
          <w:w w:val="99"/>
          <w:sz w:val="22"/>
          <w:szCs w:val="22"/>
        </w:rPr>
        <w:t> </w:t>
      </w:r>
      <w:r>
        <w:rPr>
          <w:rFonts w:ascii="宋体" w:hAnsi="宋体" w:cs="宋体" w:eastAsia="宋体" w:hint="default"/>
          <w:sz w:val="22"/>
          <w:szCs w:val="22"/>
        </w:rPr>
        <w:t>长期股权投资，以在合并（购买）日为取得对被合并（购买）方的控制权而付出的资产、</w:t>
      </w:r>
      <w:r>
        <w:rPr>
          <w:rFonts w:ascii="宋体" w:hAnsi="宋体" w:cs="宋体" w:eastAsia="宋体" w:hint="default"/>
          <w:w w:val="99"/>
          <w:sz w:val="22"/>
          <w:szCs w:val="22"/>
        </w:rPr>
        <w:t> </w:t>
      </w:r>
      <w:r>
        <w:rPr>
          <w:rFonts w:ascii="宋体" w:hAnsi="宋体" w:cs="宋体" w:eastAsia="宋体" w:hint="default"/>
          <w:sz w:val="22"/>
          <w:szCs w:val="22"/>
        </w:rPr>
        <w:t>发生或承担的负债以及发行的权益性证券的公允价值作为合并成本。</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spacing w:val="-2"/>
          <w:sz w:val="22"/>
          <w:szCs w:val="22"/>
        </w:rPr>
        <w:t>实际支付的购买价款作为投资成本；以发行权益性证券取得的长期股权投资，按照发行权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益性证券的公允价值作为投资成本；投资者投入的长期股权投资，按照投资合同或协议约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定的价值作为投资成本；以债务重组、非货币性资产交换等方式取得的长期股权投资，按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相关会计准则的规定确定投资成本。</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本集团对子公司投资采用成本法核算，编制合并财务报表时按权益法进行调整；对合</w:t>
      </w:r>
      <w:r>
        <w:rPr>
          <w:rFonts w:ascii="宋体" w:hAnsi="宋体" w:cs="宋体" w:eastAsia="宋体" w:hint="default"/>
          <w:w w:val="99"/>
          <w:sz w:val="22"/>
          <w:szCs w:val="22"/>
        </w:rPr>
        <w:t> </w:t>
      </w:r>
      <w:r>
        <w:rPr>
          <w:rFonts w:ascii="宋体" w:hAnsi="宋体" w:cs="宋体" w:eastAsia="宋体" w:hint="default"/>
          <w:spacing w:val="-2"/>
          <w:sz w:val="22"/>
          <w:szCs w:val="22"/>
        </w:rPr>
        <w:t>营企业及联营企业投资采用权益法核算；对不具有控制、共同控制或重大影响并且在活跃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市场中没有报价、公允价值不能可靠计量的长期股权投资，采用成本法核算；对不具有控</w:t>
      </w:r>
      <w:r>
        <w:rPr>
          <w:rFonts w:ascii="宋体" w:hAnsi="宋体" w:cs="宋体" w:eastAsia="宋体" w:hint="default"/>
          <w:w w:val="99"/>
          <w:sz w:val="22"/>
          <w:szCs w:val="22"/>
        </w:rPr>
        <w:t> </w:t>
      </w:r>
      <w:r>
        <w:rPr>
          <w:rFonts w:ascii="宋体" w:hAnsi="宋体" w:cs="宋体" w:eastAsia="宋体" w:hint="default"/>
          <w:spacing w:val="-2"/>
          <w:sz w:val="22"/>
          <w:szCs w:val="22"/>
        </w:rPr>
        <w:t>制、共同控制或重大影响，但在活跃市场中有报价、公允价值能够可靠计量的长期股权投</w:t>
      </w:r>
      <w:r>
        <w:rPr>
          <w:rFonts w:ascii="宋体" w:hAnsi="宋体" w:cs="宋体" w:eastAsia="宋体" w:hint="default"/>
          <w:w w:val="99"/>
          <w:sz w:val="22"/>
          <w:szCs w:val="22"/>
        </w:rPr>
        <w:t> </w:t>
      </w:r>
      <w:r>
        <w:rPr>
          <w:rFonts w:ascii="宋体" w:hAnsi="宋体" w:cs="宋体" w:eastAsia="宋体" w:hint="default"/>
          <w:sz w:val="22"/>
          <w:szCs w:val="22"/>
        </w:rPr>
        <w:t>资，作为可供出售金融资产核算。</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采用成本法核算时，长期股权投资按初始投资成本计价，追加或收回投资时调整长期</w:t>
      </w:r>
      <w:r>
        <w:rPr>
          <w:rFonts w:ascii="宋体" w:hAnsi="宋体" w:cs="宋体" w:eastAsia="宋体" w:hint="default"/>
          <w:w w:val="99"/>
          <w:sz w:val="22"/>
          <w:szCs w:val="22"/>
        </w:rPr>
        <w:t> </w:t>
      </w:r>
      <w:r>
        <w:rPr>
          <w:rFonts w:ascii="宋体" w:hAnsi="宋体" w:cs="宋体" w:eastAsia="宋体" w:hint="default"/>
          <w:spacing w:val="-2"/>
          <w:sz w:val="22"/>
          <w:szCs w:val="22"/>
        </w:rPr>
        <w:t>股权投资的成本。采用权益法核算时，当期投资损益为应享有或应分担的被投资单位当年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实现的净损益的份额。在确认应享有被投资单位净损益的份额时，以取得投资时被投资单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位各项可辨认资产等的公允价值为基础，按照本集团的会计政策及会计期间，并抵销与联</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营企业及合营企业之间发生的内部交易损益按照持股比例计算归属于投资企业的部分，对</w:t>
      </w:r>
      <w:r>
        <w:rPr>
          <w:rFonts w:ascii="宋体" w:hAnsi="宋体" w:cs="宋体" w:eastAsia="宋体" w:hint="default"/>
          <w:w w:val="99"/>
          <w:sz w:val="22"/>
          <w:szCs w:val="22"/>
        </w:rPr>
        <w:t> </w:t>
      </w:r>
      <w:r>
        <w:rPr>
          <w:rFonts w:ascii="宋体" w:hAnsi="宋体" w:cs="宋体" w:eastAsia="宋体" w:hint="default"/>
          <w:spacing w:val="-2"/>
          <w:sz w:val="22"/>
          <w:szCs w:val="22"/>
        </w:rPr>
        <w:t>被投资单位的净利润进行调整后确认。对于首次执行日之前已经持有的对联营企业及合营</w:t>
      </w:r>
      <w:r>
        <w:rPr>
          <w:rFonts w:ascii="宋体" w:hAnsi="宋体" w:cs="宋体" w:eastAsia="宋体" w:hint="default"/>
          <w:w w:val="99"/>
          <w:sz w:val="22"/>
          <w:szCs w:val="22"/>
        </w:rPr>
        <w:t> </w:t>
      </w:r>
      <w:r>
        <w:rPr>
          <w:rFonts w:ascii="宋体" w:hAnsi="宋体" w:cs="宋体" w:eastAsia="宋体" w:hint="default"/>
          <w:spacing w:val="-2"/>
          <w:sz w:val="22"/>
          <w:szCs w:val="22"/>
        </w:rPr>
        <w:t>企业的长期股权投资，如存在与该投资相关的股权投资借方差额，还应扣除按原剩余期限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直线摊销的股权投资借方差额，确认投资损益。</w:t>
      </w:r>
    </w:p>
    <w:p>
      <w:pPr>
        <w:spacing w:line="300" w:lineRule="auto" w:before="116"/>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本集团对因减少投资等原因对被投资单位不再具有共同控制或重大影响，并且在活跃</w:t>
      </w:r>
      <w:r>
        <w:rPr>
          <w:rFonts w:ascii="宋体" w:hAnsi="宋体" w:cs="宋体" w:eastAsia="宋体" w:hint="default"/>
          <w:w w:val="99"/>
          <w:sz w:val="22"/>
          <w:szCs w:val="22"/>
        </w:rPr>
        <w:t> </w:t>
      </w:r>
      <w:r>
        <w:rPr>
          <w:rFonts w:ascii="宋体" w:hAnsi="宋体" w:cs="宋体" w:eastAsia="宋体" w:hint="default"/>
          <w:spacing w:val="-2"/>
          <w:sz w:val="22"/>
          <w:szCs w:val="22"/>
        </w:rPr>
        <w:t>市场中没有报价、公允价值不能可靠计量的长期股权投资，改按成本法核算；对因追加投</w:t>
      </w:r>
      <w:r>
        <w:rPr>
          <w:rFonts w:ascii="宋体" w:hAnsi="宋体" w:cs="宋体" w:eastAsia="宋体" w:hint="default"/>
          <w:w w:val="99"/>
          <w:sz w:val="22"/>
          <w:szCs w:val="22"/>
        </w:rPr>
        <w:t> </w:t>
      </w:r>
      <w:r>
        <w:rPr>
          <w:rFonts w:ascii="宋体" w:hAnsi="宋体" w:cs="宋体" w:eastAsia="宋体" w:hint="default"/>
          <w:spacing w:val="-2"/>
          <w:sz w:val="22"/>
          <w:szCs w:val="22"/>
        </w:rPr>
        <w:t>资等原因能够对被投资单位实施控制的长期股权投资，也改按成本法核算；对因追加投资</w:t>
      </w:r>
    </w:p>
    <w:p>
      <w:pPr>
        <w:spacing w:after="0" w:line="300" w:lineRule="auto"/>
        <w:jc w:val="both"/>
        <w:rPr>
          <w:rFonts w:ascii="宋体" w:hAnsi="宋体" w:cs="宋体" w:eastAsia="宋体" w:hint="default"/>
          <w:sz w:val="22"/>
          <w:szCs w:val="22"/>
        </w:rPr>
        <w:sectPr>
          <w:headerReference w:type="default" r:id="rId81"/>
          <w:pgSz w:w="11910" w:h="16840"/>
          <w:pgMar w:header="938" w:footer="837" w:top="1840" w:bottom="1020" w:left="1600" w:right="1520"/>
        </w:sectPr>
      </w:pPr>
    </w:p>
    <w:p>
      <w:pPr>
        <w:spacing w:line="300" w:lineRule="auto" w:before="60"/>
        <w:ind w:left="161" w:right="171" w:firstLine="0"/>
        <w:jc w:val="both"/>
        <w:rPr>
          <w:rFonts w:ascii="宋体" w:hAnsi="宋体" w:cs="宋体" w:eastAsia="宋体" w:hint="default"/>
          <w:sz w:val="22"/>
          <w:szCs w:val="22"/>
        </w:rPr>
      </w:pPr>
      <w:r>
        <w:rPr>
          <w:rFonts w:ascii="宋体" w:hAnsi="宋体" w:cs="宋体" w:eastAsia="宋体" w:hint="default"/>
          <w:spacing w:val="-2"/>
          <w:sz w:val="22"/>
          <w:szCs w:val="22"/>
        </w:rPr>
        <w:t>等原因能够对被投资单位实施共同控制或重大影响但不构成控制的，或因处置投资等原因</w:t>
      </w:r>
      <w:r>
        <w:rPr>
          <w:rFonts w:ascii="宋体" w:hAnsi="宋体" w:cs="宋体" w:eastAsia="宋体" w:hint="default"/>
          <w:w w:val="99"/>
          <w:sz w:val="22"/>
          <w:szCs w:val="22"/>
        </w:rPr>
        <w:t> </w:t>
      </w:r>
      <w:r>
        <w:rPr>
          <w:rFonts w:ascii="宋体" w:hAnsi="宋体" w:cs="宋体" w:eastAsia="宋体" w:hint="default"/>
          <w:spacing w:val="3"/>
          <w:sz w:val="22"/>
          <w:szCs w:val="22"/>
        </w:rPr>
        <w:t>对被投资单位不再具有控制但能够对被投资单位实施共同控制或重大影响的长期股权投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资，改按权益法核算。</w:t>
      </w:r>
    </w:p>
    <w:p>
      <w:pPr>
        <w:spacing w:line="300" w:lineRule="auto" w:before="116"/>
        <w:ind w:left="161" w:right="173" w:firstLine="440"/>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w:t>
      </w:r>
      <w:r>
        <w:rPr>
          <w:rFonts w:ascii="宋体" w:hAnsi="宋体" w:cs="宋体" w:eastAsia="宋体" w:hint="default"/>
          <w:w w:val="99"/>
          <w:sz w:val="22"/>
          <w:szCs w:val="22"/>
        </w:rPr>
        <w:t> </w:t>
      </w:r>
      <w:r>
        <w:rPr>
          <w:rFonts w:ascii="宋体" w:hAnsi="宋体" w:cs="宋体" w:eastAsia="宋体" w:hint="default"/>
          <w:spacing w:val="-2"/>
          <w:sz w:val="22"/>
          <w:szCs w:val="22"/>
        </w:rPr>
        <w:t>益法核算的长期股权投资，因被投资单位除净损益以外所有者权益的其他变动而计入所有</w:t>
      </w:r>
      <w:r>
        <w:rPr>
          <w:rFonts w:ascii="宋体" w:hAnsi="宋体" w:cs="宋体" w:eastAsia="宋体" w:hint="default"/>
          <w:w w:val="99"/>
          <w:sz w:val="22"/>
          <w:szCs w:val="22"/>
        </w:rPr>
        <w:t> </w:t>
      </w:r>
      <w:r>
        <w:rPr>
          <w:rFonts w:ascii="宋体" w:hAnsi="宋体" w:cs="宋体" w:eastAsia="宋体" w:hint="default"/>
          <w:sz w:val="22"/>
          <w:szCs w:val="22"/>
        </w:rPr>
        <w:t>者权益的，处置该项投资时将原计入所有者权益的部分按相应比例转入当期投资收益。</w:t>
      </w:r>
    </w:p>
    <w:p>
      <w:pPr>
        <w:spacing w:line="384" w:lineRule="auto" w:before="116"/>
        <w:ind w:left="601" w:right="3603"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sz w:val="22"/>
          <w:szCs w:val="22"/>
        </w:rPr>
        <w:t>本集团投资性房地产包括已出租的房屋建筑物。</w:t>
      </w:r>
    </w:p>
    <w:p>
      <w:pPr>
        <w:spacing w:line="300" w:lineRule="auto" w:before="180"/>
        <w:ind w:left="161" w:right="171" w:firstLine="480"/>
        <w:jc w:val="both"/>
        <w:rPr>
          <w:rFonts w:ascii="宋体" w:hAnsi="宋体" w:cs="宋体" w:eastAsia="宋体" w:hint="default"/>
          <w:sz w:val="22"/>
          <w:szCs w:val="22"/>
        </w:rPr>
      </w:pPr>
      <w:r>
        <w:rPr>
          <w:rFonts w:ascii="宋体" w:hAnsi="宋体" w:cs="宋体" w:eastAsia="宋体" w:hint="default"/>
          <w:spacing w:val="2"/>
          <w:sz w:val="22"/>
          <w:szCs w:val="22"/>
        </w:rPr>
        <w:t>本集团投资性房地产按其成本作为入账价值，外购投资性房地产的成本包括购买价</w:t>
      </w:r>
      <w:r>
        <w:rPr>
          <w:rFonts w:ascii="宋体" w:hAnsi="宋体" w:cs="宋体" w:eastAsia="宋体" w:hint="default"/>
          <w:spacing w:val="3"/>
          <w:w w:val="99"/>
          <w:sz w:val="22"/>
          <w:szCs w:val="22"/>
        </w:rPr>
        <w:t> </w:t>
      </w:r>
      <w:r>
        <w:rPr>
          <w:rFonts w:ascii="宋体" w:hAnsi="宋体" w:cs="宋体" w:eastAsia="宋体" w:hint="default"/>
          <w:spacing w:val="-2"/>
          <w:sz w:val="22"/>
          <w:szCs w:val="22"/>
        </w:rPr>
        <w:t>款、相关税费和可直接归属于该资产的其他支出；自行建造投资性房地产的成本，由建造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该项资产达到预定可使用状态前所发生的必要支出构成。</w:t>
      </w:r>
    </w:p>
    <w:p>
      <w:pPr>
        <w:spacing w:line="300" w:lineRule="auto" w:before="116"/>
        <w:ind w:left="16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本集团对投资性房地产采用成本模式进行后续计量，按其预计使用寿命及净残值率采</w:t>
      </w:r>
      <w:r>
        <w:rPr>
          <w:rFonts w:ascii="宋体" w:hAnsi="宋体" w:cs="宋体" w:eastAsia="宋体" w:hint="default"/>
          <w:w w:val="99"/>
          <w:sz w:val="22"/>
          <w:szCs w:val="22"/>
        </w:rPr>
        <w:t> </w:t>
      </w:r>
      <w:r>
        <w:rPr>
          <w:rFonts w:ascii="宋体" w:hAnsi="宋体" w:cs="宋体" w:eastAsia="宋体" w:hint="default"/>
          <w:spacing w:val="-2"/>
          <w:sz w:val="22"/>
          <w:szCs w:val="22"/>
        </w:rPr>
        <w:t>用平均年限法计提折旧或摊销。投资性房地产的预计使用寿命、净残值率及年折旧(摊销)</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率如下：</w:t>
      </w: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380" w:hRule="exact"/>
        </w:trPr>
        <w:tc>
          <w:tcPr>
            <w:tcW w:w="2504" w:type="dxa"/>
            <w:tcBorders>
              <w:top w:val="single" w:sz="12" w:space="0" w:color="000000"/>
              <w:left w:val="nil" w:sz="6" w:space="0" w:color="auto"/>
              <w:bottom w:val="single" w:sz="4" w:space="0" w:color="000000"/>
              <w:right w:val="single" w:sz="4" w:space="0" w:color="000000"/>
            </w:tcBorders>
          </w:tcPr>
          <w:p>
            <w:pPr>
              <w:pStyle w:val="TableParagraph"/>
              <w:tabs>
                <w:tab w:pos="519" w:val="left" w:leader="none"/>
              </w:tabs>
              <w:spacing w:line="240" w:lineRule="auto" w:before="55"/>
              <w:ind w:left="17" w:right="0"/>
              <w:jc w:val="center"/>
              <w:rPr>
                <w:rFonts w:ascii="宋体" w:hAnsi="宋体" w:cs="宋体" w:eastAsia="宋体" w:hint="default"/>
                <w:sz w:val="20"/>
                <w:szCs w:val="20"/>
              </w:rPr>
            </w:pPr>
            <w:r>
              <w:rPr>
                <w:rFonts w:ascii="宋体" w:hAnsi="宋体" w:cs="宋体" w:eastAsia="宋体" w:hint="default"/>
                <w:b/>
                <w:bCs/>
                <w:w w:val="95"/>
                <w:sz w:val="20"/>
                <w:szCs w:val="20"/>
              </w:rPr>
              <w:t>类</w:t>
              <w:tab/>
            </w:r>
            <w:r>
              <w:rPr>
                <w:rFonts w:ascii="宋体" w:hAnsi="宋体" w:cs="宋体" w:eastAsia="宋体" w:hint="default"/>
                <w:b/>
                <w:bCs/>
                <w:sz w:val="20"/>
                <w:szCs w:val="20"/>
              </w:rPr>
              <w:t>别</w:t>
            </w:r>
            <w:r>
              <w:rPr>
                <w:rFonts w:ascii="宋体" w:hAnsi="宋体" w:cs="宋体" w:eastAsia="宋体" w:hint="default"/>
                <w:sz w:val="20"/>
                <w:szCs w:val="20"/>
              </w:rPr>
            </w:r>
          </w:p>
        </w:tc>
        <w:tc>
          <w:tcPr>
            <w:tcW w:w="2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96" w:right="0"/>
              <w:jc w:val="left"/>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355"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80"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626" w:right="0"/>
              <w:jc w:val="left"/>
              <w:rPr>
                <w:rFonts w:ascii="宋体" w:hAnsi="宋体" w:cs="宋体" w:eastAsia="宋体" w:hint="default"/>
                <w:sz w:val="20"/>
                <w:szCs w:val="20"/>
              </w:rPr>
            </w:pPr>
            <w:r>
              <w:rPr>
                <w:rFonts w:ascii="宋体" w:hAnsi="宋体" w:cs="宋体" w:eastAsia="宋体" w:hint="default"/>
                <w:sz w:val="20"/>
                <w:szCs w:val="20"/>
              </w:rPr>
              <w:t>20-35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10.00</w:t>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left="430" w:right="0"/>
              <w:jc w:val="left"/>
              <w:rPr>
                <w:rFonts w:ascii="宋体" w:hAnsi="宋体" w:cs="宋体" w:eastAsia="宋体" w:hint="default"/>
                <w:sz w:val="20"/>
                <w:szCs w:val="20"/>
              </w:rPr>
            </w:pPr>
            <w:r>
              <w:rPr>
                <w:rFonts w:ascii="宋体"/>
                <w:sz w:val="20"/>
              </w:rPr>
              <w:t>2.57-4.50</w:t>
            </w:r>
          </w:p>
        </w:tc>
      </w:tr>
    </w:tbl>
    <w:p>
      <w:pPr>
        <w:spacing w:line="240" w:lineRule="auto" w:before="4"/>
        <w:rPr>
          <w:rFonts w:ascii="宋体" w:hAnsi="宋体" w:cs="宋体" w:eastAsia="宋体" w:hint="default"/>
          <w:sz w:val="18"/>
          <w:szCs w:val="18"/>
        </w:rPr>
      </w:pPr>
    </w:p>
    <w:p>
      <w:pPr>
        <w:spacing w:line="300" w:lineRule="auto" w:before="31"/>
        <w:ind w:left="16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w:t>
      </w:r>
      <w:r>
        <w:rPr>
          <w:rFonts w:ascii="宋体" w:hAnsi="宋体" w:cs="宋体" w:eastAsia="宋体" w:hint="default"/>
          <w:w w:val="99"/>
          <w:sz w:val="22"/>
          <w:szCs w:val="22"/>
        </w:rPr>
        <w:t> </w:t>
      </w:r>
      <w:r>
        <w:rPr>
          <w:rFonts w:ascii="宋体" w:hAnsi="宋体" w:cs="宋体" w:eastAsia="宋体" w:hint="default"/>
          <w:sz w:val="22"/>
          <w:szCs w:val="22"/>
        </w:rPr>
        <w:t>定资产或无形资产。自用房地产的用途改变为赚取租金或资本增值时，则自改变之日起，</w:t>
      </w:r>
      <w:r>
        <w:rPr>
          <w:rFonts w:ascii="宋体" w:hAnsi="宋体" w:cs="宋体" w:eastAsia="宋体" w:hint="default"/>
          <w:w w:val="99"/>
          <w:sz w:val="22"/>
          <w:szCs w:val="22"/>
        </w:rPr>
        <w:t> </w:t>
      </w:r>
      <w:r>
        <w:rPr>
          <w:rFonts w:ascii="宋体" w:hAnsi="宋体" w:cs="宋体" w:eastAsia="宋体" w:hint="default"/>
          <w:spacing w:val="-2"/>
          <w:sz w:val="22"/>
          <w:szCs w:val="22"/>
        </w:rPr>
        <w:t>将固定资产或无形资产转换为投资性房地产。发生转换时，以转换前的账面价值作为转换</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后的入账价值。</w:t>
      </w:r>
    </w:p>
    <w:p>
      <w:pPr>
        <w:spacing w:line="240" w:lineRule="auto" w:before="8"/>
        <w:rPr>
          <w:rFonts w:ascii="宋体" w:hAnsi="宋体" w:cs="宋体" w:eastAsia="宋体" w:hint="default"/>
          <w:sz w:val="19"/>
          <w:szCs w:val="19"/>
        </w:rPr>
      </w:pPr>
    </w:p>
    <w:p>
      <w:pPr>
        <w:spacing w:line="300" w:lineRule="auto" w:before="0"/>
        <w:ind w:left="161" w:right="83" w:firstLine="440"/>
        <w:jc w:val="left"/>
        <w:rPr>
          <w:rFonts w:ascii="宋体" w:hAnsi="宋体" w:cs="宋体" w:eastAsia="宋体" w:hint="default"/>
          <w:sz w:val="22"/>
          <w:szCs w:val="22"/>
        </w:rPr>
      </w:pPr>
      <w:r>
        <w:rPr>
          <w:rFonts w:ascii="宋体" w:hAnsi="宋体" w:cs="宋体" w:eastAsia="宋体" w:hint="default"/>
          <w:sz w:val="22"/>
          <w:szCs w:val="22"/>
        </w:rPr>
        <w:t>当投资性房地产被处置，或者永久退出使用且预计不能从其处置中取得经济利益时，</w:t>
      </w:r>
      <w:r>
        <w:rPr>
          <w:rFonts w:ascii="宋体" w:hAnsi="宋体" w:cs="宋体" w:eastAsia="宋体" w:hint="default"/>
          <w:w w:val="99"/>
          <w:sz w:val="22"/>
          <w:szCs w:val="22"/>
        </w:rPr>
        <w:t> </w:t>
      </w:r>
      <w:r>
        <w:rPr>
          <w:rFonts w:ascii="宋体" w:hAnsi="宋体" w:cs="宋体" w:eastAsia="宋体" w:hint="default"/>
          <w:spacing w:val="-2"/>
          <w:sz w:val="22"/>
          <w:szCs w:val="22"/>
        </w:rPr>
        <w:t>终止确认该项投资性房地产。投资性房地产出售、转让、报废或毁损的处置收入扣除其账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面价值和相关税费后的金额计入当期损益。</w:t>
      </w:r>
    </w:p>
    <w:p>
      <w:pPr>
        <w:spacing w:line="600" w:lineRule="exact" w:before="34"/>
        <w:ind w:left="601" w:right="157"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2"/>
          <w:sz w:val="22"/>
          <w:szCs w:val="22"/>
        </w:rPr>
        <w:t>本集团固定资产是指同时具有以下特征，即为生产商品、提供劳务、出租或经营管理</w:t>
      </w:r>
    </w:p>
    <w:p>
      <w:pPr>
        <w:spacing w:line="271" w:lineRule="exact" w:before="0"/>
        <w:ind w:left="161" w:right="3603" w:firstLine="0"/>
        <w:jc w:val="left"/>
        <w:rPr>
          <w:rFonts w:ascii="宋体" w:hAnsi="宋体" w:cs="宋体" w:eastAsia="宋体" w:hint="default"/>
          <w:sz w:val="22"/>
          <w:szCs w:val="22"/>
        </w:rPr>
      </w:pPr>
      <w:r>
        <w:rPr>
          <w:rFonts w:ascii="宋体" w:hAnsi="宋体" w:cs="宋体" w:eastAsia="宋体" w:hint="default"/>
          <w:sz w:val="22"/>
          <w:szCs w:val="22"/>
        </w:rPr>
        <w:t>而持有的，使用年限超过一年的有形资产。</w:t>
      </w:r>
    </w:p>
    <w:p>
      <w:pPr>
        <w:spacing w:line="240" w:lineRule="auto" w:before="11"/>
        <w:rPr>
          <w:rFonts w:ascii="宋体" w:hAnsi="宋体" w:cs="宋体" w:eastAsia="宋体" w:hint="default"/>
          <w:sz w:val="23"/>
          <w:szCs w:val="23"/>
        </w:rPr>
      </w:pPr>
    </w:p>
    <w:p>
      <w:pPr>
        <w:spacing w:line="300" w:lineRule="auto" w:before="0"/>
        <w:ind w:left="161" w:right="171" w:firstLine="480"/>
        <w:jc w:val="both"/>
        <w:rPr>
          <w:rFonts w:ascii="宋体" w:hAnsi="宋体" w:cs="宋体" w:eastAsia="宋体" w:hint="default"/>
          <w:sz w:val="22"/>
          <w:szCs w:val="22"/>
        </w:rPr>
      </w:pPr>
      <w:r>
        <w:rPr>
          <w:rFonts w:ascii="宋体" w:hAnsi="宋体" w:cs="宋体" w:eastAsia="宋体" w:hint="default"/>
          <w:spacing w:val="2"/>
          <w:sz w:val="22"/>
          <w:szCs w:val="22"/>
        </w:rPr>
        <w:t>固定资产包括房屋及建筑物、机器设备、电子设备及仪器仪表、运输设备和其他设</w:t>
      </w:r>
      <w:r>
        <w:rPr>
          <w:rFonts w:ascii="宋体" w:hAnsi="宋体" w:cs="宋体" w:eastAsia="宋体" w:hint="default"/>
          <w:spacing w:val="3"/>
          <w:w w:val="99"/>
          <w:sz w:val="22"/>
          <w:szCs w:val="22"/>
        </w:rPr>
        <w:t> </w:t>
      </w:r>
      <w:r>
        <w:rPr>
          <w:rFonts w:ascii="宋体" w:hAnsi="宋体" w:cs="宋体" w:eastAsia="宋体" w:hint="default"/>
          <w:spacing w:val="-2"/>
          <w:sz w:val="22"/>
          <w:szCs w:val="22"/>
        </w:rPr>
        <w:t>备，按其取得时的成本作为入账的价值，其中，外购的固定资产成本包括买价和进口关税</w:t>
      </w:r>
      <w:r>
        <w:rPr>
          <w:rFonts w:ascii="宋体" w:hAnsi="宋体" w:cs="宋体" w:eastAsia="宋体" w:hint="default"/>
          <w:w w:val="99"/>
          <w:sz w:val="22"/>
          <w:szCs w:val="22"/>
        </w:rPr>
        <w:t> </w:t>
      </w:r>
      <w:r>
        <w:rPr>
          <w:rFonts w:ascii="宋体" w:hAnsi="宋体" w:cs="宋体" w:eastAsia="宋体" w:hint="default"/>
          <w:spacing w:val="-2"/>
          <w:sz w:val="22"/>
          <w:szCs w:val="22"/>
        </w:rPr>
        <w:t>等相关税费，以及为使固定资产达到预定可使用状态前所发生的可直接归属于该资产的其</w:t>
      </w:r>
      <w:r>
        <w:rPr>
          <w:rFonts w:ascii="宋体" w:hAnsi="宋体" w:cs="宋体" w:eastAsia="宋体" w:hint="default"/>
          <w:w w:val="99"/>
          <w:sz w:val="22"/>
          <w:szCs w:val="22"/>
        </w:rPr>
        <w:t> </w:t>
      </w:r>
      <w:r>
        <w:rPr>
          <w:rFonts w:ascii="宋体" w:hAnsi="宋体" w:cs="宋体" w:eastAsia="宋体" w:hint="default"/>
          <w:spacing w:val="-2"/>
          <w:sz w:val="22"/>
          <w:szCs w:val="22"/>
        </w:rPr>
        <w:t>他支出；自行建造固定资产的成本，由建造该项资产达到预定可使用状态前所发生的必要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支出构成；投资者投入的固定资产，按投资合同或协议约定的价值作为入账价值，但合同</w:t>
      </w:r>
    </w:p>
    <w:p>
      <w:pPr>
        <w:spacing w:after="0" w:line="300" w:lineRule="auto"/>
        <w:jc w:val="both"/>
        <w:rPr>
          <w:rFonts w:ascii="宋体" w:hAnsi="宋体" w:cs="宋体" w:eastAsia="宋体" w:hint="default"/>
          <w:sz w:val="22"/>
          <w:szCs w:val="22"/>
        </w:rPr>
        <w:sectPr>
          <w:headerReference w:type="default" r:id="rId82"/>
          <w:pgSz w:w="11910" w:h="16840"/>
          <w:pgMar w:header="938" w:footer="837" w:top="1840" w:bottom="1020" w:left="1540" w:right="1520"/>
        </w:sectPr>
      </w:pPr>
    </w:p>
    <w:p>
      <w:pPr>
        <w:spacing w:line="300" w:lineRule="auto" w:before="60"/>
        <w:ind w:left="141" w:right="161" w:firstLine="0"/>
        <w:jc w:val="left"/>
        <w:rPr>
          <w:rFonts w:ascii="宋体" w:hAnsi="宋体" w:cs="宋体" w:eastAsia="宋体" w:hint="default"/>
          <w:sz w:val="22"/>
          <w:szCs w:val="22"/>
        </w:rPr>
      </w:pPr>
      <w:r>
        <w:rPr>
          <w:rFonts w:ascii="宋体" w:hAnsi="宋体" w:cs="宋体" w:eastAsia="宋体" w:hint="default"/>
          <w:spacing w:val="-2"/>
          <w:sz w:val="22"/>
          <w:szCs w:val="22"/>
        </w:rPr>
        <w:t>或协议约定价值不公允的按公允价值入账；融资租赁租入的固定资产，按租赁开始日租赁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资产公允价值与最低租赁付款额现值两者中较低者作为入账价值。</w:t>
      </w:r>
    </w:p>
    <w:p>
      <w:pPr>
        <w:spacing w:line="240" w:lineRule="auto" w:before="8"/>
        <w:rPr>
          <w:rFonts w:ascii="宋体" w:hAnsi="宋体" w:cs="宋体" w:eastAsia="宋体" w:hint="default"/>
          <w:sz w:val="19"/>
          <w:szCs w:val="19"/>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spacing w:val="3"/>
          <w:w w:val="99"/>
          <w:sz w:val="22"/>
          <w:szCs w:val="22"/>
        </w:rPr>
        <w:t> </w:t>
      </w:r>
      <w:r>
        <w:rPr>
          <w:rFonts w:ascii="宋体" w:hAnsi="宋体" w:cs="宋体" w:eastAsia="宋体" w:hint="default"/>
          <w:spacing w:val="-2"/>
          <w:sz w:val="22"/>
          <w:szCs w:val="22"/>
        </w:rPr>
        <w:t>条件的，计入固定资产成本，对于被替换的部分，终止确认其账面价值；不符合固定资产</w:t>
      </w:r>
      <w:r>
        <w:rPr>
          <w:rFonts w:ascii="宋体" w:hAnsi="宋体" w:cs="宋体" w:eastAsia="宋体" w:hint="default"/>
          <w:w w:val="99"/>
          <w:sz w:val="22"/>
          <w:szCs w:val="22"/>
        </w:rPr>
        <w:t> </w:t>
      </w:r>
      <w:r>
        <w:rPr>
          <w:rFonts w:ascii="宋体" w:hAnsi="宋体" w:cs="宋体" w:eastAsia="宋体" w:hint="default"/>
          <w:sz w:val="22"/>
          <w:szCs w:val="22"/>
        </w:rPr>
        <w:t>确认条件的，于发生时计入当期损益。</w:t>
      </w:r>
    </w:p>
    <w:p>
      <w:pPr>
        <w:spacing w:line="240" w:lineRule="auto" w:before="8"/>
        <w:rPr>
          <w:rFonts w:ascii="宋体" w:hAnsi="宋体" w:cs="宋体" w:eastAsia="宋体" w:hint="default"/>
          <w:sz w:val="19"/>
          <w:szCs w:val="19"/>
        </w:rPr>
      </w:pPr>
    </w:p>
    <w:p>
      <w:pPr>
        <w:spacing w:line="300" w:lineRule="auto" w:before="0"/>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除已提足折旧仍继续使用的固定资产和单独计价入账的土地外，本集团对所有固定</w:t>
      </w:r>
      <w:r>
        <w:rPr>
          <w:rFonts w:ascii="宋体" w:hAnsi="宋体" w:cs="宋体" w:eastAsia="宋体" w:hint="default"/>
          <w:spacing w:val="3"/>
          <w:w w:val="99"/>
          <w:sz w:val="22"/>
          <w:szCs w:val="22"/>
        </w:rPr>
        <w:t> </w:t>
      </w:r>
      <w:r>
        <w:rPr>
          <w:rFonts w:ascii="宋体" w:hAnsi="宋体" w:cs="宋体" w:eastAsia="宋体" w:hint="default"/>
          <w:spacing w:val="-2"/>
          <w:sz w:val="22"/>
          <w:szCs w:val="22"/>
        </w:rPr>
        <w:t>资产计提折旧。计提折旧时采用平均年限法，并根据用途分别计入相关资产的成本或当期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费用。本集团固定资产的分类折旧年限、预计净残值率、折旧率如下：</w:t>
      </w:r>
    </w:p>
    <w:p>
      <w:pPr>
        <w:spacing w:line="240" w:lineRule="auto" w:before="6"/>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069"/>
        <w:gridCol w:w="1873"/>
        <w:gridCol w:w="1872"/>
        <w:gridCol w:w="1872"/>
        <w:gridCol w:w="1638"/>
      </w:tblGrid>
      <w:tr>
        <w:trPr>
          <w:trHeight w:val="361" w:hRule="exact"/>
        </w:trPr>
        <w:tc>
          <w:tcPr>
            <w:tcW w:w="10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49"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5" w:right="0"/>
              <w:jc w:val="center"/>
              <w:rPr>
                <w:rFonts w:ascii="宋体" w:hAnsi="宋体" w:cs="宋体" w:eastAsia="宋体" w:hint="default"/>
                <w:sz w:val="20"/>
                <w:szCs w:val="20"/>
              </w:rPr>
            </w:pPr>
            <w:r>
              <w:rPr>
                <w:rFonts w:ascii="宋体"/>
                <w:w w:val="100"/>
                <w:sz w:val="20"/>
              </w:rPr>
              <w:t>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pacing w:val="-41"/>
                <w:sz w:val="20"/>
                <w:szCs w:val="20"/>
              </w:rPr>
              <w:t>房屋及建筑物</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 w:right="0"/>
              <w:jc w:val="center"/>
              <w:rPr>
                <w:rFonts w:ascii="宋体" w:hAnsi="宋体" w:cs="宋体" w:eastAsia="宋体" w:hint="default"/>
                <w:sz w:val="20"/>
                <w:szCs w:val="20"/>
              </w:rPr>
            </w:pPr>
            <w:r>
              <w:rPr>
                <w:rFonts w:ascii="宋体"/>
                <w:spacing w:val="-17"/>
                <w:sz w:val="20"/>
              </w:rPr>
              <w:t>20-35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 w:right="0"/>
              <w:jc w:val="center"/>
              <w:rPr>
                <w:rFonts w:ascii="宋体" w:hAnsi="宋体" w:cs="宋体" w:eastAsia="宋体" w:hint="default"/>
                <w:sz w:val="20"/>
                <w:szCs w:val="20"/>
              </w:rPr>
            </w:pPr>
            <w:r>
              <w:rPr>
                <w:rFonts w:ascii="宋体"/>
                <w:spacing w:val="-17"/>
                <w:sz w:val="20"/>
              </w:rPr>
              <w:t>10.00</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20" w:right="0"/>
              <w:jc w:val="center"/>
              <w:rPr>
                <w:rFonts w:ascii="宋体" w:hAnsi="宋体" w:cs="宋体" w:eastAsia="宋体" w:hint="default"/>
                <w:sz w:val="20"/>
                <w:szCs w:val="20"/>
              </w:rPr>
            </w:pPr>
            <w:r>
              <w:rPr>
                <w:rFonts w:ascii="宋体"/>
                <w:spacing w:val="-18"/>
                <w:sz w:val="20"/>
              </w:rPr>
              <w:t>2.57-4.5</w:t>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w w:val="100"/>
                <w:sz w:val="20"/>
              </w:rPr>
              <w:t>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pacing w:val="-41"/>
                <w:sz w:val="20"/>
                <w:szCs w:val="20"/>
              </w:rPr>
              <w:t>机器设备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spacing w:val="-10"/>
                <w:sz w:val="20"/>
              </w:rPr>
              <w:t>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20"/>
                <w:szCs w:val="20"/>
              </w:rPr>
            </w:pPr>
            <w:r>
              <w:rPr>
                <w:rFonts w:ascii="宋体"/>
                <w:spacing w:val="-21"/>
                <w:sz w:val="20"/>
              </w:rPr>
              <w:t>9.00-10.00</w:t>
            </w:r>
            <w:r>
              <w:rPr>
                <w:rFonts w:ascii="宋体"/>
                <w:sz w:val="20"/>
              </w:rPr>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100"/>
                <w:sz w:val="20"/>
              </w:rPr>
              <w:t>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pacing w:val="-41"/>
                <w:sz w:val="20"/>
                <w:szCs w:val="20"/>
              </w:rPr>
              <w:t>电子设备及仪器仪表</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0"/>
                <w:sz w:val="20"/>
              </w:rPr>
              <w:t>3-10</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 w:right="0"/>
              <w:jc w:val="center"/>
              <w:rPr>
                <w:rFonts w:ascii="宋体" w:hAnsi="宋体" w:cs="宋体" w:eastAsia="宋体" w:hint="default"/>
                <w:sz w:val="20"/>
                <w:szCs w:val="20"/>
              </w:rPr>
            </w:pPr>
            <w:r>
              <w:rPr>
                <w:rFonts w:ascii="宋体"/>
                <w:spacing w:val="-21"/>
                <w:sz w:val="20"/>
              </w:rPr>
              <w:t>9.00-33.33</w:t>
            </w:r>
            <w:r>
              <w:rPr>
                <w:rFonts w:ascii="宋体"/>
                <w:sz w:val="20"/>
              </w:rPr>
            </w:r>
          </w:p>
        </w:tc>
      </w:tr>
      <w:tr>
        <w:trPr>
          <w:trHeight w:val="349"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5" w:right="0"/>
              <w:jc w:val="center"/>
              <w:rPr>
                <w:rFonts w:ascii="宋体" w:hAnsi="宋体" w:cs="宋体" w:eastAsia="宋体" w:hint="default"/>
                <w:sz w:val="20"/>
                <w:szCs w:val="20"/>
              </w:rPr>
            </w:pPr>
            <w:r>
              <w:rPr>
                <w:rFonts w:ascii="宋体"/>
                <w:w w:val="100"/>
                <w:sz w:val="20"/>
              </w:rPr>
              <w:t>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pacing w:val="-41"/>
                <w:sz w:val="20"/>
                <w:szCs w:val="20"/>
              </w:rPr>
              <w:t>运输设备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 w:right="0"/>
              <w:jc w:val="center"/>
              <w:rPr>
                <w:rFonts w:ascii="宋体" w:hAnsi="宋体" w:cs="宋体" w:eastAsia="宋体" w:hint="default"/>
                <w:sz w:val="20"/>
                <w:szCs w:val="20"/>
              </w:rPr>
            </w:pPr>
            <w:r>
              <w:rPr>
                <w:rFonts w:ascii="宋体"/>
                <w:spacing w:val="-14"/>
                <w:sz w:val="20"/>
              </w:rPr>
              <w:t>5-7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20" w:right="0"/>
              <w:jc w:val="center"/>
              <w:rPr>
                <w:rFonts w:ascii="宋体" w:hAnsi="宋体" w:cs="宋体" w:eastAsia="宋体" w:hint="default"/>
                <w:sz w:val="20"/>
                <w:szCs w:val="20"/>
              </w:rPr>
            </w:pPr>
            <w:r>
              <w:rPr>
                <w:rFonts w:ascii="宋体"/>
                <w:spacing w:val="-19"/>
                <w:sz w:val="20"/>
              </w:rPr>
              <w:t>12.86-20.00</w:t>
            </w:r>
          </w:p>
        </w:tc>
      </w:tr>
      <w:tr>
        <w:trPr>
          <w:trHeight w:val="361" w:hRule="exact"/>
        </w:trPr>
        <w:tc>
          <w:tcPr>
            <w:tcW w:w="10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100"/>
                <w:sz w:val="20"/>
              </w:rPr>
              <w:t>5</w:t>
            </w:r>
          </w:p>
        </w:tc>
        <w:tc>
          <w:tcPr>
            <w:tcW w:w="1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41"/>
                <w:sz w:val="20"/>
                <w:szCs w:val="20"/>
              </w:rPr>
              <w:t>其他设备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w w:val="100"/>
                <w:sz w:val="20"/>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0" w:right="0"/>
              <w:jc w:val="center"/>
              <w:rPr>
                <w:rFonts w:ascii="宋体" w:hAnsi="宋体" w:cs="宋体" w:eastAsia="宋体" w:hint="default"/>
                <w:sz w:val="20"/>
                <w:szCs w:val="20"/>
              </w:rPr>
            </w:pPr>
            <w:r>
              <w:rPr>
                <w:rFonts w:ascii="宋体"/>
                <w:spacing w:val="-19"/>
                <w:sz w:val="20"/>
              </w:rPr>
              <w:t>18.00-20.00</w:t>
            </w:r>
          </w:p>
        </w:tc>
      </w:tr>
    </w:tbl>
    <w:p>
      <w:pPr>
        <w:spacing w:line="240" w:lineRule="auto" w:before="4"/>
        <w:rPr>
          <w:rFonts w:ascii="宋体" w:hAnsi="宋体" w:cs="宋体" w:eastAsia="宋体" w:hint="default"/>
          <w:sz w:val="18"/>
          <w:szCs w:val="18"/>
        </w:rPr>
      </w:pPr>
    </w:p>
    <w:p>
      <w:pPr>
        <w:spacing w:line="300" w:lineRule="auto" w:before="31"/>
        <w:ind w:left="141" w:right="171" w:firstLine="480"/>
        <w:jc w:val="both"/>
        <w:rPr>
          <w:rFonts w:ascii="宋体" w:hAnsi="宋体" w:cs="宋体" w:eastAsia="宋体" w:hint="default"/>
          <w:sz w:val="22"/>
          <w:szCs w:val="22"/>
        </w:rPr>
      </w:pPr>
      <w:r>
        <w:rPr>
          <w:rFonts w:ascii="宋体" w:hAnsi="宋体" w:cs="宋体" w:eastAsia="宋体" w:hint="default"/>
          <w:spacing w:val="2"/>
          <w:sz w:val="22"/>
          <w:szCs w:val="22"/>
        </w:rPr>
        <w:t>本集团于每年年度终了，对固定资产的预计使用寿命、预计净残值和折旧方法进行</w:t>
      </w:r>
      <w:r>
        <w:rPr>
          <w:rFonts w:ascii="宋体" w:hAnsi="宋体" w:cs="宋体" w:eastAsia="宋体" w:hint="default"/>
          <w:spacing w:val="3"/>
          <w:w w:val="99"/>
          <w:sz w:val="22"/>
          <w:szCs w:val="22"/>
        </w:rPr>
        <w:t> </w:t>
      </w:r>
      <w:r>
        <w:rPr>
          <w:rFonts w:ascii="宋体" w:hAnsi="宋体" w:cs="宋体" w:eastAsia="宋体" w:hint="default"/>
          <w:sz w:val="22"/>
          <w:szCs w:val="22"/>
        </w:rPr>
        <w:t>复核，如发生改变，则作为会计估计变更处理。</w:t>
      </w:r>
    </w:p>
    <w:p>
      <w:pPr>
        <w:spacing w:line="240" w:lineRule="auto" w:before="8"/>
        <w:rPr>
          <w:rFonts w:ascii="宋体" w:hAnsi="宋体" w:cs="宋体" w:eastAsia="宋体" w:hint="default"/>
          <w:sz w:val="19"/>
          <w:szCs w:val="19"/>
        </w:rPr>
      </w:pPr>
    </w:p>
    <w:p>
      <w:pPr>
        <w:spacing w:line="300" w:lineRule="auto" w:before="0"/>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w:t>
      </w:r>
      <w:r>
        <w:rPr>
          <w:rFonts w:ascii="宋体" w:hAnsi="宋体" w:cs="宋体" w:eastAsia="宋体" w:hint="default"/>
          <w:w w:val="99"/>
          <w:sz w:val="22"/>
          <w:szCs w:val="22"/>
        </w:rPr>
        <w:t> </w:t>
      </w:r>
      <w:r>
        <w:rPr>
          <w:rFonts w:ascii="宋体" w:hAnsi="宋体" w:cs="宋体" w:eastAsia="宋体" w:hint="default"/>
          <w:spacing w:val="-2"/>
          <w:sz w:val="22"/>
          <w:szCs w:val="22"/>
        </w:rPr>
        <w:t>资产。固定资产出售、转让、报废或毁损的处置收入扣除其账面价值和相关税费后的金额</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line="600" w:lineRule="exact" w:before="34"/>
        <w:ind w:left="581" w:right="157"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2"/>
          <w:sz w:val="22"/>
          <w:szCs w:val="22"/>
        </w:rPr>
        <w:t>在建工程按实际发生的成本计量。自营建筑工程按直接材料、直接工资、直接施工费</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等计量；出包建筑工程按应支付的工程价款等计量；设备安装工程按所安装设备的价值、</w:t>
      </w:r>
    </w:p>
    <w:p>
      <w:pPr>
        <w:spacing w:line="300" w:lineRule="auto" w:before="72"/>
        <w:ind w:left="141" w:right="161" w:firstLine="0"/>
        <w:jc w:val="left"/>
        <w:rPr>
          <w:rFonts w:ascii="宋体" w:hAnsi="宋体" w:cs="宋体" w:eastAsia="宋体" w:hint="default"/>
          <w:sz w:val="22"/>
          <w:szCs w:val="22"/>
        </w:rPr>
      </w:pPr>
      <w:r>
        <w:rPr>
          <w:rFonts w:ascii="宋体" w:hAnsi="宋体" w:cs="宋体" w:eastAsia="宋体" w:hint="default"/>
          <w:spacing w:val="-2"/>
          <w:sz w:val="22"/>
          <w:szCs w:val="22"/>
        </w:rPr>
        <w:t>安装费用、工程试运转等所发生的支出等确定工程成本。在建工程成本还包括应当资本化</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的借款费用和汇兑损益。</w:t>
      </w:r>
    </w:p>
    <w:p>
      <w:pPr>
        <w:spacing w:line="240" w:lineRule="auto" w:before="8"/>
        <w:rPr>
          <w:rFonts w:ascii="宋体" w:hAnsi="宋体" w:cs="宋体" w:eastAsia="宋体" w:hint="default"/>
          <w:sz w:val="19"/>
          <w:szCs w:val="19"/>
        </w:rPr>
      </w:pPr>
    </w:p>
    <w:p>
      <w:pPr>
        <w:spacing w:line="300" w:lineRule="auto" w:before="0"/>
        <w:ind w:left="141" w:right="172"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w:t>
      </w:r>
      <w:r>
        <w:rPr>
          <w:rFonts w:ascii="宋体" w:hAnsi="宋体" w:cs="宋体" w:eastAsia="宋体" w:hint="default"/>
          <w:w w:val="99"/>
          <w:sz w:val="22"/>
          <w:szCs w:val="22"/>
        </w:rPr>
        <w:t> </w:t>
      </w:r>
      <w:r>
        <w:rPr>
          <w:rFonts w:ascii="宋体" w:hAnsi="宋体" w:cs="宋体" w:eastAsia="宋体" w:hint="default"/>
          <w:spacing w:val="-2"/>
          <w:sz w:val="22"/>
          <w:szCs w:val="22"/>
        </w:rPr>
        <w:t>估计的价值结转固定资产，次月起开始计提折旧，待办理了竣工决算手续后再对固定资产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原值差异进行调整。</w:t>
      </w:r>
    </w:p>
    <w:p>
      <w:pPr>
        <w:spacing w:line="240" w:lineRule="auto" w:before="8"/>
        <w:rPr>
          <w:rFonts w:ascii="宋体" w:hAnsi="宋体" w:cs="宋体" w:eastAsia="宋体" w:hint="default"/>
          <w:sz w:val="19"/>
          <w:szCs w:val="19"/>
        </w:rPr>
      </w:pPr>
    </w:p>
    <w:p>
      <w:pPr>
        <w:spacing w:line="384" w:lineRule="auto" w:before="0"/>
        <w:ind w:left="581" w:right="157"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2"/>
          <w:sz w:val="22"/>
          <w:szCs w:val="22"/>
        </w:rPr>
        <w:t>借款费用包括借款利息、折价或溢价的摊销、辅助费用以及因外币借款而发生的汇兑</w:t>
      </w:r>
    </w:p>
    <w:p>
      <w:pPr>
        <w:spacing w:line="228"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差额等。可直接归属于符合资本化条件的资产的购建或者生产的借款费用，在资产支出已</w:t>
      </w:r>
    </w:p>
    <w:p>
      <w:pPr>
        <w:spacing w:before="72"/>
        <w:ind w:left="141" w:right="0" w:firstLine="0"/>
        <w:jc w:val="left"/>
        <w:rPr>
          <w:rFonts w:ascii="宋体" w:hAnsi="宋体" w:cs="宋体" w:eastAsia="宋体" w:hint="default"/>
          <w:sz w:val="22"/>
          <w:szCs w:val="22"/>
        </w:rPr>
      </w:pPr>
      <w:r>
        <w:rPr>
          <w:rFonts w:ascii="宋体" w:hAnsi="宋体" w:cs="宋体" w:eastAsia="宋体" w:hint="default"/>
          <w:sz w:val="22"/>
          <w:szCs w:val="22"/>
        </w:rPr>
        <w:t>经发生、借款费用已经发生、为使资产达到预定可使用或可销售状态所必要的购建或生产</w:t>
      </w:r>
    </w:p>
    <w:p>
      <w:pPr>
        <w:spacing w:after="0"/>
        <w:jc w:val="left"/>
        <w:rPr>
          <w:rFonts w:ascii="宋体" w:hAnsi="宋体" w:cs="宋体" w:eastAsia="宋体" w:hint="default"/>
          <w:sz w:val="22"/>
          <w:szCs w:val="22"/>
        </w:rPr>
        <w:sectPr>
          <w:headerReference w:type="default" r:id="rId83"/>
          <w:pgSz w:w="11910" w:h="16840"/>
          <w:pgMar w:header="938" w:footer="837" w:top="1840" w:bottom="1020" w:left="1560" w:right="1520"/>
        </w:sectPr>
      </w:pPr>
    </w:p>
    <w:p>
      <w:pPr>
        <w:spacing w:line="300" w:lineRule="auto" w:before="60"/>
        <w:ind w:left="101" w:right="201" w:firstLine="0"/>
        <w:jc w:val="left"/>
        <w:rPr>
          <w:rFonts w:ascii="宋体" w:hAnsi="宋体" w:cs="宋体" w:eastAsia="宋体" w:hint="default"/>
          <w:sz w:val="22"/>
          <w:szCs w:val="22"/>
        </w:rPr>
      </w:pPr>
      <w:r>
        <w:rPr>
          <w:rFonts w:ascii="宋体" w:hAnsi="宋体" w:cs="宋体" w:eastAsia="宋体" w:hint="default"/>
          <w:spacing w:val="-2"/>
          <w:sz w:val="22"/>
          <w:szCs w:val="22"/>
        </w:rPr>
        <w:t>活动已经开始时，开始资本化；当购建或生产符合资本化条件的资产达到预定可使用或可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销售状态时，停止资本化。其余借款费用在发生当期确认为费用。</w:t>
      </w:r>
    </w:p>
    <w:p>
      <w:pPr>
        <w:spacing w:line="300" w:lineRule="auto" w:before="116"/>
        <w:ind w:left="101" w:right="211" w:firstLine="440"/>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w:t>
      </w:r>
      <w:r>
        <w:rPr>
          <w:rFonts w:ascii="宋体" w:hAnsi="宋体" w:cs="宋体" w:eastAsia="宋体" w:hint="default"/>
          <w:w w:val="99"/>
          <w:sz w:val="22"/>
          <w:szCs w:val="22"/>
        </w:rPr>
        <w:t> </w:t>
      </w:r>
      <w:r>
        <w:rPr>
          <w:rFonts w:ascii="宋体" w:hAnsi="宋体" w:cs="宋体" w:eastAsia="宋体" w:hint="default"/>
          <w:spacing w:val="-2"/>
          <w:sz w:val="22"/>
          <w:szCs w:val="22"/>
        </w:rPr>
        <w:t>入或进行暂时性投资取得的投资收益后的金额予以资本化；一般借款根据累计资产支出超</w:t>
      </w:r>
      <w:r>
        <w:rPr>
          <w:rFonts w:ascii="宋体" w:hAnsi="宋体" w:cs="宋体" w:eastAsia="宋体" w:hint="default"/>
          <w:w w:val="99"/>
          <w:sz w:val="22"/>
          <w:szCs w:val="22"/>
        </w:rPr>
        <w:t> </w:t>
      </w:r>
      <w:r>
        <w:rPr>
          <w:rFonts w:ascii="宋体" w:hAnsi="宋体" w:cs="宋体" w:eastAsia="宋体" w:hint="default"/>
          <w:spacing w:val="3"/>
          <w:sz w:val="22"/>
          <w:szCs w:val="22"/>
        </w:rPr>
        <w:t>过专门借款部分的资产支出加权平均数乘以所占用一般借款的资本化率，确定资本化金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额。资本化率根据一般借款加权平均利率计算确定。</w:t>
      </w:r>
    </w:p>
    <w:p>
      <w:pPr>
        <w:spacing w:line="300" w:lineRule="auto" w:before="116"/>
        <w:ind w:left="101" w:right="213" w:firstLine="440"/>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pacing w:val="-76"/>
          <w:sz w:val="22"/>
          <w:szCs w:val="22"/>
        </w:rPr>
        <w:t> </w:t>
      </w:r>
      <w:r>
        <w:rPr>
          <w:rFonts w:ascii="宋体" w:hAnsi="宋体" w:cs="宋体" w:eastAsia="宋体" w:hint="default"/>
          <w:sz w:val="22"/>
          <w:szCs w:val="22"/>
        </w:rPr>
        <w:t>1</w:t>
      </w:r>
      <w:r>
        <w:rPr>
          <w:rFonts w:ascii="宋体" w:hAnsi="宋体" w:cs="宋体" w:eastAsia="宋体" w:hint="default"/>
          <w:spacing w:val="-76"/>
          <w:sz w:val="22"/>
          <w:szCs w:val="22"/>
        </w:rPr>
        <w:t> </w:t>
      </w:r>
      <w:r>
        <w:rPr>
          <w:rFonts w:ascii="宋体" w:hAnsi="宋体" w:cs="宋体" w:eastAsia="宋体" w:hint="default"/>
          <w:spacing w:val="-3"/>
          <w:sz w:val="22"/>
          <w:szCs w:val="22"/>
        </w:rPr>
        <w:t>年以上）的购建或者生</w:t>
      </w:r>
      <w:r>
        <w:rPr>
          <w:rFonts w:ascii="宋体" w:hAnsi="宋体" w:cs="宋体" w:eastAsia="宋体" w:hint="default"/>
          <w:w w:val="99"/>
          <w:sz w:val="22"/>
          <w:szCs w:val="22"/>
        </w:rPr>
        <w:t> </w:t>
      </w:r>
      <w:r>
        <w:rPr>
          <w:rFonts w:ascii="宋体" w:hAnsi="宋体" w:cs="宋体" w:eastAsia="宋体" w:hint="default"/>
          <w:sz w:val="22"/>
          <w:szCs w:val="22"/>
        </w:rPr>
        <w:t>产活动才能达到预定可使用或者可销售状态的固定资产、投资性房地产和存货等资产。</w:t>
      </w:r>
    </w:p>
    <w:p>
      <w:pPr>
        <w:spacing w:line="240" w:lineRule="auto" w:before="8"/>
        <w:rPr>
          <w:rFonts w:ascii="宋体" w:hAnsi="宋体" w:cs="宋体" w:eastAsia="宋体" w:hint="default"/>
          <w:sz w:val="19"/>
          <w:szCs w:val="19"/>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如果符合资本化条件的资产在购建或者生产过程中发生非正常中断、且中断时间连续</w:t>
      </w:r>
      <w:r>
        <w:rPr>
          <w:rFonts w:ascii="宋体" w:hAnsi="宋体" w:cs="宋体" w:eastAsia="宋体" w:hint="default"/>
          <w:w w:val="99"/>
          <w:sz w:val="22"/>
          <w:szCs w:val="22"/>
        </w:rPr>
        <w:t> </w:t>
      </w:r>
      <w:r>
        <w:rPr>
          <w:rFonts w:ascii="宋体" w:hAnsi="宋体" w:cs="宋体" w:eastAsia="宋体" w:hint="default"/>
          <w:sz w:val="22"/>
          <w:szCs w:val="22"/>
        </w:rPr>
        <w:t>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个月，暂停借款费用的资本化，直至资产的购建或生产活动重新开始。</w:t>
      </w:r>
    </w:p>
    <w:p>
      <w:pPr>
        <w:spacing w:line="600" w:lineRule="exact" w:before="34"/>
        <w:ind w:left="581" w:right="95" w:hanging="4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2"/>
          <w:sz w:val="22"/>
          <w:szCs w:val="22"/>
        </w:rPr>
        <w:t>本集团无形资产包括土地使用权、专利权及专有技术、商标权等，按取得时的实际</w:t>
      </w:r>
      <w:r>
        <w:rPr>
          <w:rFonts w:ascii="宋体" w:hAnsi="宋体" w:cs="宋体" w:eastAsia="宋体" w:hint="default"/>
          <w:sz w:val="22"/>
          <w:szCs w:val="22"/>
        </w:rPr>
      </w:r>
    </w:p>
    <w:p>
      <w:pPr>
        <w:spacing w:line="271"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成本计量，其中，购入的无形资产，按实际支付的价款和相关的其他支出作为实际成本；</w:t>
      </w:r>
    </w:p>
    <w:p>
      <w:pPr>
        <w:spacing w:line="300" w:lineRule="auto" w:before="72"/>
        <w:ind w:left="101" w:right="201" w:firstLine="0"/>
        <w:jc w:val="left"/>
        <w:rPr>
          <w:rFonts w:ascii="宋体" w:hAnsi="宋体" w:cs="宋体" w:eastAsia="宋体" w:hint="default"/>
          <w:sz w:val="22"/>
          <w:szCs w:val="22"/>
        </w:rPr>
      </w:pPr>
      <w:r>
        <w:rPr>
          <w:rFonts w:ascii="宋体" w:hAnsi="宋体" w:cs="宋体" w:eastAsia="宋体" w:hint="default"/>
          <w:spacing w:val="-2"/>
          <w:sz w:val="22"/>
          <w:szCs w:val="22"/>
        </w:rPr>
        <w:t>投资者投入的无形资产，按投资合同或协议约定的价值确定实际成本，但合同或协议约定</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价值不公允的，按公允价值确定实际成本。</w:t>
      </w:r>
    </w:p>
    <w:p>
      <w:pPr>
        <w:spacing w:line="240" w:lineRule="auto" w:before="8"/>
        <w:rPr>
          <w:rFonts w:ascii="宋体" w:hAnsi="宋体" w:cs="宋体" w:eastAsia="宋体" w:hint="default"/>
          <w:sz w:val="19"/>
          <w:szCs w:val="19"/>
        </w:rPr>
      </w:pPr>
    </w:p>
    <w:p>
      <w:pPr>
        <w:spacing w:line="300" w:lineRule="auto" w:before="0"/>
        <w:ind w:left="101" w:right="95" w:firstLine="480"/>
        <w:jc w:val="left"/>
        <w:rPr>
          <w:rFonts w:ascii="宋体" w:hAnsi="宋体" w:cs="宋体" w:eastAsia="宋体" w:hint="default"/>
          <w:sz w:val="22"/>
          <w:szCs w:val="22"/>
        </w:rPr>
      </w:pPr>
      <w:r>
        <w:rPr>
          <w:rFonts w:ascii="宋体" w:hAnsi="宋体" w:cs="宋体" w:eastAsia="宋体" w:hint="default"/>
          <w:spacing w:val="2"/>
          <w:sz w:val="22"/>
          <w:szCs w:val="22"/>
        </w:rPr>
        <w:t>本集团对非同一控制下合并中取得被购买方拥有的但在其财务报表中未确认的无形</w:t>
      </w:r>
      <w:r>
        <w:rPr>
          <w:rFonts w:ascii="宋体" w:hAnsi="宋体" w:cs="宋体" w:eastAsia="宋体" w:hint="default"/>
          <w:spacing w:val="3"/>
          <w:w w:val="99"/>
          <w:sz w:val="22"/>
          <w:szCs w:val="22"/>
        </w:rPr>
        <w:t> </w:t>
      </w:r>
      <w:r>
        <w:rPr>
          <w:rFonts w:ascii="宋体" w:hAnsi="宋体" w:cs="宋体" w:eastAsia="宋体" w:hint="default"/>
          <w:sz w:val="22"/>
          <w:szCs w:val="22"/>
        </w:rPr>
        <w:t>资产，在对被购买方资产进行初始确认时，满足以下条件之一的，按公允价值确认为无形</w:t>
      </w:r>
      <w:r>
        <w:rPr>
          <w:rFonts w:ascii="宋体" w:hAnsi="宋体" w:cs="宋体" w:eastAsia="宋体" w:hint="default"/>
          <w:w w:val="99"/>
          <w:sz w:val="22"/>
          <w:szCs w:val="22"/>
        </w:rPr>
        <w:t> </w:t>
      </w:r>
      <w:r>
        <w:rPr>
          <w:rFonts w:ascii="宋体" w:hAnsi="宋体" w:cs="宋体" w:eastAsia="宋体" w:hint="default"/>
          <w:spacing w:val="-5"/>
          <w:sz w:val="22"/>
          <w:szCs w:val="22"/>
        </w:rPr>
        <w:t>资产：（1）源于合同性权利或其他法定权利；（2）能够从被购买方中分离或者划分出来，</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并能单独或与相关合同、资产和负债一起，用于出售、转移、授予许可、租赁或交换。</w:t>
      </w:r>
    </w:p>
    <w:p>
      <w:pPr>
        <w:spacing w:line="240" w:lineRule="auto" w:before="8"/>
        <w:rPr>
          <w:rFonts w:ascii="宋体" w:hAnsi="宋体" w:cs="宋体" w:eastAsia="宋体" w:hint="default"/>
          <w:sz w:val="19"/>
          <w:szCs w:val="19"/>
        </w:rPr>
      </w:pPr>
    </w:p>
    <w:p>
      <w:pPr>
        <w:spacing w:line="300" w:lineRule="auto" w:before="0"/>
        <w:ind w:left="101" w:right="211" w:firstLine="48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土地使用权从出让起始日起，按其出让年限平均摊销；专利技术、非专利技术和其</w:t>
      </w:r>
      <w:r>
        <w:rPr>
          <w:rFonts w:ascii="宋体" w:hAnsi="宋体" w:cs="宋体" w:eastAsia="宋体" w:hint="default"/>
          <w:spacing w:val="3"/>
          <w:w w:val="99"/>
          <w:sz w:val="22"/>
          <w:szCs w:val="22"/>
        </w:rPr>
        <w:t> </w:t>
      </w:r>
      <w:r>
        <w:rPr>
          <w:rFonts w:ascii="宋体" w:hAnsi="宋体" w:cs="宋体" w:eastAsia="宋体" w:hint="default"/>
          <w:spacing w:val="-2"/>
          <w:sz w:val="22"/>
          <w:szCs w:val="22"/>
        </w:rPr>
        <w:t>他无形资产按预计使用年限、合同规定的受益年限和法律规定的有效年限三者中最短者分</w:t>
      </w:r>
      <w:r>
        <w:rPr>
          <w:rFonts w:ascii="宋体" w:hAnsi="宋体" w:cs="宋体" w:eastAsia="宋体" w:hint="default"/>
          <w:w w:val="99"/>
          <w:sz w:val="22"/>
          <w:szCs w:val="22"/>
        </w:rPr>
        <w:t> </w:t>
      </w:r>
      <w:r>
        <w:rPr>
          <w:rFonts w:ascii="宋体" w:hAnsi="宋体" w:cs="宋体" w:eastAsia="宋体" w:hint="default"/>
          <w:sz w:val="22"/>
          <w:szCs w:val="22"/>
        </w:rPr>
        <w:t>期平均摊销。摊销金额按其受益对象计入相关资产成本和当期损益。</w:t>
      </w:r>
    </w:p>
    <w:p>
      <w:pPr>
        <w:spacing w:line="240" w:lineRule="auto" w:before="8"/>
        <w:rPr>
          <w:rFonts w:ascii="宋体" w:hAnsi="宋体" w:cs="宋体" w:eastAsia="宋体" w:hint="default"/>
          <w:sz w:val="19"/>
          <w:szCs w:val="19"/>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对使用寿命有限的无形资产的预计使用寿命及摊销方法于每年年度终了进行复核，如</w:t>
      </w:r>
      <w:r>
        <w:rPr>
          <w:rFonts w:ascii="宋体" w:hAnsi="宋体" w:cs="宋体" w:eastAsia="宋体" w:hint="default"/>
          <w:w w:val="99"/>
          <w:sz w:val="22"/>
          <w:szCs w:val="22"/>
        </w:rPr>
        <w:t> </w:t>
      </w:r>
      <w:r>
        <w:rPr>
          <w:rFonts w:ascii="宋体" w:hAnsi="宋体" w:cs="宋体" w:eastAsia="宋体" w:hint="default"/>
          <w:spacing w:val="-2"/>
          <w:sz w:val="22"/>
          <w:szCs w:val="22"/>
        </w:rPr>
        <w:t>发生改变，则作为会计估计变更处理。在每个会计期间对使用寿命不确定的无形资产的预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计使用寿命进行复核，如有证据表明无形资产的使用寿命是有限的，则估计其使用寿命并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在预计使用寿命内摊销。</w:t>
      </w:r>
    </w:p>
    <w:p>
      <w:pPr>
        <w:spacing w:line="240" w:lineRule="auto" w:before="8"/>
        <w:rPr>
          <w:rFonts w:ascii="宋体" w:hAnsi="宋体" w:cs="宋体" w:eastAsia="宋体" w:hint="default"/>
          <w:sz w:val="19"/>
          <w:szCs w:val="19"/>
        </w:rPr>
      </w:pPr>
    </w:p>
    <w:p>
      <w:pPr>
        <w:spacing w:line="384" w:lineRule="auto" w:before="0"/>
        <w:ind w:left="560" w:right="95" w:hanging="18"/>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1"/>
          <w:sz w:val="22"/>
          <w:szCs w:val="22"/>
        </w:rPr>
        <w:t> </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3"/>
          <w:sz w:val="22"/>
          <w:szCs w:val="22"/>
        </w:rPr>
        <w:t>本集团的研究开发支出根据其性质以及研发活动最终形成无形资产是否具有较大不</w:t>
      </w:r>
    </w:p>
    <w:p>
      <w:pPr>
        <w:spacing w:line="228"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确定性，分为研究阶段支出和开发阶段支出。研究阶段的支出，于发生时计入当期损益；</w:t>
      </w:r>
    </w:p>
    <w:p>
      <w:pPr>
        <w:spacing w:before="72"/>
        <w:ind w:left="101" w:right="95" w:firstLine="0"/>
        <w:jc w:val="left"/>
        <w:rPr>
          <w:rFonts w:ascii="宋体" w:hAnsi="宋体" w:cs="宋体" w:eastAsia="宋体" w:hint="default"/>
          <w:sz w:val="22"/>
          <w:szCs w:val="22"/>
        </w:rPr>
      </w:pPr>
      <w:r>
        <w:rPr>
          <w:rFonts w:ascii="宋体" w:hAnsi="宋体" w:cs="宋体" w:eastAsia="宋体" w:hint="default"/>
          <w:sz w:val="22"/>
          <w:szCs w:val="22"/>
        </w:rPr>
        <w:t>开发阶段的支出，同时满足下列条件的，确认为无形资产：</w:t>
      </w:r>
    </w:p>
    <w:p>
      <w:pPr>
        <w:spacing w:before="171"/>
        <w:ind w:left="542" w:right="95"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after="0"/>
        <w:jc w:val="left"/>
        <w:rPr>
          <w:rFonts w:ascii="宋体" w:hAnsi="宋体" w:cs="宋体" w:eastAsia="宋体" w:hint="default"/>
          <w:sz w:val="22"/>
          <w:szCs w:val="22"/>
        </w:rPr>
        <w:sectPr>
          <w:headerReference w:type="default" r:id="rId84"/>
          <w:pgSz w:w="11910" w:h="16840"/>
          <w:pgMar w:header="938" w:footer="837" w:top="1840" w:bottom="1020" w:left="1600" w:right="1480"/>
        </w:sectPr>
      </w:pPr>
    </w:p>
    <w:p>
      <w:pPr>
        <w:spacing w:before="60"/>
        <w:ind w:left="541" w:right="157"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before="171"/>
        <w:ind w:left="541" w:right="157"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300" w:lineRule="auto" w:before="173"/>
        <w:ind w:left="101" w:right="173" w:firstLine="440"/>
        <w:jc w:val="both"/>
        <w:rPr>
          <w:rFonts w:ascii="宋体" w:hAnsi="宋体" w:cs="宋体" w:eastAsia="宋体" w:hint="default"/>
          <w:sz w:val="22"/>
          <w:szCs w:val="22"/>
        </w:rPr>
      </w:pPr>
      <w:r>
        <w:rPr>
          <w:rFonts w:ascii="宋体" w:hAnsi="宋体" w:cs="宋体" w:eastAsia="宋体" w:hint="default"/>
          <w:sz w:val="22"/>
          <w:szCs w:val="22"/>
        </w:rPr>
        <w:t>（4）有足够的技术、财务资源和其他资源支持，以完成该无形资产的开发，并有能</w:t>
      </w:r>
      <w:r>
        <w:rPr>
          <w:rFonts w:ascii="宋体" w:hAnsi="宋体" w:cs="宋体" w:eastAsia="宋体" w:hint="default"/>
          <w:w w:val="99"/>
          <w:sz w:val="22"/>
          <w:szCs w:val="22"/>
        </w:rPr>
        <w:t> </w:t>
      </w:r>
      <w:r>
        <w:rPr>
          <w:rFonts w:ascii="宋体" w:hAnsi="宋体" w:cs="宋体" w:eastAsia="宋体" w:hint="default"/>
          <w:sz w:val="22"/>
          <w:szCs w:val="22"/>
        </w:rPr>
        <w:t>力使用或出售该无形资产；</w:t>
      </w:r>
    </w:p>
    <w:p>
      <w:pPr>
        <w:spacing w:before="116"/>
        <w:ind w:left="559" w:right="157" w:firstLine="0"/>
        <w:jc w:val="left"/>
        <w:rPr>
          <w:rFonts w:ascii="宋体" w:hAnsi="宋体" w:cs="宋体" w:eastAsia="宋体" w:hint="default"/>
          <w:sz w:val="22"/>
          <w:szCs w:val="22"/>
        </w:rPr>
      </w:pPr>
      <w:r>
        <w:rPr>
          <w:rFonts w:ascii="宋体" w:hAnsi="宋体" w:cs="宋体" w:eastAsia="宋体" w:hint="default"/>
          <w:sz w:val="22"/>
          <w:szCs w:val="22"/>
        </w:rPr>
        <w:t>（5）归属于该无形资产开发阶段的支出能够可靠地计量。</w:t>
      </w:r>
    </w:p>
    <w:p>
      <w:pPr>
        <w:spacing w:line="240" w:lineRule="auto" w:before="11"/>
        <w:rPr>
          <w:rFonts w:ascii="宋体" w:hAnsi="宋体" w:cs="宋体" w:eastAsia="宋体" w:hint="default"/>
          <w:sz w:val="23"/>
          <w:szCs w:val="23"/>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不满足上述条件的开发阶段的支出，于发生时计入当期损益。前期已计入损益的开发</w:t>
      </w:r>
      <w:r>
        <w:rPr>
          <w:rFonts w:ascii="宋体" w:hAnsi="宋体" w:cs="宋体" w:eastAsia="宋体" w:hint="default"/>
          <w:w w:val="99"/>
          <w:sz w:val="22"/>
          <w:szCs w:val="22"/>
        </w:rPr>
        <w:t> </w:t>
      </w:r>
      <w:r>
        <w:rPr>
          <w:rFonts w:ascii="宋体" w:hAnsi="宋体" w:cs="宋体" w:eastAsia="宋体" w:hint="default"/>
          <w:spacing w:val="-2"/>
          <w:sz w:val="22"/>
          <w:szCs w:val="22"/>
        </w:rPr>
        <w:t>支出在以后期间不再确认为资产。已资本化的开发阶段的支出在资产负债表上列示为开发</w:t>
      </w:r>
      <w:r>
        <w:rPr>
          <w:rFonts w:ascii="宋体" w:hAnsi="宋体" w:cs="宋体" w:eastAsia="宋体" w:hint="default"/>
          <w:w w:val="99"/>
          <w:sz w:val="22"/>
          <w:szCs w:val="22"/>
        </w:rPr>
        <w:t> </w:t>
      </w:r>
      <w:r>
        <w:rPr>
          <w:rFonts w:ascii="宋体" w:hAnsi="宋体" w:cs="宋体" w:eastAsia="宋体" w:hint="default"/>
          <w:sz w:val="22"/>
          <w:szCs w:val="22"/>
        </w:rPr>
        <w:t>支出，自该项目达到预定可使用状态之日起转为无形资产列报。</w:t>
      </w:r>
    </w:p>
    <w:p>
      <w:pPr>
        <w:spacing w:line="240" w:lineRule="auto" w:before="8"/>
        <w:rPr>
          <w:rFonts w:ascii="宋体" w:hAnsi="宋体" w:cs="宋体" w:eastAsia="宋体" w:hint="default"/>
          <w:sz w:val="19"/>
          <w:szCs w:val="19"/>
        </w:rPr>
      </w:pPr>
    </w:p>
    <w:p>
      <w:pPr>
        <w:spacing w:line="384" w:lineRule="auto" w:before="0"/>
        <w:ind w:left="499" w:right="162" w:firstLine="42"/>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非金融长期资产减值</w:t>
      </w:r>
      <w:r>
        <w:rPr>
          <w:rFonts w:ascii="宋体" w:hAnsi="宋体" w:cs="宋体" w:eastAsia="宋体" w:hint="default"/>
          <w:w w:val="99"/>
          <w:sz w:val="22"/>
          <w:szCs w:val="22"/>
        </w:rPr>
        <w:t> </w:t>
      </w:r>
      <w:r>
        <w:rPr>
          <w:rFonts w:ascii="宋体" w:hAnsi="宋体" w:cs="宋体" w:eastAsia="宋体" w:hint="default"/>
          <w:spacing w:val="-1"/>
          <w:sz w:val="22"/>
          <w:szCs w:val="22"/>
        </w:rPr>
        <w:t>本集团于每一资产负债表日对长期股权投资、固定资产、在建工程、使用寿命有限的</w:t>
      </w:r>
    </w:p>
    <w:p>
      <w:pPr>
        <w:spacing w:line="229"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无形资产等项目进行检查，当存在下列迹象时，表明资产可能发生了减值，本集团将进行</w:t>
      </w:r>
    </w:p>
    <w:p>
      <w:pPr>
        <w:spacing w:line="300" w:lineRule="auto" w:before="72"/>
        <w:ind w:left="101" w:right="173" w:firstLine="0"/>
        <w:jc w:val="both"/>
        <w:rPr>
          <w:rFonts w:ascii="宋体" w:hAnsi="宋体" w:cs="宋体" w:eastAsia="宋体" w:hint="default"/>
          <w:sz w:val="22"/>
          <w:szCs w:val="22"/>
        </w:rPr>
      </w:pPr>
      <w:r>
        <w:rPr>
          <w:rFonts w:ascii="宋体" w:hAnsi="宋体" w:cs="宋体" w:eastAsia="宋体" w:hint="default"/>
          <w:spacing w:val="-2"/>
          <w:sz w:val="22"/>
          <w:szCs w:val="22"/>
        </w:rPr>
        <w:t>减值测试。对商誉和使用寿命不确定的无形资产，无论是否存在减值迹象，每年末均进行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减值测试。难以对单项资产的可收回金额进行测试的，以该资产所属的资产组或资产组组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合为基础测试。</w:t>
      </w:r>
    </w:p>
    <w:p>
      <w:pPr>
        <w:spacing w:line="300" w:lineRule="auto" w:before="116"/>
        <w:ind w:left="101" w:right="173"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价值减去处置费用后的净额与资产预计未来现金流量的现值两者之间的较高者。</w:t>
      </w:r>
    </w:p>
    <w:p>
      <w:pPr>
        <w:spacing w:before="116"/>
        <w:ind w:left="541" w:right="157"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300" w:lineRule="auto" w:before="171"/>
        <w:ind w:left="101" w:right="171" w:firstLine="458"/>
        <w:jc w:val="both"/>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w:t>
      </w:r>
      <w:r>
        <w:rPr>
          <w:rFonts w:ascii="宋体" w:hAnsi="宋体" w:cs="宋体" w:eastAsia="宋体" w:hint="default"/>
          <w:spacing w:val="1"/>
          <w:w w:val="99"/>
          <w:sz w:val="22"/>
          <w:szCs w:val="22"/>
        </w:rPr>
        <w:t> </w:t>
      </w:r>
      <w:r>
        <w:rPr>
          <w:rFonts w:ascii="宋体" w:hAnsi="宋体" w:cs="宋体" w:eastAsia="宋体" w:hint="default"/>
          <w:sz w:val="22"/>
          <w:szCs w:val="22"/>
        </w:rPr>
        <w:t>计的下跌；</w:t>
      </w:r>
    </w:p>
    <w:p>
      <w:pPr>
        <w:spacing w:line="300" w:lineRule="auto" w:before="116"/>
        <w:ind w:left="101" w:right="171" w:firstLine="458"/>
        <w:jc w:val="both"/>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w:t>
      </w:r>
      <w:r>
        <w:rPr>
          <w:rFonts w:ascii="宋体" w:hAnsi="宋体" w:cs="宋体" w:eastAsia="宋体" w:hint="default"/>
          <w:spacing w:val="1"/>
          <w:w w:val="99"/>
          <w:sz w:val="22"/>
          <w:szCs w:val="22"/>
        </w:rPr>
        <w:t> </w:t>
      </w:r>
      <w:r>
        <w:rPr>
          <w:rFonts w:ascii="宋体" w:hAnsi="宋体" w:cs="宋体" w:eastAsia="宋体" w:hint="default"/>
          <w:sz w:val="22"/>
          <w:szCs w:val="22"/>
        </w:rPr>
        <w:t>在近期发生重大变化，从而对企业产生不利影响；</w:t>
      </w:r>
    </w:p>
    <w:p>
      <w:pPr>
        <w:spacing w:line="300" w:lineRule="auto" w:before="116"/>
        <w:ind w:left="101" w:right="171" w:firstLine="458"/>
        <w:jc w:val="both"/>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w:t>
      </w:r>
      <w:r>
        <w:rPr>
          <w:rFonts w:ascii="宋体" w:hAnsi="宋体" w:cs="宋体" w:eastAsia="宋体" w:hint="default"/>
          <w:spacing w:val="1"/>
          <w:w w:val="99"/>
          <w:sz w:val="22"/>
          <w:szCs w:val="22"/>
        </w:rPr>
        <w:t> </w:t>
      </w:r>
      <w:r>
        <w:rPr>
          <w:rFonts w:ascii="宋体" w:hAnsi="宋体" w:cs="宋体" w:eastAsia="宋体" w:hint="default"/>
          <w:sz w:val="22"/>
          <w:szCs w:val="22"/>
        </w:rPr>
        <w:t>计未来现金流量现值的折现率，导致资产可收回金额大幅度降低；</w:t>
      </w:r>
    </w:p>
    <w:p>
      <w:pPr>
        <w:spacing w:before="116"/>
        <w:ind w:left="559" w:right="157"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before="173"/>
        <w:ind w:left="559" w:right="157"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300" w:lineRule="auto" w:before="171"/>
        <w:ind w:left="101" w:right="100" w:firstLine="458"/>
        <w:jc w:val="both"/>
        <w:rPr>
          <w:rFonts w:ascii="宋体" w:hAnsi="宋体" w:cs="宋体" w:eastAsia="宋体" w:hint="default"/>
          <w:sz w:val="22"/>
          <w:szCs w:val="22"/>
        </w:rPr>
      </w:pPr>
      <w:r>
        <w:rPr>
          <w:rFonts w:ascii="宋体" w:hAnsi="宋体" w:cs="宋体" w:eastAsia="宋体" w:hint="default"/>
          <w:sz w:val="22"/>
          <w:szCs w:val="22"/>
        </w:rPr>
        <w:t>（6）企业内部报告的证据表明资产的经济绩效已经低于或者将低于预期，如资产所</w:t>
      </w:r>
      <w:r>
        <w:rPr>
          <w:rFonts w:ascii="宋体" w:hAnsi="宋体" w:cs="宋体" w:eastAsia="宋体" w:hint="default"/>
          <w:spacing w:val="1"/>
          <w:w w:val="99"/>
          <w:sz w:val="22"/>
          <w:szCs w:val="22"/>
        </w:rPr>
        <w:t> </w:t>
      </w:r>
      <w:r>
        <w:rPr>
          <w:rFonts w:ascii="宋体" w:hAnsi="宋体" w:cs="宋体" w:eastAsia="宋体" w:hint="default"/>
          <w:sz w:val="22"/>
          <w:szCs w:val="22"/>
        </w:rPr>
        <w:t>创造的净现金流量或者实现的营业利润（或者亏损）远远低于（或者高于）预计金额等；</w:t>
      </w:r>
    </w:p>
    <w:p>
      <w:pPr>
        <w:spacing w:line="501" w:lineRule="auto" w:before="116"/>
        <w:ind w:left="541" w:right="3695" w:firstLine="18"/>
        <w:jc w:val="left"/>
        <w:rPr>
          <w:rFonts w:ascii="宋体" w:hAnsi="宋体" w:cs="宋体" w:eastAsia="宋体" w:hint="default"/>
          <w:sz w:val="22"/>
          <w:szCs w:val="22"/>
        </w:rPr>
      </w:pPr>
      <w:r>
        <w:rPr>
          <w:rFonts w:ascii="宋体" w:hAnsi="宋体" w:cs="宋体" w:eastAsia="宋体" w:hint="default"/>
          <w:sz w:val="22"/>
          <w:szCs w:val="22"/>
        </w:rPr>
        <w:t>（7）其他表明资产可能已经发生减值的迹象。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21.</w:t>
      </w:r>
      <w:r>
        <w:rPr>
          <w:rFonts w:ascii="宋体" w:hAnsi="宋体" w:cs="宋体" w:eastAsia="宋体" w:hint="default"/>
          <w:spacing w:val="-23"/>
          <w:sz w:val="22"/>
          <w:szCs w:val="22"/>
        </w:rPr>
        <w:t> </w:t>
      </w:r>
      <w:r>
        <w:rPr>
          <w:rFonts w:ascii="宋体" w:hAnsi="宋体" w:cs="宋体" w:eastAsia="宋体" w:hint="default"/>
          <w:sz w:val="22"/>
          <w:szCs w:val="22"/>
        </w:rPr>
        <w:t>商誉</w:t>
      </w:r>
    </w:p>
    <w:p>
      <w:pPr>
        <w:spacing w:after="0" w:line="501" w:lineRule="auto"/>
        <w:jc w:val="left"/>
        <w:rPr>
          <w:rFonts w:ascii="宋体" w:hAnsi="宋体" w:cs="宋体" w:eastAsia="宋体" w:hint="default"/>
          <w:sz w:val="22"/>
          <w:szCs w:val="22"/>
        </w:rPr>
        <w:sectPr>
          <w:pgSz w:w="11910" w:h="16840"/>
          <w:pgMar w:header="938" w:footer="837" w:top="1840" w:bottom="1020" w:left="1600" w:right="1520"/>
        </w:sectPr>
      </w:pPr>
    </w:p>
    <w:p>
      <w:pPr>
        <w:spacing w:line="300" w:lineRule="auto" w:before="60"/>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商誉为股权投资成本或非同一控制下企业合并成本超过应享有的或企业合并中取得</w:t>
      </w:r>
      <w:r>
        <w:rPr>
          <w:rFonts w:ascii="宋体" w:hAnsi="宋体" w:cs="宋体" w:eastAsia="宋体" w:hint="default"/>
          <w:spacing w:val="4"/>
          <w:w w:val="99"/>
          <w:sz w:val="22"/>
          <w:szCs w:val="22"/>
        </w:rPr>
        <w:t> </w:t>
      </w:r>
      <w:r>
        <w:rPr>
          <w:rFonts w:ascii="宋体" w:hAnsi="宋体" w:cs="宋体" w:eastAsia="宋体" w:hint="default"/>
          <w:sz w:val="22"/>
          <w:szCs w:val="22"/>
        </w:rPr>
        <w:t>的被投资单位或被购买方可辨认净资产于取得日或购买日的公允价值份额的差额。</w:t>
      </w:r>
    </w:p>
    <w:p>
      <w:pPr>
        <w:spacing w:line="240" w:lineRule="auto" w:before="8"/>
        <w:rPr>
          <w:rFonts w:ascii="宋体" w:hAnsi="宋体" w:cs="宋体" w:eastAsia="宋体" w:hint="default"/>
          <w:sz w:val="19"/>
          <w:szCs w:val="19"/>
        </w:rPr>
      </w:pPr>
    </w:p>
    <w:p>
      <w:pPr>
        <w:spacing w:line="300" w:lineRule="auto" w:before="0"/>
        <w:ind w:left="101" w:right="210" w:firstLine="440"/>
        <w:jc w:val="both"/>
        <w:rPr>
          <w:rFonts w:ascii="宋体" w:hAnsi="宋体" w:cs="宋体" w:eastAsia="宋体" w:hint="default"/>
          <w:sz w:val="22"/>
          <w:szCs w:val="22"/>
        </w:rPr>
      </w:pPr>
      <w:r>
        <w:rPr>
          <w:rFonts w:ascii="宋体" w:hAnsi="宋体" w:cs="宋体" w:eastAsia="宋体" w:hint="default"/>
          <w:spacing w:val="3"/>
          <w:sz w:val="22"/>
          <w:szCs w:val="22"/>
        </w:rPr>
        <w:t>与子公司有关的商誉在合并财务报表上单独列示，与联营企业和合营企业有关的商</w:t>
      </w:r>
      <w:r>
        <w:rPr>
          <w:rFonts w:ascii="宋体" w:hAnsi="宋体" w:cs="宋体" w:eastAsia="宋体" w:hint="default"/>
          <w:spacing w:val="4"/>
          <w:w w:val="99"/>
          <w:sz w:val="22"/>
          <w:szCs w:val="22"/>
        </w:rPr>
        <w:t> </w:t>
      </w:r>
      <w:r>
        <w:rPr>
          <w:rFonts w:ascii="宋体" w:hAnsi="宋体" w:cs="宋体" w:eastAsia="宋体" w:hint="default"/>
          <w:sz w:val="22"/>
          <w:szCs w:val="22"/>
        </w:rPr>
        <w:t>誉，包含在长期股权投资的账面价值中。</w:t>
      </w:r>
    </w:p>
    <w:p>
      <w:pPr>
        <w:spacing w:line="240" w:lineRule="auto" w:before="8"/>
        <w:rPr>
          <w:rFonts w:ascii="宋体" w:hAnsi="宋体" w:cs="宋体" w:eastAsia="宋体" w:hint="default"/>
          <w:sz w:val="19"/>
          <w:szCs w:val="19"/>
        </w:rPr>
      </w:pPr>
    </w:p>
    <w:p>
      <w:pPr>
        <w:spacing w:before="0"/>
        <w:ind w:left="541" w:right="95"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3"/>
          <w:sz w:val="22"/>
          <w:szCs w:val="22"/>
        </w:rPr>
        <w:t> </w:t>
      </w:r>
      <w:r>
        <w:rPr>
          <w:rFonts w:ascii="宋体" w:hAnsi="宋体" w:cs="宋体" w:eastAsia="宋体" w:hint="default"/>
          <w:sz w:val="22"/>
          <w:szCs w:val="22"/>
        </w:rPr>
        <w:t>长</w:t>
      </w:r>
      <w:r>
        <w:rPr>
          <w:rFonts w:ascii="宋体" w:hAnsi="宋体" w:cs="宋体" w:eastAsia="宋体" w:hint="default"/>
          <w:sz w:val="21"/>
          <w:szCs w:val="21"/>
        </w:rPr>
        <w:t>期</w:t>
      </w:r>
      <w:r>
        <w:rPr>
          <w:rFonts w:ascii="宋体" w:hAnsi="宋体" w:cs="宋体" w:eastAsia="宋体" w:hint="default"/>
          <w:sz w:val="22"/>
          <w:szCs w:val="22"/>
        </w:rPr>
        <w:t>待摊费用</w:t>
      </w:r>
    </w:p>
    <w:p>
      <w:pPr>
        <w:spacing w:line="240" w:lineRule="auto" w:before="11"/>
        <w:rPr>
          <w:rFonts w:ascii="宋体" w:hAnsi="宋体" w:cs="宋体" w:eastAsia="宋体" w:hint="default"/>
          <w:sz w:val="23"/>
          <w:szCs w:val="23"/>
        </w:rPr>
      </w:pPr>
    </w:p>
    <w:p>
      <w:pPr>
        <w:spacing w:before="0"/>
        <w:ind w:left="541" w:right="95" w:firstLine="0"/>
        <w:jc w:val="left"/>
        <w:rPr>
          <w:rFonts w:ascii="宋体" w:hAnsi="宋体" w:cs="宋体" w:eastAsia="宋体" w:hint="default"/>
          <w:sz w:val="22"/>
          <w:szCs w:val="22"/>
        </w:rPr>
      </w:pPr>
      <w:r>
        <w:rPr>
          <w:rFonts w:ascii="宋体" w:hAnsi="宋体" w:cs="宋体" w:eastAsia="宋体" w:hint="default"/>
          <w:w w:val="95"/>
          <w:sz w:val="22"/>
          <w:szCs w:val="22"/>
        </w:rPr>
        <w:t>本集团的长期待摊费用是指已经支出，但应由当期及以后各期承担的摊销期限在  1 </w:t>
      </w:r>
      <w:r>
        <w:rPr>
          <w:rFonts w:ascii="宋体" w:hAnsi="宋体" w:cs="宋体" w:eastAsia="宋体" w:hint="default"/>
          <w:spacing w:val="16"/>
          <w:w w:val="95"/>
          <w:sz w:val="22"/>
          <w:szCs w:val="22"/>
        </w:rPr>
        <w:t> </w:t>
      </w:r>
      <w:r>
        <w:rPr>
          <w:rFonts w:ascii="宋体" w:hAnsi="宋体" w:cs="宋体" w:eastAsia="宋体" w:hint="default"/>
          <w:w w:val="95"/>
          <w:sz w:val="22"/>
          <w:szCs w:val="22"/>
        </w:rPr>
        <w:t>年</w:t>
      </w:r>
      <w:r>
        <w:rPr>
          <w:rFonts w:ascii="宋体" w:hAnsi="宋体" w:cs="宋体" w:eastAsia="宋体" w:hint="default"/>
          <w:sz w:val="22"/>
          <w:szCs w:val="22"/>
        </w:rPr>
      </w:r>
    </w:p>
    <w:p>
      <w:pPr>
        <w:spacing w:line="300" w:lineRule="auto" w:before="72"/>
        <w:ind w:left="101" w:right="195" w:firstLine="0"/>
        <w:jc w:val="left"/>
        <w:rPr>
          <w:rFonts w:ascii="宋体" w:hAnsi="宋体" w:cs="宋体" w:eastAsia="宋体" w:hint="default"/>
          <w:sz w:val="22"/>
          <w:szCs w:val="22"/>
        </w:rPr>
      </w:pPr>
      <w:r>
        <w:rPr>
          <w:rFonts w:ascii="宋体" w:hAnsi="宋体" w:cs="宋体" w:eastAsia="宋体" w:hint="default"/>
          <w:sz w:val="22"/>
          <w:szCs w:val="22"/>
        </w:rPr>
        <w:t>以上(不含</w:t>
      </w:r>
      <w:r>
        <w:rPr>
          <w:rFonts w:ascii="宋体" w:hAnsi="宋体" w:cs="宋体" w:eastAsia="宋体" w:hint="default"/>
          <w:spacing w:val="-91"/>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年)的各项费用，该等费用在受益期内平均摊销。如果长期待摊费用项目不能</w:t>
      </w:r>
      <w:r>
        <w:rPr>
          <w:rFonts w:ascii="宋体" w:hAnsi="宋体" w:cs="宋体" w:eastAsia="宋体" w:hint="default"/>
          <w:w w:val="99"/>
          <w:sz w:val="22"/>
          <w:szCs w:val="22"/>
        </w:rPr>
        <w:t> </w:t>
      </w:r>
      <w:r>
        <w:rPr>
          <w:rFonts w:ascii="宋体" w:hAnsi="宋体" w:cs="宋体" w:eastAsia="宋体" w:hint="default"/>
          <w:sz w:val="22"/>
          <w:szCs w:val="22"/>
        </w:rPr>
        <w:t>使以后会计期间受益，则将尚未摊销的该项目的摊余价值全部转入当期损益。</w:t>
      </w:r>
    </w:p>
    <w:p>
      <w:pPr>
        <w:spacing w:line="240" w:lineRule="auto" w:before="8"/>
        <w:rPr>
          <w:rFonts w:ascii="宋体" w:hAnsi="宋体" w:cs="宋体" w:eastAsia="宋体" w:hint="default"/>
          <w:sz w:val="19"/>
          <w:szCs w:val="19"/>
        </w:rPr>
      </w:pPr>
    </w:p>
    <w:p>
      <w:pPr>
        <w:spacing w:line="384" w:lineRule="auto" w:before="0"/>
        <w:ind w:left="541" w:right="197"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w w:val="99"/>
          <w:sz w:val="22"/>
          <w:szCs w:val="22"/>
        </w:rPr>
        <w:t> </w:t>
      </w:r>
      <w:r>
        <w:rPr>
          <w:rFonts w:ascii="宋体" w:hAnsi="宋体" w:cs="宋体" w:eastAsia="宋体" w:hint="default"/>
          <w:spacing w:val="-2"/>
          <w:sz w:val="22"/>
          <w:szCs w:val="22"/>
        </w:rPr>
        <w:t>本集团在职工提供服务的会计期间，将应付的职工薪酬确认为负债，并根据职工提供</w:t>
      </w:r>
    </w:p>
    <w:p>
      <w:pPr>
        <w:spacing w:line="229"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服务的受益对象计入相关资产成本和费用。因解除与职工的劳动关系而给予的补偿，计入</w:t>
      </w:r>
    </w:p>
    <w:p>
      <w:pPr>
        <w:spacing w:before="72"/>
        <w:ind w:left="101" w:right="95" w:firstLine="0"/>
        <w:jc w:val="left"/>
        <w:rPr>
          <w:rFonts w:ascii="宋体" w:hAnsi="宋体" w:cs="宋体" w:eastAsia="宋体" w:hint="default"/>
          <w:sz w:val="22"/>
          <w:szCs w:val="22"/>
        </w:rPr>
      </w:pPr>
      <w:r>
        <w:rPr>
          <w:rFonts w:ascii="宋体" w:hAnsi="宋体" w:cs="宋体" w:eastAsia="宋体" w:hint="default"/>
          <w:sz w:val="22"/>
          <w:szCs w:val="22"/>
        </w:rPr>
        <w:t>当期损益。</w:t>
      </w:r>
    </w:p>
    <w:p>
      <w:pPr>
        <w:spacing w:line="300" w:lineRule="auto" w:before="171"/>
        <w:ind w:left="101" w:right="93" w:firstLine="440"/>
        <w:jc w:val="left"/>
        <w:rPr>
          <w:rFonts w:ascii="宋体" w:hAnsi="宋体" w:cs="宋体" w:eastAsia="宋体" w:hint="default"/>
          <w:sz w:val="22"/>
          <w:szCs w:val="22"/>
        </w:rPr>
      </w:pPr>
      <w:r>
        <w:rPr>
          <w:rFonts w:ascii="宋体" w:hAnsi="宋体" w:cs="宋体" w:eastAsia="宋体" w:hint="default"/>
          <w:spacing w:val="-5"/>
          <w:sz w:val="22"/>
          <w:szCs w:val="22"/>
        </w:rPr>
        <w:t>职工薪酬主要包括工资、奖金、津贴和补贴、职工福利费、社会保险费及住房公积金、</w:t>
      </w:r>
      <w:r>
        <w:rPr>
          <w:rFonts w:ascii="宋体" w:hAnsi="宋体" w:cs="宋体" w:eastAsia="宋体" w:hint="default"/>
          <w:w w:val="99"/>
          <w:sz w:val="22"/>
          <w:szCs w:val="22"/>
        </w:rPr>
        <w:t> </w:t>
      </w:r>
      <w:r>
        <w:rPr>
          <w:rFonts w:ascii="宋体" w:hAnsi="宋体" w:cs="宋体" w:eastAsia="宋体" w:hint="default"/>
          <w:sz w:val="22"/>
          <w:szCs w:val="22"/>
        </w:rPr>
        <w:t>工会经费和职工教育经费等与获得职工提供的服务相关的支出。</w:t>
      </w:r>
    </w:p>
    <w:p>
      <w:pPr>
        <w:spacing w:line="300" w:lineRule="auto" w:before="116"/>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如在职工劳动合同到期之前决定解除与职工的劳动关系，或为鼓励职工自愿接受裁减</w:t>
      </w:r>
      <w:r>
        <w:rPr>
          <w:rFonts w:ascii="宋体" w:hAnsi="宋体" w:cs="宋体" w:eastAsia="宋体" w:hint="default"/>
          <w:w w:val="99"/>
          <w:sz w:val="22"/>
          <w:szCs w:val="22"/>
        </w:rPr>
        <w:t> </w:t>
      </w:r>
      <w:r>
        <w:rPr>
          <w:rFonts w:ascii="宋体" w:hAnsi="宋体" w:cs="宋体" w:eastAsia="宋体" w:hint="default"/>
          <w:spacing w:val="-2"/>
          <w:sz w:val="22"/>
          <w:szCs w:val="22"/>
        </w:rPr>
        <w:t>而提出给予补偿的建议，如果本集团已经制定正式的解除劳动关系计划或提出自愿裁减建</w:t>
      </w:r>
      <w:r>
        <w:rPr>
          <w:rFonts w:ascii="宋体" w:hAnsi="宋体" w:cs="宋体" w:eastAsia="宋体" w:hint="default"/>
          <w:w w:val="99"/>
          <w:sz w:val="22"/>
          <w:szCs w:val="22"/>
        </w:rPr>
        <w:t> </w:t>
      </w:r>
      <w:r>
        <w:rPr>
          <w:rFonts w:ascii="宋体" w:hAnsi="宋体" w:cs="宋体" w:eastAsia="宋体" w:hint="default"/>
          <w:spacing w:val="-2"/>
          <w:sz w:val="22"/>
          <w:szCs w:val="22"/>
        </w:rPr>
        <w:t>议，并即将实施，同时本集团不能单方面撤回解除劳动关系计划或裁减建议的，确认因解</w:t>
      </w:r>
      <w:r>
        <w:rPr>
          <w:rFonts w:ascii="宋体" w:hAnsi="宋体" w:cs="宋体" w:eastAsia="宋体" w:hint="default"/>
          <w:w w:val="99"/>
          <w:sz w:val="22"/>
          <w:szCs w:val="22"/>
        </w:rPr>
        <w:t> </w:t>
      </w:r>
      <w:r>
        <w:rPr>
          <w:rFonts w:ascii="宋体" w:hAnsi="宋体" w:cs="宋体" w:eastAsia="宋体" w:hint="default"/>
          <w:sz w:val="22"/>
          <w:szCs w:val="22"/>
        </w:rPr>
        <w:t>除与职工劳动关系给予补偿产生的预计负债，计入当期损益。</w:t>
      </w:r>
    </w:p>
    <w:p>
      <w:pPr>
        <w:spacing w:line="600" w:lineRule="exact" w:before="34"/>
        <w:ind w:left="581" w:right="95" w:hanging="4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2"/>
          <w:sz w:val="22"/>
          <w:szCs w:val="22"/>
        </w:rPr>
        <w:t>当与对外担保、商业承兑汇票贴现、未决诉讼或仲裁、产品质量保证等或有事项相</w:t>
      </w:r>
      <w:r>
        <w:rPr>
          <w:rFonts w:ascii="宋体" w:hAnsi="宋体" w:cs="宋体" w:eastAsia="宋体" w:hint="default"/>
          <w:sz w:val="22"/>
          <w:szCs w:val="22"/>
        </w:rPr>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w w:val="99"/>
          <w:sz w:val="22"/>
          <w:szCs w:val="22"/>
        </w:rPr>
        <w:t>关的业</w:t>
      </w:r>
      <w:r>
        <w:rPr>
          <w:rFonts w:ascii="宋体" w:hAnsi="宋体" w:cs="宋体" w:eastAsia="宋体" w:hint="default"/>
          <w:spacing w:val="1"/>
          <w:w w:val="99"/>
          <w:sz w:val="22"/>
          <w:szCs w:val="22"/>
        </w:rPr>
        <w:t>务同</w:t>
      </w:r>
      <w:r>
        <w:rPr>
          <w:rFonts w:ascii="宋体" w:hAnsi="宋体" w:cs="宋体" w:eastAsia="宋体" w:hint="default"/>
          <w:w w:val="99"/>
          <w:sz w:val="22"/>
          <w:szCs w:val="22"/>
        </w:rPr>
        <w:t>时符合</w:t>
      </w:r>
      <w:r>
        <w:rPr>
          <w:rFonts w:ascii="宋体" w:hAnsi="宋体" w:cs="宋体" w:eastAsia="宋体" w:hint="default"/>
          <w:spacing w:val="1"/>
          <w:w w:val="99"/>
          <w:sz w:val="22"/>
          <w:szCs w:val="22"/>
        </w:rPr>
        <w:t>以下</w:t>
      </w:r>
      <w:r>
        <w:rPr>
          <w:rFonts w:ascii="宋体" w:hAnsi="宋体" w:cs="宋体" w:eastAsia="宋体" w:hint="default"/>
          <w:w w:val="99"/>
          <w:sz w:val="22"/>
          <w:szCs w:val="22"/>
        </w:rPr>
        <w:t>条件时</w:t>
      </w:r>
      <w:r>
        <w:rPr>
          <w:rFonts w:ascii="宋体" w:hAnsi="宋体" w:cs="宋体" w:eastAsia="宋体" w:hint="default"/>
          <w:spacing w:val="-92"/>
          <w:w w:val="99"/>
          <w:sz w:val="22"/>
          <w:szCs w:val="22"/>
        </w:rPr>
        <w:t>，</w:t>
      </w:r>
      <w:r>
        <w:rPr>
          <w:rFonts w:ascii="宋体" w:hAnsi="宋体" w:cs="宋体" w:eastAsia="宋体" w:hint="default"/>
          <w:spacing w:val="1"/>
          <w:w w:val="99"/>
          <w:sz w:val="22"/>
          <w:szCs w:val="22"/>
        </w:rPr>
        <w:t>本</w:t>
      </w:r>
      <w:r>
        <w:rPr>
          <w:rFonts w:ascii="宋体" w:hAnsi="宋体" w:cs="宋体" w:eastAsia="宋体" w:hint="default"/>
          <w:w w:val="99"/>
          <w:sz w:val="22"/>
          <w:szCs w:val="22"/>
        </w:rPr>
        <w:t>集团将</w:t>
      </w:r>
      <w:r>
        <w:rPr>
          <w:rFonts w:ascii="宋体" w:hAnsi="宋体" w:cs="宋体" w:eastAsia="宋体" w:hint="default"/>
          <w:spacing w:val="1"/>
          <w:w w:val="99"/>
          <w:sz w:val="22"/>
          <w:szCs w:val="22"/>
        </w:rPr>
        <w:t>其确</w:t>
      </w:r>
      <w:r>
        <w:rPr>
          <w:rFonts w:ascii="宋体" w:hAnsi="宋体" w:cs="宋体" w:eastAsia="宋体" w:hint="default"/>
          <w:w w:val="99"/>
          <w:sz w:val="22"/>
          <w:szCs w:val="22"/>
        </w:rPr>
        <w:t>认为负债</w:t>
      </w:r>
      <w:r>
        <w:rPr>
          <w:rFonts w:ascii="宋体" w:hAnsi="宋体" w:cs="宋体" w:eastAsia="宋体" w:hint="default"/>
          <w:spacing w:val="-90"/>
          <w:w w:val="99"/>
          <w:sz w:val="22"/>
          <w:szCs w:val="22"/>
        </w:rPr>
        <w:t>：</w:t>
      </w:r>
      <w:r>
        <w:rPr>
          <w:rFonts w:ascii="宋体" w:hAnsi="宋体" w:cs="宋体" w:eastAsia="宋体" w:hint="default"/>
          <w:w w:val="99"/>
          <w:sz w:val="22"/>
          <w:szCs w:val="22"/>
        </w:rPr>
        <w:t>该义务</w:t>
      </w:r>
      <w:r>
        <w:rPr>
          <w:rFonts w:ascii="宋体" w:hAnsi="宋体" w:cs="宋体" w:eastAsia="宋体" w:hint="default"/>
          <w:spacing w:val="1"/>
          <w:w w:val="99"/>
          <w:sz w:val="22"/>
          <w:szCs w:val="22"/>
        </w:rPr>
        <w:t>是本</w:t>
      </w:r>
      <w:r>
        <w:rPr>
          <w:rFonts w:ascii="宋体" w:hAnsi="宋体" w:cs="宋体" w:eastAsia="宋体" w:hint="default"/>
          <w:w w:val="99"/>
          <w:sz w:val="22"/>
          <w:szCs w:val="22"/>
        </w:rPr>
        <w:t>集团承</w:t>
      </w:r>
      <w:r>
        <w:rPr>
          <w:rFonts w:ascii="宋体" w:hAnsi="宋体" w:cs="宋体" w:eastAsia="宋体" w:hint="default"/>
          <w:spacing w:val="1"/>
          <w:w w:val="99"/>
          <w:sz w:val="22"/>
          <w:szCs w:val="22"/>
        </w:rPr>
        <w:t>担的</w:t>
      </w:r>
      <w:r>
        <w:rPr>
          <w:rFonts w:ascii="宋体" w:hAnsi="宋体" w:cs="宋体" w:eastAsia="宋体" w:hint="default"/>
          <w:w w:val="99"/>
          <w:sz w:val="22"/>
          <w:szCs w:val="22"/>
        </w:rPr>
        <w:t>现时义</w:t>
      </w:r>
      <w:r>
        <w:rPr>
          <w:rFonts w:ascii="宋体" w:hAnsi="宋体" w:cs="宋体" w:eastAsia="宋体" w:hint="default"/>
          <w:spacing w:val="1"/>
          <w:w w:val="99"/>
          <w:sz w:val="22"/>
          <w:szCs w:val="22"/>
        </w:rPr>
        <w:t>务</w:t>
      </w:r>
      <w:r>
        <w:rPr>
          <w:rFonts w:ascii="宋体" w:hAnsi="宋体" w:cs="宋体" w:eastAsia="宋体" w:hint="default"/>
          <w:w w:val="99"/>
          <w:sz w:val="22"/>
          <w:szCs w:val="22"/>
        </w:rPr>
        <w:t>；</w:t>
      </w:r>
      <w:r>
        <w:rPr>
          <w:rFonts w:ascii="宋体" w:hAnsi="宋体" w:cs="宋体" w:eastAsia="宋体" w:hint="default"/>
          <w:sz w:val="22"/>
          <w:szCs w:val="22"/>
        </w:rPr>
      </w:r>
    </w:p>
    <w:p>
      <w:pPr>
        <w:spacing w:before="72"/>
        <w:ind w:left="101" w:right="95" w:firstLine="0"/>
        <w:jc w:val="left"/>
        <w:rPr>
          <w:rFonts w:ascii="宋体" w:hAnsi="宋体" w:cs="宋体" w:eastAsia="宋体" w:hint="default"/>
          <w:sz w:val="22"/>
          <w:szCs w:val="22"/>
        </w:rPr>
      </w:pPr>
      <w:r>
        <w:rPr>
          <w:rFonts w:ascii="宋体" w:hAnsi="宋体" w:cs="宋体" w:eastAsia="宋体" w:hint="default"/>
          <w:sz w:val="22"/>
          <w:szCs w:val="22"/>
        </w:rPr>
        <w:t>该义务的履行很可能导致经济利益流出企业；该义务的金额能够可靠地计量。</w:t>
      </w:r>
    </w:p>
    <w:p>
      <w:pPr>
        <w:spacing w:line="240" w:lineRule="auto" w:before="11"/>
        <w:rPr>
          <w:rFonts w:ascii="宋体" w:hAnsi="宋体" w:cs="宋体" w:eastAsia="宋体" w:hint="default"/>
          <w:sz w:val="23"/>
          <w:szCs w:val="23"/>
        </w:rPr>
      </w:pPr>
    </w:p>
    <w:p>
      <w:pPr>
        <w:spacing w:line="300" w:lineRule="auto" w:before="0"/>
        <w:ind w:left="101" w:right="213"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对相关未来现金流出进行折现后确定最佳估计数。每个资产负债表日对预计负债的账面价</w:t>
      </w:r>
      <w:r>
        <w:rPr>
          <w:rFonts w:ascii="宋体" w:hAnsi="宋体" w:cs="宋体" w:eastAsia="宋体" w:hint="default"/>
          <w:w w:val="99"/>
          <w:sz w:val="22"/>
          <w:szCs w:val="22"/>
        </w:rPr>
        <w:t> </w:t>
      </w:r>
      <w:r>
        <w:rPr>
          <w:rFonts w:ascii="宋体" w:hAnsi="宋体" w:cs="宋体" w:eastAsia="宋体" w:hint="default"/>
          <w:sz w:val="22"/>
          <w:szCs w:val="22"/>
        </w:rPr>
        <w:t>值进行复核，如有改变则对账面价值进行调整以反映当前最佳估计数。</w:t>
      </w:r>
    </w:p>
    <w:p>
      <w:pPr>
        <w:spacing w:line="600" w:lineRule="exact" w:before="34"/>
        <w:ind w:left="581" w:right="95" w:hanging="4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1"/>
          <w:sz w:val="22"/>
          <w:szCs w:val="22"/>
        </w:rPr>
        <w:t> </w:t>
      </w:r>
      <w:r>
        <w:rPr>
          <w:rFonts w:ascii="宋体" w:hAnsi="宋体" w:cs="宋体" w:eastAsia="宋体" w:hint="default"/>
          <w:sz w:val="22"/>
          <w:szCs w:val="22"/>
        </w:rPr>
        <w:t>收入确认原则</w:t>
      </w:r>
      <w:r>
        <w:rPr>
          <w:rFonts w:ascii="宋体" w:hAnsi="宋体" w:cs="宋体" w:eastAsia="宋体" w:hint="default"/>
          <w:w w:val="99"/>
          <w:sz w:val="22"/>
          <w:szCs w:val="22"/>
        </w:rPr>
        <w:t> </w:t>
      </w:r>
      <w:r>
        <w:rPr>
          <w:rFonts w:ascii="宋体" w:hAnsi="宋体" w:cs="宋体" w:eastAsia="宋体" w:hint="default"/>
          <w:spacing w:val="2"/>
          <w:sz w:val="22"/>
          <w:szCs w:val="22"/>
        </w:rPr>
        <w:t>本集团的营业收入主要包括销售商品收入、提供劳务收入、让渡资产使用权收入，</w:t>
      </w:r>
      <w:r>
        <w:rPr>
          <w:rFonts w:ascii="宋体" w:hAnsi="宋体" w:cs="宋体" w:eastAsia="宋体" w:hint="default"/>
          <w:sz w:val="22"/>
          <w:szCs w:val="22"/>
        </w:rPr>
      </w:r>
    </w:p>
    <w:p>
      <w:pPr>
        <w:spacing w:line="271" w:lineRule="exact" w:before="0"/>
        <w:ind w:left="101" w:right="95" w:firstLine="0"/>
        <w:jc w:val="left"/>
        <w:rPr>
          <w:rFonts w:ascii="宋体" w:hAnsi="宋体" w:cs="宋体" w:eastAsia="宋体" w:hint="default"/>
          <w:sz w:val="22"/>
          <w:szCs w:val="22"/>
        </w:rPr>
      </w:pPr>
      <w:r>
        <w:rPr>
          <w:rFonts w:ascii="宋体" w:hAnsi="宋体" w:cs="宋体" w:eastAsia="宋体" w:hint="default"/>
          <w:sz w:val="22"/>
          <w:szCs w:val="22"/>
        </w:rPr>
        <w:t>收入确认原则如下：</w:t>
      </w:r>
    </w:p>
    <w:p>
      <w:pPr>
        <w:spacing w:after="0" w:line="271" w:lineRule="exact"/>
        <w:jc w:val="left"/>
        <w:rPr>
          <w:rFonts w:ascii="宋体" w:hAnsi="宋体" w:cs="宋体" w:eastAsia="宋体" w:hint="default"/>
          <w:sz w:val="22"/>
          <w:szCs w:val="22"/>
        </w:rPr>
        <w:sectPr>
          <w:headerReference w:type="default" r:id="rId85"/>
          <w:pgSz w:w="11910" w:h="16840"/>
          <w:pgMar w:header="938" w:footer="837" w:top="1840" w:bottom="1020" w:left="1600" w:right="1480"/>
        </w:sectPr>
      </w:pPr>
    </w:p>
    <w:p>
      <w:pPr>
        <w:spacing w:line="300" w:lineRule="auto" w:before="60"/>
        <w:ind w:left="101" w:right="213" w:firstLine="440"/>
        <w:jc w:val="both"/>
        <w:rPr>
          <w:rFonts w:ascii="宋体" w:hAnsi="宋体" w:cs="宋体" w:eastAsia="宋体" w:hint="default"/>
          <w:sz w:val="22"/>
          <w:szCs w:val="22"/>
        </w:rPr>
      </w:pPr>
      <w:r>
        <w:rPr>
          <w:rFonts w:ascii="宋体" w:hAnsi="宋体" w:cs="宋体" w:eastAsia="宋体" w:hint="default"/>
          <w:sz w:val="22"/>
          <w:szCs w:val="22"/>
        </w:rPr>
        <w:t>（1）本集团在已将商品所有权上的主要风险和报酬转移给购货方、本集团既没有保</w:t>
      </w:r>
      <w:r>
        <w:rPr>
          <w:rFonts w:ascii="宋体" w:hAnsi="宋体" w:cs="宋体" w:eastAsia="宋体" w:hint="default"/>
          <w:w w:val="99"/>
          <w:sz w:val="22"/>
          <w:szCs w:val="22"/>
        </w:rPr>
        <w:t> </w:t>
      </w:r>
      <w:r>
        <w:rPr>
          <w:rFonts w:ascii="宋体" w:hAnsi="宋体" w:cs="宋体" w:eastAsia="宋体" w:hint="default"/>
          <w:spacing w:val="-2"/>
          <w:sz w:val="22"/>
          <w:szCs w:val="22"/>
        </w:rPr>
        <w:t>留通常与所有权相联系的继续管理权、也没有对已售出的商品实施有效控制、收入的金额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能够可靠地计量、相关的经济利益很可能流入企业、相关的已发生或将发生的成本能够可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靠地计量时，确认销售商品收入的实现。</w:t>
      </w:r>
    </w:p>
    <w:p>
      <w:pPr>
        <w:spacing w:line="240" w:lineRule="auto" w:before="8"/>
        <w:rPr>
          <w:rFonts w:ascii="宋体" w:hAnsi="宋体" w:cs="宋体" w:eastAsia="宋体" w:hint="default"/>
          <w:sz w:val="19"/>
          <w:szCs w:val="19"/>
        </w:rPr>
      </w:pPr>
    </w:p>
    <w:p>
      <w:pPr>
        <w:spacing w:line="300" w:lineRule="auto" w:before="0"/>
        <w:ind w:left="101" w:right="212" w:firstLine="480"/>
        <w:jc w:val="both"/>
        <w:rPr>
          <w:rFonts w:ascii="宋体" w:hAnsi="宋体" w:cs="宋体" w:eastAsia="宋体" w:hint="default"/>
          <w:sz w:val="22"/>
          <w:szCs w:val="22"/>
        </w:rPr>
      </w:pPr>
      <w:r>
        <w:rPr>
          <w:rFonts w:ascii="宋体" w:hAnsi="宋体" w:cs="宋体" w:eastAsia="宋体" w:hint="default"/>
          <w:sz w:val="22"/>
          <w:szCs w:val="22"/>
        </w:rPr>
        <w:t>（2）本集团在劳务总收入和总成本能够可靠地计量、与劳务相关的经济利益很可能</w:t>
      </w:r>
      <w:r>
        <w:rPr>
          <w:rFonts w:ascii="宋体" w:hAnsi="宋体" w:cs="宋体" w:eastAsia="宋体" w:hint="default"/>
          <w:w w:val="99"/>
          <w:sz w:val="22"/>
          <w:szCs w:val="22"/>
        </w:rPr>
        <w:t> </w:t>
      </w:r>
      <w:r>
        <w:rPr>
          <w:rFonts w:ascii="宋体" w:hAnsi="宋体" w:cs="宋体" w:eastAsia="宋体" w:hint="default"/>
          <w:sz w:val="22"/>
          <w:szCs w:val="22"/>
        </w:rPr>
        <w:t>流入本集团、劳务的完成进度能够可靠地确定时，确认劳务收入的实现。</w:t>
      </w:r>
    </w:p>
    <w:p>
      <w:pPr>
        <w:spacing w:line="240" w:lineRule="auto" w:before="8"/>
        <w:rPr>
          <w:rFonts w:ascii="宋体" w:hAnsi="宋体" w:cs="宋体" w:eastAsia="宋体" w:hint="default"/>
          <w:sz w:val="19"/>
          <w:szCs w:val="19"/>
        </w:rPr>
      </w:pPr>
    </w:p>
    <w:p>
      <w:pPr>
        <w:spacing w:line="300" w:lineRule="auto" w:before="0"/>
        <w:ind w:left="101" w:right="212" w:firstLine="480"/>
        <w:jc w:val="both"/>
        <w:rPr>
          <w:rFonts w:ascii="宋体" w:hAnsi="宋体" w:cs="宋体" w:eastAsia="宋体" w:hint="default"/>
          <w:sz w:val="22"/>
          <w:szCs w:val="22"/>
        </w:rPr>
      </w:pPr>
      <w:r>
        <w:rPr>
          <w:rFonts w:ascii="宋体" w:hAnsi="宋体" w:cs="宋体" w:eastAsia="宋体" w:hint="default"/>
          <w:sz w:val="22"/>
          <w:szCs w:val="22"/>
        </w:rPr>
        <w:t>（3）与交易相关的经济利益很可能流入本集团、收入的金额能够可靠地计量时，确</w:t>
      </w:r>
      <w:r>
        <w:rPr>
          <w:rFonts w:ascii="宋体" w:hAnsi="宋体" w:cs="宋体" w:eastAsia="宋体" w:hint="default"/>
          <w:w w:val="99"/>
          <w:sz w:val="22"/>
          <w:szCs w:val="22"/>
        </w:rPr>
        <w:t> </w:t>
      </w:r>
      <w:r>
        <w:rPr>
          <w:rFonts w:ascii="宋体" w:hAnsi="宋体" w:cs="宋体" w:eastAsia="宋体" w:hint="default"/>
          <w:sz w:val="22"/>
          <w:szCs w:val="22"/>
        </w:rPr>
        <w:t>认让渡资产使用权收入的实现。</w:t>
      </w:r>
    </w:p>
    <w:p>
      <w:pPr>
        <w:spacing w:line="600" w:lineRule="exact" w:before="34"/>
        <w:ind w:left="581" w:right="95" w:hanging="4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2"/>
          <w:sz w:val="22"/>
          <w:szCs w:val="22"/>
        </w:rPr>
        <w:t> </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2"/>
          <w:sz w:val="22"/>
          <w:szCs w:val="22"/>
        </w:rPr>
        <w:t>政府补助是指本集团从政府无偿取得货币性资产或非货币性资产。政府补助在本集</w:t>
      </w:r>
      <w:r>
        <w:rPr>
          <w:rFonts w:ascii="宋体" w:hAnsi="宋体" w:cs="宋体" w:eastAsia="宋体" w:hint="default"/>
          <w:sz w:val="22"/>
          <w:szCs w:val="22"/>
        </w:rPr>
      </w:r>
    </w:p>
    <w:p>
      <w:pPr>
        <w:spacing w:line="271"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团能够满足其所附的条件以及能够收到时予以确认。</w:t>
      </w:r>
    </w:p>
    <w:p>
      <w:pPr>
        <w:spacing w:line="240" w:lineRule="auto" w:before="11"/>
        <w:rPr>
          <w:rFonts w:ascii="宋体" w:hAnsi="宋体" w:cs="宋体" w:eastAsia="宋体" w:hint="default"/>
          <w:sz w:val="23"/>
          <w:szCs w:val="23"/>
        </w:rPr>
      </w:pPr>
    </w:p>
    <w:p>
      <w:pPr>
        <w:spacing w:line="300" w:lineRule="auto" w:before="0"/>
        <w:ind w:left="101" w:right="211" w:firstLine="480"/>
        <w:jc w:val="both"/>
        <w:rPr>
          <w:rFonts w:ascii="宋体" w:hAnsi="宋体" w:cs="宋体" w:eastAsia="宋体" w:hint="default"/>
          <w:sz w:val="22"/>
          <w:szCs w:val="22"/>
        </w:rPr>
      </w:pPr>
      <w:r>
        <w:rPr>
          <w:rFonts w:ascii="宋体" w:hAnsi="宋体" w:cs="宋体" w:eastAsia="宋体" w:hint="default"/>
          <w:spacing w:val="2"/>
          <w:sz w:val="22"/>
          <w:szCs w:val="22"/>
        </w:rPr>
        <w:t>政府补助为货币性资产的，按照实际收到的金额计量，对于按照固定的定额标准拨</w:t>
      </w:r>
      <w:r>
        <w:rPr>
          <w:rFonts w:ascii="宋体" w:hAnsi="宋体" w:cs="宋体" w:eastAsia="宋体" w:hint="default"/>
          <w:spacing w:val="3"/>
          <w:w w:val="99"/>
          <w:sz w:val="22"/>
          <w:szCs w:val="22"/>
        </w:rPr>
        <w:t> </w:t>
      </w:r>
      <w:r>
        <w:rPr>
          <w:rFonts w:ascii="宋体" w:hAnsi="宋体" w:cs="宋体" w:eastAsia="宋体" w:hint="default"/>
          <w:spacing w:val="-2"/>
          <w:sz w:val="22"/>
          <w:szCs w:val="22"/>
        </w:rPr>
        <w:t>付的补助，或对期末有确凿证据表明能够符合财政扶持政策规定的相关条件且预计能够收</w:t>
      </w:r>
      <w:r>
        <w:rPr>
          <w:rFonts w:ascii="宋体" w:hAnsi="宋体" w:cs="宋体" w:eastAsia="宋体" w:hint="default"/>
          <w:w w:val="99"/>
          <w:sz w:val="22"/>
          <w:szCs w:val="22"/>
        </w:rPr>
        <w:t> </w:t>
      </w:r>
      <w:r>
        <w:rPr>
          <w:rFonts w:ascii="宋体" w:hAnsi="宋体" w:cs="宋体" w:eastAsia="宋体" w:hint="default"/>
          <w:spacing w:val="-2"/>
          <w:sz w:val="22"/>
          <w:szCs w:val="22"/>
        </w:rPr>
        <w:t>到财政扶持资金时，按照应收的金额计量；政府补助为非货币性资产的，按照公允价值计</w:t>
      </w:r>
      <w:r>
        <w:rPr>
          <w:rFonts w:ascii="宋体" w:hAnsi="宋体" w:cs="宋体" w:eastAsia="宋体" w:hint="default"/>
          <w:w w:val="99"/>
          <w:sz w:val="22"/>
          <w:szCs w:val="22"/>
        </w:rPr>
        <w:t> </w:t>
      </w:r>
      <w:r>
        <w:rPr>
          <w:rFonts w:ascii="宋体" w:hAnsi="宋体" w:cs="宋体" w:eastAsia="宋体" w:hint="default"/>
          <w:sz w:val="22"/>
          <w:szCs w:val="22"/>
        </w:rPr>
        <w:t>量，公允价值不能可靠取得的，按照名义金额(1</w:t>
      </w:r>
      <w:r>
        <w:rPr>
          <w:rFonts w:ascii="宋体" w:hAnsi="宋体" w:cs="宋体" w:eastAsia="宋体" w:hint="default"/>
          <w:spacing w:val="-59"/>
          <w:sz w:val="22"/>
          <w:szCs w:val="22"/>
        </w:rPr>
        <w:t> </w:t>
      </w:r>
      <w:r>
        <w:rPr>
          <w:rFonts w:ascii="宋体" w:hAnsi="宋体" w:cs="宋体" w:eastAsia="宋体" w:hint="default"/>
          <w:sz w:val="22"/>
          <w:szCs w:val="22"/>
        </w:rPr>
        <w:t>元)计量。</w:t>
      </w:r>
    </w:p>
    <w:p>
      <w:pPr>
        <w:spacing w:line="240" w:lineRule="auto" w:before="8"/>
        <w:rPr>
          <w:rFonts w:ascii="宋体" w:hAnsi="宋体" w:cs="宋体" w:eastAsia="宋体" w:hint="default"/>
          <w:sz w:val="19"/>
          <w:szCs w:val="19"/>
        </w:rPr>
      </w:pPr>
    </w:p>
    <w:p>
      <w:pPr>
        <w:spacing w:line="300" w:lineRule="auto" w:before="0"/>
        <w:ind w:left="101" w:right="211" w:firstLine="480"/>
        <w:jc w:val="both"/>
        <w:rPr>
          <w:rFonts w:ascii="宋体" w:hAnsi="宋体" w:cs="宋体" w:eastAsia="宋体" w:hint="default"/>
          <w:sz w:val="22"/>
          <w:szCs w:val="22"/>
        </w:rPr>
      </w:pPr>
      <w:r>
        <w:rPr>
          <w:rFonts w:ascii="宋体" w:hAnsi="宋体" w:cs="宋体" w:eastAsia="宋体" w:hint="default"/>
          <w:spacing w:val="2"/>
          <w:sz w:val="22"/>
          <w:szCs w:val="22"/>
        </w:rPr>
        <w:t>本集团的政府补助分为与资产相关的政府补助和与收益相关的政府补助。与资产相</w:t>
      </w:r>
      <w:r>
        <w:rPr>
          <w:rFonts w:ascii="宋体" w:hAnsi="宋体" w:cs="宋体" w:eastAsia="宋体" w:hint="default"/>
          <w:spacing w:val="3"/>
          <w:w w:val="99"/>
          <w:sz w:val="22"/>
          <w:szCs w:val="22"/>
        </w:rPr>
        <w:t> </w:t>
      </w:r>
      <w:r>
        <w:rPr>
          <w:rFonts w:ascii="宋体" w:hAnsi="宋体" w:cs="宋体" w:eastAsia="宋体" w:hint="default"/>
          <w:spacing w:val="-2"/>
          <w:sz w:val="22"/>
          <w:szCs w:val="22"/>
        </w:rPr>
        <w:t>关的政府补助，是指本集团取得的、用于购建或以其他方式形成长期资产的政府补助；与</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收益相关的政府补助，是指除与资产相关的政府补助之外的政府补助。如果政府文件中未</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明确规定补助对象，本集团按照上述原则进行判断。</w:t>
      </w:r>
    </w:p>
    <w:p>
      <w:pPr>
        <w:spacing w:line="240" w:lineRule="auto" w:before="8"/>
        <w:rPr>
          <w:rFonts w:ascii="宋体" w:hAnsi="宋体" w:cs="宋体" w:eastAsia="宋体" w:hint="default"/>
          <w:sz w:val="19"/>
          <w:szCs w:val="19"/>
        </w:rPr>
      </w:pPr>
    </w:p>
    <w:p>
      <w:pPr>
        <w:spacing w:line="300" w:lineRule="auto" w:before="0"/>
        <w:ind w:left="101" w:right="95" w:firstLine="440"/>
        <w:jc w:val="left"/>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w:t>
      </w:r>
      <w:r>
        <w:rPr>
          <w:rFonts w:ascii="宋体" w:hAnsi="宋体" w:cs="宋体" w:eastAsia="宋体" w:hint="default"/>
          <w:w w:val="99"/>
          <w:sz w:val="22"/>
          <w:szCs w:val="22"/>
        </w:rPr>
        <w:t> </w:t>
      </w:r>
      <w:r>
        <w:rPr>
          <w:rFonts w:ascii="宋体" w:hAnsi="宋体" w:cs="宋体" w:eastAsia="宋体" w:hint="default"/>
          <w:spacing w:val="-5"/>
          <w:sz w:val="22"/>
          <w:szCs w:val="22"/>
        </w:rPr>
        <w:t>损益。与收益相关的政府补助，用于补偿以后期间的相关费用或损失的，确认为递延收益，</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并在确认相关费用的期间计入当期损益；用于补偿已发生的相关费用或损失的，直接计入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600" w:lineRule="exact" w:before="34"/>
        <w:ind w:left="581" w:right="95" w:hanging="4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本集团递延所得税资产和递延所得税负债根据资产和负债的计税基础与其账面价值</w:t>
      </w:r>
      <w:r>
        <w:rPr>
          <w:rFonts w:ascii="宋体" w:hAnsi="宋体" w:cs="宋体" w:eastAsia="宋体" w:hint="default"/>
          <w:sz w:val="22"/>
          <w:szCs w:val="22"/>
        </w:rPr>
      </w:r>
    </w:p>
    <w:p>
      <w:pPr>
        <w:spacing w:line="271"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的差额(暂时性差异)计算确认。对于按照税法规定能够于以后年度抵减应纳税所得额的可</w:t>
      </w:r>
    </w:p>
    <w:p>
      <w:pPr>
        <w:spacing w:line="300" w:lineRule="auto" w:before="72"/>
        <w:ind w:left="101" w:right="211" w:firstLine="0"/>
        <w:jc w:val="both"/>
        <w:rPr>
          <w:rFonts w:ascii="宋体" w:hAnsi="宋体" w:cs="宋体" w:eastAsia="宋体" w:hint="default"/>
          <w:sz w:val="22"/>
          <w:szCs w:val="22"/>
        </w:rPr>
      </w:pPr>
      <w:r>
        <w:rPr>
          <w:rFonts w:ascii="宋体" w:hAnsi="宋体" w:cs="宋体" w:eastAsia="宋体" w:hint="default"/>
          <w:spacing w:val="-2"/>
          <w:sz w:val="22"/>
          <w:szCs w:val="22"/>
        </w:rPr>
        <w:t>抵扣亏损和税款抵减，视同暂时性差异确认相应的递延所得税资产。于资产负债表日，递</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延所得税资产和递延所得税负债，按照预期收回该资产或清偿该负债期间的适用税率计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量。</w:t>
      </w:r>
    </w:p>
    <w:p>
      <w:pPr>
        <w:spacing w:after="0" w:line="300" w:lineRule="auto"/>
        <w:jc w:val="both"/>
        <w:rPr>
          <w:rFonts w:ascii="宋体" w:hAnsi="宋体" w:cs="宋体" w:eastAsia="宋体" w:hint="default"/>
          <w:sz w:val="22"/>
          <w:szCs w:val="22"/>
        </w:rPr>
        <w:sectPr>
          <w:headerReference w:type="default" r:id="rId86"/>
          <w:pgSz w:w="11910" w:h="16840"/>
          <w:pgMar w:header="938" w:footer="837" w:top="1840" w:bottom="1020" w:left="1600" w:right="1480"/>
        </w:sectPr>
      </w:pPr>
    </w:p>
    <w:p>
      <w:pPr>
        <w:spacing w:line="300" w:lineRule="auto" w:before="6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w:t>
      </w:r>
      <w:r>
        <w:rPr>
          <w:rFonts w:ascii="宋体" w:hAnsi="宋体" w:cs="宋体" w:eastAsia="宋体" w:hint="default"/>
          <w:w w:val="99"/>
          <w:sz w:val="22"/>
          <w:szCs w:val="22"/>
        </w:rPr>
        <w:t> </w:t>
      </w:r>
      <w:r>
        <w:rPr>
          <w:rFonts w:ascii="宋体" w:hAnsi="宋体" w:cs="宋体" w:eastAsia="宋体" w:hint="default"/>
          <w:spacing w:val="-2"/>
          <w:sz w:val="22"/>
          <w:szCs w:val="22"/>
        </w:rPr>
        <w:t>暂时性差异产生的递延所得税资产。对已确认的递延所得税资产，当预计到未来期间很可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能无法获得足够的应纳税所得额用以抵扣递延所得税资产时，应当减记递延所得税资产的</w:t>
      </w:r>
      <w:r>
        <w:rPr>
          <w:rFonts w:ascii="宋体" w:hAnsi="宋体" w:cs="宋体" w:eastAsia="宋体" w:hint="default"/>
          <w:w w:val="99"/>
          <w:sz w:val="22"/>
          <w:szCs w:val="22"/>
        </w:rPr>
        <w:t> </w:t>
      </w:r>
      <w:r>
        <w:rPr>
          <w:rFonts w:ascii="宋体" w:hAnsi="宋体" w:cs="宋体" w:eastAsia="宋体" w:hint="default"/>
          <w:sz w:val="22"/>
          <w:szCs w:val="22"/>
        </w:rPr>
        <w:t>账面价值。在很可能获得足够的应纳税所得额时，减记的金额予以转回。</w:t>
      </w:r>
    </w:p>
    <w:p>
      <w:pPr>
        <w:spacing w:line="240" w:lineRule="auto" w:before="8"/>
        <w:rPr>
          <w:rFonts w:ascii="宋体" w:hAnsi="宋体" w:cs="宋体" w:eastAsia="宋体" w:hint="default"/>
          <w:sz w:val="19"/>
          <w:szCs w:val="19"/>
        </w:rPr>
      </w:pPr>
    </w:p>
    <w:p>
      <w:pPr>
        <w:spacing w:line="499" w:lineRule="auto" w:before="0"/>
        <w:ind w:left="581" w:right="2903" w:hanging="4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w w:val="99"/>
          <w:sz w:val="22"/>
          <w:szCs w:val="22"/>
        </w:rPr>
        <w:t> </w:t>
      </w:r>
      <w:r>
        <w:rPr>
          <w:rFonts w:ascii="宋体" w:hAnsi="宋体" w:cs="宋体" w:eastAsia="宋体" w:hint="default"/>
          <w:sz w:val="22"/>
          <w:szCs w:val="22"/>
        </w:rPr>
        <w:t>本集团在租赁开始日将租赁分为融资租赁和经营租赁。</w:t>
      </w:r>
    </w:p>
    <w:p>
      <w:pPr>
        <w:spacing w:line="300" w:lineRule="auto" w:before="74"/>
        <w:ind w:left="101" w:right="171" w:firstLine="480"/>
        <w:jc w:val="both"/>
        <w:rPr>
          <w:rFonts w:ascii="宋体" w:hAnsi="宋体" w:cs="宋体" w:eastAsia="宋体" w:hint="default"/>
          <w:sz w:val="22"/>
          <w:szCs w:val="22"/>
        </w:rPr>
      </w:pPr>
      <w:r>
        <w:rPr>
          <w:rFonts w:ascii="宋体" w:hAnsi="宋体" w:cs="宋体" w:eastAsia="宋体" w:hint="default"/>
          <w:spacing w:val="2"/>
          <w:sz w:val="22"/>
          <w:szCs w:val="22"/>
        </w:rPr>
        <w:t>融资租赁是指实质上转移了与资产所有权有关的全部风险和报酬的租赁。本集团作</w:t>
      </w:r>
      <w:r>
        <w:rPr>
          <w:rFonts w:ascii="宋体" w:hAnsi="宋体" w:cs="宋体" w:eastAsia="宋体" w:hint="default"/>
          <w:spacing w:val="3"/>
          <w:w w:val="99"/>
          <w:sz w:val="22"/>
          <w:szCs w:val="22"/>
        </w:rPr>
        <w:t> </w:t>
      </w:r>
      <w:r>
        <w:rPr>
          <w:rFonts w:ascii="宋体" w:hAnsi="宋体" w:cs="宋体" w:eastAsia="宋体" w:hint="default"/>
          <w:spacing w:val="-2"/>
          <w:sz w:val="22"/>
          <w:szCs w:val="22"/>
        </w:rPr>
        <w:t>为承租方时，在租赁开始日，按租赁开始日租赁资产的公允价值与最低租赁付款额的现值</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两者中较低者，作为融资租入固定资产的入账价值，将最低租赁付款额作为长期应付款的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入账价值，将两者的差额记录为未确认融资费用。</w:t>
      </w:r>
    </w:p>
    <w:p>
      <w:pPr>
        <w:spacing w:line="240" w:lineRule="auto" w:before="9"/>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经营租赁是指除融资租赁以外的其他租赁。本集团作为承租方的租金在租赁期内的各</w:t>
      </w:r>
      <w:r>
        <w:rPr>
          <w:rFonts w:ascii="宋体" w:hAnsi="宋体" w:cs="宋体" w:eastAsia="宋体" w:hint="default"/>
          <w:w w:val="99"/>
          <w:sz w:val="22"/>
          <w:szCs w:val="22"/>
        </w:rPr>
        <w:t> </w:t>
      </w:r>
      <w:r>
        <w:rPr>
          <w:rFonts w:ascii="宋体" w:hAnsi="宋体" w:cs="宋体" w:eastAsia="宋体" w:hint="default"/>
          <w:spacing w:val="-2"/>
          <w:sz w:val="22"/>
          <w:szCs w:val="22"/>
        </w:rPr>
        <w:t>个期间按直线法计入相关资产成本或当期损益，本集团作为出租方的租金在租赁期内的各</w:t>
      </w:r>
      <w:r>
        <w:rPr>
          <w:rFonts w:ascii="宋体" w:hAnsi="宋体" w:cs="宋体" w:eastAsia="宋体" w:hint="default"/>
          <w:w w:val="99"/>
          <w:sz w:val="22"/>
          <w:szCs w:val="22"/>
        </w:rPr>
        <w:t> </w:t>
      </w:r>
      <w:r>
        <w:rPr>
          <w:rFonts w:ascii="宋体" w:hAnsi="宋体" w:cs="宋体" w:eastAsia="宋体" w:hint="default"/>
          <w:sz w:val="22"/>
          <w:szCs w:val="22"/>
        </w:rPr>
        <w:t>个期间按直线法确认为收入。</w:t>
      </w:r>
    </w:p>
    <w:p>
      <w:pPr>
        <w:spacing w:line="600" w:lineRule="exact" w:before="34"/>
        <w:ind w:left="519" w:right="157" w:firstLine="22"/>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22"/>
          <w:sz w:val="22"/>
          <w:szCs w:val="22"/>
        </w:rPr>
        <w:t> </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4"/>
          <w:sz w:val="22"/>
          <w:szCs w:val="22"/>
        </w:rPr>
        <w:t>所得税的会计核算采用资产负债表债务法。所得税费用包括当年所得税和递延所得</w:t>
      </w:r>
    </w:p>
    <w:p>
      <w:pPr>
        <w:spacing w:line="271" w:lineRule="exact" w:before="0"/>
        <w:ind w:left="101" w:right="157" w:firstLine="0"/>
        <w:jc w:val="left"/>
        <w:rPr>
          <w:rFonts w:ascii="宋体" w:hAnsi="宋体" w:cs="宋体" w:eastAsia="宋体" w:hint="default"/>
          <w:sz w:val="22"/>
          <w:szCs w:val="22"/>
        </w:rPr>
      </w:pPr>
      <w:r>
        <w:rPr>
          <w:rFonts w:ascii="宋体" w:hAnsi="宋体" w:cs="宋体" w:eastAsia="宋体" w:hint="default"/>
          <w:spacing w:val="3"/>
          <w:sz w:val="22"/>
          <w:szCs w:val="22"/>
        </w:rPr>
        <w:t>税。除将与直接计入股东权益的交易和事项相关的当年所得税和递延所得税计入股东权</w:t>
      </w:r>
      <w:r>
        <w:rPr>
          <w:rFonts w:ascii="宋体" w:hAnsi="宋体" w:cs="宋体" w:eastAsia="宋体" w:hint="default"/>
          <w:sz w:val="22"/>
          <w:szCs w:val="22"/>
        </w:rPr>
      </w:r>
    </w:p>
    <w:p>
      <w:pPr>
        <w:spacing w:line="300" w:lineRule="auto" w:before="72"/>
        <w:ind w:left="101" w:right="161" w:firstLine="0"/>
        <w:jc w:val="left"/>
        <w:rPr>
          <w:rFonts w:ascii="宋体" w:hAnsi="宋体" w:cs="宋体" w:eastAsia="宋体" w:hint="default"/>
          <w:sz w:val="22"/>
          <w:szCs w:val="22"/>
        </w:rPr>
      </w:pPr>
      <w:r>
        <w:rPr>
          <w:rFonts w:ascii="宋体" w:hAnsi="宋体" w:cs="宋体" w:eastAsia="宋体" w:hint="default"/>
          <w:spacing w:val="-2"/>
          <w:sz w:val="22"/>
          <w:szCs w:val="22"/>
        </w:rPr>
        <w:t>益，以及企业合并产生的递延所得税调整商誉的账面价值外，其余的当年所得税和递延所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得税费用或收益计入当期损益。</w:t>
      </w:r>
    </w:p>
    <w:p>
      <w:pPr>
        <w:spacing w:line="240" w:lineRule="auto" w:before="8"/>
        <w:rPr>
          <w:rFonts w:ascii="宋体" w:hAnsi="宋体" w:cs="宋体" w:eastAsia="宋体" w:hint="default"/>
          <w:sz w:val="19"/>
          <w:szCs w:val="19"/>
        </w:rPr>
      </w:pPr>
    </w:p>
    <w:p>
      <w:pPr>
        <w:spacing w:line="300" w:lineRule="auto" w:before="0"/>
        <w:ind w:left="101" w:right="173" w:firstLine="440"/>
        <w:jc w:val="both"/>
        <w:rPr>
          <w:rFonts w:ascii="宋体" w:hAnsi="宋体" w:cs="宋体" w:eastAsia="宋体" w:hint="default"/>
          <w:sz w:val="22"/>
          <w:szCs w:val="22"/>
        </w:rPr>
      </w:pPr>
      <w:r>
        <w:rPr>
          <w:rFonts w:ascii="宋体" w:hAnsi="宋体" w:cs="宋体" w:eastAsia="宋体" w:hint="default"/>
          <w:spacing w:val="-2"/>
          <w:sz w:val="22"/>
          <w:szCs w:val="22"/>
        </w:rPr>
        <w:t>当年所得税是指企业按照税务规定计算确定的针对当年发生的交易和事项，应纳给税</w:t>
      </w:r>
      <w:r>
        <w:rPr>
          <w:rFonts w:ascii="宋体" w:hAnsi="宋体" w:cs="宋体" w:eastAsia="宋体" w:hint="default"/>
          <w:w w:val="99"/>
          <w:sz w:val="22"/>
          <w:szCs w:val="22"/>
        </w:rPr>
        <w:t> </w:t>
      </w:r>
      <w:r>
        <w:rPr>
          <w:rFonts w:ascii="宋体" w:hAnsi="宋体" w:cs="宋体" w:eastAsia="宋体" w:hint="default"/>
          <w:spacing w:val="-2"/>
          <w:sz w:val="22"/>
          <w:szCs w:val="22"/>
        </w:rPr>
        <w:t>务部门的金额，即应交所得税；递延所得税是指按照资产负债表债务法应予确认的递延所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得税资产和递延所得税负债在年末应有的金额相对于原已确认金额之间的差额。</w:t>
      </w:r>
    </w:p>
    <w:p>
      <w:pPr>
        <w:spacing w:line="240" w:lineRule="auto" w:before="8"/>
        <w:rPr>
          <w:rFonts w:ascii="宋体" w:hAnsi="宋体" w:cs="宋体" w:eastAsia="宋体" w:hint="default"/>
          <w:sz w:val="19"/>
          <w:szCs w:val="19"/>
        </w:rPr>
      </w:pPr>
    </w:p>
    <w:p>
      <w:pPr>
        <w:spacing w:line="384" w:lineRule="auto" w:before="0"/>
        <w:ind w:left="538" w:right="160" w:firstLine="3"/>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22"/>
          <w:sz w:val="22"/>
          <w:szCs w:val="22"/>
        </w:rPr>
        <w:t> </w:t>
      </w:r>
      <w:r>
        <w:rPr>
          <w:rFonts w:ascii="宋体" w:hAnsi="宋体" w:cs="宋体" w:eastAsia="宋体" w:hint="default"/>
          <w:sz w:val="22"/>
          <w:szCs w:val="22"/>
        </w:rPr>
        <w:t>终止经营</w:t>
      </w:r>
      <w:r>
        <w:rPr>
          <w:rFonts w:ascii="宋体" w:hAnsi="宋体" w:cs="宋体" w:eastAsia="宋体" w:hint="default"/>
          <w:w w:val="99"/>
          <w:sz w:val="22"/>
          <w:szCs w:val="22"/>
        </w:rPr>
        <w:t> </w:t>
      </w:r>
      <w:r>
        <w:rPr>
          <w:rFonts w:ascii="宋体" w:hAnsi="宋体" w:cs="宋体" w:eastAsia="宋体" w:hint="default"/>
          <w:spacing w:val="-2"/>
          <w:sz w:val="22"/>
          <w:szCs w:val="22"/>
        </w:rPr>
        <w:t>终止经营是指本集团已被处置或被划归为持有待售的、在经营和编制财务报表时能够</w:t>
      </w:r>
    </w:p>
    <w:p>
      <w:pPr>
        <w:spacing w:line="229" w:lineRule="exact" w:before="0"/>
        <w:ind w:left="101" w:right="157" w:firstLine="0"/>
        <w:jc w:val="left"/>
        <w:rPr>
          <w:rFonts w:ascii="宋体" w:hAnsi="宋体" w:cs="宋体" w:eastAsia="宋体" w:hint="default"/>
          <w:sz w:val="22"/>
          <w:szCs w:val="22"/>
        </w:rPr>
      </w:pPr>
      <w:r>
        <w:rPr>
          <w:rFonts w:ascii="宋体" w:hAnsi="宋体" w:cs="宋体" w:eastAsia="宋体" w:hint="default"/>
          <w:sz w:val="22"/>
          <w:szCs w:val="22"/>
        </w:rPr>
        <w:t>单独区分的组成部分，该组成部分按照本集团计划将整体或部分进行处置。</w:t>
      </w:r>
    </w:p>
    <w:p>
      <w:pPr>
        <w:spacing w:line="240" w:lineRule="auto" w:before="11"/>
        <w:rPr>
          <w:rFonts w:ascii="宋体" w:hAnsi="宋体" w:cs="宋体" w:eastAsia="宋体" w:hint="default"/>
          <w:sz w:val="23"/>
          <w:szCs w:val="23"/>
        </w:rPr>
      </w:pPr>
    </w:p>
    <w:p>
      <w:pPr>
        <w:spacing w:line="300" w:lineRule="auto" w:before="0"/>
        <w:ind w:left="101" w:right="173" w:firstLine="436"/>
        <w:jc w:val="both"/>
        <w:rPr>
          <w:rFonts w:ascii="宋体" w:hAnsi="宋体" w:cs="宋体" w:eastAsia="宋体" w:hint="default"/>
          <w:sz w:val="22"/>
          <w:szCs w:val="22"/>
        </w:rPr>
      </w:pPr>
      <w:r>
        <w:rPr>
          <w:rFonts w:ascii="宋体" w:hAnsi="宋体" w:cs="宋体" w:eastAsia="宋体" w:hint="default"/>
          <w:spacing w:val="-2"/>
          <w:sz w:val="22"/>
          <w:szCs w:val="22"/>
        </w:rPr>
        <w:t>同时满足下列条件的本集团组成部分被划归为持有待售：本集团已经就处置该组成部</w:t>
      </w:r>
      <w:r>
        <w:rPr>
          <w:rFonts w:ascii="宋体" w:hAnsi="宋体" w:cs="宋体" w:eastAsia="宋体" w:hint="default"/>
          <w:w w:val="99"/>
          <w:sz w:val="22"/>
          <w:szCs w:val="22"/>
        </w:rPr>
        <w:t> </w:t>
      </w:r>
      <w:r>
        <w:rPr>
          <w:rFonts w:ascii="宋体" w:hAnsi="宋体" w:cs="宋体" w:eastAsia="宋体" w:hint="default"/>
          <w:spacing w:val="-2"/>
          <w:sz w:val="22"/>
          <w:szCs w:val="22"/>
        </w:rPr>
        <w:t>分作出决议、本集团已经与受让方签订了不可撤销的转让协议以及该项转让将在一年内完</w:t>
      </w:r>
      <w:r>
        <w:rPr>
          <w:rFonts w:ascii="宋体" w:hAnsi="宋体" w:cs="宋体" w:eastAsia="宋体" w:hint="default"/>
          <w:w w:val="99"/>
          <w:sz w:val="22"/>
          <w:szCs w:val="22"/>
        </w:rPr>
        <w:t> </w:t>
      </w:r>
      <w:r>
        <w:rPr>
          <w:rFonts w:ascii="宋体" w:hAnsi="宋体" w:cs="宋体" w:eastAsia="宋体" w:hint="default"/>
          <w:sz w:val="22"/>
          <w:szCs w:val="22"/>
        </w:rPr>
        <w:t>成。</w:t>
      </w:r>
    </w:p>
    <w:p>
      <w:pPr>
        <w:spacing w:line="510" w:lineRule="atLeast" w:before="35"/>
        <w:ind w:left="541" w:right="157"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22"/>
          <w:sz w:val="22"/>
          <w:szCs w:val="22"/>
        </w:rPr>
        <w:t> </w:t>
      </w:r>
      <w:r>
        <w:rPr>
          <w:rFonts w:ascii="宋体" w:hAnsi="宋体" w:cs="宋体" w:eastAsia="宋体" w:hint="default"/>
          <w:sz w:val="22"/>
          <w:szCs w:val="22"/>
        </w:rPr>
        <w:t>重要会计估计的说明</w:t>
      </w:r>
      <w:r>
        <w:rPr>
          <w:rFonts w:ascii="宋体" w:hAnsi="宋体" w:cs="宋体" w:eastAsia="宋体" w:hint="default"/>
          <w:w w:val="99"/>
          <w:sz w:val="22"/>
          <w:szCs w:val="22"/>
        </w:rPr>
        <w:t> </w:t>
      </w:r>
      <w:r>
        <w:rPr>
          <w:rFonts w:ascii="宋体" w:hAnsi="宋体" w:cs="宋体" w:eastAsia="宋体" w:hint="default"/>
          <w:spacing w:val="-2"/>
          <w:sz w:val="22"/>
          <w:szCs w:val="22"/>
        </w:rPr>
        <w:t>编制财务报表时，本集团管理层需要运用估计和假设，这些估计和假设会对会计政策</w:t>
      </w:r>
    </w:p>
    <w:p>
      <w:pPr>
        <w:spacing w:before="72"/>
        <w:ind w:left="101" w:right="0" w:firstLine="0"/>
        <w:jc w:val="left"/>
        <w:rPr>
          <w:rFonts w:ascii="宋体" w:hAnsi="宋体" w:cs="宋体" w:eastAsia="宋体" w:hint="default"/>
          <w:sz w:val="22"/>
          <w:szCs w:val="22"/>
        </w:rPr>
      </w:pPr>
      <w:r>
        <w:rPr>
          <w:rFonts w:ascii="宋体" w:hAnsi="宋体" w:cs="宋体" w:eastAsia="宋体" w:hint="default"/>
          <w:sz w:val="22"/>
          <w:szCs w:val="22"/>
        </w:rPr>
        <w:t>的应用及资产、负债、收入及费用的金额产生影响。实际情况可能与这些估计不同。本集</w:t>
      </w:r>
    </w:p>
    <w:p>
      <w:pPr>
        <w:spacing w:after="0"/>
        <w:jc w:val="left"/>
        <w:rPr>
          <w:rFonts w:ascii="宋体" w:hAnsi="宋体" w:cs="宋体" w:eastAsia="宋体" w:hint="default"/>
          <w:sz w:val="22"/>
          <w:szCs w:val="22"/>
        </w:rPr>
        <w:sectPr>
          <w:headerReference w:type="default" r:id="rId87"/>
          <w:pgSz w:w="11910" w:h="16840"/>
          <w:pgMar w:header="938" w:footer="837" w:top="1840" w:bottom="1020" w:left="1600" w:right="1520"/>
        </w:sectPr>
      </w:pPr>
    </w:p>
    <w:p>
      <w:pPr>
        <w:spacing w:line="300" w:lineRule="auto" w:before="60"/>
        <w:ind w:left="101" w:right="201" w:firstLine="0"/>
        <w:jc w:val="left"/>
        <w:rPr>
          <w:rFonts w:ascii="宋体" w:hAnsi="宋体" w:cs="宋体" w:eastAsia="宋体" w:hint="default"/>
          <w:sz w:val="22"/>
          <w:szCs w:val="22"/>
        </w:rPr>
      </w:pPr>
      <w:r>
        <w:rPr>
          <w:rFonts w:ascii="宋体" w:hAnsi="宋体" w:cs="宋体" w:eastAsia="宋体" w:hint="default"/>
          <w:spacing w:val="-2"/>
          <w:sz w:val="22"/>
          <w:szCs w:val="22"/>
        </w:rPr>
        <w:t>团管理层对估计涉及的关键假设和不确定性因素的判断进行持续评估。会计估计变更的影</w:t>
      </w:r>
      <w:r>
        <w:rPr>
          <w:rFonts w:ascii="宋体" w:hAnsi="宋体" w:cs="宋体" w:eastAsia="宋体" w:hint="default"/>
          <w:w w:val="99"/>
          <w:sz w:val="22"/>
          <w:szCs w:val="22"/>
        </w:rPr>
        <w:t> </w:t>
      </w:r>
      <w:r>
        <w:rPr>
          <w:rFonts w:ascii="宋体" w:hAnsi="宋体" w:cs="宋体" w:eastAsia="宋体" w:hint="default"/>
          <w:sz w:val="22"/>
          <w:szCs w:val="22"/>
        </w:rPr>
        <w:t>响在变更当期和未来期间予以确认。</w:t>
      </w:r>
    </w:p>
    <w:p>
      <w:pPr>
        <w:spacing w:line="300" w:lineRule="auto" w:before="167"/>
        <w:ind w:left="101" w:right="95" w:firstLine="440"/>
        <w:jc w:val="left"/>
        <w:rPr>
          <w:rFonts w:ascii="宋体" w:hAnsi="宋体" w:cs="宋体" w:eastAsia="宋体" w:hint="default"/>
          <w:sz w:val="22"/>
          <w:szCs w:val="22"/>
        </w:rPr>
      </w:pPr>
      <w:r>
        <w:rPr>
          <w:rFonts w:ascii="宋体" w:hAnsi="宋体" w:cs="宋体" w:eastAsia="宋体" w:hint="default"/>
          <w:spacing w:val="3"/>
          <w:sz w:val="22"/>
          <w:szCs w:val="22"/>
        </w:rPr>
        <w:t>下列会计估计及关键假设存在导致未来期间的资产及负债账面值发生重大调整的重</w:t>
      </w:r>
      <w:r>
        <w:rPr>
          <w:rFonts w:ascii="宋体" w:hAnsi="宋体" w:cs="宋体" w:eastAsia="宋体" w:hint="default"/>
          <w:spacing w:val="4"/>
          <w:w w:val="99"/>
          <w:sz w:val="22"/>
          <w:szCs w:val="22"/>
        </w:rPr>
        <w:t> </w:t>
      </w:r>
      <w:r>
        <w:rPr>
          <w:rFonts w:ascii="宋体" w:hAnsi="宋体" w:cs="宋体" w:eastAsia="宋体" w:hint="default"/>
          <w:sz w:val="22"/>
          <w:szCs w:val="22"/>
        </w:rPr>
        <w:t>要风险。</w:t>
      </w:r>
    </w:p>
    <w:p>
      <w:pPr>
        <w:spacing w:line="510" w:lineRule="exact" w:before="16"/>
        <w:ind w:left="542" w:right="196" w:firstLine="0"/>
        <w:jc w:val="left"/>
        <w:rPr>
          <w:rFonts w:ascii="宋体" w:hAnsi="宋体" w:cs="宋体" w:eastAsia="宋体" w:hint="default"/>
          <w:sz w:val="22"/>
          <w:szCs w:val="22"/>
        </w:rPr>
      </w:pPr>
      <w:r>
        <w:rPr>
          <w:rFonts w:ascii="宋体" w:hAnsi="宋体" w:cs="宋体" w:eastAsia="宋体" w:hint="default"/>
          <w:sz w:val="22"/>
          <w:szCs w:val="22"/>
        </w:rPr>
        <w:t>（1）应收款项减值</w:t>
      </w:r>
      <w:r>
        <w:rPr>
          <w:rFonts w:ascii="宋体" w:hAnsi="宋体" w:cs="宋体" w:eastAsia="宋体" w:hint="default"/>
          <w:w w:val="99"/>
          <w:sz w:val="22"/>
          <w:szCs w:val="22"/>
        </w:rPr>
        <w:t> </w:t>
      </w:r>
      <w:r>
        <w:rPr>
          <w:rFonts w:ascii="宋体" w:hAnsi="宋体" w:cs="宋体" w:eastAsia="宋体" w:hint="default"/>
          <w:spacing w:val="-2"/>
          <w:sz w:val="22"/>
          <w:szCs w:val="22"/>
        </w:rPr>
        <w:t>本集团在资产负债表日按摊余成本计量的应收款項，以评估是否出现减值情況，并在</w:t>
      </w:r>
    </w:p>
    <w:p>
      <w:pPr>
        <w:spacing w:line="300" w:lineRule="auto" w:before="1"/>
        <w:ind w:left="101" w:right="213" w:firstLine="0"/>
        <w:jc w:val="both"/>
        <w:rPr>
          <w:rFonts w:ascii="宋体" w:hAnsi="宋体" w:cs="宋体" w:eastAsia="宋体" w:hint="default"/>
          <w:sz w:val="22"/>
          <w:szCs w:val="22"/>
        </w:rPr>
      </w:pPr>
      <w:r>
        <w:rPr>
          <w:rFonts w:ascii="宋体" w:hAnsi="宋体" w:cs="宋体" w:eastAsia="宋体" w:hint="default"/>
          <w:spacing w:val="-2"/>
          <w:sz w:val="22"/>
          <w:szCs w:val="22"/>
        </w:rPr>
        <w:t>出现减值情況时评估减值损失的具体金额。减值的客观证据包括显示个别或组合应收款项</w:t>
      </w:r>
      <w:r>
        <w:rPr>
          <w:rFonts w:ascii="宋体" w:hAnsi="宋体" w:cs="宋体" w:eastAsia="宋体" w:hint="default"/>
          <w:w w:val="99"/>
          <w:sz w:val="22"/>
          <w:szCs w:val="22"/>
        </w:rPr>
        <w:t> </w:t>
      </w:r>
      <w:r>
        <w:rPr>
          <w:rFonts w:ascii="宋体" w:hAnsi="宋体" w:cs="宋体" w:eastAsia="宋体" w:hint="default"/>
          <w:spacing w:val="-2"/>
          <w:sz w:val="22"/>
          <w:szCs w:val="22"/>
        </w:rPr>
        <w:t>预计未来现金流量出现大幅下降的可判断数据，显示个别或组合应收款项中债务人的财务</w:t>
      </w:r>
      <w:r>
        <w:rPr>
          <w:rFonts w:ascii="宋体" w:hAnsi="宋体" w:cs="宋体" w:eastAsia="宋体" w:hint="default"/>
          <w:w w:val="99"/>
          <w:sz w:val="22"/>
          <w:szCs w:val="22"/>
        </w:rPr>
        <w:t> </w:t>
      </w:r>
      <w:r>
        <w:rPr>
          <w:rFonts w:ascii="宋体" w:hAnsi="宋体" w:cs="宋体" w:eastAsia="宋体" w:hint="default"/>
          <w:spacing w:val="-2"/>
          <w:sz w:val="22"/>
          <w:szCs w:val="22"/>
        </w:rPr>
        <w:t>状况出现重大负面的可判断数据等事項。如果有证据表明该应收款项价值已恢复，且客观</w:t>
      </w:r>
      <w:r>
        <w:rPr>
          <w:rFonts w:ascii="宋体" w:hAnsi="宋体" w:cs="宋体" w:eastAsia="宋体" w:hint="default"/>
          <w:w w:val="99"/>
          <w:sz w:val="22"/>
          <w:szCs w:val="22"/>
        </w:rPr>
        <w:t> </w:t>
      </w:r>
      <w:r>
        <w:rPr>
          <w:rFonts w:ascii="宋体" w:hAnsi="宋体" w:cs="宋体" w:eastAsia="宋体" w:hint="default"/>
          <w:sz w:val="22"/>
          <w:szCs w:val="22"/>
        </w:rPr>
        <w:t>上与确认该损失后发生的事项有关，则将原确认的减值损失予以转回。</w:t>
      </w:r>
    </w:p>
    <w:p>
      <w:pPr>
        <w:spacing w:line="510" w:lineRule="exact" w:before="16"/>
        <w:ind w:left="542" w:right="196" w:firstLine="0"/>
        <w:jc w:val="left"/>
        <w:rPr>
          <w:rFonts w:ascii="宋体" w:hAnsi="宋体" w:cs="宋体" w:eastAsia="宋体" w:hint="default"/>
          <w:sz w:val="22"/>
          <w:szCs w:val="22"/>
        </w:rPr>
      </w:pPr>
      <w:r>
        <w:rPr>
          <w:rFonts w:ascii="宋体" w:hAnsi="宋体" w:cs="宋体" w:eastAsia="宋体" w:hint="default"/>
          <w:sz w:val="22"/>
          <w:szCs w:val="22"/>
        </w:rPr>
        <w:t>（2）存货减值准备</w:t>
      </w:r>
      <w:r>
        <w:rPr>
          <w:rFonts w:ascii="宋体" w:hAnsi="宋体" w:cs="宋体" w:eastAsia="宋体" w:hint="default"/>
          <w:w w:val="99"/>
          <w:sz w:val="22"/>
          <w:szCs w:val="22"/>
        </w:rPr>
        <w:t> </w:t>
      </w:r>
      <w:r>
        <w:rPr>
          <w:rFonts w:ascii="宋体" w:hAnsi="宋体" w:cs="宋体" w:eastAsia="宋体" w:hint="default"/>
          <w:spacing w:val="-2"/>
          <w:sz w:val="22"/>
          <w:szCs w:val="22"/>
        </w:rPr>
        <w:t>本集团定期估计存货的可变现净值，并对存货成本高于可变现净值的差额确认存货跌</w:t>
      </w:r>
    </w:p>
    <w:p>
      <w:pPr>
        <w:spacing w:line="300" w:lineRule="auto" w:before="1"/>
        <w:ind w:left="101" w:right="95" w:firstLine="0"/>
        <w:jc w:val="left"/>
        <w:rPr>
          <w:rFonts w:ascii="宋体" w:hAnsi="宋体" w:cs="宋体" w:eastAsia="宋体" w:hint="default"/>
          <w:sz w:val="22"/>
          <w:szCs w:val="22"/>
        </w:rPr>
      </w:pPr>
      <w:r>
        <w:rPr>
          <w:rFonts w:ascii="宋体" w:hAnsi="宋体" w:cs="宋体" w:eastAsia="宋体" w:hint="default"/>
          <w:sz w:val="22"/>
          <w:szCs w:val="22"/>
        </w:rPr>
        <w:t>价损失。本集团在估计存货的可变现净值时，以同类货物的预计售价减去完工时将要发生</w:t>
      </w:r>
      <w:r>
        <w:rPr>
          <w:rFonts w:ascii="宋体" w:hAnsi="宋体" w:cs="宋体" w:eastAsia="宋体" w:hint="default"/>
          <w:w w:val="99"/>
          <w:sz w:val="22"/>
          <w:szCs w:val="22"/>
        </w:rPr>
        <w:t> </w:t>
      </w:r>
      <w:r>
        <w:rPr>
          <w:rFonts w:ascii="宋体" w:hAnsi="宋体" w:cs="宋体" w:eastAsia="宋体" w:hint="default"/>
          <w:spacing w:val="-5"/>
          <w:w w:val="99"/>
          <w:sz w:val="22"/>
          <w:szCs w:val="22"/>
        </w:rPr>
        <w:t>的成本、销售费用以及相关税费后的金额确定。当实际售价或成本费用与以前估计不同时，</w:t>
      </w:r>
      <w:r>
        <w:rPr>
          <w:rFonts w:ascii="宋体" w:hAnsi="宋体" w:cs="宋体" w:eastAsia="宋体" w:hint="default"/>
          <w:spacing w:val="-81"/>
          <w:w w:val="99"/>
          <w:sz w:val="22"/>
          <w:szCs w:val="22"/>
        </w:rPr>
        <w:t> </w:t>
      </w:r>
      <w:r>
        <w:rPr>
          <w:rFonts w:ascii="宋体" w:hAnsi="宋体" w:cs="宋体" w:eastAsia="宋体" w:hint="default"/>
          <w:spacing w:val="-81"/>
          <w:w w:val="99"/>
          <w:sz w:val="22"/>
          <w:szCs w:val="22"/>
        </w:rPr>
      </w:r>
      <w:r>
        <w:rPr>
          <w:rFonts w:ascii="宋体" w:hAnsi="宋体" w:cs="宋体" w:eastAsia="宋体" w:hint="default"/>
          <w:sz w:val="22"/>
          <w:szCs w:val="22"/>
        </w:rPr>
        <w:t>管理层将会对可变现净值进行相应的调整。因此根据现有经验进行估计的结果可能会与之</w:t>
      </w:r>
      <w:r>
        <w:rPr>
          <w:rFonts w:ascii="宋体" w:hAnsi="宋体" w:cs="宋体" w:eastAsia="宋体" w:hint="default"/>
          <w:w w:val="99"/>
          <w:sz w:val="22"/>
          <w:szCs w:val="22"/>
        </w:rPr>
        <w:t> </w:t>
      </w:r>
      <w:r>
        <w:rPr>
          <w:rFonts w:ascii="宋体" w:hAnsi="宋体" w:cs="宋体" w:eastAsia="宋体" w:hint="default"/>
          <w:sz w:val="22"/>
          <w:szCs w:val="22"/>
        </w:rPr>
        <w:t>后实际结果有所不同，可能导致对资产负债表中的存货账面价值的调整。因此存货跌价准</w:t>
      </w:r>
      <w:r>
        <w:rPr>
          <w:rFonts w:ascii="宋体" w:hAnsi="宋体" w:cs="宋体" w:eastAsia="宋体" w:hint="default"/>
          <w:w w:val="99"/>
          <w:sz w:val="22"/>
          <w:szCs w:val="22"/>
        </w:rPr>
        <w:t> </w:t>
      </w:r>
      <w:r>
        <w:rPr>
          <w:rFonts w:ascii="宋体" w:hAnsi="宋体" w:cs="宋体" w:eastAsia="宋体" w:hint="default"/>
          <w:sz w:val="22"/>
          <w:szCs w:val="22"/>
        </w:rPr>
        <w:t>备的金额可能会随上述原因而发生变化。对存货跌价准备的调整将影响估计变更当期的损</w:t>
      </w:r>
      <w:r>
        <w:rPr>
          <w:rFonts w:ascii="宋体" w:hAnsi="宋体" w:cs="宋体" w:eastAsia="宋体" w:hint="default"/>
          <w:w w:val="99"/>
          <w:sz w:val="22"/>
          <w:szCs w:val="22"/>
        </w:rPr>
        <w:t> </w:t>
      </w:r>
      <w:r>
        <w:rPr>
          <w:rFonts w:ascii="宋体" w:hAnsi="宋体" w:cs="宋体" w:eastAsia="宋体" w:hint="default"/>
          <w:sz w:val="22"/>
          <w:szCs w:val="22"/>
        </w:rPr>
        <w:t>益。</w:t>
      </w:r>
    </w:p>
    <w:p>
      <w:pPr>
        <w:spacing w:line="510" w:lineRule="exact" w:before="16"/>
        <w:ind w:left="542" w:right="196" w:firstLine="0"/>
        <w:jc w:val="left"/>
        <w:rPr>
          <w:rFonts w:ascii="宋体" w:hAnsi="宋体" w:cs="宋体" w:eastAsia="宋体" w:hint="default"/>
          <w:sz w:val="22"/>
          <w:szCs w:val="22"/>
        </w:rPr>
      </w:pPr>
      <w:r>
        <w:rPr>
          <w:rFonts w:ascii="宋体" w:hAnsi="宋体" w:cs="宋体" w:eastAsia="宋体" w:hint="default"/>
          <w:sz w:val="22"/>
          <w:szCs w:val="22"/>
        </w:rPr>
        <w:t>（3）商誉减值准备的会计估计</w:t>
      </w:r>
      <w:r>
        <w:rPr>
          <w:rFonts w:ascii="宋体" w:hAnsi="宋体" w:cs="宋体" w:eastAsia="宋体" w:hint="default"/>
          <w:w w:val="99"/>
          <w:sz w:val="22"/>
          <w:szCs w:val="22"/>
        </w:rPr>
        <w:t> </w:t>
      </w:r>
      <w:r>
        <w:rPr>
          <w:rFonts w:ascii="宋体" w:hAnsi="宋体" w:cs="宋体" w:eastAsia="宋体" w:hint="default"/>
          <w:spacing w:val="-2"/>
          <w:sz w:val="22"/>
          <w:szCs w:val="22"/>
        </w:rPr>
        <w:t>本集团每年对商誉进行减值测试。包含商誉的资产组和资产组组合的可收回金额为其</w:t>
      </w:r>
    </w:p>
    <w:p>
      <w:pPr>
        <w:spacing w:before="1"/>
        <w:ind w:left="101" w:right="95" w:firstLine="0"/>
        <w:jc w:val="left"/>
        <w:rPr>
          <w:rFonts w:ascii="宋体" w:hAnsi="宋体" w:cs="宋体" w:eastAsia="宋体" w:hint="default"/>
          <w:sz w:val="22"/>
          <w:szCs w:val="22"/>
        </w:rPr>
      </w:pPr>
      <w:r>
        <w:rPr>
          <w:rFonts w:ascii="宋体" w:hAnsi="宋体" w:cs="宋体" w:eastAsia="宋体" w:hint="default"/>
          <w:sz w:val="22"/>
          <w:szCs w:val="22"/>
        </w:rPr>
        <w:t>预计未来现金流量的现值，其计算需要采用会计估计。</w:t>
      </w:r>
    </w:p>
    <w:p>
      <w:pPr>
        <w:spacing w:line="240" w:lineRule="auto" w:before="13"/>
        <w:rPr>
          <w:rFonts w:ascii="宋体" w:hAnsi="宋体" w:cs="宋体" w:eastAsia="宋体" w:hint="default"/>
          <w:sz w:val="16"/>
          <w:szCs w:val="16"/>
        </w:rPr>
      </w:pPr>
    </w:p>
    <w:p>
      <w:pPr>
        <w:spacing w:line="300" w:lineRule="auto" w:before="0"/>
        <w:ind w:left="101" w:right="197"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w:t>
      </w:r>
      <w:r>
        <w:rPr>
          <w:rFonts w:ascii="宋体" w:hAnsi="宋体" w:cs="宋体" w:eastAsia="宋体" w:hint="default"/>
          <w:spacing w:val="-2"/>
          <w:w w:val="99"/>
          <w:sz w:val="22"/>
          <w:szCs w:val="22"/>
        </w:rPr>
        <w:t> </w:t>
      </w:r>
      <w:r>
        <w:rPr>
          <w:rFonts w:ascii="宋体" w:hAnsi="宋体" w:cs="宋体" w:eastAsia="宋体" w:hint="default"/>
          <w:sz w:val="22"/>
          <w:szCs w:val="22"/>
        </w:rPr>
        <w:t>后的毛利率低于目前采用的毛利率，本集团需对商誉增加计提减值准备。</w:t>
      </w:r>
    </w:p>
    <w:p>
      <w:pPr>
        <w:spacing w:line="300" w:lineRule="auto" w:before="167"/>
        <w:ind w:left="101" w:right="197"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如果管理层对应用于现金流量折现的税前折现率进行重新修订，修订后的税前折率高</w:t>
      </w:r>
      <w:r>
        <w:rPr>
          <w:rFonts w:ascii="宋体" w:hAnsi="宋体" w:cs="宋体" w:eastAsia="宋体" w:hint="default"/>
          <w:w w:val="99"/>
          <w:sz w:val="22"/>
          <w:szCs w:val="22"/>
        </w:rPr>
        <w:t> </w:t>
      </w:r>
      <w:r>
        <w:rPr>
          <w:rFonts w:ascii="宋体" w:hAnsi="宋体" w:cs="宋体" w:eastAsia="宋体" w:hint="default"/>
          <w:sz w:val="22"/>
          <w:szCs w:val="22"/>
        </w:rPr>
        <w:t>于目前采用的折现率，本集团需对商誉增加计提减值准备。</w:t>
      </w:r>
    </w:p>
    <w:p>
      <w:pPr>
        <w:spacing w:line="300" w:lineRule="auto" w:before="167"/>
        <w:ind w:left="101" w:right="197" w:firstLine="440"/>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如果实际毛利率或税前折现率高于或低于管理层的估计，本集团不能转回原已计提的</w:t>
      </w:r>
      <w:r>
        <w:rPr>
          <w:rFonts w:ascii="宋体" w:hAnsi="宋体" w:cs="宋体" w:eastAsia="宋体" w:hint="default"/>
          <w:w w:val="99"/>
          <w:sz w:val="22"/>
          <w:szCs w:val="22"/>
        </w:rPr>
        <w:t> </w:t>
      </w:r>
      <w:r>
        <w:rPr>
          <w:rFonts w:ascii="宋体" w:hAnsi="宋体" w:cs="宋体" w:eastAsia="宋体" w:hint="default"/>
          <w:sz w:val="22"/>
          <w:szCs w:val="22"/>
        </w:rPr>
        <w:t>商誉减值损失。</w:t>
      </w:r>
    </w:p>
    <w:p>
      <w:pPr>
        <w:spacing w:line="510" w:lineRule="exact" w:before="16"/>
        <w:ind w:left="542" w:right="196" w:firstLine="0"/>
        <w:jc w:val="left"/>
        <w:rPr>
          <w:rFonts w:ascii="宋体" w:hAnsi="宋体" w:cs="宋体" w:eastAsia="宋体" w:hint="default"/>
          <w:sz w:val="22"/>
          <w:szCs w:val="22"/>
        </w:rPr>
      </w:pPr>
      <w:r>
        <w:rPr>
          <w:rFonts w:ascii="宋体" w:hAnsi="宋体" w:cs="宋体" w:eastAsia="宋体" w:hint="default"/>
          <w:sz w:val="22"/>
          <w:szCs w:val="22"/>
        </w:rPr>
        <w:t>（4）固定资产减值准备的会计估计</w:t>
      </w:r>
      <w:r>
        <w:rPr>
          <w:rFonts w:ascii="宋体" w:hAnsi="宋体" w:cs="宋体" w:eastAsia="宋体" w:hint="default"/>
          <w:w w:val="99"/>
          <w:sz w:val="22"/>
          <w:szCs w:val="22"/>
        </w:rPr>
        <w:t> </w:t>
      </w:r>
      <w:r>
        <w:rPr>
          <w:rFonts w:ascii="宋体" w:hAnsi="宋体" w:cs="宋体" w:eastAsia="宋体" w:hint="default"/>
          <w:spacing w:val="-2"/>
          <w:sz w:val="22"/>
          <w:szCs w:val="22"/>
        </w:rPr>
        <w:t>本集团在资产负债表日对存在减值迹象的房屋建筑物、机器设备等固定资产进行减值</w:t>
      </w:r>
    </w:p>
    <w:p>
      <w:pPr>
        <w:spacing w:line="300" w:lineRule="auto" w:before="1"/>
        <w:ind w:left="101" w:right="201" w:firstLine="0"/>
        <w:jc w:val="left"/>
        <w:rPr>
          <w:rFonts w:ascii="宋体" w:hAnsi="宋体" w:cs="宋体" w:eastAsia="宋体" w:hint="default"/>
          <w:sz w:val="22"/>
          <w:szCs w:val="22"/>
        </w:rPr>
      </w:pPr>
      <w:r>
        <w:rPr>
          <w:rFonts w:ascii="宋体" w:hAnsi="宋体" w:cs="宋体" w:eastAsia="宋体" w:hint="default"/>
          <w:spacing w:val="-2"/>
          <w:sz w:val="22"/>
          <w:szCs w:val="22"/>
        </w:rPr>
        <w:t>测试。固定资产的可收回金额为其预计未来现金流量的现值和资产的公允价值减去处置费</w:t>
      </w:r>
      <w:r>
        <w:rPr>
          <w:rFonts w:ascii="宋体" w:hAnsi="宋体" w:cs="宋体" w:eastAsia="宋体" w:hint="default"/>
          <w:w w:val="99"/>
          <w:sz w:val="22"/>
          <w:szCs w:val="22"/>
        </w:rPr>
        <w:t> </w:t>
      </w:r>
      <w:r>
        <w:rPr>
          <w:rFonts w:ascii="宋体" w:hAnsi="宋体" w:cs="宋体" w:eastAsia="宋体" w:hint="default"/>
          <w:sz w:val="22"/>
          <w:szCs w:val="22"/>
        </w:rPr>
        <w:t>用后的净额中较高者，其计算需要采用会计估计。</w:t>
      </w:r>
    </w:p>
    <w:p>
      <w:pPr>
        <w:spacing w:after="0" w:line="300" w:lineRule="auto"/>
        <w:jc w:val="left"/>
        <w:rPr>
          <w:rFonts w:ascii="宋体" w:hAnsi="宋体" w:cs="宋体" w:eastAsia="宋体" w:hint="default"/>
          <w:sz w:val="22"/>
          <w:szCs w:val="22"/>
        </w:rPr>
        <w:sectPr>
          <w:headerReference w:type="default" r:id="rId88"/>
          <w:pgSz w:w="11910" w:h="16840"/>
          <w:pgMar w:header="938" w:footer="837" w:top="1840" w:bottom="1020" w:left="1600" w:right="1480"/>
        </w:sectPr>
      </w:pPr>
    </w:p>
    <w:p>
      <w:pPr>
        <w:spacing w:line="300" w:lineRule="auto" w:before="60"/>
        <w:ind w:left="161" w:right="157"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w:t>
      </w:r>
      <w:r>
        <w:rPr>
          <w:rFonts w:ascii="宋体" w:hAnsi="宋体" w:cs="宋体" w:eastAsia="宋体" w:hint="default"/>
          <w:spacing w:val="-2"/>
          <w:w w:val="99"/>
          <w:sz w:val="22"/>
          <w:szCs w:val="22"/>
        </w:rPr>
        <w:t> </w:t>
      </w:r>
      <w:r>
        <w:rPr>
          <w:rFonts w:ascii="宋体" w:hAnsi="宋体" w:cs="宋体" w:eastAsia="宋体" w:hint="default"/>
          <w:sz w:val="22"/>
          <w:szCs w:val="22"/>
        </w:rPr>
        <w:t>后的毛利率低于目前采用的毛利率，本集团需对固定资产增加计提减值准备。</w:t>
      </w:r>
    </w:p>
    <w:p>
      <w:pPr>
        <w:spacing w:line="300" w:lineRule="auto" w:before="167"/>
        <w:ind w:left="161" w:right="157" w:firstLine="440"/>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如果管理层对应用于现金流量折现的税前折现率进行重新修订，修订后的税前折现率</w:t>
      </w:r>
      <w:r>
        <w:rPr>
          <w:rFonts w:ascii="宋体" w:hAnsi="宋体" w:cs="宋体" w:eastAsia="宋体" w:hint="default"/>
          <w:w w:val="99"/>
          <w:sz w:val="22"/>
          <w:szCs w:val="22"/>
        </w:rPr>
        <w:t> </w:t>
      </w:r>
      <w:r>
        <w:rPr>
          <w:rFonts w:ascii="宋体" w:hAnsi="宋体" w:cs="宋体" w:eastAsia="宋体" w:hint="default"/>
          <w:sz w:val="22"/>
          <w:szCs w:val="22"/>
        </w:rPr>
        <w:t>高于目前采用的折现率，本集团需对固定资产增加计提减值准备。</w:t>
      </w:r>
    </w:p>
    <w:p>
      <w:pPr>
        <w:spacing w:line="300" w:lineRule="auto" w:before="167"/>
        <w:ind w:left="161" w:right="157" w:firstLine="440"/>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如果实际毛利率或税前折现率高于或低于管理层估计，本集团不能转回原已计提的固</w:t>
      </w:r>
      <w:r>
        <w:rPr>
          <w:rFonts w:ascii="宋体" w:hAnsi="宋体" w:cs="宋体" w:eastAsia="宋体" w:hint="default"/>
          <w:w w:val="99"/>
          <w:sz w:val="22"/>
          <w:szCs w:val="22"/>
        </w:rPr>
        <w:t> </w:t>
      </w:r>
      <w:r>
        <w:rPr>
          <w:rFonts w:ascii="宋体" w:hAnsi="宋体" w:cs="宋体" w:eastAsia="宋体" w:hint="default"/>
          <w:sz w:val="22"/>
          <w:szCs w:val="22"/>
        </w:rPr>
        <w:t>定资产减值准备。</w:t>
      </w:r>
    </w:p>
    <w:p>
      <w:pPr>
        <w:spacing w:line="510" w:lineRule="exact" w:before="16"/>
        <w:ind w:left="602" w:right="82" w:firstLine="0"/>
        <w:jc w:val="left"/>
        <w:rPr>
          <w:rFonts w:ascii="宋体" w:hAnsi="宋体" w:cs="宋体" w:eastAsia="宋体" w:hint="default"/>
          <w:sz w:val="22"/>
          <w:szCs w:val="22"/>
        </w:rPr>
      </w:pPr>
      <w:r>
        <w:rPr>
          <w:rFonts w:ascii="宋体" w:hAnsi="宋体" w:cs="宋体" w:eastAsia="宋体" w:hint="default"/>
          <w:sz w:val="22"/>
          <w:szCs w:val="22"/>
        </w:rPr>
        <w:t>（5）递延所得税资产确认的会计估计</w:t>
      </w:r>
      <w:r>
        <w:rPr>
          <w:rFonts w:ascii="宋体" w:hAnsi="宋体" w:cs="宋体" w:eastAsia="宋体" w:hint="default"/>
          <w:w w:val="99"/>
          <w:sz w:val="22"/>
          <w:szCs w:val="22"/>
        </w:rPr>
        <w:t> </w:t>
      </w:r>
      <w:r>
        <w:rPr>
          <w:rFonts w:ascii="宋体" w:hAnsi="宋体" w:cs="宋体" w:eastAsia="宋体" w:hint="default"/>
          <w:sz w:val="22"/>
          <w:szCs w:val="22"/>
        </w:rPr>
        <w:t>递延所得税资产的估计需要对未来各个年度的应纳税所得额及适用的税率进行估计，</w:t>
      </w:r>
    </w:p>
    <w:p>
      <w:pPr>
        <w:spacing w:line="300" w:lineRule="auto" w:before="1"/>
        <w:ind w:left="161" w:right="173" w:firstLine="0"/>
        <w:jc w:val="both"/>
        <w:rPr>
          <w:rFonts w:ascii="宋体" w:hAnsi="宋体" w:cs="宋体" w:eastAsia="宋体" w:hint="default"/>
          <w:sz w:val="22"/>
          <w:szCs w:val="22"/>
        </w:rPr>
      </w:pPr>
      <w:r>
        <w:rPr>
          <w:rFonts w:ascii="宋体" w:hAnsi="宋体" w:cs="宋体" w:eastAsia="宋体" w:hint="default"/>
          <w:spacing w:val="-2"/>
          <w:sz w:val="22"/>
          <w:szCs w:val="22"/>
        </w:rPr>
        <w:t>递延所得税资产的实现取决于集团未来是否很可能获得足够的应纳税所得额。未来税率的</w:t>
      </w:r>
      <w:r>
        <w:rPr>
          <w:rFonts w:ascii="宋体" w:hAnsi="宋体" w:cs="宋体" w:eastAsia="宋体" w:hint="default"/>
          <w:w w:val="99"/>
          <w:sz w:val="22"/>
          <w:szCs w:val="22"/>
        </w:rPr>
        <w:t> </w:t>
      </w:r>
      <w:r>
        <w:rPr>
          <w:rFonts w:ascii="宋体" w:hAnsi="宋体" w:cs="宋体" w:eastAsia="宋体" w:hint="default"/>
          <w:spacing w:val="-2"/>
          <w:sz w:val="22"/>
          <w:szCs w:val="22"/>
        </w:rPr>
        <w:t>变化和暂时性差异的转回时间也可能影响所得税费用（收益）以及递延所得税的余额。上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述估计的变化可能导致对递延所得税的重要调整。</w:t>
      </w:r>
    </w:p>
    <w:p>
      <w:pPr>
        <w:spacing w:line="510" w:lineRule="exact" w:before="16"/>
        <w:ind w:left="602" w:right="156" w:firstLine="0"/>
        <w:jc w:val="left"/>
        <w:rPr>
          <w:rFonts w:ascii="宋体" w:hAnsi="宋体" w:cs="宋体" w:eastAsia="宋体" w:hint="default"/>
          <w:sz w:val="22"/>
          <w:szCs w:val="22"/>
        </w:rPr>
      </w:pPr>
      <w:r>
        <w:rPr>
          <w:rFonts w:ascii="宋体" w:hAnsi="宋体" w:cs="宋体" w:eastAsia="宋体" w:hint="default"/>
          <w:sz w:val="22"/>
          <w:szCs w:val="22"/>
        </w:rPr>
        <w:t>（6）固定资产、无形资产的可使用年限</w:t>
      </w:r>
      <w:r>
        <w:rPr>
          <w:rFonts w:ascii="宋体" w:hAnsi="宋体" w:cs="宋体" w:eastAsia="宋体" w:hint="default"/>
          <w:w w:val="99"/>
          <w:sz w:val="22"/>
          <w:szCs w:val="22"/>
        </w:rPr>
        <w:t> </w:t>
      </w:r>
      <w:r>
        <w:rPr>
          <w:rFonts w:ascii="宋体" w:hAnsi="宋体" w:cs="宋体" w:eastAsia="宋体" w:hint="default"/>
          <w:spacing w:val="-2"/>
          <w:sz w:val="22"/>
          <w:szCs w:val="22"/>
        </w:rPr>
        <w:t>本集团至少于每年年度终了，对固定资产和无形资产的预计使用寿命进行复核。预计</w:t>
      </w:r>
    </w:p>
    <w:p>
      <w:pPr>
        <w:spacing w:line="300" w:lineRule="auto" w:before="1"/>
        <w:ind w:left="161" w:right="173" w:firstLine="0"/>
        <w:jc w:val="both"/>
        <w:rPr>
          <w:rFonts w:ascii="宋体" w:hAnsi="宋体" w:cs="宋体" w:eastAsia="宋体" w:hint="default"/>
          <w:sz w:val="22"/>
          <w:szCs w:val="22"/>
        </w:rPr>
      </w:pPr>
      <w:r>
        <w:rPr>
          <w:rFonts w:ascii="宋体" w:hAnsi="宋体" w:cs="宋体" w:eastAsia="宋体" w:hint="default"/>
          <w:spacing w:val="-2"/>
          <w:sz w:val="22"/>
          <w:szCs w:val="22"/>
        </w:rPr>
        <w:t>使用寿命是管理层基于同类资产历史经验、参考同行业普遍所应用的估计并结合预期技术</w:t>
      </w:r>
      <w:r>
        <w:rPr>
          <w:rFonts w:ascii="宋体" w:hAnsi="宋体" w:cs="宋体" w:eastAsia="宋体" w:hint="default"/>
          <w:w w:val="99"/>
          <w:sz w:val="22"/>
          <w:szCs w:val="22"/>
        </w:rPr>
        <w:t> </w:t>
      </w:r>
      <w:r>
        <w:rPr>
          <w:rFonts w:ascii="宋体" w:hAnsi="宋体" w:cs="宋体" w:eastAsia="宋体" w:hint="default"/>
          <w:spacing w:val="-2"/>
          <w:sz w:val="22"/>
          <w:szCs w:val="22"/>
        </w:rPr>
        <w:t>更新而决定的。当以往的估计发生重大变化时，则相应调整未来期间的折旧费用和摊销费</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用。</w:t>
      </w:r>
    </w:p>
    <w:p>
      <w:pPr>
        <w:spacing w:line="240" w:lineRule="auto" w:before="8"/>
        <w:rPr>
          <w:rFonts w:ascii="宋体" w:hAnsi="宋体" w:cs="宋体" w:eastAsia="宋体" w:hint="default"/>
          <w:sz w:val="19"/>
          <w:szCs w:val="19"/>
        </w:rPr>
      </w:pPr>
    </w:p>
    <w:p>
      <w:pPr>
        <w:spacing w:line="424" w:lineRule="auto" w:before="0"/>
        <w:ind w:left="587" w:right="1857" w:firstLine="21"/>
        <w:jc w:val="left"/>
        <w:rPr>
          <w:rFonts w:ascii="宋体" w:hAnsi="宋体" w:cs="宋体" w:eastAsia="宋体" w:hint="default"/>
          <w:sz w:val="22"/>
          <w:szCs w:val="22"/>
        </w:rPr>
      </w:pPr>
      <w:r>
        <w:rPr>
          <w:rFonts w:ascii="宋体" w:hAnsi="宋体" w:cs="宋体" w:eastAsia="宋体" w:hint="default"/>
          <w:b/>
          <w:bCs/>
          <w:sz w:val="22"/>
          <w:szCs w:val="22"/>
        </w:rPr>
        <w:t>三、会计政策、会计估计变更和前期差错更正</w:t>
      </w:r>
      <w:r>
        <w:rPr>
          <w:rFonts w:ascii="宋体" w:hAnsi="宋体" w:cs="宋体" w:eastAsia="宋体" w:hint="default"/>
          <w:b/>
          <w:bCs/>
          <w:spacing w:val="1"/>
          <w:w w:val="99"/>
          <w:sz w:val="22"/>
          <w:szCs w:val="22"/>
        </w:rPr>
        <w:t> </w:t>
      </w:r>
      <w:r>
        <w:rPr>
          <w:rFonts w:ascii="宋体" w:hAnsi="宋体" w:cs="宋体" w:eastAsia="宋体" w:hint="default"/>
          <w:sz w:val="22"/>
          <w:szCs w:val="22"/>
        </w:rPr>
        <w:t>本集团本期无重大会计政策、会计估计变更和前期差错更正事项。</w:t>
      </w:r>
    </w:p>
    <w:p>
      <w:pPr>
        <w:spacing w:before="143"/>
        <w:ind w:left="587" w:right="3603" w:firstLine="0"/>
        <w:jc w:val="left"/>
        <w:rPr>
          <w:rFonts w:ascii="宋体" w:hAnsi="宋体" w:cs="宋体" w:eastAsia="宋体" w:hint="default"/>
          <w:sz w:val="22"/>
          <w:szCs w:val="22"/>
        </w:rPr>
      </w:pPr>
      <w:r>
        <w:rPr>
          <w:rFonts w:ascii="宋体" w:hAnsi="宋体" w:cs="宋体" w:eastAsia="宋体" w:hint="default"/>
          <w:b/>
          <w:bCs/>
          <w:spacing w:val="3"/>
          <w:sz w:val="22"/>
          <w:szCs w:val="22"/>
        </w:rPr>
        <w:t>四、税项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561" w:right="360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主要税种及税率</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80"/>
        <w:gridCol w:w="3401"/>
        <w:gridCol w:w="2567"/>
      </w:tblGrid>
      <w:tr>
        <w:trPr>
          <w:trHeight w:val="380" w:hRule="exact"/>
        </w:trPr>
        <w:tc>
          <w:tcPr>
            <w:tcW w:w="25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34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25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7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0"/>
                <w:szCs w:val="20"/>
              </w:rPr>
            </w:pPr>
            <w:r>
              <w:rPr>
                <w:rFonts w:ascii="宋体" w:hAnsi="宋体" w:cs="宋体" w:eastAsia="宋体" w:hint="default"/>
                <w:sz w:val="20"/>
                <w:szCs w:val="20"/>
              </w:rPr>
              <w:t>物业出租收入</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5%</w:t>
            </w:r>
          </w:p>
        </w:tc>
      </w:tr>
      <w:tr>
        <w:trPr>
          <w:trHeight w:val="370" w:hRule="exact"/>
        </w:trPr>
        <w:tc>
          <w:tcPr>
            <w:tcW w:w="258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hAnsi="宋体" w:cs="宋体" w:eastAsia="宋体" w:hint="default"/>
                <w:sz w:val="20"/>
                <w:szCs w:val="20"/>
              </w:rPr>
              <w:t>商品销售收入</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sz w:val="20"/>
              </w:rPr>
              <w:t>17%</w:t>
            </w:r>
          </w:p>
        </w:tc>
      </w:tr>
      <w:tr>
        <w:trPr>
          <w:trHeight w:val="370" w:hRule="exact"/>
        </w:trPr>
        <w:tc>
          <w:tcPr>
            <w:tcW w:w="2580" w:type="dxa"/>
            <w:vMerge/>
            <w:tcBorders>
              <w:left w:val="nil" w:sz="6" w:space="0" w:color="auto"/>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hAnsi="宋体" w:cs="宋体" w:eastAsia="宋体" w:hint="default"/>
                <w:sz w:val="20"/>
                <w:szCs w:val="20"/>
              </w:rPr>
              <w:t>商品销售收入</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sz w:val="20"/>
              </w:rPr>
              <w:t>17%</w:t>
            </w:r>
          </w:p>
        </w:tc>
      </w:tr>
      <w:tr>
        <w:trPr>
          <w:trHeight w:val="371"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20"/>
                <w:szCs w:val="20"/>
              </w:rPr>
            </w:pPr>
            <w:r>
              <w:rPr>
                <w:rFonts w:ascii="宋体" w:hAnsi="宋体" w:cs="宋体" w:eastAsia="宋体" w:hint="default"/>
                <w:sz w:val="20"/>
                <w:szCs w:val="20"/>
              </w:rPr>
              <w:t>房屋原值的</w:t>
            </w:r>
            <w:r>
              <w:rPr>
                <w:rFonts w:ascii="宋体" w:hAnsi="宋体" w:cs="宋体" w:eastAsia="宋体" w:hint="default"/>
                <w:spacing w:val="-61"/>
                <w:sz w:val="20"/>
                <w:szCs w:val="20"/>
              </w:rPr>
              <w:t> </w:t>
            </w:r>
            <w:r>
              <w:rPr>
                <w:rFonts w:ascii="宋体" w:hAnsi="宋体" w:cs="宋体" w:eastAsia="宋体" w:hint="default"/>
                <w:sz w:val="20"/>
                <w:szCs w:val="20"/>
              </w:rPr>
              <w:t>70%或租金收入</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7"/>
              <w:jc w:val="center"/>
              <w:rPr>
                <w:rFonts w:ascii="宋体" w:hAnsi="宋体" w:cs="宋体" w:eastAsia="宋体" w:hint="default"/>
                <w:sz w:val="20"/>
                <w:szCs w:val="20"/>
              </w:rPr>
            </w:pPr>
            <w:r>
              <w:rPr>
                <w:rFonts w:ascii="宋体" w:hAnsi="宋体" w:cs="宋体" w:eastAsia="宋体" w:hint="default"/>
                <w:sz w:val="20"/>
                <w:szCs w:val="20"/>
              </w:rPr>
              <w:t>1.2%或12%</w:t>
            </w:r>
          </w:p>
        </w:tc>
      </w:tr>
      <w:tr>
        <w:trPr>
          <w:trHeight w:val="37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hAnsi="宋体" w:cs="宋体" w:eastAsia="宋体" w:hint="default"/>
                <w:sz w:val="20"/>
                <w:szCs w:val="20"/>
              </w:rPr>
              <w:t>营业税(或已交增值税)</w:t>
            </w:r>
          </w:p>
        </w:tc>
        <w:tc>
          <w:tcPr>
            <w:tcW w:w="2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sz w:val="20"/>
              </w:rPr>
              <w:t>1%-7%</w:t>
            </w:r>
          </w:p>
        </w:tc>
      </w:tr>
      <w:tr>
        <w:trPr>
          <w:trHeight w:val="380" w:hRule="exact"/>
        </w:trPr>
        <w:tc>
          <w:tcPr>
            <w:tcW w:w="2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4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hAnsi="宋体" w:cs="宋体" w:eastAsia="宋体" w:hint="default"/>
                <w:sz w:val="20"/>
                <w:szCs w:val="20"/>
              </w:rPr>
              <w:t>营业税(或已交增值税)</w:t>
            </w:r>
          </w:p>
        </w:tc>
        <w:tc>
          <w:tcPr>
            <w:tcW w:w="2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6"/>
              <w:jc w:val="center"/>
              <w:rPr>
                <w:rFonts w:ascii="宋体" w:hAnsi="宋体" w:cs="宋体" w:eastAsia="宋体" w:hint="default"/>
                <w:sz w:val="20"/>
                <w:szCs w:val="20"/>
              </w:rPr>
            </w:pPr>
            <w:r>
              <w:rPr>
                <w:rFonts w:ascii="宋体"/>
                <w:sz w:val="20"/>
              </w:rPr>
              <w:t>3%</w:t>
            </w:r>
          </w:p>
        </w:tc>
      </w:tr>
    </w:tbl>
    <w:p>
      <w:pPr>
        <w:spacing w:line="240" w:lineRule="auto" w:before="4"/>
        <w:rPr>
          <w:rFonts w:ascii="宋体" w:hAnsi="宋体" w:cs="宋体" w:eastAsia="宋体" w:hint="default"/>
          <w:sz w:val="18"/>
          <w:szCs w:val="18"/>
        </w:rPr>
      </w:pPr>
    </w:p>
    <w:p>
      <w:pPr>
        <w:spacing w:line="300" w:lineRule="auto" w:before="31"/>
        <w:ind w:left="161" w:right="158"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75"/>
          <w:sz w:val="22"/>
          <w:szCs w:val="22"/>
        </w:rPr>
        <w:t> </w:t>
      </w:r>
      <w:r>
        <w:rPr>
          <w:rFonts w:ascii="宋体" w:hAnsi="宋体" w:cs="宋体" w:eastAsia="宋体" w:hint="default"/>
          <w:sz w:val="22"/>
          <w:szCs w:val="22"/>
        </w:rPr>
        <w:t>1：根据香港《税务条例》，本公司之香港、新加坡等地区子公司的利得税税率是</w:t>
      </w:r>
      <w:r>
        <w:rPr>
          <w:rFonts w:ascii="宋体" w:hAnsi="宋体" w:cs="宋体" w:eastAsia="宋体" w:hint="default"/>
          <w:w w:val="99"/>
          <w:sz w:val="22"/>
          <w:szCs w:val="22"/>
        </w:rPr>
        <w:t> </w:t>
      </w:r>
      <w:r>
        <w:rPr>
          <w:rFonts w:ascii="宋体" w:hAnsi="宋体" w:cs="宋体" w:eastAsia="宋体" w:hint="default"/>
          <w:sz w:val="22"/>
          <w:szCs w:val="22"/>
        </w:rPr>
        <w:t>16.5%，本公司及其他子公司适用的所得税税率为</w:t>
      </w:r>
      <w:r>
        <w:rPr>
          <w:rFonts w:ascii="宋体" w:hAnsi="宋体" w:cs="宋体" w:eastAsia="宋体" w:hint="default"/>
          <w:spacing w:val="-65"/>
          <w:sz w:val="22"/>
          <w:szCs w:val="22"/>
        </w:rPr>
        <w:t> </w:t>
      </w:r>
      <w:r>
        <w:rPr>
          <w:rFonts w:ascii="宋体" w:hAnsi="宋体" w:cs="宋体" w:eastAsia="宋体" w:hint="default"/>
          <w:sz w:val="22"/>
          <w:szCs w:val="22"/>
        </w:rPr>
        <w:t>25%。</w:t>
      </w:r>
    </w:p>
    <w:p>
      <w:pPr>
        <w:spacing w:after="0" w:line="300" w:lineRule="auto"/>
        <w:jc w:val="left"/>
        <w:rPr>
          <w:rFonts w:ascii="宋体" w:hAnsi="宋体" w:cs="宋体" w:eastAsia="宋体" w:hint="default"/>
          <w:sz w:val="22"/>
          <w:szCs w:val="22"/>
        </w:rPr>
        <w:sectPr>
          <w:headerReference w:type="default" r:id="rId89"/>
          <w:pgSz w:w="11910" w:h="16840"/>
          <w:pgMar w:header="938" w:footer="837" w:top="1840" w:bottom="1020" w:left="1540" w:right="1520"/>
        </w:sectPr>
      </w:pPr>
    </w:p>
    <w:p>
      <w:pPr>
        <w:spacing w:before="60"/>
        <w:ind w:left="541" w:right="157" w:firstLine="0"/>
        <w:jc w:val="left"/>
        <w:rPr>
          <w:rFonts w:ascii="宋体" w:hAnsi="宋体" w:cs="宋体" w:eastAsia="宋体" w:hint="default"/>
          <w:sz w:val="22"/>
          <w:szCs w:val="22"/>
        </w:rPr>
      </w:pPr>
      <w:r>
        <w:rPr>
          <w:rFonts w:ascii="宋体" w:hAnsi="宋体" w:cs="宋体" w:eastAsia="宋体" w:hint="default"/>
          <w:sz w:val="22"/>
          <w:szCs w:val="22"/>
        </w:rPr>
        <w:t>2、税收优惠及批文</w:t>
      </w:r>
    </w:p>
    <w:p>
      <w:pPr>
        <w:spacing w:line="240" w:lineRule="auto" w:before="13"/>
        <w:rPr>
          <w:rFonts w:ascii="宋体" w:hAnsi="宋体" w:cs="宋体" w:eastAsia="宋体" w:hint="default"/>
          <w:sz w:val="16"/>
          <w:szCs w:val="16"/>
        </w:rPr>
      </w:pPr>
    </w:p>
    <w:p>
      <w:pPr>
        <w:spacing w:line="300" w:lineRule="auto" w:before="0"/>
        <w:ind w:left="101" w:right="163" w:firstLine="440"/>
        <w:jc w:val="both"/>
        <w:rPr>
          <w:rFonts w:ascii="宋体" w:hAnsi="宋体" w:cs="宋体" w:eastAsia="宋体" w:hint="default"/>
          <w:sz w:val="22"/>
          <w:szCs w:val="22"/>
        </w:rPr>
      </w:pPr>
      <w:r>
        <w:rPr>
          <w:rFonts w:ascii="宋体" w:hAnsi="宋体" w:cs="宋体" w:eastAsia="宋体" w:hint="default"/>
          <w:spacing w:val="6"/>
          <w:w w:val="99"/>
          <w:sz w:val="22"/>
          <w:szCs w:val="22"/>
        </w:rPr>
        <w:t>1）2011年，本公司取得国家税务机关颁发的《高新技术企业证书》（证书编号为</w:t>
      </w:r>
      <w:r>
        <w:rPr>
          <w:rFonts w:ascii="宋体" w:hAnsi="宋体" w:cs="宋体" w:eastAsia="宋体" w:hint="default"/>
          <w:spacing w:val="10"/>
          <w:w w:val="99"/>
          <w:sz w:val="22"/>
          <w:szCs w:val="22"/>
        </w:rPr>
        <w:t> </w:t>
      </w:r>
      <w:r>
        <w:rPr>
          <w:rFonts w:ascii="宋体" w:hAnsi="宋体" w:cs="宋体" w:eastAsia="宋体" w:hint="default"/>
          <w:spacing w:val="-4"/>
          <w:w w:val="99"/>
          <w:sz w:val="22"/>
          <w:szCs w:val="22"/>
        </w:rPr>
        <w:t>GR201144200021），该证书的有效期为3年。根据《中华人民共和国企业所得税法》第二十</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2"/>
          <w:sz w:val="22"/>
          <w:szCs w:val="22"/>
        </w:rPr>
        <w:t>八条的有关规定，2013年度本公司适用的企业所得税税率为15%，同时研发费用按50%在企</w:t>
      </w:r>
      <w:r>
        <w:rPr>
          <w:rFonts w:ascii="宋体" w:hAnsi="宋体" w:cs="宋体" w:eastAsia="宋体" w:hint="default"/>
          <w:w w:val="99"/>
          <w:sz w:val="22"/>
          <w:szCs w:val="22"/>
        </w:rPr>
        <w:t> </w:t>
      </w:r>
      <w:r>
        <w:rPr>
          <w:rFonts w:ascii="宋体" w:hAnsi="宋体" w:cs="宋体" w:eastAsia="宋体" w:hint="default"/>
          <w:sz w:val="22"/>
          <w:szCs w:val="22"/>
        </w:rPr>
        <w:t>业所得税税前加计扣除。</w:t>
      </w:r>
    </w:p>
    <w:p>
      <w:pPr>
        <w:spacing w:line="300" w:lineRule="auto" w:before="167"/>
        <w:ind w:left="101" w:right="173" w:firstLine="440"/>
        <w:jc w:val="both"/>
        <w:rPr>
          <w:rFonts w:ascii="宋体" w:hAnsi="宋体" w:cs="宋体" w:eastAsia="宋体" w:hint="default"/>
          <w:sz w:val="22"/>
          <w:szCs w:val="22"/>
        </w:rPr>
      </w:pPr>
      <w:r>
        <w:rPr>
          <w:rFonts w:ascii="宋体" w:hAnsi="宋体" w:cs="宋体" w:eastAsia="宋体" w:hint="default"/>
          <w:sz w:val="22"/>
          <w:szCs w:val="22"/>
        </w:rPr>
        <w:t>2）2011年，本公司之子公司开发微电子有限公司，取得国家税务机关颁发的《高新</w:t>
      </w:r>
      <w:r>
        <w:rPr>
          <w:rFonts w:ascii="宋体" w:hAnsi="宋体" w:cs="宋体" w:eastAsia="宋体" w:hint="default"/>
          <w:w w:val="99"/>
          <w:sz w:val="22"/>
          <w:szCs w:val="22"/>
        </w:rPr>
        <w:t> </w:t>
      </w:r>
      <w:r>
        <w:rPr>
          <w:rFonts w:ascii="宋体" w:hAnsi="宋体" w:cs="宋体" w:eastAsia="宋体" w:hint="default"/>
          <w:spacing w:val="-5"/>
          <w:w w:val="99"/>
          <w:sz w:val="22"/>
          <w:szCs w:val="22"/>
        </w:rPr>
        <w:t>技术企业证书》（证书编号为GR201144200410），该证书的有效期为3年。根据《中华人民</w:t>
      </w:r>
      <w:r>
        <w:rPr>
          <w:rFonts w:ascii="宋体" w:hAnsi="宋体" w:cs="宋体" w:eastAsia="宋体" w:hint="default"/>
          <w:spacing w:val="-65"/>
          <w:w w:val="99"/>
          <w:sz w:val="22"/>
          <w:szCs w:val="22"/>
        </w:rPr>
        <w:t> </w:t>
      </w:r>
      <w:r>
        <w:rPr>
          <w:rFonts w:ascii="宋体" w:hAnsi="宋体" w:cs="宋体" w:eastAsia="宋体" w:hint="default"/>
          <w:spacing w:val="-65"/>
          <w:w w:val="99"/>
          <w:sz w:val="22"/>
          <w:szCs w:val="22"/>
        </w:rPr>
      </w:r>
      <w:r>
        <w:rPr>
          <w:rFonts w:ascii="宋体" w:hAnsi="宋体" w:cs="宋体" w:eastAsia="宋体" w:hint="default"/>
          <w:spacing w:val="-2"/>
          <w:sz w:val="22"/>
          <w:szCs w:val="22"/>
        </w:rPr>
        <w:t>共和国企业所得税法》第二十八条的有关规定，2013年度开发微电子适用的企业所得税税</w:t>
      </w:r>
      <w:r>
        <w:rPr>
          <w:rFonts w:ascii="宋体" w:hAnsi="宋体" w:cs="宋体" w:eastAsia="宋体" w:hint="default"/>
          <w:w w:val="99"/>
          <w:sz w:val="22"/>
          <w:szCs w:val="22"/>
        </w:rPr>
        <w:t> </w:t>
      </w:r>
      <w:r>
        <w:rPr>
          <w:rFonts w:ascii="宋体" w:hAnsi="宋体" w:cs="宋体" w:eastAsia="宋体" w:hint="default"/>
          <w:sz w:val="22"/>
          <w:szCs w:val="22"/>
        </w:rPr>
        <w:t>率为15%。</w:t>
      </w:r>
    </w:p>
    <w:p>
      <w:pPr>
        <w:spacing w:after="0" w:line="300" w:lineRule="auto"/>
        <w:jc w:val="both"/>
        <w:rPr>
          <w:rFonts w:ascii="宋体" w:hAnsi="宋体" w:cs="宋体" w:eastAsia="宋体" w:hint="default"/>
          <w:sz w:val="22"/>
          <w:szCs w:val="22"/>
        </w:rPr>
        <w:sectPr>
          <w:headerReference w:type="default" r:id="rId90"/>
          <w:pgSz w:w="11910" w:h="16840"/>
          <w:pgMar w:header="938" w:footer="837" w:top="1840" w:bottom="1020" w:left="1600" w:right="1520"/>
        </w:sectPr>
      </w:pPr>
    </w:p>
    <w:p>
      <w:pPr>
        <w:spacing w:line="240" w:lineRule="auto" w:before="5"/>
        <w:rPr>
          <w:rFonts w:ascii="宋体" w:hAnsi="宋体" w:cs="宋体" w:eastAsia="宋体" w:hint="default"/>
          <w:sz w:val="28"/>
          <w:szCs w:val="28"/>
        </w:rPr>
      </w:pPr>
    </w:p>
    <w:p>
      <w:pPr>
        <w:spacing w:before="31"/>
        <w:ind w:left="664" w:right="0" w:firstLine="0"/>
        <w:jc w:val="left"/>
        <w:rPr>
          <w:rFonts w:ascii="宋体" w:hAnsi="宋体" w:cs="宋体" w:eastAsia="宋体" w:hint="default"/>
          <w:sz w:val="22"/>
          <w:szCs w:val="22"/>
        </w:rPr>
      </w:pPr>
      <w:r>
        <w:rPr>
          <w:rFonts w:ascii="宋体" w:hAnsi="宋体" w:cs="宋体" w:eastAsia="宋体" w:hint="default"/>
          <w:b/>
          <w:bCs/>
          <w:sz w:val="22"/>
          <w:szCs w:val="22"/>
        </w:rPr>
        <w:t>五、企业合并及合并财务报表</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tabs>
          <w:tab w:pos="12985" w:val="left" w:leader="none"/>
        </w:tabs>
        <w:spacing w:before="0"/>
        <w:ind w:left="738" w:right="0" w:firstLine="0"/>
        <w:jc w:val="left"/>
        <w:rPr>
          <w:rFonts w:ascii="宋体" w:hAnsi="宋体" w:cs="宋体" w:eastAsia="宋体" w:hint="default"/>
          <w:sz w:val="20"/>
          <w:szCs w:val="20"/>
        </w:rPr>
      </w:pPr>
      <w:r>
        <w:rPr>
          <w:rFonts w:ascii="宋体" w:hAnsi="宋体" w:cs="宋体" w:eastAsia="宋体" w:hint="default"/>
          <w:sz w:val="22"/>
          <w:szCs w:val="22"/>
        </w:rPr>
        <w:t>（一）</w:t>
      </w:r>
      <w:r>
        <w:rPr>
          <w:rFonts w:ascii="宋体" w:hAnsi="宋体" w:cs="宋体" w:eastAsia="宋体" w:hint="default"/>
          <w:spacing w:val="-73"/>
          <w:sz w:val="22"/>
          <w:szCs w:val="22"/>
        </w:rPr>
        <w:t> </w:t>
      </w:r>
      <w:r>
        <w:rPr>
          <w:rFonts w:ascii="宋体" w:hAnsi="宋体" w:cs="宋体" w:eastAsia="宋体" w:hint="default"/>
          <w:sz w:val="22"/>
          <w:szCs w:val="22"/>
        </w:rPr>
        <w:t>子公司</w:t>
        <w:tab/>
      </w:r>
      <w:r>
        <w:rPr>
          <w:rFonts w:ascii="宋体" w:hAnsi="宋体" w:cs="宋体" w:eastAsia="宋体" w:hint="default"/>
          <w:sz w:val="20"/>
          <w:szCs w:val="20"/>
        </w:rPr>
        <w:t>单位：千元</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66"/>
        <w:gridCol w:w="566"/>
        <w:gridCol w:w="642"/>
        <w:gridCol w:w="812"/>
        <w:gridCol w:w="814"/>
        <w:gridCol w:w="1062"/>
        <w:gridCol w:w="700"/>
        <w:gridCol w:w="791"/>
        <w:gridCol w:w="1072"/>
        <w:gridCol w:w="1147"/>
        <w:gridCol w:w="785"/>
        <w:gridCol w:w="798"/>
        <w:gridCol w:w="797"/>
        <w:gridCol w:w="1213"/>
        <w:gridCol w:w="1064"/>
      </w:tblGrid>
      <w:tr>
        <w:trPr>
          <w:trHeight w:val="360" w:hRule="exact"/>
        </w:trPr>
        <w:tc>
          <w:tcPr>
            <w:tcW w:w="1966"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65" w:right="0"/>
              <w:jc w:val="left"/>
              <w:rPr>
                <w:rFonts w:ascii="宋体" w:hAnsi="宋体" w:cs="宋体" w:eastAsia="宋体" w:hint="default"/>
                <w:sz w:val="20"/>
                <w:szCs w:val="20"/>
              </w:rPr>
            </w:pPr>
            <w:r>
              <w:rPr>
                <w:rFonts w:ascii="宋体" w:hAnsi="宋体" w:cs="宋体" w:eastAsia="宋体" w:hint="default"/>
                <w:b/>
                <w:bCs/>
                <w:spacing w:val="-3"/>
                <w:w w:val="90"/>
                <w:sz w:val="20"/>
                <w:szCs w:val="20"/>
              </w:rPr>
              <w:t>公司名称</w:t>
            </w:r>
            <w:r>
              <w:rPr>
                <w:rFonts w:ascii="宋体" w:hAnsi="宋体" w:cs="宋体" w:eastAsia="宋体" w:hint="default"/>
                <w:sz w:val="20"/>
                <w:szCs w:val="20"/>
              </w:rPr>
            </w:r>
          </w:p>
        </w:tc>
        <w:tc>
          <w:tcPr>
            <w:tcW w:w="566"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15" w:right="115"/>
              <w:jc w:val="left"/>
              <w:rPr>
                <w:rFonts w:ascii="宋体" w:hAnsi="宋体" w:cs="宋体" w:eastAsia="宋体" w:hint="default"/>
                <w:sz w:val="20"/>
                <w:szCs w:val="20"/>
              </w:rPr>
            </w:pPr>
            <w:r>
              <w:rPr>
                <w:rFonts w:ascii="宋体" w:hAnsi="宋体" w:cs="宋体" w:eastAsia="宋体" w:hint="default"/>
                <w:b/>
                <w:bCs/>
                <w:spacing w:val="-3"/>
                <w:w w:val="80"/>
                <w:sz w:val="20"/>
                <w:szCs w:val="20"/>
              </w:rPr>
              <w:t>公司</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类型</w:t>
            </w:r>
            <w:r>
              <w:rPr>
                <w:rFonts w:ascii="宋体" w:hAnsi="宋体" w:cs="宋体" w:eastAsia="宋体" w:hint="default"/>
                <w:sz w:val="20"/>
                <w:szCs w:val="20"/>
              </w:rPr>
            </w:r>
          </w:p>
        </w:tc>
        <w:tc>
          <w:tcPr>
            <w:tcW w:w="642"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35" w:right="152" w:hanging="82"/>
              <w:jc w:val="left"/>
              <w:rPr>
                <w:rFonts w:ascii="宋体" w:hAnsi="宋体" w:cs="宋体" w:eastAsia="宋体" w:hint="default"/>
                <w:sz w:val="20"/>
                <w:szCs w:val="20"/>
              </w:rPr>
            </w:pPr>
            <w:r>
              <w:rPr>
                <w:rFonts w:ascii="宋体" w:hAnsi="宋体" w:cs="宋体" w:eastAsia="宋体" w:hint="default"/>
                <w:b/>
                <w:bCs/>
                <w:spacing w:val="-3"/>
                <w:w w:val="80"/>
                <w:sz w:val="20"/>
                <w:szCs w:val="20"/>
              </w:rPr>
              <w:t>注册</w:t>
            </w:r>
            <w:r>
              <w:rPr>
                <w:rFonts w:ascii="宋体" w:hAnsi="宋体" w:cs="宋体" w:eastAsia="宋体" w:hint="default"/>
                <w:b/>
                <w:bCs/>
                <w:spacing w:val="-74"/>
                <w:w w:val="80"/>
                <w:sz w:val="20"/>
                <w:szCs w:val="20"/>
              </w:rPr>
              <w:t> </w:t>
            </w:r>
            <w:r>
              <w:rPr>
                <w:rFonts w:ascii="宋体" w:hAnsi="宋体" w:cs="宋体" w:eastAsia="宋体" w:hint="default"/>
                <w:b/>
                <w:bCs/>
                <w:w w:val="90"/>
                <w:sz w:val="20"/>
                <w:szCs w:val="20"/>
              </w:rPr>
              <w:t>地</w:t>
            </w:r>
            <w:r>
              <w:rPr>
                <w:rFonts w:ascii="宋体" w:hAnsi="宋体" w:cs="宋体" w:eastAsia="宋体" w:hint="default"/>
                <w:sz w:val="20"/>
                <w:szCs w:val="20"/>
              </w:rPr>
            </w:r>
          </w:p>
        </w:tc>
        <w:tc>
          <w:tcPr>
            <w:tcW w:w="812"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38" w:right="238"/>
              <w:jc w:val="left"/>
              <w:rPr>
                <w:rFonts w:ascii="宋体" w:hAnsi="宋体" w:cs="宋体" w:eastAsia="宋体" w:hint="default"/>
                <w:sz w:val="20"/>
                <w:szCs w:val="20"/>
              </w:rPr>
            </w:pPr>
            <w:r>
              <w:rPr>
                <w:rFonts w:ascii="宋体" w:hAnsi="宋体" w:cs="宋体" w:eastAsia="宋体" w:hint="default"/>
                <w:b/>
                <w:bCs/>
                <w:spacing w:val="-3"/>
                <w:w w:val="80"/>
                <w:sz w:val="20"/>
                <w:szCs w:val="20"/>
              </w:rPr>
              <w:t>业务</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性质</w:t>
            </w:r>
            <w:r>
              <w:rPr>
                <w:rFonts w:ascii="宋体" w:hAnsi="宋体" w:cs="宋体" w:eastAsia="宋体" w:hint="default"/>
                <w:sz w:val="20"/>
                <w:szCs w:val="20"/>
              </w:rPr>
            </w:r>
          </w:p>
        </w:tc>
        <w:tc>
          <w:tcPr>
            <w:tcW w:w="18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08" w:right="0"/>
              <w:jc w:val="left"/>
              <w:rPr>
                <w:rFonts w:ascii="宋体" w:hAnsi="宋体" w:cs="宋体" w:eastAsia="宋体" w:hint="default"/>
                <w:sz w:val="20"/>
                <w:szCs w:val="20"/>
              </w:rPr>
            </w:pPr>
            <w:r>
              <w:rPr>
                <w:rFonts w:ascii="宋体" w:hAnsi="宋体" w:cs="宋体" w:eastAsia="宋体" w:hint="default"/>
                <w:b/>
                <w:bCs/>
                <w:spacing w:val="-3"/>
                <w:w w:val="90"/>
                <w:sz w:val="20"/>
                <w:szCs w:val="20"/>
              </w:rPr>
              <w:t>注册资本</w:t>
            </w:r>
            <w:r>
              <w:rPr>
                <w:rFonts w:ascii="宋体" w:hAnsi="宋体" w:cs="宋体" w:eastAsia="宋体" w:hint="default"/>
                <w:sz w:val="20"/>
                <w:szCs w:val="20"/>
              </w:rPr>
            </w:r>
          </w:p>
        </w:tc>
        <w:tc>
          <w:tcPr>
            <w:tcW w:w="700"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81" w:right="182"/>
              <w:jc w:val="left"/>
              <w:rPr>
                <w:rFonts w:ascii="宋体" w:hAnsi="宋体" w:cs="宋体" w:eastAsia="宋体" w:hint="default"/>
                <w:sz w:val="20"/>
                <w:szCs w:val="20"/>
              </w:rPr>
            </w:pPr>
            <w:r>
              <w:rPr>
                <w:rFonts w:ascii="宋体" w:hAnsi="宋体" w:cs="宋体" w:eastAsia="宋体" w:hint="default"/>
                <w:b/>
                <w:bCs/>
                <w:spacing w:val="-3"/>
                <w:w w:val="80"/>
                <w:sz w:val="20"/>
                <w:szCs w:val="20"/>
              </w:rPr>
              <w:t>经营</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范围</w:t>
            </w:r>
            <w:r>
              <w:rPr>
                <w:rFonts w:ascii="宋体" w:hAnsi="宋体" w:cs="宋体" w:eastAsia="宋体" w:hint="default"/>
                <w:sz w:val="20"/>
                <w:szCs w:val="20"/>
              </w:rPr>
            </w:r>
          </w:p>
        </w:tc>
        <w:tc>
          <w:tcPr>
            <w:tcW w:w="186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58" w:right="0"/>
              <w:jc w:val="left"/>
              <w:rPr>
                <w:rFonts w:ascii="宋体" w:hAnsi="宋体" w:cs="宋体" w:eastAsia="宋体" w:hint="default"/>
                <w:sz w:val="20"/>
                <w:szCs w:val="20"/>
              </w:rPr>
            </w:pPr>
            <w:r>
              <w:rPr>
                <w:rFonts w:ascii="宋体" w:hAnsi="宋体" w:cs="宋体" w:eastAsia="宋体" w:hint="default"/>
                <w:b/>
                <w:bCs/>
                <w:spacing w:val="-3"/>
                <w:w w:val="90"/>
                <w:sz w:val="20"/>
                <w:szCs w:val="20"/>
              </w:rPr>
              <w:t>年末实际出资额</w:t>
            </w:r>
            <w:r>
              <w:rPr>
                <w:rFonts w:ascii="宋体" w:hAnsi="宋体" w:cs="宋体" w:eastAsia="宋体" w:hint="default"/>
                <w:spacing w:val="-3"/>
                <w:sz w:val="20"/>
                <w:szCs w:val="20"/>
              </w:rPr>
            </w:r>
          </w:p>
        </w:tc>
        <w:tc>
          <w:tcPr>
            <w:tcW w:w="1147" w:type="dxa"/>
            <w:vMerge w:val="restart"/>
            <w:tcBorders>
              <w:top w:val="single" w:sz="12" w:space="0" w:color="000000"/>
              <w:left w:val="single" w:sz="4" w:space="0" w:color="000000"/>
              <w:right w:val="single" w:sz="4" w:space="0" w:color="000000"/>
            </w:tcBorders>
          </w:tcPr>
          <w:p>
            <w:pPr>
              <w:pStyle w:val="TableParagraph"/>
              <w:spacing w:line="230" w:lineRule="exact"/>
              <w:ind w:left="163" w:right="0"/>
              <w:jc w:val="both"/>
              <w:rPr>
                <w:rFonts w:ascii="宋体" w:hAnsi="宋体" w:cs="宋体" w:eastAsia="宋体" w:hint="default"/>
                <w:sz w:val="20"/>
                <w:szCs w:val="20"/>
              </w:rPr>
            </w:pPr>
            <w:r>
              <w:rPr>
                <w:rFonts w:ascii="宋体" w:hAnsi="宋体" w:cs="宋体" w:eastAsia="宋体" w:hint="default"/>
                <w:b/>
                <w:bCs/>
                <w:spacing w:val="-3"/>
                <w:w w:val="90"/>
                <w:sz w:val="20"/>
                <w:szCs w:val="20"/>
              </w:rPr>
              <w:t>实质上构成</w:t>
            </w:r>
            <w:r>
              <w:rPr>
                <w:rFonts w:ascii="宋体" w:hAnsi="宋体" w:cs="宋体" w:eastAsia="宋体" w:hint="default"/>
                <w:sz w:val="20"/>
                <w:szCs w:val="20"/>
              </w:rPr>
            </w:r>
          </w:p>
          <w:p>
            <w:pPr>
              <w:pStyle w:val="TableParagraph"/>
              <w:spacing w:line="260" w:lineRule="exact" w:before="24"/>
              <w:ind w:left="163" w:right="162"/>
              <w:jc w:val="both"/>
              <w:rPr>
                <w:rFonts w:ascii="宋体" w:hAnsi="宋体" w:cs="宋体" w:eastAsia="宋体" w:hint="default"/>
                <w:sz w:val="20"/>
                <w:szCs w:val="20"/>
              </w:rPr>
            </w:pPr>
            <w:r>
              <w:rPr>
                <w:rFonts w:ascii="宋体" w:hAnsi="宋体" w:cs="宋体" w:eastAsia="宋体" w:hint="default"/>
                <w:b/>
                <w:bCs/>
                <w:spacing w:val="-3"/>
                <w:w w:val="80"/>
                <w:sz w:val="20"/>
                <w:szCs w:val="20"/>
              </w:rPr>
              <w:t>对子公司净</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投资的其他</w:t>
            </w:r>
            <w:r>
              <w:rPr>
                <w:rFonts w:ascii="宋体" w:hAnsi="宋体" w:cs="宋体" w:eastAsia="宋体" w:hint="default"/>
                <w:b/>
                <w:bCs/>
                <w:spacing w:val="-63"/>
                <w:w w:val="80"/>
                <w:sz w:val="20"/>
                <w:szCs w:val="20"/>
              </w:rPr>
              <w:t> </w:t>
            </w:r>
            <w:r>
              <w:rPr>
                <w:rFonts w:ascii="宋体" w:hAnsi="宋体" w:cs="宋体" w:eastAsia="宋体" w:hint="default"/>
                <w:b/>
                <w:bCs/>
                <w:spacing w:val="-3"/>
                <w:w w:val="90"/>
                <w:sz w:val="20"/>
                <w:szCs w:val="20"/>
              </w:rPr>
              <w:t>项目余额</w:t>
            </w:r>
            <w:r>
              <w:rPr>
                <w:rFonts w:ascii="宋体" w:hAnsi="宋体" w:cs="宋体" w:eastAsia="宋体" w:hint="default"/>
                <w:sz w:val="20"/>
                <w:szCs w:val="20"/>
              </w:rPr>
            </w:r>
          </w:p>
        </w:tc>
        <w:tc>
          <w:tcPr>
            <w:tcW w:w="785"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3" w:right="103" w:firstLine="40"/>
              <w:jc w:val="left"/>
              <w:rPr>
                <w:rFonts w:ascii="宋体" w:hAnsi="宋体" w:cs="宋体" w:eastAsia="宋体" w:hint="default"/>
                <w:sz w:val="20"/>
                <w:szCs w:val="20"/>
              </w:rPr>
            </w:pPr>
            <w:r>
              <w:rPr>
                <w:rFonts w:ascii="宋体" w:hAnsi="宋体" w:cs="宋体" w:eastAsia="宋体" w:hint="default"/>
                <w:b/>
                <w:bCs/>
                <w:spacing w:val="-3"/>
                <w:w w:val="85"/>
                <w:sz w:val="20"/>
                <w:szCs w:val="20"/>
              </w:rPr>
              <w:t>持股比</w:t>
            </w:r>
            <w:r>
              <w:rPr>
                <w:rFonts w:ascii="宋体" w:hAnsi="宋体" w:cs="宋体" w:eastAsia="宋体" w:hint="default"/>
                <w:b/>
                <w:bCs/>
                <w:spacing w:val="-2"/>
                <w:w w:val="81"/>
                <w:sz w:val="20"/>
                <w:szCs w:val="20"/>
              </w:rPr>
              <w:t> </w:t>
            </w:r>
            <w:r>
              <w:rPr>
                <w:rFonts w:ascii="宋体" w:hAnsi="宋体" w:cs="宋体" w:eastAsia="宋体" w:hint="default"/>
                <w:b/>
                <w:bCs/>
                <w:spacing w:val="-3"/>
                <w:w w:val="80"/>
                <w:sz w:val="20"/>
                <w:szCs w:val="20"/>
              </w:rPr>
              <w:t>例（%）</w:t>
            </w:r>
            <w:r>
              <w:rPr>
                <w:rFonts w:ascii="宋体" w:hAnsi="宋体" w:cs="宋体" w:eastAsia="宋体" w:hint="default"/>
                <w:sz w:val="20"/>
                <w:szCs w:val="20"/>
              </w:rPr>
            </w:r>
          </w:p>
        </w:tc>
        <w:tc>
          <w:tcPr>
            <w:tcW w:w="798"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20" w:firstLine="48"/>
              <w:jc w:val="left"/>
              <w:rPr>
                <w:rFonts w:ascii="宋体" w:hAnsi="宋体" w:cs="宋体" w:eastAsia="宋体" w:hint="default"/>
                <w:sz w:val="20"/>
                <w:szCs w:val="20"/>
              </w:rPr>
            </w:pPr>
            <w:r>
              <w:rPr>
                <w:rFonts w:ascii="宋体" w:hAnsi="宋体" w:cs="宋体" w:eastAsia="宋体" w:hint="default"/>
                <w:b/>
                <w:bCs/>
                <w:spacing w:val="-3"/>
                <w:w w:val="90"/>
                <w:sz w:val="20"/>
                <w:szCs w:val="20"/>
              </w:rPr>
              <w:t>表决权</w:t>
            </w:r>
            <w:r>
              <w:rPr>
                <w:rFonts w:ascii="宋体" w:hAnsi="宋体" w:cs="宋体" w:eastAsia="宋体" w:hint="default"/>
                <w:b/>
                <w:bCs/>
                <w:spacing w:val="-2"/>
                <w:w w:val="81"/>
                <w:sz w:val="20"/>
                <w:szCs w:val="20"/>
              </w:rPr>
              <w:t> </w:t>
            </w:r>
            <w:r>
              <w:rPr>
                <w:rFonts w:ascii="宋体" w:hAnsi="宋体" w:cs="宋体" w:eastAsia="宋体" w:hint="default"/>
                <w:b/>
                <w:bCs/>
                <w:spacing w:val="-19"/>
                <w:w w:val="80"/>
                <w:sz w:val="20"/>
                <w:szCs w:val="20"/>
              </w:rPr>
              <w:t>比例（%）</w:t>
            </w:r>
            <w:r>
              <w:rPr>
                <w:rFonts w:ascii="宋体" w:hAnsi="宋体" w:cs="宋体" w:eastAsia="宋体" w:hint="default"/>
                <w:sz w:val="20"/>
                <w:szCs w:val="20"/>
              </w:rPr>
            </w:r>
          </w:p>
        </w:tc>
        <w:tc>
          <w:tcPr>
            <w:tcW w:w="797"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50" w:right="149"/>
              <w:jc w:val="left"/>
              <w:rPr>
                <w:rFonts w:ascii="宋体" w:hAnsi="宋体" w:cs="宋体" w:eastAsia="宋体" w:hint="default"/>
                <w:sz w:val="20"/>
                <w:szCs w:val="20"/>
              </w:rPr>
            </w:pPr>
            <w:r>
              <w:rPr>
                <w:rFonts w:ascii="宋体" w:hAnsi="宋体" w:cs="宋体" w:eastAsia="宋体" w:hint="default"/>
                <w:b/>
                <w:bCs/>
                <w:spacing w:val="-3"/>
                <w:w w:val="80"/>
                <w:sz w:val="20"/>
                <w:szCs w:val="20"/>
              </w:rPr>
              <w:t>是否合</w:t>
            </w:r>
            <w:r>
              <w:rPr>
                <w:rFonts w:ascii="宋体" w:hAnsi="宋体" w:cs="宋体" w:eastAsia="宋体" w:hint="default"/>
                <w:b/>
                <w:bCs/>
                <w:spacing w:val="-70"/>
                <w:w w:val="80"/>
                <w:sz w:val="20"/>
                <w:szCs w:val="20"/>
              </w:rPr>
              <w:t> </w:t>
            </w:r>
            <w:r>
              <w:rPr>
                <w:rFonts w:ascii="宋体" w:hAnsi="宋体" w:cs="宋体" w:eastAsia="宋体" w:hint="default"/>
                <w:b/>
                <w:bCs/>
                <w:spacing w:val="-3"/>
                <w:w w:val="80"/>
                <w:sz w:val="20"/>
                <w:szCs w:val="20"/>
              </w:rPr>
              <w:t>并报表</w:t>
            </w:r>
            <w:r>
              <w:rPr>
                <w:rFonts w:ascii="宋体" w:hAnsi="宋体" w:cs="宋体" w:eastAsia="宋体" w:hint="default"/>
                <w:sz w:val="20"/>
                <w:szCs w:val="20"/>
              </w:rPr>
            </w:r>
          </w:p>
        </w:tc>
        <w:tc>
          <w:tcPr>
            <w:tcW w:w="1213"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437" w:right="114" w:hanging="323"/>
              <w:jc w:val="left"/>
              <w:rPr>
                <w:rFonts w:ascii="宋体" w:hAnsi="宋体" w:cs="宋体" w:eastAsia="宋体" w:hint="default"/>
                <w:sz w:val="20"/>
                <w:szCs w:val="20"/>
              </w:rPr>
            </w:pPr>
            <w:r>
              <w:rPr>
                <w:rFonts w:ascii="宋体" w:hAnsi="宋体" w:cs="宋体" w:eastAsia="宋体" w:hint="default"/>
                <w:b/>
                <w:bCs/>
                <w:spacing w:val="-3"/>
                <w:w w:val="80"/>
                <w:sz w:val="20"/>
                <w:szCs w:val="20"/>
              </w:rPr>
              <w:t>年末少数股东</w:t>
            </w:r>
            <w:r>
              <w:rPr>
                <w:rFonts w:ascii="宋体" w:hAnsi="宋体" w:cs="宋体" w:eastAsia="宋体" w:hint="default"/>
                <w:b/>
                <w:bCs/>
                <w:spacing w:val="-60"/>
                <w:w w:val="80"/>
                <w:sz w:val="20"/>
                <w:szCs w:val="20"/>
              </w:rPr>
              <w:t> </w:t>
            </w:r>
            <w:r>
              <w:rPr>
                <w:rFonts w:ascii="宋体" w:hAnsi="宋体" w:cs="宋体" w:eastAsia="宋体" w:hint="default"/>
                <w:b/>
                <w:bCs/>
                <w:spacing w:val="-3"/>
                <w:w w:val="90"/>
                <w:sz w:val="20"/>
                <w:szCs w:val="20"/>
              </w:rPr>
              <w:t>权益</w:t>
            </w:r>
            <w:r>
              <w:rPr>
                <w:rFonts w:ascii="宋体" w:hAnsi="宋体" w:cs="宋体" w:eastAsia="宋体" w:hint="default"/>
                <w:sz w:val="20"/>
                <w:szCs w:val="20"/>
              </w:rPr>
            </w:r>
          </w:p>
        </w:tc>
        <w:tc>
          <w:tcPr>
            <w:tcW w:w="1064" w:type="dxa"/>
            <w:vMerge w:val="restart"/>
            <w:tcBorders>
              <w:top w:val="single" w:sz="12" w:space="0" w:color="000000"/>
              <w:left w:val="single" w:sz="4" w:space="0" w:color="000000"/>
              <w:right w:val="nil" w:sz="6" w:space="0" w:color="auto"/>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b/>
                <w:bCs/>
                <w:spacing w:val="-3"/>
                <w:w w:val="90"/>
                <w:sz w:val="20"/>
                <w:szCs w:val="20"/>
              </w:rPr>
              <w:t>少数股东权</w:t>
            </w:r>
            <w:r>
              <w:rPr>
                <w:rFonts w:ascii="宋体" w:hAnsi="宋体" w:cs="宋体" w:eastAsia="宋体" w:hint="default"/>
                <w:sz w:val="20"/>
                <w:szCs w:val="20"/>
              </w:rPr>
            </w:r>
          </w:p>
          <w:p>
            <w:pPr>
              <w:pStyle w:val="TableParagraph"/>
              <w:spacing w:line="260" w:lineRule="exact" w:before="24"/>
              <w:ind w:left="121" w:right="126"/>
              <w:jc w:val="both"/>
              <w:rPr>
                <w:rFonts w:ascii="宋体" w:hAnsi="宋体" w:cs="宋体" w:eastAsia="宋体" w:hint="default"/>
                <w:sz w:val="20"/>
                <w:szCs w:val="20"/>
              </w:rPr>
            </w:pPr>
            <w:r>
              <w:rPr>
                <w:rFonts w:ascii="宋体" w:hAnsi="宋体" w:cs="宋体" w:eastAsia="宋体" w:hint="default"/>
                <w:b/>
                <w:bCs/>
                <w:spacing w:val="-3"/>
                <w:w w:val="80"/>
                <w:sz w:val="20"/>
                <w:szCs w:val="20"/>
              </w:rPr>
              <w:t>益中用于冲</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减少数股东</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损益的金额</w:t>
            </w:r>
            <w:r>
              <w:rPr>
                <w:rFonts w:ascii="宋体" w:hAnsi="宋体" w:cs="宋体" w:eastAsia="宋体" w:hint="default"/>
                <w:sz w:val="20"/>
                <w:szCs w:val="20"/>
              </w:rPr>
            </w:r>
          </w:p>
        </w:tc>
      </w:tr>
      <w:tr>
        <w:trPr>
          <w:trHeight w:val="697" w:hRule="exact"/>
        </w:trPr>
        <w:tc>
          <w:tcPr>
            <w:tcW w:w="1966" w:type="dxa"/>
            <w:vMerge/>
            <w:tcBorders>
              <w:left w:val="nil" w:sz="6" w:space="0" w:color="auto"/>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
                <w:w w:val="90"/>
                <w:sz w:val="20"/>
                <w:szCs w:val="20"/>
              </w:rPr>
              <w:t>币种</w:t>
            </w:r>
            <w:r>
              <w:rPr>
                <w:rFonts w:ascii="宋体" w:hAnsi="宋体" w:cs="宋体" w:eastAsia="宋体" w:hint="default"/>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金额</w:t>
            </w:r>
            <w:r>
              <w:rPr>
                <w:rFonts w:ascii="宋体" w:hAnsi="宋体" w:cs="宋体" w:eastAsia="宋体" w:hint="default"/>
                <w:sz w:val="20"/>
                <w:szCs w:val="20"/>
              </w:rPr>
            </w:r>
          </w:p>
        </w:tc>
        <w:tc>
          <w:tcPr>
            <w:tcW w:w="700" w:type="dxa"/>
            <w:vMerge/>
            <w:tcBorders>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币种</w:t>
            </w:r>
            <w:r>
              <w:rPr>
                <w:rFonts w:ascii="宋体" w:hAnsi="宋体" w:cs="宋体" w:eastAsia="宋体" w:hint="default"/>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金额</w:t>
            </w:r>
            <w:r>
              <w:rPr>
                <w:rFonts w:ascii="宋体" w:hAnsi="宋体" w:cs="宋体" w:eastAsia="宋体" w:hint="default"/>
                <w:sz w:val="20"/>
                <w:szCs w:val="20"/>
              </w:rPr>
            </w:r>
          </w:p>
        </w:tc>
        <w:tc>
          <w:tcPr>
            <w:tcW w:w="1147"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nil" w:sz="6" w:space="0" w:color="auto"/>
            </w:tcBorders>
          </w:tcPr>
          <w:p>
            <w:pP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pacing w:val="-52"/>
                <w:w w:val="85"/>
                <w:sz w:val="20"/>
                <w:szCs w:val="20"/>
              </w:rPr>
              <w:t>同一控制下企业合并取得的子公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w w:val="81"/>
                <w:sz w:val="20"/>
                <w:szCs w:val="20"/>
              </w:rPr>
              <w:t>司</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深</w:t>
            </w:r>
            <w:r>
              <w:rPr>
                <w:rFonts w:ascii="宋体" w:hAnsi="宋体" w:cs="宋体" w:eastAsia="宋体" w:hint="default"/>
                <w:spacing w:val="-42"/>
                <w:w w:val="80"/>
                <w:sz w:val="20"/>
                <w:szCs w:val="20"/>
              </w:rPr>
              <w:t>圳</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磁</w:t>
            </w:r>
            <w:r>
              <w:rPr>
                <w:rFonts w:ascii="宋体" w:hAnsi="宋体" w:cs="宋体" w:eastAsia="宋体" w:hint="default"/>
                <w:spacing w:val="-42"/>
                <w:w w:val="80"/>
                <w:sz w:val="20"/>
                <w:szCs w:val="20"/>
              </w:rPr>
              <w:t>记</w:t>
            </w:r>
            <w:r>
              <w:rPr>
                <w:rFonts w:ascii="宋体" w:hAnsi="宋体" w:cs="宋体" w:eastAsia="宋体" w:hint="default"/>
                <w:spacing w:val="-41"/>
                <w:w w:val="80"/>
                <w:sz w:val="20"/>
                <w:szCs w:val="20"/>
              </w:rPr>
              <w:t>录</w:t>
            </w:r>
            <w:r>
              <w:rPr>
                <w:rFonts w:ascii="宋体" w:hAnsi="宋体" w:cs="宋体" w:eastAsia="宋体" w:hint="default"/>
                <w:spacing w:val="-42"/>
                <w:w w:val="80"/>
                <w:sz w:val="20"/>
                <w:szCs w:val="20"/>
              </w:rPr>
              <w:t>股</w:t>
            </w:r>
            <w:r>
              <w:rPr>
                <w:rFonts w:ascii="宋体" w:hAnsi="宋体" w:cs="宋体" w:eastAsia="宋体" w:hint="default"/>
                <w:spacing w:val="-41"/>
                <w:w w:val="80"/>
                <w:sz w:val="20"/>
                <w:szCs w:val="20"/>
              </w:rPr>
              <w:t>份</w:t>
            </w:r>
            <w:r>
              <w:rPr>
                <w:rFonts w:ascii="宋体" w:hAnsi="宋体" w:cs="宋体" w:eastAsia="宋体" w:hint="default"/>
                <w:spacing w:val="-42"/>
                <w:w w:val="80"/>
                <w:sz w:val="20"/>
                <w:szCs w:val="20"/>
              </w:rPr>
              <w:t>有</w:t>
            </w:r>
            <w:r>
              <w:rPr>
                <w:rFonts w:ascii="宋体" w:hAnsi="宋体" w:cs="宋体" w:eastAsia="宋体" w:hint="default"/>
                <w:spacing w:val="-41"/>
                <w:w w:val="80"/>
                <w:sz w:val="20"/>
                <w:szCs w:val="20"/>
              </w:rPr>
              <w:t>限</w:t>
            </w:r>
            <w:r>
              <w:rPr>
                <w:rFonts w:ascii="宋体" w:hAnsi="宋体" w:cs="宋体" w:eastAsia="宋体" w:hint="default"/>
                <w:spacing w:val="-42"/>
                <w:w w:val="80"/>
                <w:sz w:val="20"/>
                <w:szCs w:val="20"/>
              </w:rPr>
              <w:t>公</w:t>
            </w:r>
            <w:r>
              <w:rPr>
                <w:rFonts w:ascii="宋体" w:hAnsi="宋体" w:cs="宋体" w:eastAsia="宋体" w:hint="default"/>
                <w:spacing w:val="-96"/>
                <w:w w:val="80"/>
                <w:sz w:val="20"/>
                <w:szCs w:val="20"/>
              </w:rPr>
              <w:t>司</w:t>
            </w:r>
            <w:r>
              <w:rPr>
                <w:rFonts w:ascii="宋体" w:hAnsi="宋体" w:cs="宋体" w:eastAsia="宋体" w:hint="default"/>
                <w:spacing w:val="-42"/>
                <w:w w:val="80"/>
                <w:sz w:val="20"/>
                <w:szCs w:val="20"/>
              </w:rPr>
              <w:t>（</w:t>
            </w:r>
            <w:r>
              <w:rPr>
                <w:rFonts w:ascii="宋体" w:hAnsi="宋体" w:cs="宋体" w:eastAsia="宋体" w:hint="default"/>
                <w:w w:val="80"/>
                <w:sz w:val="20"/>
                <w:szCs w:val="20"/>
              </w:rPr>
              <w:t>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下简称开发磁）</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股份</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深圳</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spacing w:val="-25"/>
                <w:w w:val="90"/>
                <w:sz w:val="20"/>
              </w:rPr>
              <w:t>251,362.60</w:t>
            </w:r>
            <w:r>
              <w:rPr>
                <w:rFonts w:ascii="宋体"/>
                <w:spacing w:val="-25"/>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3"/>
              <w:jc w:val="right"/>
              <w:rPr>
                <w:rFonts w:ascii="宋体" w:hAnsi="宋体" w:cs="宋体" w:eastAsia="宋体" w:hint="default"/>
                <w:sz w:val="20"/>
                <w:szCs w:val="20"/>
              </w:rPr>
            </w:pPr>
            <w:r>
              <w:rPr>
                <w:rFonts w:ascii="宋体"/>
                <w:spacing w:val="-27"/>
                <w:w w:val="80"/>
                <w:sz w:val="20"/>
              </w:rPr>
              <w:t>1*</w:t>
            </w:r>
            <w:r>
              <w:rPr>
                <w:rFonts w:ascii="宋体"/>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center"/>
              <w:rPr>
                <w:rFonts w:ascii="宋体" w:hAnsi="宋体" w:cs="宋体" w:eastAsia="宋体" w:hint="default"/>
                <w:sz w:val="20"/>
                <w:szCs w:val="20"/>
              </w:rPr>
            </w:pPr>
            <w:r>
              <w:rPr>
                <w:rFonts w:ascii="宋体"/>
                <w:spacing w:val="-25"/>
                <w:w w:val="90"/>
                <w:sz w:val="20"/>
              </w:rPr>
              <w:t>396,477.75</w:t>
            </w:r>
            <w:r>
              <w:rPr>
                <w:rFonts w:ascii="宋体"/>
                <w:spacing w:val="-25"/>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7" w:right="0"/>
              <w:jc w:val="left"/>
              <w:rPr>
                <w:rFonts w:ascii="宋体" w:hAnsi="宋体" w:cs="宋体" w:eastAsia="宋体" w:hint="default"/>
                <w:sz w:val="20"/>
                <w:szCs w:val="20"/>
              </w:rPr>
            </w:pPr>
            <w:r>
              <w:rPr>
                <w:rFonts w:ascii="宋体"/>
                <w:spacing w:val="-27"/>
                <w:w w:val="90"/>
                <w:sz w:val="20"/>
              </w:rPr>
              <w:t>57.00</w:t>
            </w:r>
            <w:r>
              <w:rPr>
                <w:rFonts w:ascii="宋体"/>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3" w:right="0"/>
              <w:jc w:val="left"/>
              <w:rPr>
                <w:rFonts w:ascii="宋体" w:hAnsi="宋体" w:cs="宋体" w:eastAsia="宋体" w:hint="default"/>
                <w:sz w:val="20"/>
                <w:szCs w:val="20"/>
              </w:rPr>
            </w:pPr>
            <w:r>
              <w:rPr>
                <w:rFonts w:ascii="宋体"/>
                <w:spacing w:val="-27"/>
                <w:w w:val="90"/>
                <w:sz w:val="20"/>
              </w:rPr>
              <w:t>57.00</w:t>
            </w:r>
            <w:r>
              <w:rPr>
                <w:rFonts w:ascii="宋体"/>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spacing w:val="-25"/>
                <w:w w:val="90"/>
                <w:sz w:val="20"/>
              </w:rPr>
              <w:t>107,003.84</w:t>
            </w:r>
            <w:r>
              <w:rPr>
                <w:rFonts w:ascii="宋体"/>
                <w:spacing w:val="-25"/>
                <w:sz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4"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r>
        <w:trPr>
          <w:trHeight w:val="52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pacing w:val="-52"/>
                <w:w w:val="85"/>
                <w:sz w:val="20"/>
                <w:szCs w:val="20"/>
              </w:rPr>
              <w:t>非同一控制下企业合并取得的子</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b/>
                <w:bCs/>
                <w:spacing w:val="-51"/>
                <w:w w:val="90"/>
                <w:sz w:val="20"/>
                <w:szCs w:val="20"/>
              </w:rPr>
              <w:t>公司</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苏</w:t>
            </w:r>
            <w:r>
              <w:rPr>
                <w:rFonts w:ascii="宋体" w:hAnsi="宋体" w:cs="宋体" w:eastAsia="宋体" w:hint="default"/>
                <w:spacing w:val="-42"/>
                <w:w w:val="80"/>
                <w:sz w:val="20"/>
                <w:szCs w:val="20"/>
              </w:rPr>
              <w:t>州</w:t>
            </w:r>
            <w:r>
              <w:rPr>
                <w:rFonts w:ascii="宋体" w:hAnsi="宋体" w:cs="宋体" w:eastAsia="宋体" w:hint="default"/>
                <w:spacing w:val="-41"/>
                <w:w w:val="80"/>
                <w:sz w:val="20"/>
                <w:szCs w:val="20"/>
              </w:rPr>
              <w:t>金</w:t>
            </w:r>
            <w:r>
              <w:rPr>
                <w:rFonts w:ascii="宋体" w:hAnsi="宋体" w:cs="宋体" w:eastAsia="宋体" w:hint="default"/>
                <w:spacing w:val="-42"/>
                <w:w w:val="80"/>
                <w:sz w:val="20"/>
                <w:szCs w:val="20"/>
              </w:rPr>
              <w:t>冠</w:t>
            </w:r>
            <w:r>
              <w:rPr>
                <w:rFonts w:ascii="宋体" w:hAnsi="宋体" w:cs="宋体" w:eastAsia="宋体" w:hint="default"/>
                <w:spacing w:val="-41"/>
                <w:w w:val="80"/>
                <w:sz w:val="20"/>
                <w:szCs w:val="20"/>
              </w:rPr>
              <w:t>科</w:t>
            </w:r>
            <w:r>
              <w:rPr>
                <w:rFonts w:ascii="宋体" w:hAnsi="宋体" w:cs="宋体" w:eastAsia="宋体" w:hint="default"/>
                <w:spacing w:val="-42"/>
                <w:w w:val="80"/>
                <w:sz w:val="20"/>
                <w:szCs w:val="20"/>
              </w:rPr>
              <w:t>技</w:t>
            </w:r>
            <w:r>
              <w:rPr>
                <w:rFonts w:ascii="宋体" w:hAnsi="宋体" w:cs="宋体" w:eastAsia="宋体" w:hint="default"/>
                <w:spacing w:val="-41"/>
                <w:w w:val="80"/>
                <w:sz w:val="20"/>
                <w:szCs w:val="20"/>
              </w:rPr>
              <w:t>有</w:t>
            </w:r>
            <w:r>
              <w:rPr>
                <w:rFonts w:ascii="宋体" w:hAnsi="宋体" w:cs="宋体" w:eastAsia="宋体" w:hint="default"/>
                <w:spacing w:val="-42"/>
                <w:w w:val="80"/>
                <w:sz w:val="20"/>
                <w:szCs w:val="20"/>
              </w:rPr>
              <w:t>限</w:t>
            </w:r>
            <w:r>
              <w:rPr>
                <w:rFonts w:ascii="宋体" w:hAnsi="宋体" w:cs="宋体" w:eastAsia="宋体" w:hint="default"/>
                <w:spacing w:val="-41"/>
                <w:w w:val="80"/>
                <w:sz w:val="20"/>
                <w:szCs w:val="20"/>
              </w:rPr>
              <w:t>公</w:t>
            </w:r>
            <w:r>
              <w:rPr>
                <w:rFonts w:ascii="宋体" w:hAnsi="宋体" w:cs="宋体" w:eastAsia="宋体" w:hint="default"/>
                <w:spacing w:val="-98"/>
                <w:w w:val="80"/>
                <w:sz w:val="20"/>
                <w:szCs w:val="20"/>
              </w:rPr>
              <w:t>司</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以</w:t>
            </w:r>
            <w:r>
              <w:rPr>
                <w:rFonts w:ascii="宋体" w:hAnsi="宋体" w:cs="宋体" w:eastAsia="宋体" w:hint="default"/>
                <w:spacing w:val="-41"/>
                <w:w w:val="80"/>
                <w:sz w:val="20"/>
                <w:szCs w:val="20"/>
              </w:rPr>
              <w:t>下</w:t>
            </w:r>
            <w:r>
              <w:rPr>
                <w:rFonts w:ascii="宋体" w:hAnsi="宋体" w:cs="宋体" w:eastAsia="宋体" w:hint="default"/>
                <w:spacing w:val="-42"/>
                <w:w w:val="80"/>
                <w:sz w:val="20"/>
                <w:szCs w:val="20"/>
              </w:rPr>
              <w:t>简</w:t>
            </w:r>
            <w:r>
              <w:rPr>
                <w:rFonts w:ascii="宋体" w:hAnsi="宋体" w:cs="宋体" w:eastAsia="宋体" w:hint="default"/>
                <w:w w:val="80"/>
                <w:sz w:val="20"/>
                <w:szCs w:val="20"/>
              </w:rPr>
              <w:t>称</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2"/>
                <w:w w:val="90"/>
                <w:sz w:val="20"/>
                <w:szCs w:val="20"/>
              </w:rPr>
              <w:t>苏州金冠）</w:t>
            </w:r>
            <w:r>
              <w:rPr>
                <w:rFonts w:ascii="宋体" w:hAnsi="宋体" w:cs="宋体" w:eastAsia="宋体" w:hint="default"/>
                <w:spacing w:val="-42"/>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苏州</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39"/>
                <w:w w:val="90"/>
                <w:sz w:val="20"/>
                <w:szCs w:val="20"/>
              </w:rPr>
              <w:t>房产租赁</w:t>
            </w:r>
            <w:r>
              <w:rPr>
                <w:rFonts w:ascii="宋体" w:hAnsi="宋体" w:cs="宋体" w:eastAsia="宋体" w:hint="default"/>
                <w:spacing w:val="-39"/>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20,000.00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3"/>
              <w:jc w:val="right"/>
              <w:rPr>
                <w:rFonts w:ascii="宋体" w:hAnsi="宋体" w:cs="宋体" w:eastAsia="宋体" w:hint="default"/>
                <w:sz w:val="20"/>
                <w:szCs w:val="20"/>
              </w:rPr>
            </w:pPr>
            <w:r>
              <w:rPr>
                <w:rFonts w:ascii="宋体"/>
                <w:spacing w:val="-14"/>
                <w:w w:val="80"/>
                <w:sz w:val="20"/>
              </w:rPr>
              <w:t>2*</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37,430.00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3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pacing w:val="-47"/>
                <w:w w:val="90"/>
                <w:sz w:val="20"/>
                <w:szCs w:val="20"/>
              </w:rPr>
              <w:t>其他方式取得的子公司</w:t>
            </w:r>
            <w:r>
              <w:rPr>
                <w:rFonts w:ascii="宋体" w:hAnsi="宋体" w:cs="宋体" w:eastAsia="宋体" w:hint="default"/>
                <w:spacing w:val="-4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4"/>
                <w:w w:val="85"/>
                <w:sz w:val="20"/>
                <w:szCs w:val="20"/>
              </w:rPr>
              <w:t>开发科技(香港)有限公司(以下简</w:t>
            </w:r>
            <w:r>
              <w:rPr>
                <w:rFonts w:ascii="宋体" w:hAnsi="宋体" w:cs="宋体" w:eastAsia="宋体" w:hint="default"/>
                <w:spacing w:val="-44"/>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4"/>
                <w:w w:val="90"/>
                <w:sz w:val="20"/>
                <w:szCs w:val="20"/>
              </w:rPr>
              <w:t>称开发香港)</w:t>
            </w:r>
            <w:r>
              <w:rPr>
                <w:rFonts w:ascii="宋体" w:hAnsi="宋体" w:cs="宋体" w:eastAsia="宋体" w:hint="default"/>
                <w:spacing w:val="-44"/>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香港</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销售</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3,900.00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商业</w:t>
            </w:r>
            <w:r>
              <w:rPr>
                <w:rFonts w:ascii="宋体" w:hAnsi="宋体" w:cs="宋体" w:eastAsia="宋体" w:hint="default"/>
                <w:spacing w:val="-26"/>
                <w:sz w:val="20"/>
                <w:szCs w:val="20"/>
              </w:rPr>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spacing w:val="-27"/>
                <w:w w:val="90"/>
                <w:sz w:val="20"/>
              </w:rPr>
              <w:t>0.001</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7"/>
                <w:w w:val="85"/>
                <w:sz w:val="20"/>
                <w:szCs w:val="20"/>
              </w:rPr>
              <w:t>深圳开发光磁科技有限公司(以下</w:t>
            </w:r>
            <w:r>
              <w:rPr>
                <w:rFonts w:ascii="宋体" w:hAnsi="宋体" w:cs="宋体" w:eastAsia="宋体" w:hint="default"/>
                <w:spacing w:val="-47"/>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简称开发光磁)</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深圳</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16,000.00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3"/>
              <w:jc w:val="right"/>
              <w:rPr>
                <w:rFonts w:ascii="宋体" w:hAnsi="宋体" w:cs="宋体" w:eastAsia="宋体" w:hint="default"/>
                <w:sz w:val="20"/>
                <w:szCs w:val="20"/>
              </w:rPr>
            </w:pPr>
            <w:r>
              <w:rPr>
                <w:rFonts w:ascii="宋体"/>
                <w:spacing w:val="-14"/>
                <w:w w:val="80"/>
                <w:sz w:val="20"/>
              </w:rPr>
              <w:t>3*</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16,000.00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7"/>
                <w:w w:val="85"/>
                <w:sz w:val="20"/>
                <w:szCs w:val="20"/>
              </w:rPr>
              <w:t>深圳开发微电子有限公司(以下简</w:t>
            </w:r>
            <w:r>
              <w:rPr>
                <w:rFonts w:ascii="宋体" w:hAnsi="宋体" w:cs="宋体" w:eastAsia="宋体" w:hint="default"/>
                <w:spacing w:val="-47"/>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称开发微电子)</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深圳</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20,000.00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3"/>
              <w:jc w:val="right"/>
              <w:rPr>
                <w:rFonts w:ascii="宋体" w:hAnsi="宋体" w:cs="宋体" w:eastAsia="宋体" w:hint="default"/>
                <w:sz w:val="20"/>
                <w:szCs w:val="20"/>
              </w:rPr>
            </w:pPr>
            <w:r>
              <w:rPr>
                <w:rFonts w:ascii="宋体"/>
                <w:spacing w:val="-14"/>
                <w:w w:val="80"/>
                <w:sz w:val="20"/>
              </w:rPr>
              <w:t>4*</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20,000.00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7"/>
                <w:w w:val="85"/>
                <w:sz w:val="20"/>
                <w:szCs w:val="20"/>
              </w:rPr>
              <w:t>苏州长城开发科技有限公司(以下</w:t>
            </w:r>
            <w:r>
              <w:rPr>
                <w:rFonts w:ascii="宋体" w:hAnsi="宋体" w:cs="宋体" w:eastAsia="宋体" w:hint="default"/>
                <w:spacing w:val="-47"/>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简称开发苏州)</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1"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苏州</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60,000.00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3"/>
              <w:jc w:val="right"/>
              <w:rPr>
                <w:rFonts w:ascii="宋体" w:hAnsi="宋体" w:cs="宋体" w:eastAsia="宋体" w:hint="default"/>
                <w:sz w:val="20"/>
                <w:szCs w:val="20"/>
              </w:rPr>
            </w:pPr>
            <w:r>
              <w:rPr>
                <w:rFonts w:ascii="宋体"/>
                <w:spacing w:val="-14"/>
                <w:w w:val="80"/>
                <w:sz w:val="20"/>
              </w:rPr>
              <w:t>5*</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pacing w:val="-28"/>
                <w:w w:val="90"/>
                <w:sz w:val="20"/>
              </w:rPr>
              <w:t>60,000.00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海</w:t>
            </w:r>
            <w:r>
              <w:rPr>
                <w:rFonts w:ascii="宋体" w:hAnsi="宋体" w:cs="宋体" w:eastAsia="宋体" w:hint="default"/>
                <w:spacing w:val="-42"/>
                <w:w w:val="80"/>
                <w:sz w:val="20"/>
                <w:szCs w:val="20"/>
              </w:rPr>
              <w:t>南</w:t>
            </w:r>
            <w:r>
              <w:rPr>
                <w:rFonts w:ascii="宋体" w:hAnsi="宋体" w:cs="宋体" w:eastAsia="宋体" w:hint="default"/>
                <w:spacing w:val="-41"/>
                <w:w w:val="80"/>
                <w:sz w:val="20"/>
                <w:szCs w:val="20"/>
              </w:rPr>
              <w:t>长</w:t>
            </w:r>
            <w:r>
              <w:rPr>
                <w:rFonts w:ascii="宋体" w:hAnsi="宋体" w:cs="宋体" w:eastAsia="宋体" w:hint="default"/>
                <w:spacing w:val="-42"/>
                <w:w w:val="80"/>
                <w:sz w:val="20"/>
                <w:szCs w:val="20"/>
              </w:rPr>
              <w:t>城</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w:t>
            </w:r>
            <w:r>
              <w:rPr>
                <w:rFonts w:ascii="宋体" w:hAnsi="宋体" w:cs="宋体" w:eastAsia="宋体" w:hint="default"/>
                <w:spacing w:val="-42"/>
                <w:w w:val="80"/>
                <w:sz w:val="20"/>
                <w:szCs w:val="20"/>
              </w:rPr>
              <w:t>技</w:t>
            </w:r>
            <w:r>
              <w:rPr>
                <w:rFonts w:ascii="宋体" w:hAnsi="宋体" w:cs="宋体" w:eastAsia="宋体" w:hint="default"/>
                <w:spacing w:val="-41"/>
                <w:w w:val="80"/>
                <w:sz w:val="20"/>
                <w:szCs w:val="20"/>
              </w:rPr>
              <w:t>有</w:t>
            </w:r>
            <w:r>
              <w:rPr>
                <w:rFonts w:ascii="宋体" w:hAnsi="宋体" w:cs="宋体" w:eastAsia="宋体" w:hint="default"/>
                <w:spacing w:val="-42"/>
                <w:w w:val="80"/>
                <w:sz w:val="20"/>
                <w:szCs w:val="20"/>
              </w:rPr>
              <w:t>限</w:t>
            </w:r>
            <w:r>
              <w:rPr>
                <w:rFonts w:ascii="宋体" w:hAnsi="宋体" w:cs="宋体" w:eastAsia="宋体" w:hint="default"/>
                <w:spacing w:val="-41"/>
                <w:w w:val="80"/>
                <w:sz w:val="20"/>
                <w:szCs w:val="20"/>
              </w:rPr>
              <w:t>公</w:t>
            </w:r>
            <w:r>
              <w:rPr>
                <w:rFonts w:ascii="宋体" w:hAnsi="宋体" w:cs="宋体" w:eastAsia="宋体" w:hint="default"/>
                <w:spacing w:val="-98"/>
                <w:w w:val="80"/>
                <w:sz w:val="20"/>
                <w:szCs w:val="20"/>
              </w:rPr>
              <w:t>司</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以</w:t>
            </w:r>
            <w:r>
              <w:rPr>
                <w:rFonts w:ascii="宋体" w:hAnsi="宋体" w:cs="宋体" w:eastAsia="宋体" w:hint="default"/>
                <w:w w:val="80"/>
                <w:sz w:val="20"/>
                <w:szCs w:val="20"/>
              </w:rPr>
              <w:t>下</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简称开发海南）</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海南</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7,000.00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3"/>
              <w:jc w:val="right"/>
              <w:rPr>
                <w:rFonts w:ascii="宋体" w:hAnsi="宋体" w:cs="宋体" w:eastAsia="宋体" w:hint="default"/>
                <w:sz w:val="20"/>
                <w:szCs w:val="20"/>
              </w:rPr>
            </w:pPr>
            <w:r>
              <w:rPr>
                <w:rFonts w:ascii="宋体"/>
                <w:spacing w:val="-14"/>
                <w:w w:val="80"/>
                <w:sz w:val="20"/>
              </w:rPr>
              <w:t>6*</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7,000.00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361"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东</w:t>
            </w:r>
            <w:r>
              <w:rPr>
                <w:rFonts w:ascii="宋体" w:hAnsi="宋体" w:cs="宋体" w:eastAsia="宋体" w:hint="default"/>
                <w:spacing w:val="-42"/>
                <w:w w:val="80"/>
                <w:sz w:val="20"/>
                <w:szCs w:val="20"/>
              </w:rPr>
              <w:t>莞</w:t>
            </w:r>
            <w:r>
              <w:rPr>
                <w:rFonts w:ascii="宋体" w:hAnsi="宋体" w:cs="宋体" w:eastAsia="宋体" w:hint="default"/>
                <w:spacing w:val="-41"/>
                <w:w w:val="80"/>
                <w:sz w:val="20"/>
                <w:szCs w:val="20"/>
              </w:rPr>
              <w:t>长</w:t>
            </w:r>
            <w:r>
              <w:rPr>
                <w:rFonts w:ascii="宋体" w:hAnsi="宋体" w:cs="宋体" w:eastAsia="宋体" w:hint="default"/>
                <w:spacing w:val="-42"/>
                <w:w w:val="80"/>
                <w:sz w:val="20"/>
                <w:szCs w:val="20"/>
              </w:rPr>
              <w:t>城</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w:t>
            </w:r>
            <w:r>
              <w:rPr>
                <w:rFonts w:ascii="宋体" w:hAnsi="宋体" w:cs="宋体" w:eastAsia="宋体" w:hint="default"/>
                <w:spacing w:val="-42"/>
                <w:w w:val="80"/>
                <w:sz w:val="20"/>
                <w:szCs w:val="20"/>
              </w:rPr>
              <w:t>技</w:t>
            </w:r>
            <w:r>
              <w:rPr>
                <w:rFonts w:ascii="宋体" w:hAnsi="宋体" w:cs="宋体" w:eastAsia="宋体" w:hint="default"/>
                <w:spacing w:val="-41"/>
                <w:w w:val="80"/>
                <w:sz w:val="20"/>
                <w:szCs w:val="20"/>
              </w:rPr>
              <w:t>有</w:t>
            </w:r>
            <w:r>
              <w:rPr>
                <w:rFonts w:ascii="宋体" w:hAnsi="宋体" w:cs="宋体" w:eastAsia="宋体" w:hint="default"/>
                <w:spacing w:val="-42"/>
                <w:w w:val="80"/>
                <w:sz w:val="20"/>
                <w:szCs w:val="20"/>
              </w:rPr>
              <w:t>限</w:t>
            </w:r>
            <w:r>
              <w:rPr>
                <w:rFonts w:ascii="宋体" w:hAnsi="宋体" w:cs="宋体" w:eastAsia="宋体" w:hint="default"/>
                <w:spacing w:val="-41"/>
                <w:w w:val="80"/>
                <w:sz w:val="20"/>
                <w:szCs w:val="20"/>
              </w:rPr>
              <w:t>公</w:t>
            </w:r>
            <w:r>
              <w:rPr>
                <w:rFonts w:ascii="宋体" w:hAnsi="宋体" w:cs="宋体" w:eastAsia="宋体" w:hint="default"/>
                <w:spacing w:val="-98"/>
                <w:w w:val="80"/>
                <w:sz w:val="20"/>
                <w:szCs w:val="20"/>
              </w:rPr>
              <w:t>司</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以</w:t>
            </w:r>
            <w:r>
              <w:rPr>
                <w:rFonts w:ascii="宋体" w:hAnsi="宋体" w:cs="宋体" w:eastAsia="宋体" w:hint="default"/>
                <w:w w:val="80"/>
                <w:sz w:val="20"/>
                <w:szCs w:val="20"/>
              </w:rPr>
              <w:t>下</w:t>
            </w:r>
            <w:r>
              <w:rPr>
                <w:rFonts w:ascii="宋体" w:hAnsi="宋体" w:cs="宋体" w:eastAsia="宋体" w:hint="default"/>
                <w:sz w:val="20"/>
                <w:szCs w:val="20"/>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东莞</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pacing w:val="-25"/>
                <w:w w:val="90"/>
                <w:sz w:val="20"/>
              </w:rPr>
              <w:t>300,000.00</w:t>
            </w:r>
            <w:r>
              <w:rPr>
                <w:rFonts w:ascii="宋体"/>
                <w:spacing w:val="-25"/>
                <w:sz w:val="20"/>
              </w:rPr>
            </w:r>
          </w:p>
        </w:tc>
        <w:tc>
          <w:tcPr>
            <w:tcW w:w="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83"/>
              <w:jc w:val="right"/>
              <w:rPr>
                <w:rFonts w:ascii="宋体" w:hAnsi="宋体" w:cs="宋体" w:eastAsia="宋体" w:hint="default"/>
                <w:sz w:val="20"/>
                <w:szCs w:val="20"/>
              </w:rPr>
            </w:pPr>
            <w:r>
              <w:rPr>
                <w:rFonts w:ascii="宋体"/>
                <w:spacing w:val="-27"/>
                <w:w w:val="80"/>
                <w:sz w:val="20"/>
              </w:rPr>
              <w:t>7*</w:t>
            </w:r>
            <w:r>
              <w:rPr>
                <w:rFonts w:ascii="宋体"/>
                <w:sz w:val="20"/>
              </w:rPr>
            </w:r>
          </w:p>
        </w:tc>
        <w:tc>
          <w:tcPr>
            <w:tcW w:w="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 w:right="0"/>
              <w:jc w:val="center"/>
              <w:rPr>
                <w:rFonts w:ascii="宋体" w:hAnsi="宋体" w:cs="宋体" w:eastAsia="宋体" w:hint="default"/>
                <w:sz w:val="20"/>
                <w:szCs w:val="20"/>
              </w:rPr>
            </w:pPr>
            <w:r>
              <w:rPr>
                <w:rFonts w:ascii="宋体"/>
                <w:spacing w:val="-25"/>
                <w:w w:val="90"/>
                <w:sz w:val="20"/>
              </w:rPr>
              <w:t>300,000.00</w:t>
            </w:r>
            <w:r>
              <w:rPr>
                <w:rFonts w:ascii="宋体"/>
                <w:spacing w:val="-25"/>
                <w:sz w:val="20"/>
              </w:rPr>
            </w:r>
          </w:p>
        </w:tc>
        <w:tc>
          <w:tcPr>
            <w:tcW w:w="1147" w:type="dxa"/>
            <w:tcBorders>
              <w:top w:val="single" w:sz="4" w:space="0" w:color="000000"/>
              <w:left w:val="single" w:sz="4" w:space="0" w:color="000000"/>
              <w:bottom w:val="single" w:sz="12" w:space="0" w:color="000000"/>
              <w:right w:val="single" w:sz="4" w:space="0" w:color="000000"/>
            </w:tcBorders>
          </w:tcPr>
          <w:p>
            <w:pP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bl>
    <w:p>
      <w:pPr>
        <w:spacing w:after="0" w:line="240" w:lineRule="auto"/>
        <w:jc w:val="center"/>
        <w:rPr>
          <w:rFonts w:ascii="宋体" w:hAnsi="宋体" w:cs="宋体" w:eastAsia="宋体" w:hint="default"/>
          <w:sz w:val="20"/>
          <w:szCs w:val="20"/>
        </w:rPr>
        <w:sectPr>
          <w:headerReference w:type="default" r:id="rId91"/>
          <w:footerReference w:type="default" r:id="rId92"/>
          <w:pgSz w:w="16840" w:h="11910" w:orient="landscape"/>
          <w:pgMar w:header="938" w:footer="827" w:top="2080" w:bottom="1020" w:left="1180" w:right="1180"/>
          <w:pgNumType w:start="31"/>
        </w:sectPr>
      </w:pPr>
    </w:p>
    <w:p>
      <w:pPr>
        <w:spacing w:line="240" w:lineRule="auto" w:before="5"/>
        <w:rPr>
          <w:rFonts w:ascii="Times New Roman" w:hAnsi="Times New Roman" w:cs="Times New Roman" w:eastAsia="Times New Roman"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966"/>
        <w:gridCol w:w="566"/>
        <w:gridCol w:w="642"/>
        <w:gridCol w:w="812"/>
        <w:gridCol w:w="814"/>
        <w:gridCol w:w="1062"/>
        <w:gridCol w:w="700"/>
        <w:gridCol w:w="791"/>
        <w:gridCol w:w="1072"/>
        <w:gridCol w:w="1147"/>
        <w:gridCol w:w="785"/>
        <w:gridCol w:w="798"/>
        <w:gridCol w:w="797"/>
        <w:gridCol w:w="1213"/>
        <w:gridCol w:w="1064"/>
      </w:tblGrid>
      <w:tr>
        <w:trPr>
          <w:trHeight w:val="361" w:hRule="exact"/>
        </w:trPr>
        <w:tc>
          <w:tcPr>
            <w:tcW w:w="19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665" w:right="0"/>
              <w:jc w:val="left"/>
              <w:rPr>
                <w:rFonts w:ascii="宋体" w:hAnsi="宋体" w:cs="宋体" w:eastAsia="宋体" w:hint="default"/>
                <w:sz w:val="20"/>
                <w:szCs w:val="20"/>
              </w:rPr>
            </w:pPr>
            <w:r>
              <w:rPr>
                <w:rFonts w:ascii="宋体" w:hAnsi="宋体" w:cs="宋体" w:eastAsia="宋体" w:hint="default"/>
                <w:b/>
                <w:bCs/>
                <w:spacing w:val="-3"/>
                <w:w w:val="90"/>
                <w:sz w:val="20"/>
                <w:szCs w:val="20"/>
              </w:rPr>
              <w:t>公司名称</w:t>
            </w:r>
            <w:r>
              <w:rPr>
                <w:rFonts w:ascii="宋体" w:hAnsi="宋体" w:cs="宋体" w:eastAsia="宋体" w:hint="default"/>
                <w:sz w:val="20"/>
                <w:szCs w:val="20"/>
              </w:rPr>
            </w:r>
          </w:p>
        </w:tc>
        <w:tc>
          <w:tcPr>
            <w:tcW w:w="566"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15" w:right="115"/>
              <w:jc w:val="left"/>
              <w:rPr>
                <w:rFonts w:ascii="宋体" w:hAnsi="宋体" w:cs="宋体" w:eastAsia="宋体" w:hint="default"/>
                <w:sz w:val="20"/>
                <w:szCs w:val="20"/>
              </w:rPr>
            </w:pPr>
            <w:r>
              <w:rPr>
                <w:rFonts w:ascii="宋体" w:hAnsi="宋体" w:cs="宋体" w:eastAsia="宋体" w:hint="default"/>
                <w:b/>
                <w:bCs/>
                <w:spacing w:val="-3"/>
                <w:w w:val="80"/>
                <w:sz w:val="20"/>
                <w:szCs w:val="20"/>
              </w:rPr>
              <w:t>公司</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类型</w:t>
            </w:r>
            <w:r>
              <w:rPr>
                <w:rFonts w:ascii="宋体" w:hAnsi="宋体" w:cs="宋体" w:eastAsia="宋体" w:hint="default"/>
                <w:sz w:val="20"/>
                <w:szCs w:val="20"/>
              </w:rPr>
            </w:r>
          </w:p>
        </w:tc>
        <w:tc>
          <w:tcPr>
            <w:tcW w:w="642"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235" w:right="152" w:hanging="82"/>
              <w:jc w:val="left"/>
              <w:rPr>
                <w:rFonts w:ascii="宋体" w:hAnsi="宋体" w:cs="宋体" w:eastAsia="宋体" w:hint="default"/>
                <w:sz w:val="20"/>
                <w:szCs w:val="20"/>
              </w:rPr>
            </w:pPr>
            <w:r>
              <w:rPr>
                <w:rFonts w:ascii="宋体" w:hAnsi="宋体" w:cs="宋体" w:eastAsia="宋体" w:hint="default"/>
                <w:b/>
                <w:bCs/>
                <w:spacing w:val="-3"/>
                <w:w w:val="80"/>
                <w:sz w:val="20"/>
                <w:szCs w:val="20"/>
              </w:rPr>
              <w:t>注册</w:t>
            </w:r>
            <w:r>
              <w:rPr>
                <w:rFonts w:ascii="宋体" w:hAnsi="宋体" w:cs="宋体" w:eastAsia="宋体" w:hint="default"/>
                <w:b/>
                <w:bCs/>
                <w:spacing w:val="-74"/>
                <w:w w:val="80"/>
                <w:sz w:val="20"/>
                <w:szCs w:val="20"/>
              </w:rPr>
              <w:t> </w:t>
            </w:r>
            <w:r>
              <w:rPr>
                <w:rFonts w:ascii="宋体" w:hAnsi="宋体" w:cs="宋体" w:eastAsia="宋体" w:hint="default"/>
                <w:b/>
                <w:bCs/>
                <w:w w:val="90"/>
                <w:sz w:val="20"/>
                <w:szCs w:val="20"/>
              </w:rPr>
              <w:t>地</w:t>
            </w:r>
            <w:r>
              <w:rPr>
                <w:rFonts w:ascii="宋体" w:hAnsi="宋体" w:cs="宋体" w:eastAsia="宋体" w:hint="default"/>
                <w:sz w:val="20"/>
                <w:szCs w:val="20"/>
              </w:rPr>
            </w:r>
          </w:p>
        </w:tc>
        <w:tc>
          <w:tcPr>
            <w:tcW w:w="812"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238" w:right="238"/>
              <w:jc w:val="left"/>
              <w:rPr>
                <w:rFonts w:ascii="宋体" w:hAnsi="宋体" w:cs="宋体" w:eastAsia="宋体" w:hint="default"/>
                <w:sz w:val="20"/>
                <w:szCs w:val="20"/>
              </w:rPr>
            </w:pPr>
            <w:r>
              <w:rPr>
                <w:rFonts w:ascii="宋体" w:hAnsi="宋体" w:cs="宋体" w:eastAsia="宋体" w:hint="default"/>
                <w:b/>
                <w:bCs/>
                <w:spacing w:val="-3"/>
                <w:w w:val="80"/>
                <w:sz w:val="20"/>
                <w:szCs w:val="20"/>
              </w:rPr>
              <w:t>业务</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性质</w:t>
            </w:r>
            <w:r>
              <w:rPr>
                <w:rFonts w:ascii="宋体" w:hAnsi="宋体" w:cs="宋体" w:eastAsia="宋体" w:hint="default"/>
                <w:sz w:val="20"/>
                <w:szCs w:val="20"/>
              </w:rPr>
            </w:r>
          </w:p>
        </w:tc>
        <w:tc>
          <w:tcPr>
            <w:tcW w:w="18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08" w:right="0"/>
              <w:jc w:val="left"/>
              <w:rPr>
                <w:rFonts w:ascii="宋体" w:hAnsi="宋体" w:cs="宋体" w:eastAsia="宋体" w:hint="default"/>
                <w:sz w:val="20"/>
                <w:szCs w:val="20"/>
              </w:rPr>
            </w:pPr>
            <w:r>
              <w:rPr>
                <w:rFonts w:ascii="宋体" w:hAnsi="宋体" w:cs="宋体" w:eastAsia="宋体" w:hint="default"/>
                <w:b/>
                <w:bCs/>
                <w:spacing w:val="-3"/>
                <w:w w:val="90"/>
                <w:sz w:val="20"/>
                <w:szCs w:val="20"/>
              </w:rPr>
              <w:t>注册资本</w:t>
            </w:r>
            <w:r>
              <w:rPr>
                <w:rFonts w:ascii="宋体" w:hAnsi="宋体" w:cs="宋体" w:eastAsia="宋体" w:hint="default"/>
                <w:sz w:val="20"/>
                <w:szCs w:val="20"/>
              </w:rPr>
            </w:r>
          </w:p>
        </w:tc>
        <w:tc>
          <w:tcPr>
            <w:tcW w:w="700"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81" w:right="182"/>
              <w:jc w:val="left"/>
              <w:rPr>
                <w:rFonts w:ascii="宋体" w:hAnsi="宋体" w:cs="宋体" w:eastAsia="宋体" w:hint="default"/>
                <w:sz w:val="20"/>
                <w:szCs w:val="20"/>
              </w:rPr>
            </w:pPr>
            <w:r>
              <w:rPr>
                <w:rFonts w:ascii="宋体" w:hAnsi="宋体" w:cs="宋体" w:eastAsia="宋体" w:hint="default"/>
                <w:b/>
                <w:bCs/>
                <w:spacing w:val="-3"/>
                <w:w w:val="80"/>
                <w:sz w:val="20"/>
                <w:szCs w:val="20"/>
              </w:rPr>
              <w:t>经营</w:t>
            </w:r>
            <w:r>
              <w:rPr>
                <w:rFonts w:ascii="宋体" w:hAnsi="宋体" w:cs="宋体" w:eastAsia="宋体" w:hint="default"/>
                <w:b/>
                <w:bCs/>
                <w:spacing w:val="-74"/>
                <w:w w:val="80"/>
                <w:sz w:val="20"/>
                <w:szCs w:val="20"/>
              </w:rPr>
              <w:t> </w:t>
            </w:r>
            <w:r>
              <w:rPr>
                <w:rFonts w:ascii="宋体" w:hAnsi="宋体" w:cs="宋体" w:eastAsia="宋体" w:hint="default"/>
                <w:b/>
                <w:bCs/>
                <w:spacing w:val="-3"/>
                <w:w w:val="80"/>
                <w:sz w:val="20"/>
                <w:szCs w:val="20"/>
              </w:rPr>
              <w:t>范围</w:t>
            </w:r>
            <w:r>
              <w:rPr>
                <w:rFonts w:ascii="宋体" w:hAnsi="宋体" w:cs="宋体" w:eastAsia="宋体" w:hint="default"/>
                <w:sz w:val="20"/>
                <w:szCs w:val="20"/>
              </w:rPr>
            </w:r>
          </w:p>
        </w:tc>
        <w:tc>
          <w:tcPr>
            <w:tcW w:w="186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宋体" w:hAnsi="宋体" w:cs="宋体" w:eastAsia="宋体" w:hint="default"/>
                <w:sz w:val="20"/>
                <w:szCs w:val="20"/>
              </w:rPr>
            </w:pPr>
            <w:r>
              <w:rPr>
                <w:rFonts w:ascii="宋体" w:hAnsi="宋体" w:cs="宋体" w:eastAsia="宋体" w:hint="default"/>
                <w:b/>
                <w:bCs/>
                <w:spacing w:val="-3"/>
                <w:w w:val="90"/>
                <w:sz w:val="20"/>
                <w:szCs w:val="20"/>
              </w:rPr>
              <w:t>年末实际出资额</w:t>
            </w:r>
            <w:r>
              <w:rPr>
                <w:rFonts w:ascii="宋体" w:hAnsi="宋体" w:cs="宋体" w:eastAsia="宋体" w:hint="default"/>
                <w:spacing w:val="-3"/>
                <w:sz w:val="20"/>
                <w:szCs w:val="20"/>
              </w:rPr>
            </w:r>
          </w:p>
        </w:tc>
        <w:tc>
          <w:tcPr>
            <w:tcW w:w="1147" w:type="dxa"/>
            <w:vMerge w:val="restart"/>
            <w:tcBorders>
              <w:top w:val="single" w:sz="12" w:space="0" w:color="000000"/>
              <w:left w:val="single" w:sz="4" w:space="0" w:color="000000"/>
              <w:right w:val="single" w:sz="4" w:space="0" w:color="000000"/>
            </w:tcBorders>
          </w:tcPr>
          <w:p>
            <w:pPr>
              <w:pStyle w:val="TableParagraph"/>
              <w:spacing w:line="230" w:lineRule="exact"/>
              <w:ind w:left="163" w:right="0"/>
              <w:jc w:val="both"/>
              <w:rPr>
                <w:rFonts w:ascii="宋体" w:hAnsi="宋体" w:cs="宋体" w:eastAsia="宋体" w:hint="default"/>
                <w:sz w:val="20"/>
                <w:szCs w:val="20"/>
              </w:rPr>
            </w:pPr>
            <w:r>
              <w:rPr>
                <w:rFonts w:ascii="宋体" w:hAnsi="宋体" w:cs="宋体" w:eastAsia="宋体" w:hint="default"/>
                <w:b/>
                <w:bCs/>
                <w:spacing w:val="-3"/>
                <w:w w:val="90"/>
                <w:sz w:val="20"/>
                <w:szCs w:val="20"/>
              </w:rPr>
              <w:t>实质上构成</w:t>
            </w:r>
            <w:r>
              <w:rPr>
                <w:rFonts w:ascii="宋体" w:hAnsi="宋体" w:cs="宋体" w:eastAsia="宋体" w:hint="default"/>
                <w:sz w:val="20"/>
                <w:szCs w:val="20"/>
              </w:rPr>
            </w:r>
          </w:p>
          <w:p>
            <w:pPr>
              <w:pStyle w:val="TableParagraph"/>
              <w:spacing w:line="237" w:lineRule="auto" w:before="1"/>
              <w:ind w:left="163" w:right="162"/>
              <w:jc w:val="both"/>
              <w:rPr>
                <w:rFonts w:ascii="宋体" w:hAnsi="宋体" w:cs="宋体" w:eastAsia="宋体" w:hint="default"/>
                <w:sz w:val="20"/>
                <w:szCs w:val="20"/>
              </w:rPr>
            </w:pPr>
            <w:r>
              <w:rPr>
                <w:rFonts w:ascii="宋体" w:hAnsi="宋体" w:cs="宋体" w:eastAsia="宋体" w:hint="default"/>
                <w:b/>
                <w:bCs/>
                <w:spacing w:val="-3"/>
                <w:w w:val="80"/>
                <w:sz w:val="20"/>
                <w:szCs w:val="20"/>
              </w:rPr>
              <w:t>对子公司净</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投资的其他</w:t>
            </w:r>
            <w:r>
              <w:rPr>
                <w:rFonts w:ascii="宋体" w:hAnsi="宋体" w:cs="宋体" w:eastAsia="宋体" w:hint="default"/>
                <w:b/>
                <w:bCs/>
                <w:spacing w:val="-63"/>
                <w:w w:val="80"/>
                <w:sz w:val="20"/>
                <w:szCs w:val="20"/>
              </w:rPr>
              <w:t> </w:t>
            </w:r>
            <w:r>
              <w:rPr>
                <w:rFonts w:ascii="宋体" w:hAnsi="宋体" w:cs="宋体" w:eastAsia="宋体" w:hint="default"/>
                <w:b/>
                <w:bCs/>
                <w:spacing w:val="-3"/>
                <w:w w:val="90"/>
                <w:sz w:val="20"/>
                <w:szCs w:val="20"/>
              </w:rPr>
              <w:t>项目余额</w:t>
            </w:r>
            <w:r>
              <w:rPr>
                <w:rFonts w:ascii="宋体" w:hAnsi="宋体" w:cs="宋体" w:eastAsia="宋体" w:hint="default"/>
                <w:sz w:val="20"/>
                <w:szCs w:val="20"/>
              </w:rPr>
            </w:r>
          </w:p>
        </w:tc>
        <w:tc>
          <w:tcPr>
            <w:tcW w:w="78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3" w:right="103" w:firstLine="40"/>
              <w:jc w:val="left"/>
              <w:rPr>
                <w:rFonts w:ascii="宋体" w:hAnsi="宋体" w:cs="宋体" w:eastAsia="宋体" w:hint="default"/>
                <w:sz w:val="20"/>
                <w:szCs w:val="20"/>
              </w:rPr>
            </w:pPr>
            <w:r>
              <w:rPr>
                <w:rFonts w:ascii="宋体" w:hAnsi="宋体" w:cs="宋体" w:eastAsia="宋体" w:hint="default"/>
                <w:b/>
                <w:bCs/>
                <w:spacing w:val="-3"/>
                <w:w w:val="85"/>
                <w:sz w:val="20"/>
                <w:szCs w:val="20"/>
              </w:rPr>
              <w:t>持股比</w:t>
            </w:r>
            <w:r>
              <w:rPr>
                <w:rFonts w:ascii="宋体" w:hAnsi="宋体" w:cs="宋体" w:eastAsia="宋体" w:hint="default"/>
                <w:b/>
                <w:bCs/>
                <w:spacing w:val="-2"/>
                <w:w w:val="81"/>
                <w:sz w:val="20"/>
                <w:szCs w:val="20"/>
              </w:rPr>
              <w:t> </w:t>
            </w:r>
            <w:r>
              <w:rPr>
                <w:rFonts w:ascii="宋体" w:hAnsi="宋体" w:cs="宋体" w:eastAsia="宋体" w:hint="default"/>
                <w:b/>
                <w:bCs/>
                <w:spacing w:val="-3"/>
                <w:w w:val="80"/>
                <w:sz w:val="20"/>
                <w:szCs w:val="20"/>
              </w:rPr>
              <w:t>例（%）</w:t>
            </w:r>
            <w:r>
              <w:rPr>
                <w:rFonts w:ascii="宋体" w:hAnsi="宋体" w:cs="宋体" w:eastAsia="宋体" w:hint="default"/>
                <w:sz w:val="20"/>
                <w:szCs w:val="20"/>
              </w:rPr>
            </w:r>
          </w:p>
        </w:tc>
        <w:tc>
          <w:tcPr>
            <w:tcW w:w="798"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1" w:right="20" w:firstLine="48"/>
              <w:jc w:val="left"/>
              <w:rPr>
                <w:rFonts w:ascii="宋体" w:hAnsi="宋体" w:cs="宋体" w:eastAsia="宋体" w:hint="default"/>
                <w:sz w:val="20"/>
                <w:szCs w:val="20"/>
              </w:rPr>
            </w:pPr>
            <w:r>
              <w:rPr>
                <w:rFonts w:ascii="宋体" w:hAnsi="宋体" w:cs="宋体" w:eastAsia="宋体" w:hint="default"/>
                <w:b/>
                <w:bCs/>
                <w:spacing w:val="-3"/>
                <w:w w:val="90"/>
                <w:sz w:val="20"/>
                <w:szCs w:val="20"/>
              </w:rPr>
              <w:t>表决权</w:t>
            </w:r>
            <w:r>
              <w:rPr>
                <w:rFonts w:ascii="宋体" w:hAnsi="宋体" w:cs="宋体" w:eastAsia="宋体" w:hint="default"/>
                <w:b/>
                <w:bCs/>
                <w:spacing w:val="-2"/>
                <w:w w:val="81"/>
                <w:sz w:val="20"/>
                <w:szCs w:val="20"/>
              </w:rPr>
              <w:t> </w:t>
            </w:r>
            <w:r>
              <w:rPr>
                <w:rFonts w:ascii="宋体" w:hAnsi="宋体" w:cs="宋体" w:eastAsia="宋体" w:hint="default"/>
                <w:b/>
                <w:bCs/>
                <w:spacing w:val="-19"/>
                <w:w w:val="80"/>
                <w:sz w:val="20"/>
                <w:szCs w:val="20"/>
              </w:rPr>
              <w:t>比例（%）</w:t>
            </w:r>
            <w:r>
              <w:rPr>
                <w:rFonts w:ascii="宋体" w:hAnsi="宋体" w:cs="宋体" w:eastAsia="宋体" w:hint="default"/>
                <w:sz w:val="20"/>
                <w:szCs w:val="20"/>
              </w:rPr>
            </w:r>
          </w:p>
        </w:tc>
        <w:tc>
          <w:tcPr>
            <w:tcW w:w="797"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50" w:right="149"/>
              <w:jc w:val="left"/>
              <w:rPr>
                <w:rFonts w:ascii="宋体" w:hAnsi="宋体" w:cs="宋体" w:eastAsia="宋体" w:hint="default"/>
                <w:sz w:val="20"/>
                <w:szCs w:val="20"/>
              </w:rPr>
            </w:pPr>
            <w:r>
              <w:rPr>
                <w:rFonts w:ascii="宋体" w:hAnsi="宋体" w:cs="宋体" w:eastAsia="宋体" w:hint="default"/>
                <w:b/>
                <w:bCs/>
                <w:spacing w:val="-3"/>
                <w:w w:val="80"/>
                <w:sz w:val="20"/>
                <w:szCs w:val="20"/>
              </w:rPr>
              <w:t>是否合</w:t>
            </w:r>
            <w:r>
              <w:rPr>
                <w:rFonts w:ascii="宋体" w:hAnsi="宋体" w:cs="宋体" w:eastAsia="宋体" w:hint="default"/>
                <w:b/>
                <w:bCs/>
                <w:spacing w:val="-70"/>
                <w:w w:val="80"/>
                <w:sz w:val="20"/>
                <w:szCs w:val="20"/>
              </w:rPr>
              <w:t> </w:t>
            </w:r>
            <w:r>
              <w:rPr>
                <w:rFonts w:ascii="宋体" w:hAnsi="宋体" w:cs="宋体" w:eastAsia="宋体" w:hint="default"/>
                <w:b/>
                <w:bCs/>
                <w:spacing w:val="-3"/>
                <w:w w:val="80"/>
                <w:sz w:val="20"/>
                <w:szCs w:val="20"/>
              </w:rPr>
              <w:t>并报表</w:t>
            </w:r>
            <w:r>
              <w:rPr>
                <w:rFonts w:ascii="宋体" w:hAnsi="宋体" w:cs="宋体" w:eastAsia="宋体" w:hint="default"/>
                <w:sz w:val="20"/>
                <w:szCs w:val="20"/>
              </w:rPr>
            </w:r>
          </w:p>
        </w:tc>
        <w:tc>
          <w:tcPr>
            <w:tcW w:w="1213"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437" w:right="114" w:hanging="323"/>
              <w:jc w:val="left"/>
              <w:rPr>
                <w:rFonts w:ascii="宋体" w:hAnsi="宋体" w:cs="宋体" w:eastAsia="宋体" w:hint="default"/>
                <w:sz w:val="20"/>
                <w:szCs w:val="20"/>
              </w:rPr>
            </w:pPr>
            <w:r>
              <w:rPr>
                <w:rFonts w:ascii="宋体" w:hAnsi="宋体" w:cs="宋体" w:eastAsia="宋体" w:hint="default"/>
                <w:b/>
                <w:bCs/>
                <w:spacing w:val="-3"/>
                <w:w w:val="80"/>
                <w:sz w:val="20"/>
                <w:szCs w:val="20"/>
              </w:rPr>
              <w:t>年末少数股东</w:t>
            </w:r>
            <w:r>
              <w:rPr>
                <w:rFonts w:ascii="宋体" w:hAnsi="宋体" w:cs="宋体" w:eastAsia="宋体" w:hint="default"/>
                <w:b/>
                <w:bCs/>
                <w:spacing w:val="-60"/>
                <w:w w:val="80"/>
                <w:sz w:val="20"/>
                <w:szCs w:val="20"/>
              </w:rPr>
              <w:t> </w:t>
            </w:r>
            <w:r>
              <w:rPr>
                <w:rFonts w:ascii="宋体" w:hAnsi="宋体" w:cs="宋体" w:eastAsia="宋体" w:hint="default"/>
                <w:b/>
                <w:bCs/>
                <w:spacing w:val="-3"/>
                <w:w w:val="90"/>
                <w:sz w:val="20"/>
                <w:szCs w:val="20"/>
              </w:rPr>
              <w:t>权益</w:t>
            </w:r>
            <w:r>
              <w:rPr>
                <w:rFonts w:ascii="宋体" w:hAnsi="宋体" w:cs="宋体" w:eastAsia="宋体" w:hint="default"/>
                <w:sz w:val="20"/>
                <w:szCs w:val="20"/>
              </w:rPr>
            </w:r>
          </w:p>
        </w:tc>
        <w:tc>
          <w:tcPr>
            <w:tcW w:w="1064" w:type="dxa"/>
            <w:vMerge w:val="restart"/>
            <w:tcBorders>
              <w:top w:val="single" w:sz="12" w:space="0" w:color="000000"/>
              <w:left w:val="single" w:sz="4" w:space="0" w:color="000000"/>
              <w:right w:val="nil" w:sz="6" w:space="0" w:color="auto"/>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b/>
                <w:bCs/>
                <w:spacing w:val="-3"/>
                <w:w w:val="90"/>
                <w:sz w:val="20"/>
                <w:szCs w:val="20"/>
              </w:rPr>
              <w:t>少数股东权</w:t>
            </w:r>
            <w:r>
              <w:rPr>
                <w:rFonts w:ascii="宋体" w:hAnsi="宋体" w:cs="宋体" w:eastAsia="宋体" w:hint="default"/>
                <w:sz w:val="20"/>
                <w:szCs w:val="20"/>
              </w:rPr>
            </w:r>
          </w:p>
          <w:p>
            <w:pPr>
              <w:pStyle w:val="TableParagraph"/>
              <w:spacing w:line="237" w:lineRule="auto" w:before="1"/>
              <w:ind w:left="121" w:right="126"/>
              <w:jc w:val="both"/>
              <w:rPr>
                <w:rFonts w:ascii="宋体" w:hAnsi="宋体" w:cs="宋体" w:eastAsia="宋体" w:hint="default"/>
                <w:sz w:val="20"/>
                <w:szCs w:val="20"/>
              </w:rPr>
            </w:pPr>
            <w:r>
              <w:rPr>
                <w:rFonts w:ascii="宋体" w:hAnsi="宋体" w:cs="宋体" w:eastAsia="宋体" w:hint="default"/>
                <w:b/>
                <w:bCs/>
                <w:spacing w:val="-3"/>
                <w:w w:val="80"/>
                <w:sz w:val="20"/>
                <w:szCs w:val="20"/>
              </w:rPr>
              <w:t>益中用于冲</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减少数股东</w:t>
            </w:r>
            <w:r>
              <w:rPr>
                <w:rFonts w:ascii="宋体" w:hAnsi="宋体" w:cs="宋体" w:eastAsia="宋体" w:hint="default"/>
                <w:b/>
                <w:bCs/>
                <w:spacing w:val="-63"/>
                <w:w w:val="80"/>
                <w:sz w:val="20"/>
                <w:szCs w:val="20"/>
              </w:rPr>
              <w:t> </w:t>
            </w:r>
            <w:r>
              <w:rPr>
                <w:rFonts w:ascii="宋体" w:hAnsi="宋体" w:cs="宋体" w:eastAsia="宋体" w:hint="default"/>
                <w:b/>
                <w:bCs/>
                <w:spacing w:val="-3"/>
                <w:w w:val="80"/>
                <w:sz w:val="20"/>
                <w:szCs w:val="20"/>
              </w:rPr>
              <w:t>损益的金额</w:t>
            </w:r>
            <w:r>
              <w:rPr>
                <w:rFonts w:ascii="宋体" w:hAnsi="宋体" w:cs="宋体" w:eastAsia="宋体" w:hint="default"/>
                <w:sz w:val="20"/>
                <w:szCs w:val="20"/>
              </w:rPr>
            </w:r>
          </w:p>
        </w:tc>
      </w:tr>
      <w:tr>
        <w:trPr>
          <w:trHeight w:val="697" w:hRule="exact"/>
        </w:trPr>
        <w:tc>
          <w:tcPr>
            <w:tcW w:w="1966" w:type="dxa"/>
            <w:vMerge/>
            <w:tcBorders>
              <w:left w:val="nil" w:sz="6" w:space="0" w:color="auto"/>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
                <w:w w:val="90"/>
                <w:sz w:val="20"/>
                <w:szCs w:val="20"/>
              </w:rPr>
              <w:t>币种</w:t>
            </w:r>
            <w:r>
              <w:rPr>
                <w:rFonts w:ascii="宋体" w:hAnsi="宋体" w:cs="宋体" w:eastAsia="宋体" w:hint="default"/>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金额</w:t>
            </w:r>
            <w:r>
              <w:rPr>
                <w:rFonts w:ascii="宋体" w:hAnsi="宋体" w:cs="宋体" w:eastAsia="宋体" w:hint="default"/>
                <w:sz w:val="20"/>
                <w:szCs w:val="20"/>
              </w:rPr>
            </w:r>
          </w:p>
        </w:tc>
        <w:tc>
          <w:tcPr>
            <w:tcW w:w="700" w:type="dxa"/>
            <w:vMerge/>
            <w:tcBorders>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币种</w:t>
            </w:r>
            <w:r>
              <w:rPr>
                <w:rFonts w:ascii="宋体" w:hAnsi="宋体" w:cs="宋体" w:eastAsia="宋体" w:hint="default"/>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3"/>
                <w:w w:val="90"/>
                <w:sz w:val="20"/>
                <w:szCs w:val="20"/>
              </w:rPr>
              <w:t>金额</w:t>
            </w:r>
            <w:r>
              <w:rPr>
                <w:rFonts w:ascii="宋体" w:hAnsi="宋体" w:cs="宋体" w:eastAsia="宋体" w:hint="default"/>
                <w:sz w:val="20"/>
                <w:szCs w:val="20"/>
              </w:rPr>
            </w:r>
          </w:p>
        </w:tc>
        <w:tc>
          <w:tcPr>
            <w:tcW w:w="1147"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nil" w:sz="6" w:space="0" w:color="auto"/>
            </w:tcBorders>
          </w:tcPr>
          <w:p>
            <w:pPr/>
          </w:p>
        </w:tc>
      </w:tr>
      <w:tr>
        <w:trPr>
          <w:trHeight w:val="34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简称东莞开发）</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惠</w:t>
            </w:r>
            <w:r>
              <w:rPr>
                <w:rFonts w:ascii="宋体" w:hAnsi="宋体" w:cs="宋体" w:eastAsia="宋体" w:hint="default"/>
                <w:spacing w:val="-42"/>
                <w:w w:val="80"/>
                <w:sz w:val="20"/>
                <w:szCs w:val="20"/>
              </w:rPr>
              <w:t>州</w:t>
            </w:r>
            <w:r>
              <w:rPr>
                <w:rFonts w:ascii="宋体" w:hAnsi="宋体" w:cs="宋体" w:eastAsia="宋体" w:hint="default"/>
                <w:spacing w:val="-41"/>
                <w:w w:val="80"/>
                <w:sz w:val="20"/>
                <w:szCs w:val="20"/>
              </w:rPr>
              <w:t>长</w:t>
            </w:r>
            <w:r>
              <w:rPr>
                <w:rFonts w:ascii="宋体" w:hAnsi="宋体" w:cs="宋体" w:eastAsia="宋体" w:hint="default"/>
                <w:spacing w:val="-42"/>
                <w:w w:val="80"/>
                <w:sz w:val="20"/>
                <w:szCs w:val="20"/>
              </w:rPr>
              <w:t>城</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w:t>
            </w:r>
            <w:r>
              <w:rPr>
                <w:rFonts w:ascii="宋体" w:hAnsi="宋体" w:cs="宋体" w:eastAsia="宋体" w:hint="default"/>
                <w:spacing w:val="-42"/>
                <w:w w:val="80"/>
                <w:sz w:val="20"/>
                <w:szCs w:val="20"/>
              </w:rPr>
              <w:t>技</w:t>
            </w:r>
            <w:r>
              <w:rPr>
                <w:rFonts w:ascii="宋体" w:hAnsi="宋体" w:cs="宋体" w:eastAsia="宋体" w:hint="default"/>
                <w:spacing w:val="-41"/>
                <w:w w:val="80"/>
                <w:sz w:val="20"/>
                <w:szCs w:val="20"/>
              </w:rPr>
              <w:t>有</w:t>
            </w:r>
            <w:r>
              <w:rPr>
                <w:rFonts w:ascii="宋体" w:hAnsi="宋体" w:cs="宋体" w:eastAsia="宋体" w:hint="default"/>
                <w:spacing w:val="-42"/>
                <w:w w:val="80"/>
                <w:sz w:val="20"/>
                <w:szCs w:val="20"/>
              </w:rPr>
              <w:t>限</w:t>
            </w:r>
            <w:r>
              <w:rPr>
                <w:rFonts w:ascii="宋体" w:hAnsi="宋体" w:cs="宋体" w:eastAsia="宋体" w:hint="default"/>
                <w:spacing w:val="-41"/>
                <w:w w:val="80"/>
                <w:sz w:val="20"/>
                <w:szCs w:val="20"/>
              </w:rPr>
              <w:t>公</w:t>
            </w:r>
            <w:r>
              <w:rPr>
                <w:rFonts w:ascii="宋体" w:hAnsi="宋体" w:cs="宋体" w:eastAsia="宋体" w:hint="default"/>
                <w:spacing w:val="-98"/>
                <w:w w:val="80"/>
                <w:sz w:val="20"/>
                <w:szCs w:val="20"/>
              </w:rPr>
              <w:t>司</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以</w:t>
            </w:r>
            <w:r>
              <w:rPr>
                <w:rFonts w:ascii="宋体" w:hAnsi="宋体" w:cs="宋体" w:eastAsia="宋体" w:hint="default"/>
                <w:w w:val="80"/>
                <w:sz w:val="20"/>
                <w:szCs w:val="20"/>
              </w:rPr>
              <w:t>下</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简称惠州开发）</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惠州</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20"/>
                <w:szCs w:val="20"/>
              </w:rPr>
            </w:pPr>
            <w:r>
              <w:rPr>
                <w:rFonts w:ascii="宋体"/>
                <w:spacing w:val="-25"/>
                <w:w w:val="90"/>
                <w:sz w:val="20"/>
              </w:rPr>
              <w:t>705,000.00</w:t>
            </w:r>
            <w:r>
              <w:rPr>
                <w:rFonts w:ascii="宋体"/>
                <w:spacing w:val="-25"/>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83"/>
              <w:jc w:val="right"/>
              <w:rPr>
                <w:rFonts w:ascii="宋体" w:hAnsi="宋体" w:cs="宋体" w:eastAsia="宋体" w:hint="default"/>
                <w:sz w:val="20"/>
                <w:szCs w:val="20"/>
              </w:rPr>
            </w:pPr>
            <w:r>
              <w:rPr>
                <w:rFonts w:ascii="宋体"/>
                <w:spacing w:val="-27"/>
                <w:w w:val="80"/>
                <w:sz w:val="20"/>
              </w:rPr>
              <w:t>8*</w:t>
            </w:r>
            <w:r>
              <w:rPr>
                <w:rFonts w:ascii="宋体"/>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 w:right="0"/>
              <w:jc w:val="center"/>
              <w:rPr>
                <w:rFonts w:ascii="宋体" w:hAnsi="宋体" w:cs="宋体" w:eastAsia="宋体" w:hint="default"/>
                <w:sz w:val="20"/>
                <w:szCs w:val="20"/>
              </w:rPr>
            </w:pPr>
            <w:r>
              <w:rPr>
                <w:rFonts w:ascii="宋体"/>
                <w:spacing w:val="-25"/>
                <w:w w:val="90"/>
                <w:sz w:val="20"/>
              </w:rPr>
              <w:t>705,000.00</w:t>
            </w:r>
            <w:r>
              <w:rPr>
                <w:rFonts w:ascii="宋体"/>
                <w:spacing w:val="-25"/>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深</w:t>
            </w:r>
            <w:r>
              <w:rPr>
                <w:rFonts w:ascii="宋体" w:hAnsi="宋体" w:cs="宋体" w:eastAsia="宋体" w:hint="default"/>
                <w:spacing w:val="-42"/>
                <w:w w:val="80"/>
                <w:sz w:val="20"/>
                <w:szCs w:val="20"/>
              </w:rPr>
              <w:t>圳</w:t>
            </w:r>
            <w:r>
              <w:rPr>
                <w:rFonts w:ascii="宋体" w:hAnsi="宋体" w:cs="宋体" w:eastAsia="宋体" w:hint="default"/>
                <w:spacing w:val="-41"/>
                <w:w w:val="80"/>
                <w:sz w:val="20"/>
                <w:szCs w:val="20"/>
              </w:rPr>
              <w:t>长</w:t>
            </w:r>
            <w:r>
              <w:rPr>
                <w:rFonts w:ascii="宋体" w:hAnsi="宋体" w:cs="宋体" w:eastAsia="宋体" w:hint="default"/>
                <w:spacing w:val="-42"/>
                <w:w w:val="80"/>
                <w:sz w:val="20"/>
                <w:szCs w:val="20"/>
              </w:rPr>
              <w:t>城</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贸</w:t>
            </w:r>
            <w:r>
              <w:rPr>
                <w:rFonts w:ascii="宋体" w:hAnsi="宋体" w:cs="宋体" w:eastAsia="宋体" w:hint="default"/>
                <w:spacing w:val="-42"/>
                <w:w w:val="80"/>
                <w:sz w:val="20"/>
                <w:szCs w:val="20"/>
              </w:rPr>
              <w:t>易</w:t>
            </w:r>
            <w:r>
              <w:rPr>
                <w:rFonts w:ascii="宋体" w:hAnsi="宋体" w:cs="宋体" w:eastAsia="宋体" w:hint="default"/>
                <w:spacing w:val="-41"/>
                <w:w w:val="80"/>
                <w:sz w:val="20"/>
                <w:szCs w:val="20"/>
              </w:rPr>
              <w:t>有</w:t>
            </w:r>
            <w:r>
              <w:rPr>
                <w:rFonts w:ascii="宋体" w:hAnsi="宋体" w:cs="宋体" w:eastAsia="宋体" w:hint="default"/>
                <w:spacing w:val="-42"/>
                <w:w w:val="80"/>
                <w:sz w:val="20"/>
                <w:szCs w:val="20"/>
              </w:rPr>
              <w:t>限</w:t>
            </w:r>
            <w:r>
              <w:rPr>
                <w:rFonts w:ascii="宋体" w:hAnsi="宋体" w:cs="宋体" w:eastAsia="宋体" w:hint="default"/>
                <w:spacing w:val="-41"/>
                <w:w w:val="80"/>
                <w:sz w:val="20"/>
                <w:szCs w:val="20"/>
              </w:rPr>
              <w:t>公</w:t>
            </w:r>
            <w:r>
              <w:rPr>
                <w:rFonts w:ascii="宋体" w:hAnsi="宋体" w:cs="宋体" w:eastAsia="宋体" w:hint="default"/>
                <w:spacing w:val="-98"/>
                <w:w w:val="80"/>
                <w:sz w:val="20"/>
                <w:szCs w:val="20"/>
              </w:rPr>
              <w:t>司</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以</w:t>
            </w:r>
            <w:r>
              <w:rPr>
                <w:rFonts w:ascii="宋体" w:hAnsi="宋体" w:cs="宋体" w:eastAsia="宋体" w:hint="default"/>
                <w:w w:val="80"/>
                <w:sz w:val="20"/>
                <w:szCs w:val="20"/>
              </w:rPr>
              <w:t>下</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简称开发贸易）</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1"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深圳</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5,000.00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3"/>
              <w:jc w:val="right"/>
              <w:rPr>
                <w:rFonts w:ascii="宋体" w:hAnsi="宋体" w:cs="宋体" w:eastAsia="宋体" w:hint="default"/>
                <w:sz w:val="20"/>
                <w:szCs w:val="20"/>
              </w:rPr>
            </w:pPr>
            <w:r>
              <w:rPr>
                <w:rFonts w:ascii="宋体"/>
                <w:spacing w:val="-14"/>
                <w:w w:val="80"/>
                <w:sz w:val="20"/>
              </w:rPr>
              <w:t>9*</w:t>
            </w:r>
            <w:r>
              <w:rPr>
                <w:rFonts w:ascii="宋体"/>
                <w:spacing w:val="-14"/>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5"/>
                <w:w w:val="90"/>
                <w:sz w:val="20"/>
                <w:szCs w:val="20"/>
              </w:rPr>
              <w:t>人民币</w:t>
            </w:r>
            <w:r>
              <w:rPr>
                <w:rFonts w:ascii="宋体" w:hAnsi="宋体" w:cs="宋体" w:eastAsia="宋体" w:hint="default"/>
                <w:spacing w:val="-35"/>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5,000.00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深</w:t>
            </w:r>
            <w:r>
              <w:rPr>
                <w:rFonts w:ascii="宋体" w:hAnsi="宋体" w:cs="宋体" w:eastAsia="宋体" w:hint="default"/>
                <w:spacing w:val="-42"/>
                <w:w w:val="80"/>
                <w:sz w:val="20"/>
                <w:szCs w:val="20"/>
              </w:rPr>
              <w:t>圳</w:t>
            </w:r>
            <w:r>
              <w:rPr>
                <w:rFonts w:ascii="宋体" w:hAnsi="宋体" w:cs="宋体" w:eastAsia="宋体" w:hint="default"/>
                <w:spacing w:val="-41"/>
                <w:w w:val="80"/>
                <w:sz w:val="20"/>
                <w:szCs w:val="20"/>
              </w:rPr>
              <w:t>长</w:t>
            </w:r>
            <w:r>
              <w:rPr>
                <w:rFonts w:ascii="宋体" w:hAnsi="宋体" w:cs="宋体" w:eastAsia="宋体" w:hint="default"/>
                <w:spacing w:val="-42"/>
                <w:w w:val="80"/>
                <w:sz w:val="20"/>
                <w:szCs w:val="20"/>
              </w:rPr>
              <w:t>城</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铝</w:t>
            </w:r>
            <w:r>
              <w:rPr>
                <w:rFonts w:ascii="宋体" w:hAnsi="宋体" w:cs="宋体" w:eastAsia="宋体" w:hint="default"/>
                <w:spacing w:val="-42"/>
                <w:w w:val="80"/>
                <w:sz w:val="20"/>
                <w:szCs w:val="20"/>
              </w:rPr>
              <w:t>基</w:t>
            </w:r>
            <w:r>
              <w:rPr>
                <w:rFonts w:ascii="宋体" w:hAnsi="宋体" w:cs="宋体" w:eastAsia="宋体" w:hint="default"/>
                <w:spacing w:val="-41"/>
                <w:w w:val="80"/>
                <w:sz w:val="20"/>
                <w:szCs w:val="20"/>
              </w:rPr>
              <w:t>片</w:t>
            </w:r>
            <w:r>
              <w:rPr>
                <w:rFonts w:ascii="宋体" w:hAnsi="宋体" w:cs="宋体" w:eastAsia="宋体" w:hint="default"/>
                <w:spacing w:val="-42"/>
                <w:w w:val="80"/>
                <w:sz w:val="20"/>
                <w:szCs w:val="20"/>
              </w:rPr>
              <w:t>有</w:t>
            </w:r>
            <w:r>
              <w:rPr>
                <w:rFonts w:ascii="宋体" w:hAnsi="宋体" w:cs="宋体" w:eastAsia="宋体" w:hint="default"/>
                <w:spacing w:val="-41"/>
                <w:w w:val="80"/>
                <w:sz w:val="20"/>
                <w:szCs w:val="20"/>
              </w:rPr>
              <w:t>限</w:t>
            </w:r>
            <w:r>
              <w:rPr>
                <w:rFonts w:ascii="宋体" w:hAnsi="宋体" w:cs="宋体" w:eastAsia="宋体" w:hint="default"/>
                <w:spacing w:val="-42"/>
                <w:w w:val="80"/>
                <w:sz w:val="20"/>
                <w:szCs w:val="20"/>
              </w:rPr>
              <w:t>公</w:t>
            </w:r>
            <w:r>
              <w:rPr>
                <w:rFonts w:ascii="宋体" w:hAnsi="宋体" w:cs="宋体" w:eastAsia="宋体" w:hint="default"/>
                <w:spacing w:val="-96"/>
                <w:w w:val="80"/>
                <w:sz w:val="20"/>
                <w:szCs w:val="20"/>
              </w:rPr>
              <w:t>司</w:t>
            </w:r>
            <w:r>
              <w:rPr>
                <w:rFonts w:ascii="宋体" w:hAnsi="宋体" w:cs="宋体" w:eastAsia="宋体" w:hint="default"/>
                <w:spacing w:val="-42"/>
                <w:w w:val="80"/>
                <w:sz w:val="20"/>
                <w:szCs w:val="20"/>
              </w:rPr>
              <w:t>（</w:t>
            </w:r>
            <w:r>
              <w:rPr>
                <w:rFonts w:ascii="宋体" w:hAnsi="宋体" w:cs="宋体" w:eastAsia="宋体" w:hint="default"/>
                <w:w w:val="80"/>
                <w:sz w:val="20"/>
                <w:szCs w:val="20"/>
              </w:rPr>
              <w:t>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7"/>
                <w:w w:val="90"/>
                <w:sz w:val="20"/>
                <w:szCs w:val="20"/>
              </w:rPr>
              <w:t>下简称开发铝基片）</w:t>
            </w:r>
            <w:r>
              <w:rPr>
                <w:rFonts w:ascii="宋体" w:hAnsi="宋体" w:cs="宋体" w:eastAsia="宋体" w:hint="default"/>
                <w:spacing w:val="-4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深圳</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生产</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8,000.00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3"/>
              <w:jc w:val="right"/>
              <w:rPr>
                <w:rFonts w:ascii="宋体" w:hAnsi="宋体" w:cs="宋体" w:eastAsia="宋体" w:hint="default"/>
                <w:sz w:val="20"/>
                <w:szCs w:val="20"/>
              </w:rPr>
            </w:pPr>
            <w:r>
              <w:rPr>
                <w:rFonts w:ascii="宋体"/>
                <w:spacing w:val="-27"/>
                <w:w w:val="80"/>
                <w:sz w:val="20"/>
              </w:rPr>
              <w:t>10*</w:t>
            </w:r>
            <w:r>
              <w:rPr>
                <w:rFonts w:ascii="宋体"/>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美元</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8,000.00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54"/>
                <w:w w:val="85"/>
                <w:sz w:val="20"/>
                <w:szCs w:val="20"/>
              </w:rPr>
              <w:t>开发磁记录（香港）有限公司（以</w:t>
            </w:r>
            <w:r>
              <w:rPr>
                <w:rFonts w:ascii="宋体" w:hAnsi="宋体" w:cs="宋体" w:eastAsia="宋体" w:hint="default"/>
                <w:spacing w:val="-54"/>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7"/>
                <w:w w:val="90"/>
                <w:sz w:val="20"/>
                <w:szCs w:val="20"/>
              </w:rPr>
              <w:t>下简称磁记录香港）</w:t>
            </w:r>
            <w:r>
              <w:rPr>
                <w:rFonts w:ascii="宋体" w:hAnsi="宋体" w:cs="宋体" w:eastAsia="宋体" w:hint="default"/>
                <w:spacing w:val="-4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香港</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 w:right="0"/>
              <w:jc w:val="center"/>
              <w:rPr>
                <w:rFonts w:ascii="宋体" w:hAnsi="宋体" w:cs="宋体" w:eastAsia="宋体" w:hint="default"/>
                <w:sz w:val="20"/>
                <w:szCs w:val="20"/>
              </w:rPr>
            </w:pPr>
            <w:r>
              <w:rPr>
                <w:rFonts w:ascii="宋体"/>
                <w:spacing w:val="-23"/>
                <w:w w:val="90"/>
                <w:sz w:val="20"/>
              </w:rPr>
              <w:t>780.00</w:t>
            </w:r>
            <w:r>
              <w:rPr>
                <w:rFonts w:ascii="宋体"/>
                <w:spacing w:val="-23"/>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商业</w:t>
            </w:r>
            <w:r>
              <w:rPr>
                <w:rFonts w:ascii="宋体" w:hAnsi="宋体" w:cs="宋体" w:eastAsia="宋体" w:hint="default"/>
                <w:spacing w:val="-26"/>
                <w:sz w:val="20"/>
                <w:szCs w:val="20"/>
              </w:rPr>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 w:right="0"/>
              <w:jc w:val="center"/>
              <w:rPr>
                <w:rFonts w:ascii="宋体" w:hAnsi="宋体" w:cs="宋体" w:eastAsia="宋体" w:hint="default"/>
                <w:sz w:val="20"/>
                <w:szCs w:val="20"/>
              </w:rPr>
            </w:pPr>
            <w:r>
              <w:rPr>
                <w:rFonts w:ascii="宋体"/>
                <w:spacing w:val="-23"/>
                <w:w w:val="90"/>
                <w:sz w:val="20"/>
              </w:rPr>
              <w:t>780.00</w:t>
            </w:r>
            <w:r>
              <w:rPr>
                <w:rFonts w:ascii="宋体"/>
                <w:spacing w:val="-23"/>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科技</w:t>
            </w:r>
            <w:r>
              <w:rPr>
                <w:rFonts w:ascii="宋体" w:hAnsi="宋体" w:cs="宋体" w:eastAsia="宋体" w:hint="default"/>
                <w:spacing w:val="-22"/>
                <w:w w:val="80"/>
                <w:sz w:val="20"/>
                <w:szCs w:val="20"/>
              </w:rPr>
              <w:t>(</w:t>
            </w:r>
            <w:r>
              <w:rPr>
                <w:rFonts w:ascii="宋体" w:hAnsi="宋体" w:cs="宋体" w:eastAsia="宋体" w:hint="default"/>
                <w:spacing w:val="-41"/>
                <w:w w:val="80"/>
                <w:sz w:val="20"/>
                <w:szCs w:val="20"/>
              </w:rPr>
              <w:t>香</w:t>
            </w:r>
            <w:r>
              <w:rPr>
                <w:rFonts w:ascii="宋体" w:hAnsi="宋体" w:cs="宋体" w:eastAsia="宋体" w:hint="default"/>
                <w:spacing w:val="-42"/>
                <w:w w:val="80"/>
                <w:sz w:val="20"/>
                <w:szCs w:val="20"/>
              </w:rPr>
              <w:t>港</w:t>
            </w:r>
            <w:r>
              <w:rPr>
                <w:rFonts w:ascii="宋体" w:hAnsi="宋体" w:cs="宋体" w:eastAsia="宋体" w:hint="default"/>
                <w:spacing w:val="-21"/>
                <w:w w:val="80"/>
                <w:sz w:val="20"/>
                <w:szCs w:val="20"/>
              </w:rPr>
              <w:t>)</w:t>
            </w:r>
            <w:r>
              <w:rPr>
                <w:rFonts w:ascii="宋体" w:hAnsi="宋体" w:cs="宋体" w:eastAsia="宋体" w:hint="default"/>
                <w:spacing w:val="-42"/>
                <w:w w:val="80"/>
                <w:sz w:val="20"/>
                <w:szCs w:val="20"/>
              </w:rPr>
              <w:t>贸</w:t>
            </w:r>
            <w:r>
              <w:rPr>
                <w:rFonts w:ascii="宋体" w:hAnsi="宋体" w:cs="宋体" w:eastAsia="宋体" w:hint="default"/>
                <w:spacing w:val="-41"/>
                <w:w w:val="80"/>
                <w:sz w:val="20"/>
                <w:szCs w:val="20"/>
              </w:rPr>
              <w:t>易</w:t>
            </w:r>
            <w:r>
              <w:rPr>
                <w:rFonts w:ascii="宋体" w:hAnsi="宋体" w:cs="宋体" w:eastAsia="宋体" w:hint="default"/>
                <w:spacing w:val="-42"/>
                <w:w w:val="80"/>
                <w:sz w:val="20"/>
                <w:szCs w:val="20"/>
              </w:rPr>
              <w:t>有</w:t>
            </w:r>
            <w:r>
              <w:rPr>
                <w:rFonts w:ascii="宋体" w:hAnsi="宋体" w:cs="宋体" w:eastAsia="宋体" w:hint="default"/>
                <w:spacing w:val="-41"/>
                <w:w w:val="80"/>
                <w:sz w:val="20"/>
                <w:szCs w:val="20"/>
              </w:rPr>
              <w:t>限</w:t>
            </w:r>
            <w:r>
              <w:rPr>
                <w:rFonts w:ascii="宋体" w:hAnsi="宋体" w:cs="宋体" w:eastAsia="宋体" w:hint="default"/>
                <w:spacing w:val="-42"/>
                <w:w w:val="80"/>
                <w:sz w:val="20"/>
                <w:szCs w:val="20"/>
              </w:rPr>
              <w:t>公</w:t>
            </w:r>
            <w:r>
              <w:rPr>
                <w:rFonts w:ascii="宋体" w:hAnsi="宋体" w:cs="宋体" w:eastAsia="宋体" w:hint="default"/>
                <w:spacing w:val="-96"/>
                <w:w w:val="80"/>
                <w:sz w:val="20"/>
                <w:szCs w:val="20"/>
              </w:rPr>
              <w:t>司</w:t>
            </w:r>
            <w:r>
              <w:rPr>
                <w:rFonts w:ascii="宋体" w:hAnsi="宋体" w:cs="宋体" w:eastAsia="宋体" w:hint="default"/>
                <w:spacing w:val="-42"/>
                <w:w w:val="80"/>
                <w:sz w:val="20"/>
                <w:szCs w:val="20"/>
              </w:rPr>
              <w:t>（</w:t>
            </w:r>
            <w:r>
              <w:rPr>
                <w:rFonts w:ascii="宋体" w:hAnsi="宋体" w:cs="宋体" w:eastAsia="宋体" w:hint="default"/>
                <w:w w:val="80"/>
                <w:sz w:val="20"/>
                <w:szCs w:val="20"/>
              </w:rPr>
              <w:t>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6"/>
                <w:w w:val="90"/>
                <w:sz w:val="20"/>
                <w:szCs w:val="20"/>
              </w:rPr>
              <w:t>下简称香港贸易）</w:t>
            </w:r>
            <w:r>
              <w:rPr>
                <w:rFonts w:ascii="宋体" w:hAnsi="宋体" w:cs="宋体" w:eastAsia="宋体" w:hint="default"/>
                <w:spacing w:val="-46"/>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香港</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1,000.00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商业</w:t>
            </w:r>
            <w:r>
              <w:rPr>
                <w:rFonts w:ascii="宋体" w:hAnsi="宋体" w:cs="宋体" w:eastAsia="宋体" w:hint="default"/>
                <w:spacing w:val="-26"/>
                <w:sz w:val="20"/>
                <w:szCs w:val="20"/>
              </w:rPr>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港币</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1,000.00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w:t>
            </w:r>
            <w:r>
              <w:rPr>
                <w:rFonts w:ascii="宋体" w:hAnsi="宋体" w:cs="宋体" w:eastAsia="宋体" w:hint="default"/>
                <w:spacing w:val="-70"/>
                <w:w w:val="80"/>
                <w:sz w:val="20"/>
                <w:szCs w:val="20"/>
              </w:rPr>
              <w:t>技</w:t>
            </w:r>
            <w:r>
              <w:rPr>
                <w:rFonts w:ascii="宋体" w:hAnsi="宋体" w:cs="宋体" w:eastAsia="宋体" w:hint="default"/>
                <w:spacing w:val="-41"/>
                <w:w w:val="80"/>
                <w:sz w:val="20"/>
                <w:szCs w:val="20"/>
              </w:rPr>
              <w:t>（</w:t>
            </w:r>
            <w:r>
              <w:rPr>
                <w:rFonts w:ascii="宋体" w:hAnsi="宋体" w:cs="宋体" w:eastAsia="宋体" w:hint="default"/>
                <w:spacing w:val="-42"/>
                <w:w w:val="80"/>
                <w:sz w:val="20"/>
                <w:szCs w:val="20"/>
              </w:rPr>
              <w:t>新</w:t>
            </w:r>
            <w:r>
              <w:rPr>
                <w:rFonts w:ascii="宋体" w:hAnsi="宋体" w:cs="宋体" w:eastAsia="宋体" w:hint="default"/>
                <w:spacing w:val="-41"/>
                <w:w w:val="80"/>
                <w:sz w:val="20"/>
                <w:szCs w:val="20"/>
              </w:rPr>
              <w:t>加</w:t>
            </w:r>
            <w:r>
              <w:rPr>
                <w:rFonts w:ascii="宋体" w:hAnsi="宋体" w:cs="宋体" w:eastAsia="宋体" w:hint="default"/>
                <w:spacing w:val="-42"/>
                <w:w w:val="80"/>
                <w:sz w:val="20"/>
                <w:szCs w:val="20"/>
              </w:rPr>
              <w:t>坡</w:t>
            </w:r>
            <w:r>
              <w:rPr>
                <w:rFonts w:ascii="宋体" w:hAnsi="宋体" w:cs="宋体" w:eastAsia="宋体" w:hint="default"/>
                <w:spacing w:val="-70"/>
                <w:w w:val="80"/>
                <w:sz w:val="20"/>
                <w:szCs w:val="20"/>
              </w:rPr>
              <w:t>）</w:t>
            </w:r>
            <w:r>
              <w:rPr>
                <w:rFonts w:ascii="宋体" w:hAnsi="宋体" w:cs="宋体" w:eastAsia="宋体" w:hint="default"/>
                <w:spacing w:val="-42"/>
                <w:w w:val="80"/>
                <w:sz w:val="20"/>
                <w:szCs w:val="20"/>
              </w:rPr>
              <w:t>贸</w:t>
            </w:r>
            <w:r>
              <w:rPr>
                <w:rFonts w:ascii="宋体" w:hAnsi="宋体" w:cs="宋体" w:eastAsia="宋体" w:hint="default"/>
                <w:spacing w:val="-41"/>
                <w:w w:val="80"/>
                <w:sz w:val="20"/>
                <w:szCs w:val="20"/>
              </w:rPr>
              <w:t>易</w:t>
            </w:r>
            <w:r>
              <w:rPr>
                <w:rFonts w:ascii="宋体" w:hAnsi="宋体" w:cs="宋体" w:eastAsia="宋体" w:hint="default"/>
                <w:spacing w:val="-42"/>
                <w:w w:val="80"/>
                <w:sz w:val="20"/>
                <w:szCs w:val="20"/>
              </w:rPr>
              <w:t>有</w:t>
            </w:r>
            <w:r>
              <w:rPr>
                <w:rFonts w:ascii="宋体" w:hAnsi="宋体" w:cs="宋体" w:eastAsia="宋体" w:hint="default"/>
                <w:spacing w:val="-41"/>
                <w:w w:val="80"/>
                <w:sz w:val="20"/>
                <w:szCs w:val="20"/>
              </w:rPr>
              <w:t>限</w:t>
            </w:r>
            <w:r>
              <w:rPr>
                <w:rFonts w:ascii="宋体" w:hAnsi="宋体" w:cs="宋体" w:eastAsia="宋体" w:hint="default"/>
                <w:spacing w:val="-42"/>
                <w:w w:val="80"/>
                <w:sz w:val="20"/>
                <w:szCs w:val="20"/>
              </w:rPr>
              <w:t>公</w:t>
            </w:r>
            <w:r>
              <w:rPr>
                <w:rFonts w:ascii="宋体" w:hAnsi="宋体" w:cs="宋体" w:eastAsia="宋体" w:hint="default"/>
                <w:w w:val="80"/>
                <w:sz w:val="20"/>
                <w:szCs w:val="20"/>
              </w:rPr>
              <w:t>司</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8"/>
                <w:w w:val="90"/>
                <w:sz w:val="20"/>
                <w:szCs w:val="20"/>
              </w:rPr>
              <w:t>（以下简称开发新加坡）</w:t>
            </w:r>
            <w:r>
              <w:rPr>
                <w:rFonts w:ascii="宋体" w:hAnsi="宋体" w:cs="宋体" w:eastAsia="宋体" w:hint="default"/>
                <w:spacing w:val="-48"/>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6" w:right="0"/>
              <w:jc w:val="left"/>
              <w:rPr>
                <w:rFonts w:ascii="宋体" w:hAnsi="宋体" w:cs="宋体" w:eastAsia="宋体" w:hint="default"/>
                <w:sz w:val="20"/>
                <w:szCs w:val="20"/>
              </w:rPr>
            </w:pPr>
            <w:r>
              <w:rPr>
                <w:rFonts w:ascii="宋体" w:hAnsi="宋体" w:cs="宋体" w:eastAsia="宋体" w:hint="default"/>
                <w:spacing w:val="-35"/>
                <w:w w:val="90"/>
                <w:sz w:val="20"/>
                <w:szCs w:val="20"/>
              </w:rPr>
              <w:t>新加坡</w:t>
            </w:r>
            <w:r>
              <w:rPr>
                <w:rFonts w:ascii="宋体" w:hAnsi="宋体" w:cs="宋体" w:eastAsia="宋体" w:hint="default"/>
                <w:spacing w:val="-35"/>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 w:right="0"/>
              <w:jc w:val="center"/>
              <w:rPr>
                <w:rFonts w:ascii="宋体" w:hAnsi="宋体" w:cs="宋体" w:eastAsia="宋体" w:hint="default"/>
                <w:sz w:val="20"/>
                <w:szCs w:val="20"/>
              </w:rPr>
            </w:pPr>
            <w:r>
              <w:rPr>
                <w:rFonts w:ascii="宋体" w:hAnsi="宋体" w:cs="宋体" w:eastAsia="宋体" w:hint="default"/>
                <w:spacing w:val="-42"/>
                <w:w w:val="85"/>
                <w:sz w:val="20"/>
                <w:szCs w:val="20"/>
              </w:rPr>
              <w:t>贸易、技术</w:t>
            </w:r>
            <w:r>
              <w:rPr>
                <w:rFonts w:ascii="宋体" w:hAnsi="宋体" w:cs="宋体" w:eastAsia="宋体" w:hint="default"/>
                <w:spacing w:val="-42"/>
                <w:sz w:val="20"/>
                <w:szCs w:val="20"/>
              </w:rPr>
            </w:r>
          </w:p>
          <w:p>
            <w:pPr>
              <w:pStyle w:val="TableParagraph"/>
              <w:spacing w:line="260" w:lineRule="exact"/>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服务</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39"/>
                <w:w w:val="90"/>
                <w:sz w:val="20"/>
                <w:szCs w:val="20"/>
              </w:rPr>
              <w:t>新加坡元</w:t>
            </w:r>
            <w:r>
              <w:rPr>
                <w:rFonts w:ascii="宋体" w:hAnsi="宋体" w:cs="宋体" w:eastAsia="宋体" w:hint="default"/>
                <w:spacing w:val="-39"/>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3"/>
              <w:jc w:val="right"/>
              <w:rPr>
                <w:rFonts w:ascii="宋体" w:hAnsi="宋体" w:cs="宋体" w:eastAsia="宋体" w:hint="default"/>
                <w:sz w:val="20"/>
                <w:szCs w:val="20"/>
              </w:rPr>
            </w:pPr>
            <w:r>
              <w:rPr>
                <w:rFonts w:ascii="宋体"/>
                <w:spacing w:val="-27"/>
                <w:w w:val="80"/>
                <w:sz w:val="20"/>
              </w:rPr>
              <w:t>11*</w:t>
            </w:r>
            <w:r>
              <w:rPr>
                <w:rFonts w:ascii="宋体"/>
                <w:sz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9"/>
                <w:w w:val="90"/>
                <w:sz w:val="20"/>
                <w:szCs w:val="20"/>
              </w:rPr>
              <w:t>新加坡元</w:t>
            </w:r>
            <w:r>
              <w:rPr>
                <w:rFonts w:ascii="宋体" w:hAnsi="宋体" w:cs="宋体" w:eastAsia="宋体" w:hint="default"/>
                <w:spacing w:val="-39"/>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2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54"/>
                <w:w w:val="85"/>
                <w:sz w:val="20"/>
                <w:szCs w:val="20"/>
              </w:rPr>
              <w:t>开发科技（英国）有限公司（以下</w:t>
            </w:r>
            <w:r>
              <w:rPr>
                <w:rFonts w:ascii="宋体" w:hAnsi="宋体" w:cs="宋体" w:eastAsia="宋体" w:hint="default"/>
                <w:spacing w:val="-54"/>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w w:val="90"/>
                <w:sz w:val="20"/>
                <w:szCs w:val="20"/>
              </w:rPr>
              <w:t>简称开发英国）</w:t>
            </w:r>
            <w:r>
              <w:rPr>
                <w:rFonts w:ascii="宋体" w:hAnsi="宋体" w:cs="宋体" w:eastAsia="宋体" w:hint="default"/>
                <w:spacing w:val="-45"/>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英国</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英镑</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spacing w:val="-27"/>
                <w:w w:val="90"/>
                <w:sz w:val="20"/>
              </w:rPr>
              <w:t>5.00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商业</w:t>
            </w:r>
            <w:r>
              <w:rPr>
                <w:rFonts w:ascii="宋体" w:hAnsi="宋体" w:cs="宋体" w:eastAsia="宋体" w:hint="default"/>
                <w:spacing w:val="-26"/>
                <w:sz w:val="20"/>
                <w:szCs w:val="20"/>
              </w:rPr>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英镑</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spacing w:val="-27"/>
                <w:w w:val="90"/>
                <w:sz w:val="20"/>
              </w:rPr>
              <w:t>5.00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7"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3" w:right="0"/>
              <w:jc w:val="left"/>
              <w:rPr>
                <w:rFonts w:ascii="宋体" w:hAnsi="宋体" w:cs="宋体" w:eastAsia="宋体" w:hint="default"/>
                <w:sz w:val="20"/>
                <w:szCs w:val="20"/>
              </w:rPr>
            </w:pPr>
            <w:r>
              <w:rPr>
                <w:rFonts w:ascii="宋体"/>
                <w:spacing w:val="-23"/>
                <w:w w:val="90"/>
                <w:sz w:val="20"/>
              </w:rPr>
              <w:t>100.00</w:t>
            </w:r>
            <w:r>
              <w:rPr>
                <w:rFonts w:ascii="宋体"/>
                <w:spacing w:val="-23"/>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1" w:right="0"/>
              <w:jc w:val="left"/>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c>
          <w:tcPr>
            <w:tcW w:w="1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3" w:right="0"/>
              <w:jc w:val="center"/>
              <w:rPr>
                <w:rFonts w:ascii="宋体" w:hAnsi="宋体" w:cs="宋体" w:eastAsia="宋体" w:hint="default"/>
                <w:sz w:val="20"/>
                <w:szCs w:val="20"/>
              </w:rPr>
            </w:pPr>
            <w:r>
              <w:rPr>
                <w:rFonts w:ascii="宋体" w:hAnsi="宋体" w:cs="宋体" w:eastAsia="宋体" w:hint="default"/>
                <w:spacing w:val="-35"/>
                <w:w w:val="90"/>
                <w:sz w:val="20"/>
                <w:szCs w:val="20"/>
              </w:rPr>
              <w:t>不适用</w:t>
            </w:r>
            <w:r>
              <w:rPr>
                <w:rFonts w:ascii="宋体" w:hAnsi="宋体" w:cs="宋体" w:eastAsia="宋体" w:hint="default"/>
                <w:spacing w:val="-35"/>
                <w:sz w:val="20"/>
                <w:szCs w:val="20"/>
              </w:rPr>
            </w:r>
          </w:p>
        </w:tc>
      </w:tr>
      <w:tr>
        <w:trPr>
          <w:trHeight w:val="539"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80"/>
                <w:sz w:val="20"/>
                <w:szCs w:val="20"/>
              </w:rPr>
              <w:t>泰</w:t>
            </w:r>
            <w:r>
              <w:rPr>
                <w:rFonts w:ascii="宋体" w:hAnsi="宋体" w:cs="宋体" w:eastAsia="宋体" w:hint="default"/>
                <w:spacing w:val="-42"/>
                <w:w w:val="80"/>
                <w:sz w:val="20"/>
                <w:szCs w:val="20"/>
              </w:rPr>
              <w:t>中</w:t>
            </w:r>
            <w:r>
              <w:rPr>
                <w:rFonts w:ascii="宋体" w:hAnsi="宋体" w:cs="宋体" w:eastAsia="宋体" w:hint="default"/>
                <w:spacing w:val="-41"/>
                <w:w w:val="80"/>
                <w:sz w:val="20"/>
                <w:szCs w:val="20"/>
              </w:rPr>
              <w:t>开</w:t>
            </w:r>
            <w:r>
              <w:rPr>
                <w:rFonts w:ascii="宋体" w:hAnsi="宋体" w:cs="宋体" w:eastAsia="宋体" w:hint="default"/>
                <w:spacing w:val="-42"/>
                <w:w w:val="80"/>
                <w:sz w:val="20"/>
                <w:szCs w:val="20"/>
              </w:rPr>
              <w:t>发</w:t>
            </w:r>
            <w:r>
              <w:rPr>
                <w:rFonts w:ascii="宋体" w:hAnsi="宋体" w:cs="宋体" w:eastAsia="宋体" w:hint="default"/>
                <w:spacing w:val="-41"/>
                <w:w w:val="80"/>
                <w:sz w:val="20"/>
                <w:szCs w:val="20"/>
              </w:rPr>
              <w:t>科</w:t>
            </w:r>
            <w:r>
              <w:rPr>
                <w:rFonts w:ascii="宋体" w:hAnsi="宋体" w:cs="宋体" w:eastAsia="宋体" w:hint="default"/>
                <w:spacing w:val="-100"/>
                <w:w w:val="80"/>
                <w:sz w:val="20"/>
                <w:szCs w:val="20"/>
              </w:rPr>
              <w:t>技</w:t>
            </w:r>
            <w:r>
              <w:rPr>
                <w:rFonts w:ascii="宋体" w:hAnsi="宋体" w:cs="宋体" w:eastAsia="宋体" w:hint="default"/>
                <w:spacing w:val="-42"/>
                <w:w w:val="80"/>
                <w:sz w:val="20"/>
                <w:szCs w:val="20"/>
              </w:rPr>
              <w:t>（</w:t>
            </w:r>
            <w:r>
              <w:rPr>
                <w:rFonts w:ascii="宋体" w:hAnsi="宋体" w:cs="宋体" w:eastAsia="宋体" w:hint="default"/>
                <w:spacing w:val="-41"/>
                <w:w w:val="80"/>
                <w:sz w:val="20"/>
                <w:szCs w:val="20"/>
              </w:rPr>
              <w:t>泰国</w:t>
            </w:r>
            <w:r>
              <w:rPr>
                <w:rFonts w:ascii="宋体" w:hAnsi="宋体" w:cs="宋体" w:eastAsia="宋体" w:hint="default"/>
                <w:spacing w:val="-101"/>
                <w:w w:val="80"/>
                <w:sz w:val="20"/>
                <w:szCs w:val="20"/>
              </w:rPr>
              <w:t>）</w:t>
            </w:r>
            <w:r>
              <w:rPr>
                <w:rFonts w:ascii="宋体" w:hAnsi="宋体" w:cs="宋体" w:eastAsia="宋体" w:hint="default"/>
                <w:spacing w:val="-42"/>
                <w:w w:val="80"/>
                <w:sz w:val="20"/>
                <w:szCs w:val="20"/>
              </w:rPr>
              <w:t>有</w:t>
            </w:r>
            <w:r>
              <w:rPr>
                <w:rFonts w:ascii="宋体" w:hAnsi="宋体" w:cs="宋体" w:eastAsia="宋体" w:hint="default"/>
                <w:spacing w:val="-41"/>
                <w:w w:val="80"/>
                <w:sz w:val="20"/>
                <w:szCs w:val="20"/>
              </w:rPr>
              <w:t>限</w:t>
            </w:r>
            <w:r>
              <w:rPr>
                <w:rFonts w:ascii="宋体" w:hAnsi="宋体" w:cs="宋体" w:eastAsia="宋体" w:hint="default"/>
                <w:spacing w:val="-42"/>
                <w:w w:val="80"/>
                <w:sz w:val="20"/>
                <w:szCs w:val="20"/>
              </w:rPr>
              <w:t>公</w:t>
            </w:r>
            <w:r>
              <w:rPr>
                <w:rFonts w:ascii="宋体" w:hAnsi="宋体" w:cs="宋体" w:eastAsia="宋体" w:hint="default"/>
                <w:spacing w:val="-100"/>
                <w:w w:val="80"/>
                <w:sz w:val="20"/>
                <w:szCs w:val="20"/>
              </w:rPr>
              <w:t>司</w:t>
            </w:r>
            <w:r>
              <w:rPr>
                <w:rFonts w:ascii="宋体" w:hAnsi="宋体" w:cs="宋体" w:eastAsia="宋体" w:hint="default"/>
                <w:spacing w:val="-41"/>
                <w:w w:val="80"/>
                <w:sz w:val="20"/>
                <w:szCs w:val="20"/>
              </w:rPr>
              <w:t>（</w:t>
            </w:r>
            <w:r>
              <w:rPr>
                <w:rFonts w:ascii="宋体" w:hAnsi="宋体" w:cs="宋体" w:eastAsia="宋体" w:hint="default"/>
                <w:w w:val="80"/>
                <w:sz w:val="20"/>
                <w:szCs w:val="20"/>
              </w:rPr>
              <w:t>开</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9"/>
                <w:w w:val="90"/>
                <w:sz w:val="20"/>
                <w:szCs w:val="20"/>
              </w:rPr>
              <w:t>发泰国）</w:t>
            </w:r>
            <w:r>
              <w:rPr>
                <w:rFonts w:ascii="宋体" w:hAnsi="宋体" w:cs="宋体" w:eastAsia="宋体" w:hint="default"/>
                <w:spacing w:val="-39"/>
                <w:sz w:val="20"/>
                <w:szCs w:val="20"/>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有限</w:t>
            </w:r>
            <w:r>
              <w:rPr>
                <w:rFonts w:ascii="宋体" w:hAnsi="宋体" w:cs="宋体" w:eastAsia="宋体" w:hint="default"/>
                <w:spacing w:val="-26"/>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pacing w:val="-26"/>
                <w:w w:val="90"/>
                <w:sz w:val="20"/>
                <w:szCs w:val="20"/>
              </w:rPr>
              <w:t>公司</w:t>
            </w:r>
            <w:r>
              <w:rPr>
                <w:rFonts w:ascii="宋体" w:hAnsi="宋体" w:cs="宋体" w:eastAsia="宋体" w:hint="default"/>
                <w:spacing w:val="-26"/>
                <w:sz w:val="20"/>
                <w:szCs w:val="20"/>
              </w:rPr>
            </w:r>
          </w:p>
        </w:tc>
        <w:tc>
          <w:tcPr>
            <w:tcW w:w="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96" w:right="0"/>
              <w:jc w:val="left"/>
              <w:rPr>
                <w:rFonts w:ascii="宋体" w:hAnsi="宋体" w:cs="宋体" w:eastAsia="宋体" w:hint="default"/>
                <w:sz w:val="20"/>
                <w:szCs w:val="20"/>
              </w:rPr>
            </w:pPr>
            <w:r>
              <w:rPr>
                <w:rFonts w:ascii="宋体" w:hAnsi="宋体" w:cs="宋体" w:eastAsia="宋体" w:hint="default"/>
                <w:spacing w:val="-26"/>
                <w:w w:val="90"/>
                <w:sz w:val="20"/>
                <w:szCs w:val="20"/>
              </w:rPr>
              <w:t>泰国</w:t>
            </w:r>
            <w:r>
              <w:rPr>
                <w:rFonts w:ascii="宋体" w:hAnsi="宋体" w:cs="宋体" w:eastAsia="宋体" w:hint="default"/>
                <w:spacing w:val="-26"/>
                <w:sz w:val="20"/>
                <w:szCs w:val="20"/>
              </w:rPr>
            </w:r>
          </w:p>
        </w:tc>
        <w:tc>
          <w:tcPr>
            <w:tcW w:w="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8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泰铢</w:t>
            </w:r>
            <w:r>
              <w:rPr>
                <w:rFonts w:ascii="宋体" w:hAnsi="宋体" w:cs="宋体" w:eastAsia="宋体" w:hint="default"/>
                <w:spacing w:val="-26"/>
                <w:sz w:val="20"/>
                <w:szCs w:val="20"/>
              </w:rPr>
            </w:r>
          </w:p>
        </w:tc>
        <w:tc>
          <w:tcPr>
            <w:tcW w:w="1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25,000.00</w:t>
            </w:r>
            <w:r>
              <w:rPr>
                <w:rFonts w:ascii="宋体"/>
                <w:sz w:val="20"/>
              </w:rPr>
            </w:r>
          </w:p>
        </w:tc>
        <w:tc>
          <w:tcPr>
            <w:tcW w:w="7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商业</w:t>
            </w:r>
            <w:r>
              <w:rPr>
                <w:rFonts w:ascii="宋体" w:hAnsi="宋体" w:cs="宋体" w:eastAsia="宋体" w:hint="default"/>
                <w:spacing w:val="-26"/>
                <w:sz w:val="20"/>
                <w:szCs w:val="20"/>
              </w:rPr>
            </w:r>
          </w:p>
          <w:p>
            <w:pPr>
              <w:pStyle w:val="TableParagraph"/>
              <w:spacing w:line="260" w:lineRule="exact"/>
              <w:ind w:left="224" w:right="0"/>
              <w:jc w:val="left"/>
              <w:rPr>
                <w:rFonts w:ascii="宋体" w:hAnsi="宋体" w:cs="宋体" w:eastAsia="宋体" w:hint="default"/>
                <w:sz w:val="20"/>
                <w:szCs w:val="20"/>
              </w:rPr>
            </w:pPr>
            <w:r>
              <w:rPr>
                <w:rFonts w:ascii="宋体" w:hAnsi="宋体" w:cs="宋体" w:eastAsia="宋体" w:hint="default"/>
                <w:spacing w:val="-26"/>
                <w:w w:val="90"/>
                <w:sz w:val="20"/>
                <w:szCs w:val="20"/>
              </w:rPr>
              <w:t>贸易</w:t>
            </w:r>
            <w:r>
              <w:rPr>
                <w:rFonts w:ascii="宋体" w:hAnsi="宋体" w:cs="宋体" w:eastAsia="宋体" w:hint="default"/>
                <w:spacing w:val="-26"/>
                <w:sz w:val="20"/>
                <w:szCs w:val="20"/>
              </w:rPr>
            </w:r>
          </w:p>
        </w:tc>
        <w:tc>
          <w:tcPr>
            <w:tcW w:w="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泰铢</w:t>
            </w:r>
            <w:r>
              <w:rPr>
                <w:rFonts w:ascii="宋体" w:hAnsi="宋体" w:cs="宋体" w:eastAsia="宋体" w:hint="default"/>
                <w:spacing w:val="-26"/>
                <w:sz w:val="20"/>
                <w:szCs w:val="20"/>
              </w:rPr>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28"/>
                <w:w w:val="90"/>
                <w:sz w:val="20"/>
              </w:rPr>
              <w:t>15,000.00</w:t>
            </w:r>
            <w:r>
              <w:rPr>
                <w:rFonts w:ascii="宋体"/>
                <w:sz w:val="20"/>
              </w:rPr>
            </w:r>
          </w:p>
        </w:tc>
        <w:tc>
          <w:tcPr>
            <w:tcW w:w="1147" w:type="dxa"/>
            <w:tcBorders>
              <w:top w:val="single" w:sz="4" w:space="0" w:color="000000"/>
              <w:left w:val="single" w:sz="4" w:space="0" w:color="000000"/>
              <w:bottom w:val="single" w:sz="12" w:space="0" w:color="000000"/>
              <w:right w:val="single" w:sz="4" w:space="0" w:color="000000"/>
            </w:tcBorders>
          </w:tcPr>
          <w:p>
            <w:pP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237" w:right="0"/>
              <w:jc w:val="left"/>
              <w:rPr>
                <w:rFonts w:ascii="宋体" w:hAnsi="宋体" w:cs="宋体" w:eastAsia="宋体" w:hint="default"/>
                <w:sz w:val="20"/>
                <w:szCs w:val="20"/>
              </w:rPr>
            </w:pPr>
            <w:r>
              <w:rPr>
                <w:rFonts w:ascii="宋体"/>
                <w:spacing w:val="-27"/>
                <w:w w:val="90"/>
                <w:sz w:val="20"/>
              </w:rPr>
              <w:t>60.00</w:t>
            </w:r>
            <w:r>
              <w:rPr>
                <w:rFonts w:ascii="宋体"/>
                <w:sz w:val="20"/>
              </w:rPr>
            </w:r>
          </w:p>
        </w:tc>
        <w:tc>
          <w:tcPr>
            <w:tcW w:w="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243" w:right="0"/>
              <w:jc w:val="left"/>
              <w:rPr>
                <w:rFonts w:ascii="宋体" w:hAnsi="宋体" w:cs="宋体" w:eastAsia="宋体" w:hint="default"/>
                <w:sz w:val="20"/>
                <w:szCs w:val="20"/>
              </w:rPr>
            </w:pPr>
            <w:r>
              <w:rPr>
                <w:rFonts w:ascii="宋体"/>
                <w:spacing w:val="-27"/>
                <w:w w:val="90"/>
                <w:sz w:val="20"/>
              </w:rPr>
              <w:t>60.00</w:t>
            </w:r>
            <w:r>
              <w:rPr>
                <w:rFonts w:ascii="宋体"/>
                <w:sz w:val="20"/>
              </w:rPr>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w w:val="80"/>
                <w:sz w:val="20"/>
                <w:szCs w:val="20"/>
              </w:rPr>
              <w:t>是</w:t>
            </w:r>
            <w:r>
              <w:rPr>
                <w:rFonts w:ascii="宋体" w:hAnsi="宋体" w:cs="宋体" w:eastAsia="宋体" w:hint="default"/>
                <w:sz w:val="20"/>
                <w:szCs w:val="20"/>
              </w:rPr>
            </w:r>
          </w:p>
        </w:tc>
        <w:tc>
          <w:tcPr>
            <w:tcW w:w="1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61" w:right="0"/>
              <w:jc w:val="left"/>
              <w:rPr>
                <w:rFonts w:ascii="宋体" w:hAnsi="宋体" w:cs="宋体" w:eastAsia="宋体" w:hint="default"/>
                <w:sz w:val="20"/>
                <w:szCs w:val="20"/>
              </w:rPr>
            </w:pPr>
            <w:r>
              <w:rPr>
                <w:rFonts w:ascii="宋体"/>
                <w:spacing w:val="-28"/>
                <w:w w:val="90"/>
                <w:sz w:val="20"/>
              </w:rPr>
              <w:t>1,787.26</w:t>
            </w:r>
            <w:r>
              <w:rPr>
                <w:rFonts w:ascii="宋体"/>
                <w:sz w:val="20"/>
              </w:rPr>
            </w:r>
          </w:p>
        </w:tc>
        <w:tc>
          <w:tcPr>
            <w:tcW w:w="10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34"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after="0" w:line="240" w:lineRule="auto"/>
        <w:jc w:val="center"/>
        <w:rPr>
          <w:rFonts w:ascii="宋体" w:hAnsi="宋体" w:cs="宋体" w:eastAsia="宋体" w:hint="default"/>
          <w:sz w:val="20"/>
          <w:szCs w:val="20"/>
        </w:rPr>
        <w:sectPr>
          <w:pgSz w:w="16840" w:h="11910" w:orient="landscape"/>
          <w:pgMar w:header="938" w:footer="827" w:top="2080" w:bottom="1020" w:left="1180" w:right="1180"/>
        </w:sectPr>
      </w:pPr>
    </w:p>
    <w:p>
      <w:pPr>
        <w:spacing w:line="240" w:lineRule="auto" w:before="0"/>
        <w:rPr>
          <w:rFonts w:ascii="Times New Roman" w:hAnsi="Times New Roman" w:cs="Times New Roman" w:eastAsia="Times New Roman" w:hint="default"/>
          <w:sz w:val="20"/>
          <w:szCs w:val="20"/>
        </w:rPr>
      </w:pPr>
    </w:p>
    <w:p>
      <w:pPr>
        <w:spacing w:line="300" w:lineRule="auto" w:before="192"/>
        <w:ind w:left="100" w:right="334" w:firstLine="549"/>
        <w:jc w:val="both"/>
        <w:rPr>
          <w:rFonts w:ascii="宋体" w:hAnsi="宋体" w:cs="宋体" w:eastAsia="宋体" w:hint="default"/>
          <w:sz w:val="22"/>
          <w:szCs w:val="22"/>
        </w:rPr>
      </w:pPr>
      <w:r>
        <w:rPr>
          <w:rFonts w:ascii="宋体" w:hAnsi="宋体" w:cs="宋体" w:eastAsia="宋体" w:hint="default"/>
          <w:spacing w:val="-1"/>
          <w:sz w:val="22"/>
          <w:szCs w:val="22"/>
        </w:rPr>
        <w:t>1*经营范围：开发生产销售盘基片（不含限制项目）；经营进出口业务（法律、行政</w:t>
      </w:r>
      <w:r>
        <w:rPr>
          <w:rFonts w:ascii="宋体" w:hAnsi="宋体" w:cs="宋体" w:eastAsia="宋体" w:hint="default"/>
          <w:w w:val="99"/>
          <w:sz w:val="22"/>
          <w:szCs w:val="22"/>
        </w:rPr>
        <w:t> </w:t>
      </w:r>
      <w:r>
        <w:rPr>
          <w:rFonts w:ascii="宋体" w:hAnsi="宋体" w:cs="宋体" w:eastAsia="宋体" w:hint="default"/>
          <w:sz w:val="22"/>
          <w:szCs w:val="22"/>
        </w:rPr>
        <w:t>法规、国务院决定禁止的项目除外，限制的项目须取得许可后方可经营）。</w:t>
      </w:r>
    </w:p>
    <w:p>
      <w:pPr>
        <w:spacing w:line="240" w:lineRule="auto" w:before="8"/>
        <w:rPr>
          <w:rFonts w:ascii="宋体" w:hAnsi="宋体" w:cs="宋体" w:eastAsia="宋体" w:hint="default"/>
          <w:sz w:val="19"/>
          <w:szCs w:val="19"/>
        </w:rPr>
      </w:pPr>
    </w:p>
    <w:p>
      <w:pPr>
        <w:spacing w:line="300" w:lineRule="auto" w:before="0"/>
        <w:ind w:left="100" w:right="334" w:firstLine="549"/>
        <w:jc w:val="both"/>
        <w:rPr>
          <w:rFonts w:ascii="宋体" w:hAnsi="宋体" w:cs="宋体" w:eastAsia="宋体" w:hint="default"/>
          <w:sz w:val="22"/>
          <w:szCs w:val="22"/>
        </w:rPr>
      </w:pPr>
      <w:r>
        <w:rPr>
          <w:rFonts w:ascii="宋体" w:hAnsi="宋体" w:cs="宋体" w:eastAsia="宋体" w:hint="default"/>
          <w:spacing w:val="-1"/>
          <w:sz w:val="22"/>
          <w:szCs w:val="22"/>
        </w:rPr>
        <w:t>2*经营范围：研发、加工生产、销售：塑料软膜、电子线路板、汽车电子部件；自有</w:t>
      </w:r>
      <w:r>
        <w:rPr>
          <w:rFonts w:ascii="宋体" w:hAnsi="宋体" w:cs="宋体" w:eastAsia="宋体" w:hint="default"/>
          <w:w w:val="99"/>
          <w:sz w:val="22"/>
          <w:szCs w:val="22"/>
        </w:rPr>
        <w:t> </w:t>
      </w:r>
      <w:r>
        <w:rPr>
          <w:rFonts w:ascii="宋体" w:hAnsi="宋体" w:cs="宋体" w:eastAsia="宋体" w:hint="default"/>
          <w:sz w:val="22"/>
          <w:szCs w:val="22"/>
        </w:rPr>
        <w:t>房屋租赁；电脑部件的维修；从事上述产品的进出口业务。</w:t>
      </w:r>
    </w:p>
    <w:p>
      <w:pPr>
        <w:spacing w:line="240" w:lineRule="auto" w:before="8"/>
        <w:rPr>
          <w:rFonts w:ascii="宋体" w:hAnsi="宋体" w:cs="宋体" w:eastAsia="宋体" w:hint="default"/>
          <w:sz w:val="19"/>
          <w:szCs w:val="19"/>
        </w:rPr>
      </w:pPr>
    </w:p>
    <w:p>
      <w:pPr>
        <w:spacing w:line="300" w:lineRule="auto" w:before="0"/>
        <w:ind w:left="100" w:right="211" w:firstLine="549"/>
        <w:jc w:val="left"/>
        <w:rPr>
          <w:rFonts w:ascii="宋体" w:hAnsi="宋体" w:cs="宋体" w:eastAsia="宋体" w:hint="default"/>
          <w:sz w:val="22"/>
          <w:szCs w:val="22"/>
        </w:rPr>
      </w:pPr>
      <w:r>
        <w:rPr>
          <w:rFonts w:ascii="宋体" w:hAnsi="宋体" w:cs="宋体" w:eastAsia="宋体" w:hint="default"/>
          <w:spacing w:val="-4"/>
          <w:sz w:val="22"/>
          <w:szCs w:val="22"/>
        </w:rPr>
        <w:t>3*经营范围：生产经营新型电子元器件、通信设备、计算机及其周边设备、仪器仪表、</w:t>
      </w:r>
      <w:r>
        <w:rPr>
          <w:rFonts w:ascii="宋体" w:hAnsi="宋体" w:cs="宋体" w:eastAsia="宋体" w:hint="default"/>
          <w:w w:val="99"/>
          <w:sz w:val="22"/>
          <w:szCs w:val="22"/>
        </w:rPr>
        <w:t> </w:t>
      </w:r>
      <w:r>
        <w:rPr>
          <w:rFonts w:ascii="宋体" w:hAnsi="宋体" w:cs="宋体" w:eastAsia="宋体" w:hint="default"/>
          <w:sz w:val="22"/>
          <w:szCs w:val="22"/>
        </w:rPr>
        <w:t>金融 POS</w:t>
      </w:r>
      <w:r>
        <w:rPr>
          <w:rFonts w:ascii="宋体" w:hAnsi="宋体" w:cs="宋体" w:eastAsia="宋体" w:hint="default"/>
          <w:spacing w:val="-46"/>
          <w:sz w:val="22"/>
          <w:szCs w:val="22"/>
        </w:rPr>
        <w:t> </w:t>
      </w:r>
      <w:r>
        <w:rPr>
          <w:rFonts w:ascii="宋体" w:hAnsi="宋体" w:cs="宋体" w:eastAsia="宋体" w:hint="default"/>
          <w:sz w:val="22"/>
          <w:szCs w:val="22"/>
        </w:rPr>
        <w:t>机、网络多媒体设备以及各类设备零部件、电气机械及电子产品零部件，（以上</w:t>
      </w:r>
      <w:r>
        <w:rPr>
          <w:rFonts w:ascii="宋体" w:hAnsi="宋体" w:cs="宋体" w:eastAsia="宋体" w:hint="default"/>
          <w:w w:val="99"/>
          <w:sz w:val="22"/>
          <w:szCs w:val="22"/>
        </w:rPr>
        <w:t> </w:t>
      </w:r>
      <w:r>
        <w:rPr>
          <w:rFonts w:ascii="宋体" w:hAnsi="宋体" w:cs="宋体" w:eastAsia="宋体" w:hint="default"/>
          <w:sz w:val="22"/>
          <w:szCs w:val="22"/>
        </w:rPr>
        <w:t>生产项目均不含限制项目）。半导体生产设备的安装与维护。</w:t>
      </w:r>
    </w:p>
    <w:p>
      <w:pPr>
        <w:spacing w:line="240" w:lineRule="auto" w:before="8"/>
        <w:rPr>
          <w:rFonts w:ascii="宋体" w:hAnsi="宋体" w:cs="宋体" w:eastAsia="宋体" w:hint="default"/>
          <w:sz w:val="19"/>
          <w:szCs w:val="19"/>
        </w:rPr>
      </w:pPr>
    </w:p>
    <w:p>
      <w:pPr>
        <w:spacing w:line="300" w:lineRule="auto" w:before="0"/>
        <w:ind w:left="100" w:right="334" w:firstLine="549"/>
        <w:jc w:val="both"/>
        <w:rPr>
          <w:rFonts w:ascii="宋体" w:hAnsi="宋体" w:cs="宋体" w:eastAsia="宋体" w:hint="default"/>
          <w:sz w:val="22"/>
          <w:szCs w:val="22"/>
        </w:rPr>
      </w:pPr>
      <w:r>
        <w:rPr>
          <w:rFonts w:ascii="宋体" w:hAnsi="宋体" w:cs="宋体" w:eastAsia="宋体" w:hint="default"/>
          <w:spacing w:val="-1"/>
          <w:w w:val="95"/>
          <w:sz w:val="22"/>
          <w:szCs w:val="22"/>
        </w:rPr>
        <w:t>4*经营范围：开发、生产、经营计算机软、硬件系统及其外部设备，新型仪表及新型</w:t>
      </w:r>
      <w:r>
        <w:rPr>
          <w:rFonts w:ascii="宋体" w:hAnsi="宋体" w:cs="宋体" w:eastAsia="宋体" w:hint="default"/>
          <w:w w:val="99"/>
          <w:sz w:val="22"/>
          <w:szCs w:val="22"/>
        </w:rPr>
        <w:t> </w:t>
      </w:r>
      <w:r>
        <w:rPr>
          <w:rFonts w:ascii="宋体" w:hAnsi="宋体" w:cs="宋体" w:eastAsia="宋体" w:hint="default"/>
          <w:sz w:val="22"/>
          <w:szCs w:val="22"/>
        </w:rPr>
        <w:t>电子元器件、零部件、接插件和原材料，精密仪器及在线测量仪器，家用商品电脑及电子</w:t>
      </w:r>
      <w:r>
        <w:rPr>
          <w:rFonts w:ascii="宋体" w:hAnsi="宋体" w:cs="宋体" w:eastAsia="宋体" w:hint="default"/>
          <w:w w:val="99"/>
          <w:sz w:val="22"/>
          <w:szCs w:val="22"/>
        </w:rPr>
        <w:t> </w:t>
      </w:r>
      <w:r>
        <w:rPr>
          <w:rFonts w:ascii="宋体" w:hAnsi="宋体" w:cs="宋体" w:eastAsia="宋体" w:hint="default"/>
          <w:sz w:val="22"/>
          <w:szCs w:val="22"/>
        </w:rPr>
        <w:t>玩具，节能型自动化机电产品和智能控制系统（以上项目均不含限制项目）。（具体生产</w:t>
      </w:r>
      <w:r>
        <w:rPr>
          <w:rFonts w:ascii="宋体" w:hAnsi="宋体" w:cs="宋体" w:eastAsia="宋体" w:hint="default"/>
          <w:w w:val="99"/>
          <w:sz w:val="22"/>
          <w:szCs w:val="22"/>
        </w:rPr>
        <w:t> </w:t>
      </w:r>
      <w:r>
        <w:rPr>
          <w:rFonts w:ascii="宋体" w:hAnsi="宋体" w:cs="宋体" w:eastAsia="宋体" w:hint="default"/>
          <w:sz w:val="22"/>
          <w:szCs w:val="22"/>
        </w:rPr>
        <w:t>项目以深福环批[2011]401117号批文批复的项目为准）。</w:t>
      </w:r>
    </w:p>
    <w:p>
      <w:pPr>
        <w:spacing w:line="240" w:lineRule="auto" w:before="8"/>
        <w:rPr>
          <w:rFonts w:ascii="宋体" w:hAnsi="宋体" w:cs="宋体" w:eastAsia="宋体" w:hint="default"/>
          <w:sz w:val="19"/>
          <w:szCs w:val="19"/>
        </w:rPr>
      </w:pPr>
    </w:p>
    <w:p>
      <w:pPr>
        <w:spacing w:before="0"/>
        <w:ind w:left="649" w:right="211" w:firstLine="0"/>
        <w:jc w:val="left"/>
        <w:rPr>
          <w:rFonts w:ascii="宋体" w:hAnsi="宋体" w:cs="宋体" w:eastAsia="宋体" w:hint="default"/>
          <w:sz w:val="22"/>
          <w:szCs w:val="22"/>
        </w:rPr>
      </w:pPr>
      <w:r>
        <w:rPr>
          <w:rFonts w:ascii="宋体" w:hAnsi="宋体" w:cs="宋体" w:eastAsia="宋体" w:hint="default"/>
          <w:sz w:val="22"/>
          <w:szCs w:val="22"/>
        </w:rPr>
        <w:t>5*经营范围：许可经营项目：生产二类6854手术室、急救室、诊疗室设备及器具（按</w:t>
      </w:r>
    </w:p>
    <w:p>
      <w:pPr>
        <w:spacing w:line="300" w:lineRule="auto" w:before="72"/>
        <w:ind w:left="100" w:right="274" w:firstLine="0"/>
        <w:jc w:val="left"/>
        <w:rPr>
          <w:rFonts w:ascii="宋体" w:hAnsi="宋体" w:cs="宋体" w:eastAsia="宋体" w:hint="default"/>
          <w:sz w:val="22"/>
          <w:szCs w:val="22"/>
        </w:rPr>
      </w:pPr>
      <w:r>
        <w:rPr>
          <w:rFonts w:ascii="宋体" w:hAnsi="宋体" w:cs="宋体" w:eastAsia="宋体" w:hint="default"/>
          <w:sz w:val="22"/>
          <w:szCs w:val="22"/>
        </w:rPr>
        <w:t>《医疗器械生产企业许可证》经营）。一般经营项目：开发、设计、生产大容量磁盘驱动</w:t>
      </w:r>
      <w:r>
        <w:rPr>
          <w:rFonts w:ascii="宋体" w:hAnsi="宋体" w:cs="宋体" w:eastAsia="宋体" w:hint="default"/>
          <w:w w:val="99"/>
          <w:sz w:val="22"/>
          <w:szCs w:val="22"/>
        </w:rPr>
        <w:t> </w:t>
      </w:r>
      <w:r>
        <w:rPr>
          <w:rFonts w:ascii="宋体" w:hAnsi="宋体" w:cs="宋体" w:eastAsia="宋体" w:hint="default"/>
          <w:sz w:val="22"/>
          <w:szCs w:val="22"/>
        </w:rPr>
        <w:t>器磁头、电脑硬盘用线路板等相关部件及机顶盒、柔性线路板、汽车电子部件；销售自产</w:t>
      </w:r>
      <w:r>
        <w:rPr>
          <w:rFonts w:ascii="宋体" w:hAnsi="宋体" w:cs="宋体" w:eastAsia="宋体" w:hint="default"/>
          <w:w w:val="99"/>
          <w:sz w:val="22"/>
          <w:szCs w:val="22"/>
        </w:rPr>
        <w:t> </w:t>
      </w:r>
      <w:r>
        <w:rPr>
          <w:rFonts w:ascii="宋体" w:hAnsi="宋体" w:cs="宋体" w:eastAsia="宋体" w:hint="default"/>
          <w:sz w:val="22"/>
          <w:szCs w:val="22"/>
        </w:rPr>
        <w:t>产品并提供相关售后服务；税控收款机、金融POS机产品相关的技术咨询和上门维修服务；</w:t>
      </w:r>
      <w:r>
        <w:rPr>
          <w:rFonts w:ascii="宋体" w:hAnsi="宋体" w:cs="宋体" w:eastAsia="宋体" w:hint="default"/>
          <w:w w:val="99"/>
          <w:sz w:val="22"/>
          <w:szCs w:val="22"/>
        </w:rPr>
        <w:t> </w:t>
      </w:r>
      <w:r>
        <w:rPr>
          <w:rFonts w:ascii="宋体" w:hAnsi="宋体" w:cs="宋体" w:eastAsia="宋体" w:hint="default"/>
          <w:sz w:val="22"/>
          <w:szCs w:val="22"/>
        </w:rPr>
        <w:t>维修和升级磁盘驱动器；从事本公司自产产品的同类商品及其零部件、原材料的批发、进</w:t>
      </w:r>
      <w:r>
        <w:rPr>
          <w:rFonts w:ascii="宋体" w:hAnsi="宋体" w:cs="宋体" w:eastAsia="宋体" w:hint="default"/>
          <w:w w:val="99"/>
          <w:sz w:val="22"/>
          <w:szCs w:val="22"/>
        </w:rPr>
        <w:t> </w:t>
      </w:r>
      <w:r>
        <w:rPr>
          <w:rFonts w:ascii="宋体" w:hAnsi="宋体" w:cs="宋体" w:eastAsia="宋体" w:hint="default"/>
          <w:sz w:val="22"/>
          <w:szCs w:val="22"/>
        </w:rPr>
        <w:t>出口（不涉及国营贸易管理商品，涉及配额、许可证管理商品的，按国家有关规定办理申</w:t>
      </w:r>
      <w:r>
        <w:rPr>
          <w:rFonts w:ascii="宋体" w:hAnsi="宋体" w:cs="宋体" w:eastAsia="宋体" w:hint="default"/>
          <w:w w:val="99"/>
          <w:sz w:val="22"/>
          <w:szCs w:val="22"/>
        </w:rPr>
        <w:t> </w:t>
      </w:r>
      <w:r>
        <w:rPr>
          <w:rFonts w:ascii="宋体" w:hAnsi="宋体" w:cs="宋体" w:eastAsia="宋体" w:hint="default"/>
          <w:sz w:val="22"/>
          <w:szCs w:val="22"/>
        </w:rPr>
        <w:t>请）；自有闲置生产设备、办公设备的租赁。</w:t>
      </w:r>
    </w:p>
    <w:p>
      <w:pPr>
        <w:spacing w:line="240" w:lineRule="auto" w:before="8"/>
        <w:rPr>
          <w:rFonts w:ascii="宋体" w:hAnsi="宋体" w:cs="宋体" w:eastAsia="宋体" w:hint="default"/>
          <w:sz w:val="19"/>
          <w:szCs w:val="19"/>
        </w:rPr>
      </w:pPr>
    </w:p>
    <w:p>
      <w:pPr>
        <w:spacing w:line="300" w:lineRule="auto" w:before="0"/>
        <w:ind w:left="100" w:right="335" w:firstLine="549"/>
        <w:jc w:val="both"/>
        <w:rPr>
          <w:rFonts w:ascii="宋体" w:hAnsi="宋体" w:cs="宋体" w:eastAsia="宋体" w:hint="default"/>
          <w:sz w:val="22"/>
          <w:szCs w:val="22"/>
        </w:rPr>
      </w:pPr>
      <w:r>
        <w:rPr>
          <w:rFonts w:ascii="宋体" w:hAnsi="宋体" w:cs="宋体" w:eastAsia="宋体" w:hint="default"/>
          <w:spacing w:val="-1"/>
          <w:w w:val="95"/>
          <w:sz w:val="22"/>
          <w:szCs w:val="22"/>
        </w:rPr>
        <w:t>6*经营范围：商用机器（含税控设备、税控系统）、机顶盒、表计类产品（水表、气</w:t>
      </w:r>
      <w:r>
        <w:rPr>
          <w:rFonts w:ascii="宋体" w:hAnsi="宋体" w:cs="宋体" w:eastAsia="宋体" w:hint="default"/>
          <w:w w:val="99"/>
          <w:sz w:val="22"/>
          <w:szCs w:val="22"/>
        </w:rPr>
        <w:t> </w:t>
      </w:r>
      <w:r>
        <w:rPr>
          <w:rFonts w:ascii="宋体" w:hAnsi="宋体" w:cs="宋体" w:eastAsia="宋体" w:hint="default"/>
          <w:sz w:val="22"/>
          <w:szCs w:val="22"/>
        </w:rPr>
        <w:t>表等）、网络多媒体产品、金融终端设备、计算机软硬件系统及其外部设备、电子仪器仪</w:t>
      </w:r>
      <w:r>
        <w:rPr>
          <w:rFonts w:ascii="宋体" w:hAnsi="宋体" w:cs="宋体" w:eastAsia="宋体" w:hint="default"/>
          <w:w w:val="99"/>
          <w:sz w:val="22"/>
          <w:szCs w:val="22"/>
        </w:rPr>
        <w:t> </w:t>
      </w:r>
      <w:r>
        <w:rPr>
          <w:rFonts w:ascii="宋体" w:hAnsi="宋体" w:cs="宋体" w:eastAsia="宋体" w:hint="default"/>
          <w:sz w:val="22"/>
          <w:szCs w:val="22"/>
        </w:rPr>
        <w:t>表及其零部件的研发并提供相关的售后服务和技术支持、贸易（以上项目凡涉及许可证经</w:t>
      </w:r>
      <w:r>
        <w:rPr>
          <w:rFonts w:ascii="宋体" w:hAnsi="宋体" w:cs="宋体" w:eastAsia="宋体" w:hint="default"/>
          <w:w w:val="99"/>
          <w:sz w:val="22"/>
          <w:szCs w:val="22"/>
        </w:rPr>
        <w:t> </w:t>
      </w:r>
      <w:r>
        <w:rPr>
          <w:rFonts w:ascii="宋体" w:hAnsi="宋体" w:cs="宋体" w:eastAsia="宋体" w:hint="default"/>
          <w:sz w:val="22"/>
          <w:szCs w:val="22"/>
        </w:rPr>
        <w:t>营的凭许可证经营）。</w:t>
      </w:r>
    </w:p>
    <w:p>
      <w:pPr>
        <w:spacing w:line="240" w:lineRule="auto" w:before="2"/>
        <w:rPr>
          <w:rFonts w:ascii="宋体" w:hAnsi="宋体" w:cs="宋体" w:eastAsia="宋体" w:hint="default"/>
          <w:sz w:val="17"/>
          <w:szCs w:val="17"/>
        </w:rPr>
      </w:pPr>
    </w:p>
    <w:p>
      <w:pPr>
        <w:spacing w:line="266" w:lineRule="auto" w:before="0"/>
        <w:ind w:left="100" w:right="211" w:firstLine="432"/>
        <w:jc w:val="left"/>
        <w:rPr>
          <w:rFonts w:ascii="宋体" w:hAnsi="宋体" w:cs="宋体" w:eastAsia="宋体" w:hint="default"/>
          <w:sz w:val="22"/>
          <w:szCs w:val="22"/>
        </w:rPr>
      </w:pPr>
      <w:r>
        <w:rPr>
          <w:rFonts w:ascii="宋体" w:hAnsi="宋体" w:cs="宋体" w:eastAsia="宋体" w:hint="default"/>
          <w:spacing w:val="-4"/>
          <w:sz w:val="22"/>
          <w:szCs w:val="22"/>
        </w:rPr>
        <w:t>7*经营范围：开发、生产、经营计算机软、硬件系统及其外部设备、通讯设备、电子仪</w:t>
      </w:r>
      <w:r>
        <w:rPr>
          <w:rFonts w:ascii="宋体" w:hAnsi="宋体" w:cs="宋体" w:eastAsia="宋体" w:hint="default"/>
          <w:spacing w:val="-4"/>
          <w:w w:val="99"/>
          <w:sz w:val="22"/>
          <w:szCs w:val="22"/>
        </w:rPr>
        <w:t> </w:t>
      </w:r>
      <w:r>
        <w:rPr>
          <w:rFonts w:ascii="宋体" w:hAnsi="宋体" w:cs="宋体" w:eastAsia="宋体" w:hint="default"/>
          <w:spacing w:val="-4"/>
          <w:sz w:val="22"/>
          <w:szCs w:val="22"/>
        </w:rPr>
        <w:t>器仪表及零部件、元器件、接插件和原材料，生产、经营家用商品电脑及电子玩具（以上生</w:t>
      </w:r>
      <w:r>
        <w:rPr>
          <w:rFonts w:ascii="宋体" w:hAnsi="宋体" w:cs="宋体" w:eastAsia="宋体" w:hint="default"/>
          <w:spacing w:val="-4"/>
          <w:w w:val="99"/>
          <w:sz w:val="22"/>
          <w:szCs w:val="22"/>
        </w:rPr>
        <w:t> </w:t>
      </w:r>
      <w:r>
        <w:rPr>
          <w:rFonts w:ascii="宋体" w:hAnsi="宋体" w:cs="宋体" w:eastAsia="宋体" w:hint="default"/>
          <w:spacing w:val="-7"/>
          <w:sz w:val="22"/>
          <w:szCs w:val="22"/>
        </w:rPr>
        <w:t>产项目均不含限制项目）；金融计算机软件模型的制作和设计、精密模具CAD/CAM技术、节能</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7"/>
          <w:sz w:val="22"/>
          <w:szCs w:val="22"/>
        </w:rPr>
        <w:t>型自动化机电产品和智能自动化控制系统办公自动化设备、激光仪器、光电产品及金卡系统、</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4"/>
          <w:sz w:val="22"/>
          <w:szCs w:val="22"/>
        </w:rPr>
        <w:t>光通讯系统和信息网络系统的技术开发和安装工程。商用机器、机顶盒、表计类产品、网络</w:t>
      </w:r>
      <w:r>
        <w:rPr>
          <w:rFonts w:ascii="宋体" w:hAnsi="宋体" w:cs="宋体" w:eastAsia="宋体" w:hint="default"/>
          <w:spacing w:val="-4"/>
          <w:w w:val="99"/>
          <w:sz w:val="22"/>
          <w:szCs w:val="22"/>
        </w:rPr>
        <w:t> </w:t>
      </w:r>
      <w:r>
        <w:rPr>
          <w:rFonts w:ascii="宋体" w:hAnsi="宋体" w:cs="宋体" w:eastAsia="宋体" w:hint="default"/>
          <w:spacing w:val="-4"/>
          <w:sz w:val="22"/>
          <w:szCs w:val="22"/>
        </w:rPr>
        <w:t>多媒体设备的开发、涉及、生产、销售、技术服务、售后服务及系统集成；金融终端设备的</w:t>
      </w:r>
      <w:r>
        <w:rPr>
          <w:rFonts w:ascii="宋体" w:hAnsi="宋体" w:cs="宋体" w:eastAsia="宋体" w:hint="default"/>
          <w:spacing w:val="-4"/>
          <w:w w:val="99"/>
          <w:sz w:val="22"/>
          <w:szCs w:val="22"/>
        </w:rPr>
        <w:t> </w:t>
      </w:r>
      <w:r>
        <w:rPr>
          <w:rFonts w:ascii="宋体" w:hAnsi="宋体" w:cs="宋体" w:eastAsia="宋体" w:hint="default"/>
          <w:spacing w:val="-7"/>
          <w:sz w:val="22"/>
          <w:szCs w:val="22"/>
        </w:rPr>
        <w:t>开发、设计、生产、销售、技术服务、售后服务及系统集成；LED封装产品的研究开发、生产</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pacing w:val="-4"/>
          <w:sz w:val="22"/>
          <w:szCs w:val="22"/>
        </w:rPr>
        <w:t>制造、销售。医疗电子产品研发、设计、制造、检测、销售和服务。</w:t>
      </w:r>
      <w:r>
        <w:rPr>
          <w:rFonts w:ascii="宋体" w:hAnsi="宋体" w:cs="宋体" w:eastAsia="宋体" w:hint="default"/>
          <w:sz w:val="22"/>
          <w:szCs w:val="22"/>
        </w:rPr>
      </w:r>
    </w:p>
    <w:p>
      <w:pPr>
        <w:spacing w:line="240" w:lineRule="auto" w:before="5"/>
        <w:rPr>
          <w:rFonts w:ascii="宋体" w:hAnsi="宋体" w:cs="宋体" w:eastAsia="宋体" w:hint="default"/>
          <w:sz w:val="21"/>
          <w:szCs w:val="21"/>
        </w:rPr>
      </w:pPr>
    </w:p>
    <w:p>
      <w:pPr>
        <w:spacing w:line="300" w:lineRule="auto" w:before="0"/>
        <w:ind w:left="100" w:right="384" w:firstLine="440"/>
        <w:jc w:val="left"/>
        <w:rPr>
          <w:rFonts w:ascii="宋体" w:hAnsi="宋体" w:cs="宋体" w:eastAsia="宋体" w:hint="default"/>
          <w:sz w:val="22"/>
          <w:szCs w:val="22"/>
        </w:rPr>
      </w:pPr>
      <w:r>
        <w:rPr>
          <w:rFonts w:ascii="宋体" w:hAnsi="宋体" w:cs="宋体" w:eastAsia="宋体" w:hint="default"/>
          <w:sz w:val="22"/>
          <w:szCs w:val="22"/>
        </w:rPr>
        <w:t>8*经营范围：通讯产品的研发、设计、生产；开发、经营计算机软、硬件系统及其外</w:t>
      </w:r>
      <w:r>
        <w:rPr>
          <w:rFonts w:ascii="宋体" w:hAnsi="宋体" w:cs="宋体" w:eastAsia="宋体" w:hint="default"/>
          <w:w w:val="99"/>
          <w:sz w:val="22"/>
          <w:szCs w:val="22"/>
        </w:rPr>
        <w:t> </w:t>
      </w:r>
      <w:r>
        <w:rPr>
          <w:rFonts w:ascii="宋体" w:hAnsi="宋体" w:cs="宋体" w:eastAsia="宋体" w:hint="default"/>
          <w:sz w:val="22"/>
          <w:szCs w:val="22"/>
        </w:rPr>
        <w:t>部设备、通讯设备、电子仪器仪表及其零部件、元器件、接插件和原材料；太阳能逆变器</w:t>
      </w:r>
    </w:p>
    <w:p>
      <w:pPr>
        <w:spacing w:after="0" w:line="300" w:lineRule="auto"/>
        <w:jc w:val="left"/>
        <w:rPr>
          <w:rFonts w:ascii="宋体" w:hAnsi="宋体" w:cs="宋体" w:eastAsia="宋体" w:hint="default"/>
          <w:sz w:val="22"/>
          <w:szCs w:val="22"/>
        </w:rPr>
        <w:sectPr>
          <w:headerReference w:type="default" r:id="rId93"/>
          <w:footerReference w:type="default" r:id="rId94"/>
          <w:pgSz w:w="11910" w:h="16840"/>
          <w:pgMar w:header="938" w:footer="837" w:top="2080" w:bottom="1020" w:left="1460" w:right="1360"/>
          <w:pgNumType w:start="33"/>
        </w:sectPr>
      </w:pPr>
    </w:p>
    <w:p>
      <w:pPr>
        <w:spacing w:line="240" w:lineRule="auto" w:before="11"/>
        <w:rPr>
          <w:rFonts w:ascii="宋体" w:hAnsi="宋体" w:cs="宋体" w:eastAsia="宋体" w:hint="default"/>
          <w:sz w:val="29"/>
          <w:szCs w:val="29"/>
        </w:rPr>
      </w:pPr>
    </w:p>
    <w:p>
      <w:pPr>
        <w:spacing w:line="300" w:lineRule="auto" w:before="31"/>
        <w:ind w:left="240" w:right="334" w:firstLine="0"/>
        <w:jc w:val="both"/>
        <w:rPr>
          <w:rFonts w:ascii="宋体" w:hAnsi="宋体" w:cs="宋体" w:eastAsia="宋体" w:hint="default"/>
          <w:sz w:val="22"/>
          <w:szCs w:val="22"/>
        </w:rPr>
      </w:pPr>
      <w:r>
        <w:rPr>
          <w:rFonts w:ascii="宋体" w:hAnsi="宋体" w:cs="宋体" w:eastAsia="宋体" w:hint="default"/>
          <w:spacing w:val="-1"/>
          <w:sz w:val="22"/>
          <w:szCs w:val="22"/>
        </w:rPr>
        <w:t>相关产品的开发、生产及销售；LED封装及应用产品的研发、生产及销售。从事本公司经营</w:t>
      </w:r>
      <w:r>
        <w:rPr>
          <w:rFonts w:ascii="宋体" w:hAnsi="宋体" w:cs="宋体" w:eastAsia="宋体" w:hint="default"/>
          <w:w w:val="99"/>
          <w:sz w:val="22"/>
          <w:szCs w:val="22"/>
        </w:rPr>
        <w:t> </w:t>
      </w:r>
      <w:r>
        <w:rPr>
          <w:rFonts w:ascii="宋体" w:hAnsi="宋体" w:cs="宋体" w:eastAsia="宋体" w:hint="default"/>
          <w:sz w:val="22"/>
          <w:szCs w:val="22"/>
        </w:rPr>
        <w:t>产品的进出口业务。（以上均不含法律、行政法规、国务院决定规定需前置审批和禁止的</w:t>
      </w:r>
      <w:r>
        <w:rPr>
          <w:rFonts w:ascii="宋体" w:hAnsi="宋体" w:cs="宋体" w:eastAsia="宋体" w:hint="default"/>
          <w:w w:val="99"/>
          <w:sz w:val="22"/>
          <w:szCs w:val="22"/>
        </w:rPr>
        <w:t> </w:t>
      </w:r>
      <w:r>
        <w:rPr>
          <w:rFonts w:ascii="宋体" w:hAnsi="宋体" w:cs="宋体" w:eastAsia="宋体" w:hint="default"/>
          <w:sz w:val="22"/>
          <w:szCs w:val="22"/>
        </w:rPr>
        <w:t>项目；需凭资质经营的项目凭有效资质证书经营)。</w:t>
      </w:r>
    </w:p>
    <w:p>
      <w:pPr>
        <w:spacing w:line="240" w:lineRule="auto" w:before="8"/>
        <w:rPr>
          <w:rFonts w:ascii="宋体" w:hAnsi="宋体" w:cs="宋体" w:eastAsia="宋体" w:hint="default"/>
          <w:sz w:val="19"/>
          <w:szCs w:val="19"/>
        </w:rPr>
      </w:pPr>
    </w:p>
    <w:p>
      <w:pPr>
        <w:spacing w:line="300" w:lineRule="auto" w:before="0"/>
        <w:ind w:left="240" w:right="0" w:firstLine="397"/>
        <w:jc w:val="left"/>
        <w:rPr>
          <w:rFonts w:ascii="宋体" w:hAnsi="宋体" w:cs="宋体" w:eastAsia="宋体" w:hint="default"/>
          <w:sz w:val="22"/>
          <w:szCs w:val="22"/>
        </w:rPr>
      </w:pPr>
      <w:r>
        <w:rPr>
          <w:rFonts w:ascii="宋体" w:hAnsi="宋体" w:cs="宋体" w:eastAsia="宋体" w:hint="default"/>
          <w:spacing w:val="-6"/>
          <w:sz w:val="22"/>
          <w:szCs w:val="22"/>
        </w:rPr>
        <w:t>9*经营范围：国内贸易；计算机外部设备、通讯终端设备、电子器件、电子元件的销售、</w:t>
      </w:r>
      <w:r>
        <w:rPr>
          <w:rFonts w:ascii="宋体" w:hAnsi="宋体" w:cs="宋体" w:eastAsia="宋体" w:hint="default"/>
          <w:w w:val="99"/>
          <w:sz w:val="22"/>
          <w:szCs w:val="22"/>
        </w:rPr>
        <w:t> </w:t>
      </w:r>
      <w:r>
        <w:rPr>
          <w:rFonts w:ascii="宋体" w:hAnsi="宋体" w:cs="宋体" w:eastAsia="宋体" w:hint="default"/>
          <w:sz w:val="22"/>
          <w:szCs w:val="22"/>
        </w:rPr>
        <w:t>技术咨询和上门维修；经营进出口业务。</w:t>
      </w:r>
    </w:p>
    <w:p>
      <w:pPr>
        <w:spacing w:line="240" w:lineRule="auto" w:before="8"/>
        <w:rPr>
          <w:rFonts w:ascii="宋体" w:hAnsi="宋体" w:cs="宋体" w:eastAsia="宋体" w:hint="default"/>
          <w:sz w:val="19"/>
          <w:szCs w:val="19"/>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10*经营范围：开发、生产经营大容量硬盘驱动器铝盘基片。</w:t>
      </w:r>
    </w:p>
    <w:p>
      <w:pPr>
        <w:spacing w:line="240" w:lineRule="auto" w:before="11"/>
        <w:rPr>
          <w:rFonts w:ascii="宋体" w:hAnsi="宋体" w:cs="宋体" w:eastAsia="宋体" w:hint="default"/>
          <w:sz w:val="23"/>
          <w:szCs w:val="23"/>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11*经营范围：提供电子零件推广，技术支援，售后服务。</w:t>
      </w:r>
    </w:p>
    <w:p>
      <w:pPr>
        <w:spacing w:line="240" w:lineRule="auto" w:before="9"/>
        <w:rPr>
          <w:rFonts w:ascii="宋体" w:hAnsi="宋体" w:cs="宋体" w:eastAsia="宋体" w:hint="default"/>
          <w:sz w:val="18"/>
          <w:szCs w:val="18"/>
        </w:rPr>
      </w:pPr>
    </w:p>
    <w:p>
      <w:pPr>
        <w:spacing w:line="556" w:lineRule="auto" w:before="0"/>
        <w:ind w:left="839" w:right="4467" w:hanging="100"/>
        <w:jc w:val="left"/>
        <w:rPr>
          <w:rFonts w:ascii="宋体" w:hAnsi="宋体" w:cs="宋体" w:eastAsia="宋体" w:hint="default"/>
          <w:sz w:val="22"/>
          <w:szCs w:val="22"/>
        </w:rPr>
      </w:pPr>
      <w:r>
        <w:rPr/>
        <w:pict>
          <v:shape style="position:absolute;margin-left:71.159996pt;margin-top:56.591091pt;width:446.1pt;height:57.5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2"/>
                    <w:gridCol w:w="1699"/>
                    <w:gridCol w:w="1043"/>
                    <w:gridCol w:w="1508"/>
                    <w:gridCol w:w="1526"/>
                  </w:tblGrid>
                  <w:tr>
                    <w:trPr>
                      <w:trHeight w:val="740" w:hRule="exact"/>
                    </w:trPr>
                    <w:tc>
                      <w:tcPr>
                        <w:tcW w:w="310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341" w:right="341"/>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b/>
                            <w:bCs/>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0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82" w:hRule="exact"/>
                    </w:trPr>
                    <w:tc>
                      <w:tcPr>
                        <w:tcW w:w="31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开发泰国</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sz w:val="20"/>
                            <w:szCs w:val="20"/>
                          </w:rPr>
                          <w:t>新设</w:t>
                        </w:r>
                      </w:p>
                    </w:tc>
                    <w:tc>
                      <w:tcPr>
                        <w:tcW w:w="10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265" w:right="0"/>
                          <w:jc w:val="left"/>
                          <w:rPr>
                            <w:rFonts w:ascii="宋体" w:hAnsi="宋体" w:cs="宋体" w:eastAsia="宋体" w:hint="default"/>
                            <w:sz w:val="20"/>
                            <w:szCs w:val="20"/>
                          </w:rPr>
                        </w:pPr>
                        <w:r>
                          <w:rPr>
                            <w:rFonts w:ascii="宋体"/>
                            <w:sz w:val="20"/>
                          </w:rPr>
                          <w:t>60.00</w:t>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6"/>
                          <w:jc w:val="center"/>
                          <w:rPr>
                            <w:rFonts w:ascii="宋体" w:hAnsi="宋体" w:cs="宋体" w:eastAsia="宋体" w:hint="default"/>
                            <w:sz w:val="20"/>
                            <w:szCs w:val="20"/>
                          </w:rPr>
                        </w:pPr>
                        <w:r>
                          <w:rPr>
                            <w:rFonts w:ascii="宋体" w:hAnsi="宋体" w:cs="宋体" w:eastAsia="宋体" w:hint="default"/>
                            <w:sz w:val="20"/>
                            <w:szCs w:val="20"/>
                          </w:rPr>
                          <w:t>2,500</w:t>
                        </w:r>
                        <w:r>
                          <w:rPr>
                            <w:rFonts w:ascii="宋体" w:hAnsi="宋体" w:cs="宋体" w:eastAsia="宋体" w:hint="default"/>
                            <w:spacing w:val="-54"/>
                            <w:sz w:val="20"/>
                            <w:szCs w:val="20"/>
                          </w:rPr>
                          <w:t> </w:t>
                        </w:r>
                        <w:r>
                          <w:rPr>
                            <w:rFonts w:ascii="宋体" w:hAnsi="宋体" w:cs="宋体" w:eastAsia="宋体" w:hint="default"/>
                            <w:sz w:val="20"/>
                            <w:szCs w:val="20"/>
                          </w:rPr>
                          <w:t>万泰铢</w:t>
                        </w: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spacing w:val="-51"/>
                            <w:w w:val="90"/>
                            <w:sz w:val="22"/>
                            <w:szCs w:val="22"/>
                          </w:rPr>
                          <w:t>——</w:t>
                        </w:r>
                        <w:r>
                          <w:rPr>
                            <w:rFonts w:ascii="宋体" w:hAnsi="宋体" w:cs="宋体" w:eastAsia="宋体" w:hint="default"/>
                            <w:sz w:val="22"/>
                            <w:szCs w:val="22"/>
                          </w:rPr>
                        </w:r>
                      </w:p>
                    </w:tc>
                  </w:tr>
                </w:tbl>
                <w:p>
                  <w:pPr/>
                </w:p>
              </w:txbxContent>
            </v:textbox>
            <w10:wrap type="none"/>
          </v:shape>
        </w:pict>
      </w:r>
      <w:r>
        <w:rPr>
          <w:rFonts w:ascii="宋体" w:hAnsi="宋体" w:cs="宋体" w:eastAsia="宋体" w:hint="default"/>
          <w:sz w:val="22"/>
          <w:szCs w:val="22"/>
        </w:rPr>
        <w:t>（二）</w:t>
      </w:r>
      <w:r>
        <w:rPr>
          <w:rFonts w:ascii="宋体" w:hAnsi="宋体" w:cs="宋体" w:eastAsia="宋体" w:hint="default"/>
          <w:spacing w:val="-72"/>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本年度新纳入合并范围的公司情况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3"/>
        <w:ind w:left="84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本年度不再纳入合并范围的公司情况</w:t>
      </w:r>
    </w:p>
    <w:p>
      <w:pPr>
        <w:spacing w:line="240" w:lineRule="auto" w:before="13"/>
        <w:rPr>
          <w:rFonts w:ascii="宋体" w:hAnsi="宋体" w:cs="宋体" w:eastAsia="宋体" w:hint="default"/>
          <w:sz w:val="28"/>
          <w:szCs w:val="28"/>
        </w:rPr>
      </w:pPr>
    </w:p>
    <w:p>
      <w:pPr>
        <w:spacing w:line="357" w:lineRule="auto" w:before="0"/>
        <w:ind w:left="240" w:right="321" w:firstLine="440"/>
        <w:jc w:val="left"/>
        <w:rPr>
          <w:rFonts w:ascii="宋体" w:hAnsi="宋体" w:cs="宋体" w:eastAsia="宋体" w:hint="default"/>
          <w:sz w:val="22"/>
          <w:szCs w:val="22"/>
        </w:rPr>
      </w:pPr>
      <w:r>
        <w:rPr>
          <w:rFonts w:ascii="宋体" w:hAnsi="宋体" w:cs="宋体" w:eastAsia="宋体" w:hint="default"/>
          <w:sz w:val="22"/>
          <w:szCs w:val="22"/>
        </w:rPr>
        <w:t>深圳开发技研汽车电子有限公司，于本年度已清算，投资成本人民币 375</w:t>
      </w:r>
      <w:r>
        <w:rPr>
          <w:rFonts w:ascii="宋体" w:hAnsi="宋体" w:cs="宋体" w:eastAsia="宋体" w:hint="default"/>
          <w:spacing w:val="-47"/>
          <w:sz w:val="22"/>
          <w:szCs w:val="22"/>
        </w:rPr>
        <w:t> </w:t>
      </w:r>
      <w:r>
        <w:rPr>
          <w:rFonts w:ascii="宋体" w:hAnsi="宋体" w:cs="宋体" w:eastAsia="宋体" w:hint="default"/>
          <w:sz w:val="22"/>
          <w:szCs w:val="22"/>
        </w:rPr>
        <w:t>万元，持股</w:t>
      </w:r>
      <w:r>
        <w:rPr>
          <w:rFonts w:ascii="宋体" w:hAnsi="宋体" w:cs="宋体" w:eastAsia="宋体" w:hint="default"/>
          <w:w w:val="99"/>
          <w:sz w:val="22"/>
          <w:szCs w:val="22"/>
        </w:rPr>
        <w:t> </w:t>
      </w:r>
      <w:r>
        <w:rPr>
          <w:rFonts w:ascii="宋体" w:hAnsi="宋体" w:cs="宋体" w:eastAsia="宋体" w:hint="default"/>
          <w:sz w:val="22"/>
          <w:szCs w:val="22"/>
        </w:rPr>
        <w:t>比例</w:t>
      </w:r>
      <w:r>
        <w:rPr>
          <w:rFonts w:ascii="宋体" w:hAnsi="宋体" w:cs="宋体" w:eastAsia="宋体" w:hint="default"/>
          <w:spacing w:val="-59"/>
          <w:sz w:val="22"/>
          <w:szCs w:val="22"/>
        </w:rPr>
        <w:t> </w:t>
      </w:r>
      <w:r>
        <w:rPr>
          <w:rFonts w:ascii="宋体" w:hAnsi="宋体" w:cs="宋体" w:eastAsia="宋体" w:hint="default"/>
          <w:sz w:val="22"/>
          <w:szCs w:val="22"/>
        </w:rPr>
        <w:t>55%，该公司清算后投资成本已全部形成损失，公司未得到清算补偿。</w:t>
      </w:r>
    </w:p>
    <w:p>
      <w:pPr>
        <w:spacing w:line="240" w:lineRule="auto" w:before="11"/>
        <w:rPr>
          <w:rFonts w:ascii="宋体" w:hAnsi="宋体" w:cs="宋体" w:eastAsia="宋体" w:hint="default"/>
          <w:sz w:val="20"/>
          <w:szCs w:val="20"/>
        </w:rPr>
      </w:pPr>
    </w:p>
    <w:p>
      <w:pPr>
        <w:spacing w:before="0"/>
        <w:ind w:left="740" w:right="0"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72"/>
          <w:sz w:val="22"/>
          <w:szCs w:val="22"/>
        </w:rPr>
        <w:t> </w:t>
      </w:r>
      <w:r>
        <w:rPr>
          <w:rFonts w:ascii="宋体" w:hAnsi="宋体" w:cs="宋体" w:eastAsia="宋体" w:hint="default"/>
          <w:sz w:val="22"/>
          <w:szCs w:val="22"/>
        </w:rPr>
        <w:t>外币报表折算</w:t>
      </w:r>
    </w:p>
    <w:p>
      <w:pPr>
        <w:spacing w:line="240" w:lineRule="auto" w:before="0"/>
        <w:rPr>
          <w:rFonts w:ascii="宋体" w:hAnsi="宋体" w:cs="宋体" w:eastAsia="宋体" w:hint="default"/>
          <w:sz w:val="22"/>
          <w:szCs w:val="22"/>
        </w:rPr>
      </w:pPr>
    </w:p>
    <w:p>
      <w:pPr>
        <w:spacing w:line="300" w:lineRule="auto" w:before="158"/>
        <w:ind w:left="240" w:right="332" w:firstLine="440"/>
        <w:jc w:val="left"/>
        <w:rPr>
          <w:rFonts w:ascii="宋体" w:hAnsi="宋体" w:cs="宋体" w:eastAsia="宋体" w:hint="default"/>
          <w:sz w:val="22"/>
          <w:szCs w:val="22"/>
        </w:rPr>
      </w:pPr>
      <w:r>
        <w:rPr>
          <w:rFonts w:ascii="宋体" w:hAnsi="宋体" w:cs="宋体" w:eastAsia="宋体" w:hint="default"/>
          <w:sz w:val="22"/>
          <w:szCs w:val="22"/>
        </w:rPr>
        <w:t>本集团</w:t>
      </w:r>
      <w:r>
        <w:rPr>
          <w:rFonts w:ascii="宋体" w:hAnsi="宋体" w:cs="宋体" w:eastAsia="宋体" w:hint="default"/>
          <w:spacing w:val="-42"/>
          <w:sz w:val="22"/>
          <w:szCs w:val="22"/>
        </w:rPr>
        <w:t> </w:t>
      </w:r>
      <w:r>
        <w:rPr>
          <w:rFonts w:ascii="宋体" w:hAnsi="宋体" w:cs="宋体" w:eastAsia="宋体" w:hint="default"/>
          <w:sz w:val="22"/>
          <w:szCs w:val="22"/>
        </w:rPr>
        <w:t>2013</w:t>
      </w:r>
      <w:r>
        <w:rPr>
          <w:rFonts w:ascii="宋体" w:hAnsi="宋体" w:cs="宋体" w:eastAsia="宋体" w:hint="default"/>
          <w:spacing w:val="-42"/>
          <w:sz w:val="22"/>
          <w:szCs w:val="22"/>
        </w:rPr>
        <w:t> </w:t>
      </w:r>
      <w:r>
        <w:rPr>
          <w:rFonts w:ascii="宋体" w:hAnsi="宋体" w:cs="宋体" w:eastAsia="宋体" w:hint="default"/>
          <w:sz w:val="22"/>
          <w:szCs w:val="22"/>
        </w:rPr>
        <w:t>年度境外子公司，按照《企业会计准则</w:t>
      </w:r>
      <w:r>
        <w:rPr>
          <w:rFonts w:ascii="宋体" w:hAnsi="宋体" w:cs="宋体" w:eastAsia="宋体" w:hint="default"/>
          <w:spacing w:val="-42"/>
          <w:sz w:val="22"/>
          <w:szCs w:val="22"/>
        </w:rPr>
        <w:t> </w:t>
      </w:r>
      <w:r>
        <w:rPr>
          <w:rFonts w:ascii="宋体" w:hAnsi="宋体" w:cs="宋体" w:eastAsia="宋体" w:hint="default"/>
          <w:sz w:val="22"/>
          <w:szCs w:val="22"/>
        </w:rPr>
        <w:t>19</w:t>
      </w:r>
      <w:r>
        <w:rPr>
          <w:rFonts w:ascii="宋体" w:hAnsi="宋体" w:cs="宋体" w:eastAsia="宋体" w:hint="default"/>
          <w:spacing w:val="-42"/>
          <w:sz w:val="22"/>
          <w:szCs w:val="22"/>
        </w:rPr>
        <w:t> </w:t>
      </w:r>
      <w:r>
        <w:rPr>
          <w:rFonts w:ascii="宋体" w:hAnsi="宋体" w:cs="宋体" w:eastAsia="宋体" w:hint="default"/>
          <w:sz w:val="22"/>
          <w:szCs w:val="22"/>
        </w:rPr>
        <w:t>号——外币折算》规定对境外</w:t>
      </w:r>
      <w:r>
        <w:rPr>
          <w:rFonts w:ascii="宋体" w:hAnsi="宋体" w:cs="宋体" w:eastAsia="宋体" w:hint="default"/>
          <w:w w:val="99"/>
          <w:sz w:val="22"/>
          <w:szCs w:val="22"/>
        </w:rPr>
        <w:t> </w:t>
      </w:r>
      <w:r>
        <w:rPr>
          <w:rFonts w:ascii="宋体" w:hAnsi="宋体" w:cs="宋体" w:eastAsia="宋体" w:hint="default"/>
          <w:sz w:val="22"/>
          <w:szCs w:val="22"/>
        </w:rPr>
        <w:t>子公司外币报表进行了折算，折算汇率选择如下：</w:t>
      </w:r>
    </w:p>
    <w:p>
      <w:pPr>
        <w:spacing w:line="240" w:lineRule="auto" w:before="4"/>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398"/>
        <w:gridCol w:w="1632"/>
        <w:gridCol w:w="2206"/>
        <w:gridCol w:w="1691"/>
        <w:gridCol w:w="1985"/>
      </w:tblGrid>
      <w:tr>
        <w:trPr>
          <w:trHeight w:val="659" w:hRule="exact"/>
        </w:trPr>
        <w:tc>
          <w:tcPr>
            <w:tcW w:w="1398" w:type="dxa"/>
            <w:tcBorders>
              <w:top w:val="single" w:sz="12" w:space="0" w:color="000000"/>
              <w:left w:val="nil" w:sz="6" w:space="0" w:color="auto"/>
              <w:bottom w:val="single" w:sz="4" w:space="0" w:color="000000"/>
              <w:right w:val="single" w:sz="4" w:space="0" w:color="000000"/>
            </w:tcBorders>
          </w:tcPr>
          <w:p>
            <w:pPr>
              <w:pStyle w:val="TableParagraph"/>
              <w:spacing w:line="260" w:lineRule="exact" w:before="114"/>
              <w:ind w:left="505" w:right="182" w:hanging="302"/>
              <w:jc w:val="left"/>
              <w:rPr>
                <w:rFonts w:ascii="宋体" w:hAnsi="宋体" w:cs="宋体" w:eastAsia="宋体" w:hint="default"/>
                <w:sz w:val="20"/>
                <w:szCs w:val="20"/>
              </w:rPr>
            </w:pPr>
            <w:r>
              <w:rPr>
                <w:rFonts w:ascii="宋体" w:hAnsi="宋体" w:cs="宋体" w:eastAsia="宋体" w:hint="default"/>
                <w:b/>
                <w:bCs/>
                <w:sz w:val="20"/>
                <w:szCs w:val="20"/>
              </w:rPr>
              <w:t>境外经营子</w:t>
            </w:r>
            <w:r>
              <w:rPr>
                <w:rFonts w:ascii="宋体" w:hAnsi="宋体" w:cs="宋体" w:eastAsia="宋体" w:hint="default"/>
                <w:b/>
                <w:bCs/>
                <w:w w:val="99"/>
                <w:sz w:val="20"/>
                <w:szCs w:val="20"/>
              </w:rPr>
              <w:t> </w:t>
            </w:r>
            <w:r>
              <w:rPr>
                <w:rFonts w:ascii="宋体" w:hAnsi="宋体" w:cs="宋体" w:eastAsia="宋体" w:hint="default"/>
                <w:b/>
                <w:bCs/>
                <w:sz w:val="20"/>
                <w:szCs w:val="20"/>
              </w:rPr>
              <w:t>公司</w:t>
            </w:r>
            <w:r>
              <w:rPr>
                <w:rFonts w:ascii="宋体" w:hAnsi="宋体" w:cs="宋体" w:eastAsia="宋体" w:hint="default"/>
                <w:sz w:val="20"/>
                <w:szCs w:val="20"/>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资产负债项目</w:t>
            </w:r>
            <w:r>
              <w:rPr>
                <w:rFonts w:ascii="宋体" w:hAnsi="宋体" w:cs="宋体" w:eastAsia="宋体" w:hint="default"/>
                <w:sz w:val="20"/>
                <w:szCs w:val="20"/>
              </w:rPr>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14"/>
              <w:ind w:left="294" w:right="101" w:hanging="191"/>
              <w:jc w:val="left"/>
              <w:rPr>
                <w:rFonts w:ascii="宋体" w:hAnsi="宋体" w:cs="宋体" w:eastAsia="宋体" w:hint="default"/>
                <w:sz w:val="20"/>
                <w:szCs w:val="20"/>
              </w:rPr>
            </w:pPr>
            <w:r>
              <w:rPr>
                <w:rFonts w:ascii="宋体" w:hAnsi="宋体" w:cs="宋体" w:eastAsia="宋体" w:hint="default"/>
                <w:b/>
                <w:bCs/>
                <w:spacing w:val="-2"/>
                <w:sz w:val="20"/>
                <w:szCs w:val="20"/>
              </w:rPr>
              <w:t>除“未分配利润”之外</w:t>
            </w:r>
            <w:r>
              <w:rPr>
                <w:rFonts w:ascii="宋体" w:hAnsi="宋体" w:cs="宋体" w:eastAsia="宋体" w:hint="default"/>
                <w:b/>
                <w:bCs/>
                <w:w w:val="99"/>
                <w:sz w:val="20"/>
                <w:szCs w:val="20"/>
              </w:rPr>
              <w:t> </w:t>
            </w:r>
            <w:r>
              <w:rPr>
                <w:rFonts w:ascii="宋体" w:hAnsi="宋体" w:cs="宋体" w:eastAsia="宋体" w:hint="default"/>
                <w:b/>
                <w:bCs/>
                <w:sz w:val="20"/>
                <w:szCs w:val="20"/>
              </w:rPr>
              <w:t>的所有者权益项目</w:t>
            </w:r>
            <w:r>
              <w:rPr>
                <w:rFonts w:ascii="宋体" w:hAnsi="宋体" w:cs="宋体" w:eastAsia="宋体" w:hint="default"/>
                <w:sz w:val="20"/>
                <w:szCs w:val="20"/>
              </w:rPr>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收入、费用项目</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现金流量表项目</w:t>
            </w:r>
            <w:r>
              <w:rPr>
                <w:rFonts w:ascii="宋体" w:hAnsi="宋体" w:cs="宋体" w:eastAsia="宋体" w:hint="default"/>
                <w:sz w:val="20"/>
                <w:szCs w:val="20"/>
              </w:rPr>
            </w:r>
          </w:p>
        </w:tc>
      </w:tr>
      <w:tr>
        <w:trPr>
          <w:trHeight w:val="361" w:hRule="exact"/>
        </w:trPr>
        <w:tc>
          <w:tcPr>
            <w:tcW w:w="1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06" w:right="0"/>
              <w:jc w:val="left"/>
              <w:rPr>
                <w:rFonts w:ascii="宋体" w:hAnsi="宋体" w:cs="宋体" w:eastAsia="宋体" w:hint="default"/>
                <w:sz w:val="20"/>
                <w:szCs w:val="20"/>
              </w:rPr>
            </w:pPr>
            <w:r>
              <w:rPr>
                <w:rFonts w:ascii="宋体" w:hAnsi="宋体" w:cs="宋体" w:eastAsia="宋体" w:hint="default"/>
                <w:sz w:val="20"/>
                <w:szCs w:val="20"/>
              </w:rPr>
              <w:t>开发香港等</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0.7862</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20"/>
                <w:szCs w:val="20"/>
              </w:rPr>
            </w:pPr>
            <w:r>
              <w:rPr>
                <w:rFonts w:ascii="宋体" w:hAnsi="宋体" w:cs="宋体" w:eastAsia="宋体" w:hint="default"/>
                <w:sz w:val="20"/>
                <w:szCs w:val="20"/>
              </w:rPr>
              <w:t>发生时的即期汇率</w:t>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0.7986</w:t>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0.7986</w:t>
            </w:r>
          </w:p>
        </w:tc>
      </w:tr>
    </w:tbl>
    <w:p>
      <w:pPr>
        <w:spacing w:line="240" w:lineRule="auto" w:before="4"/>
        <w:rPr>
          <w:rFonts w:ascii="宋体" w:hAnsi="宋体" w:cs="宋体" w:eastAsia="宋体" w:hint="default"/>
          <w:sz w:val="18"/>
          <w:szCs w:val="18"/>
        </w:rPr>
      </w:pPr>
    </w:p>
    <w:p>
      <w:pPr>
        <w:spacing w:before="31"/>
        <w:ind w:left="666" w:right="0" w:firstLine="0"/>
        <w:jc w:val="left"/>
        <w:rPr>
          <w:rFonts w:ascii="宋体" w:hAnsi="宋体" w:cs="宋体" w:eastAsia="宋体" w:hint="default"/>
          <w:sz w:val="22"/>
          <w:szCs w:val="22"/>
        </w:rPr>
      </w:pPr>
      <w:r>
        <w:rPr>
          <w:rFonts w:ascii="宋体" w:hAnsi="宋体" w:cs="宋体" w:eastAsia="宋体" w:hint="default"/>
          <w:b/>
          <w:bCs/>
          <w:sz w:val="22"/>
          <w:szCs w:val="22"/>
        </w:rPr>
        <w:t>六、合并财务报表主要项目注释</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680" w:right="0" w:firstLine="0"/>
        <w:jc w:val="left"/>
        <w:rPr>
          <w:rFonts w:ascii="宋体" w:hAnsi="宋体" w:cs="宋体" w:eastAsia="宋体" w:hint="default"/>
          <w:sz w:val="22"/>
          <w:szCs w:val="22"/>
        </w:rPr>
      </w:pPr>
      <w:r>
        <w:rPr>
          <w:rFonts w:ascii="宋体" w:hAnsi="宋体" w:cs="宋体" w:eastAsia="宋体" w:hint="default"/>
          <w:sz w:val="22"/>
          <w:szCs w:val="22"/>
        </w:rPr>
        <w:t>下列所披露的财务报表数据，除特别注明之外，“年初”系指</w:t>
      </w:r>
      <w:r>
        <w:rPr>
          <w:rFonts w:ascii="宋体" w:hAnsi="宋体" w:cs="宋体" w:eastAsia="宋体" w:hint="default"/>
          <w:spacing w:val="-63"/>
          <w:sz w:val="22"/>
          <w:szCs w:val="22"/>
        </w:rPr>
        <w:t> </w:t>
      </w:r>
      <w:r>
        <w:rPr>
          <w:rFonts w:ascii="宋体" w:hAnsi="宋体" w:cs="宋体" w:eastAsia="宋体" w:hint="default"/>
          <w:sz w:val="22"/>
          <w:szCs w:val="22"/>
        </w:rPr>
        <w:t>2013</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pacing w:val="-4"/>
          <w:sz w:val="22"/>
          <w:szCs w:val="22"/>
        </w:rPr>
        <w:t>日，“年</w:t>
      </w:r>
    </w:p>
    <w:p>
      <w:pPr>
        <w:spacing w:before="72"/>
        <w:ind w:left="239" w:right="0" w:firstLine="0"/>
        <w:jc w:val="left"/>
        <w:rPr>
          <w:rFonts w:ascii="宋体" w:hAnsi="宋体" w:cs="宋体" w:eastAsia="宋体" w:hint="default"/>
          <w:sz w:val="22"/>
          <w:szCs w:val="22"/>
        </w:rPr>
      </w:pPr>
      <w:r>
        <w:rPr>
          <w:rFonts w:ascii="宋体" w:hAnsi="宋体" w:cs="宋体" w:eastAsia="宋体" w:hint="default"/>
          <w:sz w:val="22"/>
          <w:szCs w:val="22"/>
        </w:rPr>
        <w:t>末”系指</w:t>
      </w:r>
      <w:r>
        <w:rPr>
          <w:rFonts w:ascii="宋体" w:hAnsi="宋体" w:cs="宋体" w:eastAsia="宋体" w:hint="default"/>
          <w:spacing w:val="-56"/>
          <w:sz w:val="22"/>
          <w:szCs w:val="22"/>
        </w:rPr>
        <w:t> </w:t>
      </w: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3"/>
          <w:sz w:val="22"/>
          <w:szCs w:val="22"/>
        </w:rPr>
        <w:t>日，“本年”系指</w:t>
      </w:r>
      <w:r>
        <w:rPr>
          <w:rFonts w:ascii="宋体" w:hAnsi="宋体" w:cs="宋体" w:eastAsia="宋体" w:hint="default"/>
          <w:spacing w:val="-56"/>
          <w:sz w:val="22"/>
          <w:szCs w:val="22"/>
        </w:rPr>
        <w:t> </w:t>
      </w: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4"/>
          <w:sz w:val="22"/>
          <w:szCs w:val="22"/>
        </w:rPr>
        <w:t>日，“上年”</w:t>
      </w:r>
      <w:r>
        <w:rPr>
          <w:rFonts w:ascii="宋体" w:hAnsi="宋体" w:cs="宋体" w:eastAsia="宋体" w:hint="default"/>
          <w:spacing w:val="-1"/>
          <w:sz w:val="22"/>
          <w:szCs w:val="22"/>
        </w:rPr>
        <w:t> </w:t>
      </w:r>
      <w:r>
        <w:rPr>
          <w:rFonts w:ascii="宋体" w:hAnsi="宋体" w:cs="宋体" w:eastAsia="宋体" w:hint="default"/>
          <w:sz w:val="22"/>
          <w:szCs w:val="22"/>
        </w:rPr>
        <w:t>系</w:t>
      </w:r>
    </w:p>
    <w:p>
      <w:pPr>
        <w:spacing w:before="72"/>
        <w:ind w:left="239" w:right="0"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日，货币单位为人民币元。</w:t>
      </w:r>
    </w:p>
    <w:p>
      <w:pPr>
        <w:spacing w:after="0"/>
        <w:jc w:val="left"/>
        <w:rPr>
          <w:rFonts w:ascii="宋体" w:hAnsi="宋体" w:cs="宋体" w:eastAsia="宋体" w:hint="default"/>
          <w:sz w:val="22"/>
          <w:szCs w:val="22"/>
        </w:rPr>
        <w:sectPr>
          <w:pgSz w:w="11910" w:h="16840"/>
          <w:pgMar w:header="938" w:footer="837" w:top="2080" w:bottom="1020" w:left="1320" w:right="1360"/>
        </w:sectPr>
      </w:pPr>
    </w:p>
    <w:p>
      <w:pPr>
        <w:spacing w:line="240" w:lineRule="auto" w:before="11"/>
        <w:rPr>
          <w:rFonts w:ascii="宋体" w:hAnsi="宋体" w:cs="宋体" w:eastAsia="宋体" w:hint="default"/>
          <w:sz w:val="29"/>
          <w:szCs w:val="29"/>
        </w:rPr>
      </w:pPr>
    </w:p>
    <w:p>
      <w:pPr>
        <w:spacing w:before="31"/>
        <w:ind w:left="920"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0"/>
          <w:sz w:val="22"/>
          <w:szCs w:val="22"/>
        </w:rPr>
        <w:t> </w:t>
      </w:r>
      <w:r>
        <w:rPr>
          <w:rFonts w:ascii="宋体" w:hAnsi="宋体" w:cs="宋体" w:eastAsia="宋体" w:hint="default"/>
          <w:b/>
          <w:bCs/>
          <w:sz w:val="22"/>
          <w:szCs w:val="22"/>
        </w:rPr>
        <w:t>货币资金</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1304"/>
        <w:gridCol w:w="1496"/>
        <w:gridCol w:w="696"/>
        <w:gridCol w:w="1499"/>
        <w:gridCol w:w="1597"/>
        <w:gridCol w:w="743"/>
        <w:gridCol w:w="1686"/>
      </w:tblGrid>
      <w:tr>
        <w:trPr>
          <w:trHeight w:val="360" w:hRule="exact"/>
        </w:trPr>
        <w:tc>
          <w:tcPr>
            <w:tcW w:w="1304"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pacing w:val="-48"/>
                <w:sz w:val="20"/>
                <w:szCs w:val="20"/>
              </w:rPr>
              <w:t>项目</w:t>
            </w:r>
            <w:r>
              <w:rPr>
                <w:rFonts w:ascii="宋体" w:hAnsi="宋体" w:cs="宋体" w:eastAsia="宋体" w:hint="default"/>
                <w:sz w:val="20"/>
                <w:szCs w:val="20"/>
              </w:rPr>
            </w:r>
          </w:p>
        </w:tc>
        <w:tc>
          <w:tcPr>
            <w:tcW w:w="369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pacing w:val="-49"/>
                <w:sz w:val="20"/>
                <w:szCs w:val="20"/>
              </w:rPr>
              <w:t>年末金额</w:t>
            </w:r>
            <w:r>
              <w:rPr>
                <w:rFonts w:ascii="宋体" w:hAnsi="宋体" w:cs="宋体" w:eastAsia="宋体" w:hint="default"/>
                <w:sz w:val="20"/>
                <w:szCs w:val="20"/>
              </w:rPr>
            </w:r>
          </w:p>
        </w:tc>
        <w:tc>
          <w:tcPr>
            <w:tcW w:w="4026" w:type="dxa"/>
            <w:gridSpan w:val="3"/>
            <w:tcBorders>
              <w:top w:val="single" w:sz="12" w:space="0" w:color="000000"/>
              <w:left w:val="single" w:sz="4" w:space="0" w:color="000000"/>
              <w:bottom w:val="single" w:sz="4" w:space="0" w:color="000000"/>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b/>
                <w:bCs/>
                <w:spacing w:val="-49"/>
                <w:sz w:val="20"/>
                <w:szCs w:val="20"/>
              </w:rPr>
              <w:t>年初金额</w:t>
            </w:r>
            <w:r>
              <w:rPr>
                <w:rFonts w:ascii="宋体" w:hAnsi="宋体" w:cs="宋体" w:eastAsia="宋体" w:hint="default"/>
                <w:sz w:val="20"/>
                <w:szCs w:val="20"/>
              </w:rPr>
            </w:r>
          </w:p>
        </w:tc>
      </w:tr>
      <w:tr>
        <w:trPr>
          <w:trHeight w:val="529" w:hRule="exact"/>
        </w:trPr>
        <w:tc>
          <w:tcPr>
            <w:tcW w:w="1304" w:type="dxa"/>
            <w:vMerge/>
            <w:tcBorders>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b/>
                <w:bCs/>
                <w:spacing w:val="-48"/>
                <w:sz w:val="20"/>
                <w:szCs w:val="20"/>
              </w:rPr>
              <w:t>原币</w:t>
            </w:r>
            <w:r>
              <w:rPr>
                <w:rFonts w:ascii="宋体" w:hAnsi="宋体" w:cs="宋体" w:eastAsia="宋体" w:hint="default"/>
                <w:sz w:val="20"/>
                <w:szCs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9" w:right="0"/>
              <w:jc w:val="left"/>
              <w:rPr>
                <w:rFonts w:ascii="宋体" w:hAnsi="宋体" w:cs="宋体" w:eastAsia="宋体" w:hint="default"/>
                <w:sz w:val="20"/>
                <w:szCs w:val="20"/>
              </w:rPr>
            </w:pPr>
            <w:r>
              <w:rPr>
                <w:rFonts w:ascii="宋体" w:hAnsi="宋体" w:cs="宋体" w:eastAsia="宋体" w:hint="default"/>
                <w:b/>
                <w:bCs/>
                <w:spacing w:val="-48"/>
                <w:sz w:val="20"/>
                <w:szCs w:val="20"/>
              </w:rPr>
              <w:t>折算</w:t>
            </w:r>
            <w:r>
              <w:rPr>
                <w:rFonts w:ascii="宋体" w:hAnsi="宋体" w:cs="宋体" w:eastAsia="宋体" w:hint="default"/>
                <w:sz w:val="20"/>
                <w:szCs w:val="20"/>
              </w:rPr>
            </w:r>
          </w:p>
          <w:p>
            <w:pPr>
              <w:pStyle w:val="TableParagraph"/>
              <w:spacing w:line="260" w:lineRule="exact"/>
              <w:ind w:left="189" w:right="0"/>
              <w:jc w:val="left"/>
              <w:rPr>
                <w:rFonts w:ascii="宋体" w:hAnsi="宋体" w:cs="宋体" w:eastAsia="宋体" w:hint="default"/>
                <w:sz w:val="20"/>
                <w:szCs w:val="20"/>
              </w:rPr>
            </w:pPr>
            <w:r>
              <w:rPr>
                <w:rFonts w:ascii="宋体" w:hAnsi="宋体" w:cs="宋体" w:eastAsia="宋体" w:hint="default"/>
                <w:b/>
                <w:bCs/>
                <w:spacing w:val="-48"/>
                <w:sz w:val="20"/>
                <w:szCs w:val="20"/>
              </w:rPr>
              <w:t>汇率</w:t>
            </w:r>
            <w:r>
              <w:rPr>
                <w:rFonts w:ascii="宋体" w:hAnsi="宋体" w:cs="宋体" w:eastAsia="宋体" w:hint="default"/>
                <w:sz w:val="20"/>
                <w:szCs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2" w:right="0"/>
              <w:jc w:val="left"/>
              <w:rPr>
                <w:rFonts w:ascii="宋体" w:hAnsi="宋体" w:cs="宋体" w:eastAsia="宋体" w:hint="default"/>
                <w:sz w:val="20"/>
                <w:szCs w:val="20"/>
              </w:rPr>
            </w:pPr>
            <w:r>
              <w:rPr>
                <w:rFonts w:ascii="宋体" w:hAnsi="宋体" w:cs="宋体" w:eastAsia="宋体" w:hint="default"/>
                <w:b/>
                <w:bCs/>
                <w:spacing w:val="-39"/>
                <w:sz w:val="20"/>
                <w:szCs w:val="20"/>
              </w:rPr>
              <w:t>折合人民币</w:t>
            </w:r>
            <w:r>
              <w:rPr>
                <w:rFonts w:ascii="宋体" w:hAnsi="宋体" w:cs="宋体" w:eastAsia="宋体" w:hint="default"/>
                <w:spacing w:val="-39"/>
                <w:sz w:val="20"/>
                <w:szCs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 w:right="0"/>
              <w:jc w:val="center"/>
              <w:rPr>
                <w:rFonts w:ascii="宋体" w:hAnsi="宋体" w:cs="宋体" w:eastAsia="宋体" w:hint="default"/>
                <w:sz w:val="20"/>
                <w:szCs w:val="20"/>
              </w:rPr>
            </w:pPr>
            <w:r>
              <w:rPr>
                <w:rFonts w:ascii="宋体" w:hAnsi="宋体" w:cs="宋体" w:eastAsia="宋体" w:hint="default"/>
                <w:b/>
                <w:bCs/>
                <w:spacing w:val="-24"/>
                <w:sz w:val="20"/>
                <w:szCs w:val="20"/>
              </w:rPr>
              <w:t>原币</w:t>
            </w:r>
            <w:r>
              <w:rPr>
                <w:rFonts w:ascii="宋体" w:hAnsi="宋体" w:cs="宋体" w:eastAsia="宋体" w:hint="default"/>
                <w:spacing w:val="-24"/>
                <w:sz w:val="20"/>
                <w:szCs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3" w:right="0"/>
              <w:jc w:val="left"/>
              <w:rPr>
                <w:rFonts w:ascii="宋体" w:hAnsi="宋体" w:cs="宋体" w:eastAsia="宋体" w:hint="default"/>
                <w:sz w:val="20"/>
                <w:szCs w:val="20"/>
              </w:rPr>
            </w:pPr>
            <w:r>
              <w:rPr>
                <w:rFonts w:ascii="宋体" w:hAnsi="宋体" w:cs="宋体" w:eastAsia="宋体" w:hint="default"/>
                <w:b/>
                <w:bCs/>
                <w:spacing w:val="-48"/>
                <w:sz w:val="20"/>
                <w:szCs w:val="20"/>
              </w:rPr>
              <w:t>折算</w:t>
            </w:r>
            <w:r>
              <w:rPr>
                <w:rFonts w:ascii="宋体" w:hAnsi="宋体" w:cs="宋体" w:eastAsia="宋体" w:hint="default"/>
                <w:sz w:val="20"/>
                <w:szCs w:val="20"/>
              </w:rPr>
            </w:r>
          </w:p>
          <w:p>
            <w:pPr>
              <w:pStyle w:val="TableParagraph"/>
              <w:spacing w:line="260" w:lineRule="exact"/>
              <w:ind w:left="213" w:right="0"/>
              <w:jc w:val="left"/>
              <w:rPr>
                <w:rFonts w:ascii="宋体" w:hAnsi="宋体" w:cs="宋体" w:eastAsia="宋体" w:hint="default"/>
                <w:sz w:val="20"/>
                <w:szCs w:val="20"/>
              </w:rPr>
            </w:pPr>
            <w:r>
              <w:rPr>
                <w:rFonts w:ascii="宋体" w:hAnsi="宋体" w:cs="宋体" w:eastAsia="宋体" w:hint="default"/>
                <w:b/>
                <w:bCs/>
                <w:spacing w:val="-48"/>
                <w:sz w:val="20"/>
                <w:szCs w:val="20"/>
              </w:rPr>
              <w:t>汇率</w:t>
            </w:r>
            <w:r>
              <w:rPr>
                <w:rFonts w:ascii="宋体" w:hAnsi="宋体" w:cs="宋体" w:eastAsia="宋体" w:hint="default"/>
                <w:sz w:val="20"/>
                <w:szCs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331" w:right="0"/>
              <w:jc w:val="left"/>
              <w:rPr>
                <w:rFonts w:ascii="宋体" w:hAnsi="宋体" w:cs="宋体" w:eastAsia="宋体" w:hint="default"/>
                <w:sz w:val="20"/>
                <w:szCs w:val="20"/>
              </w:rPr>
            </w:pPr>
            <w:r>
              <w:rPr>
                <w:rFonts w:ascii="宋体" w:hAnsi="宋体" w:cs="宋体" w:eastAsia="宋体" w:hint="default"/>
                <w:b/>
                <w:bCs/>
                <w:spacing w:val="-39"/>
                <w:sz w:val="20"/>
                <w:szCs w:val="20"/>
              </w:rPr>
              <w:t>折合人民币</w:t>
            </w:r>
            <w:r>
              <w:rPr>
                <w:rFonts w:ascii="宋体" w:hAnsi="宋体" w:cs="宋体" w:eastAsia="宋体" w:hint="default"/>
                <w:spacing w:val="-39"/>
                <w:sz w:val="20"/>
                <w:szCs w:val="20"/>
              </w:rPr>
            </w:r>
          </w:p>
        </w:tc>
      </w:tr>
      <w:tr>
        <w:trPr>
          <w:trHeight w:val="37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pacing w:val="-49"/>
                <w:sz w:val="20"/>
                <w:szCs w:val="20"/>
              </w:rPr>
              <w:t>库存现金</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spacing w:val="-25"/>
                <w:sz w:val="20"/>
              </w:rPr>
              <w:t>993,210.88</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spacing w:val="-25"/>
                <w:sz w:val="20"/>
              </w:rPr>
              <w:t>1,304,748.97</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2"/>
                <w:sz w:val="20"/>
                <w:szCs w:val="20"/>
              </w:rPr>
              <w:t>人民币</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748,521.60</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spacing w:val="-25"/>
                <w:sz w:val="20"/>
              </w:rPr>
              <w:t>1.0000</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748,521.60</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955,689.44</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1.0000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25"/>
                <w:sz w:val="20"/>
              </w:rPr>
              <w:t>955,689.44</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港元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186,217.15</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0.7862</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146,403.92</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215,680.75</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0.8109</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5"/>
                <w:sz w:val="20"/>
              </w:rPr>
              <w:t>174,895.52</w:t>
            </w:r>
            <w:r>
              <w:rPr>
                <w:rFonts w:ascii="宋体"/>
                <w:sz w:val="20"/>
              </w:rPr>
            </w:r>
          </w:p>
        </w:tc>
      </w:tr>
      <w:tr>
        <w:trPr>
          <w:trHeight w:val="34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欧元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2"/>
                <w:sz w:val="20"/>
              </w:rPr>
              <w:t>2,170.24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8.4189</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18,271.03</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2"/>
                <w:sz w:val="20"/>
              </w:rPr>
              <w:t>8,960.24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8.3176</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5"/>
                <w:sz w:val="20"/>
              </w:rPr>
              <w:t>74,527.69</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4"/>
                <w:sz w:val="20"/>
                <w:szCs w:val="20"/>
              </w:rPr>
              <w:t>美元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11,321.72</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spacing w:val="-25"/>
                <w:sz w:val="20"/>
              </w:rPr>
              <w:t>6.0969</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69,027.39</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11,606.19</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6.2855</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25"/>
                <w:sz w:val="20"/>
              </w:rPr>
              <w:t>72,950.71</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日元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170,233.00</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0.0578</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2"/>
                <w:sz w:val="20"/>
              </w:rPr>
              <w:t>9,839.47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348,673.00</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0.0730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5"/>
                <w:sz w:val="20"/>
              </w:rPr>
              <w:t>25,453.13</w:t>
            </w:r>
            <w:r>
              <w:rPr>
                <w:rFonts w:ascii="宋体"/>
                <w:sz w:val="20"/>
              </w:rPr>
            </w:r>
          </w:p>
        </w:tc>
      </w:tr>
      <w:tr>
        <w:trPr>
          <w:trHeight w:val="34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8"/>
                <w:sz w:val="20"/>
                <w:szCs w:val="20"/>
              </w:rPr>
              <w:t>新加坡元</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1"/>
                <w:sz w:val="20"/>
              </w:rPr>
              <w:t>239.83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 w:right="0"/>
              <w:jc w:val="center"/>
              <w:rPr>
                <w:rFonts w:ascii="宋体" w:hAnsi="宋体" w:cs="宋体" w:eastAsia="宋体" w:hint="default"/>
                <w:sz w:val="20"/>
                <w:szCs w:val="20"/>
              </w:rPr>
            </w:pPr>
            <w:r>
              <w:rPr>
                <w:rFonts w:ascii="宋体"/>
                <w:spacing w:val="-21"/>
                <w:sz w:val="20"/>
              </w:rPr>
              <w:t>4.7845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2"/>
                <w:sz w:val="20"/>
              </w:rPr>
              <w:t>1,147.47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1"/>
                <w:sz w:val="20"/>
              </w:rPr>
              <w:t>239.83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1"/>
                <w:sz w:val="20"/>
              </w:rPr>
              <w:t>5.1390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1"/>
              <w:jc w:val="right"/>
              <w:rPr>
                <w:rFonts w:ascii="宋体" w:hAnsi="宋体" w:cs="宋体" w:eastAsia="宋体" w:hint="default"/>
                <w:sz w:val="20"/>
                <w:szCs w:val="20"/>
              </w:rPr>
            </w:pPr>
            <w:r>
              <w:rPr>
                <w:rFonts w:ascii="宋体"/>
                <w:spacing w:val="-22"/>
                <w:sz w:val="20"/>
              </w:rPr>
              <w:t>1,232.48</w:t>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49"/>
                <w:sz w:val="20"/>
                <w:szCs w:val="20"/>
              </w:rPr>
              <w:t>银行存款</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25"/>
                <w:sz w:val="20"/>
              </w:rPr>
              <w:t>2,241,132,093.50</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spacing w:val="-25"/>
                <w:sz w:val="20"/>
              </w:rPr>
              <w:t>1,857,122,986.68</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2"/>
                <w:sz w:val="20"/>
                <w:szCs w:val="20"/>
              </w:rPr>
              <w:t>人民币</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1,867,483,646.55</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1.0000</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1,867,483,646.55</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1,491,238,112.49</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1.0000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5"/>
                <w:sz w:val="20"/>
              </w:rPr>
              <w:t>1,491,238,112.49</w:t>
            </w:r>
            <w:r>
              <w:rPr>
                <w:rFonts w:ascii="宋体"/>
                <w:sz w:val="20"/>
              </w:rPr>
            </w:r>
          </w:p>
        </w:tc>
      </w:tr>
      <w:tr>
        <w:trPr>
          <w:trHeight w:val="34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4"/>
                <w:sz w:val="20"/>
                <w:szCs w:val="20"/>
              </w:rPr>
              <w:t>美元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59,134,746.32</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spacing w:val="-25"/>
                <w:sz w:val="20"/>
              </w:rPr>
              <w:t>6.0969</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6"/>
              <w:jc w:val="right"/>
              <w:rPr>
                <w:rFonts w:ascii="宋体" w:hAnsi="宋体" w:cs="宋体" w:eastAsia="宋体" w:hint="default"/>
                <w:sz w:val="20"/>
                <w:szCs w:val="20"/>
              </w:rPr>
            </w:pPr>
            <w:r>
              <w:rPr>
                <w:rFonts w:ascii="宋体"/>
                <w:spacing w:val="-23"/>
                <w:sz w:val="20"/>
              </w:rPr>
              <w:t>360,538,634.83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53,742,802.95</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6.2855</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1"/>
              <w:jc w:val="right"/>
              <w:rPr>
                <w:rFonts w:ascii="宋体" w:hAnsi="宋体" w:cs="宋体" w:eastAsia="宋体" w:hint="default"/>
                <w:sz w:val="20"/>
                <w:szCs w:val="20"/>
              </w:rPr>
            </w:pPr>
            <w:r>
              <w:rPr>
                <w:rFonts w:ascii="宋体"/>
                <w:spacing w:val="-23"/>
                <w:sz w:val="20"/>
              </w:rPr>
              <w:t>337,800,387.96</w:t>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欧元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336,338.98</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8.4189</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2,831,604.24</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1,591,931.84</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8.3176</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25"/>
                <w:sz w:val="20"/>
              </w:rPr>
              <w:t>13,241,052.28</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港元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11,166,081.75</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0.7862</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8,778,773.47</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12,547,787.82</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0.8109</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25"/>
                <w:sz w:val="20"/>
              </w:rPr>
              <w:t>10,175,001.14</w:t>
            </w:r>
            <w:r>
              <w:rPr>
                <w:rFonts w:ascii="宋体"/>
                <w:sz w:val="20"/>
              </w:rPr>
            </w:r>
          </w:p>
        </w:tc>
      </w:tr>
      <w:tr>
        <w:trPr>
          <w:trHeight w:val="34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8"/>
                <w:sz w:val="20"/>
                <w:szCs w:val="20"/>
              </w:rPr>
              <w:t>新加坡元</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251,888.00</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spacing w:val="-25"/>
                <w:sz w:val="20"/>
              </w:rPr>
              <w:t>4.7845</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1,205,158.14</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836,110.00</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5.1390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25"/>
                <w:sz w:val="20"/>
              </w:rPr>
              <w:t>4,296,769.29</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日元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5,091,285.00</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0.0578</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294,276.27</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5,091,281.00</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0.0730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5"/>
                <w:sz w:val="20"/>
              </w:rPr>
              <w:t>371,663.52</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9"/>
                <w:sz w:val="20"/>
                <w:szCs w:val="20"/>
              </w:rPr>
              <w:t>其他货币资金</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5"/>
                <w:sz w:val="20"/>
              </w:rPr>
              <w:t>5,792,284,095.00</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25"/>
                <w:sz w:val="20"/>
              </w:rPr>
              <w:t>3,094,813,010.00</w:t>
            </w:r>
            <w:r>
              <w:rPr>
                <w:rFonts w:ascii="宋体"/>
                <w:sz w:val="20"/>
              </w:rPr>
            </w:r>
          </w:p>
        </w:tc>
      </w:tr>
      <w:tr>
        <w:trPr>
          <w:trHeight w:val="34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2"/>
                <w:sz w:val="20"/>
                <w:szCs w:val="20"/>
              </w:rPr>
              <w:t>人民币</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1,326,000,000.00</w:t>
            </w:r>
            <w:r>
              <w:rPr>
                <w:rFonts w:ascii="宋体"/>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spacing w:val="-25"/>
                <w:sz w:val="20"/>
              </w:rPr>
              <w:t>1.0000</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1,326,000,000.00</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2,211,700,260.00</w:t>
            </w:r>
            <w:r>
              <w:rPr>
                <w:rFonts w:ascii="宋体"/>
                <w:sz w:val="20"/>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5"/>
                <w:sz w:val="20"/>
              </w:rPr>
              <w:t>1.0000</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25"/>
                <w:sz w:val="20"/>
              </w:rPr>
              <w:t>2,211,700,260.00</w:t>
            </w:r>
            <w:r>
              <w:rPr>
                <w:rFonts w:ascii="宋体"/>
                <w:sz w:val="20"/>
              </w:rPr>
            </w:r>
          </w:p>
        </w:tc>
      </w:tr>
      <w:tr>
        <w:trPr>
          <w:trHeight w:val="35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美元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3"/>
                <w:sz w:val="20"/>
              </w:rPr>
              <w:t>732,550,000.00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center"/>
              <w:rPr>
                <w:rFonts w:ascii="宋体" w:hAnsi="宋体" w:cs="宋体" w:eastAsia="宋体" w:hint="default"/>
                <w:sz w:val="20"/>
                <w:szCs w:val="20"/>
              </w:rPr>
            </w:pPr>
            <w:r>
              <w:rPr>
                <w:rFonts w:ascii="宋体"/>
                <w:spacing w:val="-25"/>
                <w:sz w:val="20"/>
              </w:rPr>
              <w:t>6.0969</w:t>
            </w:r>
            <w:r>
              <w:rPr>
                <w:rFonts w:ascii="宋体"/>
                <w:sz w:val="20"/>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4,466,284,095.00</w:t>
            </w:r>
            <w:r>
              <w:rPr>
                <w:rFonts w:ascii="宋体"/>
                <w:sz w:val="20"/>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宋体" w:hAnsi="宋体" w:cs="宋体" w:eastAsia="宋体" w:hint="default"/>
                <w:sz w:val="20"/>
                <w:szCs w:val="20"/>
              </w:rPr>
            </w:pPr>
            <w:r>
              <w:rPr>
                <w:rFonts w:ascii="宋体"/>
                <w:spacing w:val="-23"/>
                <w:sz w:val="20"/>
              </w:rPr>
              <w:t>140,500,000.00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5"/>
                <w:sz w:val="20"/>
              </w:rPr>
              <w:t>6.2855</w:t>
            </w:r>
            <w:r>
              <w:rPr>
                <w:rFonts w:ascii="宋体"/>
                <w:sz w:val="20"/>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1"/>
              <w:jc w:val="right"/>
              <w:rPr>
                <w:rFonts w:ascii="宋体" w:hAnsi="宋体" w:cs="宋体" w:eastAsia="宋体" w:hint="default"/>
                <w:sz w:val="20"/>
                <w:szCs w:val="20"/>
              </w:rPr>
            </w:pPr>
            <w:r>
              <w:rPr>
                <w:rFonts w:ascii="宋体"/>
                <w:spacing w:val="-23"/>
                <w:sz w:val="20"/>
              </w:rPr>
              <w:t>883,112,750.00</w:t>
            </w:r>
          </w:p>
        </w:tc>
      </w:tr>
      <w:tr>
        <w:trPr>
          <w:trHeight w:val="380" w:hRule="exact"/>
        </w:trPr>
        <w:tc>
          <w:tcPr>
            <w:tcW w:w="13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pacing w:val="-48"/>
                <w:sz w:val="20"/>
                <w:szCs w:val="20"/>
              </w:rPr>
              <w:t>合计</w:t>
            </w:r>
            <w:r>
              <w:rPr>
                <w:rFonts w:ascii="宋体" w:hAnsi="宋体" w:cs="宋体" w:eastAsia="宋体" w:hint="default"/>
                <w:sz w:val="20"/>
                <w:szCs w:val="20"/>
              </w:rPr>
            </w:r>
          </w:p>
        </w:tc>
        <w:tc>
          <w:tcPr>
            <w:tcW w:w="1496" w:type="dxa"/>
            <w:tcBorders>
              <w:top w:val="single" w:sz="4" w:space="0" w:color="000000"/>
              <w:left w:val="single" w:sz="4" w:space="0" w:color="000000"/>
              <w:bottom w:val="single" w:sz="12" w:space="0" w:color="000000"/>
              <w:right w:val="single" w:sz="4" w:space="0" w:color="000000"/>
            </w:tcBorders>
          </w:tcPr>
          <w:p>
            <w:pPr/>
          </w:p>
        </w:tc>
        <w:tc>
          <w:tcPr>
            <w:tcW w:w="696" w:type="dxa"/>
            <w:tcBorders>
              <w:top w:val="single" w:sz="4" w:space="0" w:color="000000"/>
              <w:left w:val="single" w:sz="4" w:space="0" w:color="000000"/>
              <w:bottom w:val="single" w:sz="12" w:space="0" w:color="000000"/>
              <w:right w:val="single" w:sz="4" w:space="0" w:color="000000"/>
            </w:tcBorders>
          </w:tcPr>
          <w:p>
            <w:pPr/>
          </w:p>
        </w:tc>
        <w:tc>
          <w:tcPr>
            <w:tcW w:w="14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5"/>
                <w:sz w:val="20"/>
              </w:rPr>
              <w:t>8,034,409,399.38</w:t>
            </w:r>
            <w:r>
              <w:rPr>
                <w:rFonts w:ascii="宋体"/>
                <w:sz w:val="20"/>
              </w:rPr>
            </w:r>
          </w:p>
        </w:tc>
        <w:tc>
          <w:tcPr>
            <w:tcW w:w="1597" w:type="dxa"/>
            <w:tcBorders>
              <w:top w:val="single" w:sz="4" w:space="0" w:color="000000"/>
              <w:left w:val="single" w:sz="4" w:space="0" w:color="000000"/>
              <w:bottom w:val="single" w:sz="12" w:space="0" w:color="000000"/>
              <w:right w:val="single" w:sz="4" w:space="0" w:color="000000"/>
            </w:tcBorders>
          </w:tcPr>
          <w:p>
            <w:pPr/>
          </w:p>
        </w:tc>
        <w:tc>
          <w:tcPr>
            <w:tcW w:w="743" w:type="dxa"/>
            <w:tcBorders>
              <w:top w:val="single" w:sz="4" w:space="0" w:color="000000"/>
              <w:left w:val="single" w:sz="4" w:space="0" w:color="000000"/>
              <w:bottom w:val="single" w:sz="12" w:space="0" w:color="000000"/>
              <w:right w:val="single" w:sz="4" w:space="0" w:color="000000"/>
            </w:tcBorders>
          </w:tcPr>
          <w:p>
            <w:pPr/>
          </w:p>
        </w:tc>
        <w:tc>
          <w:tcPr>
            <w:tcW w:w="16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spacing w:val="-25"/>
                <w:sz w:val="20"/>
              </w:rPr>
              <w:t>4,953,240,745.65</w:t>
            </w:r>
            <w:r>
              <w:rPr>
                <w:rFonts w:ascii="宋体"/>
                <w:sz w:val="20"/>
              </w:rPr>
            </w:r>
          </w:p>
        </w:tc>
      </w:tr>
    </w:tbl>
    <w:p>
      <w:pPr>
        <w:spacing w:line="240" w:lineRule="auto" w:before="6"/>
        <w:rPr>
          <w:rFonts w:ascii="宋体" w:hAnsi="宋体" w:cs="宋体" w:eastAsia="宋体" w:hint="default"/>
          <w:b/>
          <w:bCs/>
          <w:sz w:val="27"/>
          <w:szCs w:val="27"/>
        </w:rPr>
      </w:pPr>
    </w:p>
    <w:p>
      <w:pPr>
        <w:spacing w:before="31"/>
        <w:ind w:left="760" w:right="0" w:firstLine="0"/>
        <w:jc w:val="left"/>
        <w:rPr>
          <w:rFonts w:ascii="宋体" w:hAnsi="宋体" w:cs="宋体" w:eastAsia="宋体" w:hint="default"/>
          <w:sz w:val="22"/>
          <w:szCs w:val="22"/>
        </w:rPr>
      </w:pPr>
      <w:r>
        <w:rPr>
          <w:rFonts w:ascii="宋体" w:hAnsi="宋体" w:cs="宋体" w:eastAsia="宋体" w:hint="default"/>
          <w:sz w:val="22"/>
          <w:szCs w:val="22"/>
        </w:rPr>
        <w:t>1）截止</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日，使用受限的货币资金明细如下：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3426"/>
        <w:gridCol w:w="2743"/>
        <w:gridCol w:w="2743"/>
      </w:tblGrid>
      <w:tr>
        <w:trPr>
          <w:trHeight w:val="361" w:hRule="exact"/>
        </w:trPr>
        <w:tc>
          <w:tcPr>
            <w:tcW w:w="34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信用证保证金</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5,758,284,095.00</w:t>
            </w:r>
            <w:r>
              <w:rPr>
                <w:rFonts w:ascii="宋体"/>
                <w:sz w:val="20"/>
              </w:rPr>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2,991,459,750.00</w:t>
            </w:r>
            <w:r>
              <w:rPr>
                <w:rFonts w:ascii="宋体"/>
                <w:sz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履约保函保证金</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33,400,000.00</w:t>
            </w:r>
            <w:r>
              <w:rPr>
                <w:rFonts w:ascii="宋体"/>
                <w:sz w:val="20"/>
              </w:rPr>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36,540,000.00</w:t>
            </w:r>
            <w:r>
              <w:rPr>
                <w:rFonts w:ascii="宋体"/>
                <w:sz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远期结汇保证金</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600,000.00</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26,100,260.00</w:t>
            </w:r>
            <w:r>
              <w:rPr>
                <w:rFonts w:ascii="宋体"/>
                <w:sz w:val="20"/>
              </w:rPr>
            </w:r>
          </w:p>
        </w:tc>
      </w:tr>
      <w:tr>
        <w:trPr>
          <w:trHeight w:val="349"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海外代付保证金</w:t>
            </w:r>
          </w:p>
        </w:tc>
        <w:tc>
          <w:tcPr>
            <w:tcW w:w="27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37,713,000.00</w:t>
            </w:r>
            <w:r>
              <w:rPr>
                <w:rFonts w:ascii="宋体"/>
                <w:sz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违约押金</w:t>
            </w:r>
          </w:p>
        </w:tc>
        <w:tc>
          <w:tcPr>
            <w:tcW w:w="27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380" w:hRule="exact"/>
        </w:trPr>
        <w:tc>
          <w:tcPr>
            <w:tcW w:w="34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5,792,284,095.00</w:t>
            </w:r>
            <w:r>
              <w:rPr>
                <w:rFonts w:ascii="宋体"/>
                <w:sz w:val="20"/>
              </w:rPr>
            </w:r>
          </w:p>
        </w:tc>
        <w:tc>
          <w:tcPr>
            <w:tcW w:w="27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3,094,813,010.00</w:t>
            </w:r>
            <w:r>
              <w:rPr>
                <w:rFonts w:ascii="宋体"/>
                <w:sz w:val="20"/>
              </w:rPr>
            </w:r>
          </w:p>
        </w:tc>
      </w:tr>
    </w:tbl>
    <w:p>
      <w:pPr>
        <w:spacing w:line="240" w:lineRule="auto" w:before="2"/>
        <w:rPr>
          <w:rFonts w:ascii="宋体" w:hAnsi="宋体" w:cs="宋体" w:eastAsia="宋体" w:hint="default"/>
          <w:sz w:val="9"/>
          <w:szCs w:val="9"/>
        </w:rPr>
      </w:pPr>
    </w:p>
    <w:p>
      <w:pPr>
        <w:spacing w:before="31"/>
        <w:ind w:left="920"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0"/>
          <w:sz w:val="22"/>
          <w:szCs w:val="22"/>
        </w:rPr>
        <w:t> </w:t>
      </w:r>
      <w:r>
        <w:rPr>
          <w:rFonts w:ascii="宋体" w:hAnsi="宋体" w:cs="宋体" w:eastAsia="宋体" w:hint="default"/>
          <w:b/>
          <w:bCs/>
          <w:sz w:val="22"/>
          <w:szCs w:val="22"/>
        </w:rPr>
        <w:t>交易性金融资产</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tabs>
          <w:tab w:pos="1559" w:val="left" w:leader="none"/>
        </w:tabs>
        <w:spacing w:before="0"/>
        <w:ind w:left="719" w:right="0"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交易性金融资产的种类</w:t>
      </w:r>
    </w:p>
    <w:p>
      <w:pPr>
        <w:spacing w:after="0"/>
        <w:jc w:val="left"/>
        <w:rPr>
          <w:rFonts w:ascii="宋体" w:hAnsi="宋体" w:cs="宋体" w:eastAsia="宋体" w:hint="default"/>
          <w:sz w:val="22"/>
          <w:szCs w:val="22"/>
        </w:rPr>
        <w:sectPr>
          <w:pgSz w:w="11910" w:h="16840"/>
          <w:pgMar w:header="938" w:footer="837" w:top="2080" w:bottom="1020" w:left="124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318"/>
        <w:gridCol w:w="2764"/>
        <w:gridCol w:w="2765"/>
      </w:tblGrid>
      <w:tr>
        <w:trPr>
          <w:trHeight w:val="360" w:hRule="exact"/>
        </w:trPr>
        <w:tc>
          <w:tcPr>
            <w:tcW w:w="33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73"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7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73"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370" w:hRule="exact"/>
        </w:trPr>
        <w:tc>
          <w:tcPr>
            <w:tcW w:w="3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177,473,836.42</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123,819,688.77</w:t>
            </w:r>
            <w:r>
              <w:rPr>
                <w:rFonts w:ascii="宋体"/>
                <w:sz w:val="20"/>
              </w:rPr>
            </w:r>
          </w:p>
        </w:tc>
      </w:tr>
      <w:tr>
        <w:trPr>
          <w:trHeight w:val="382" w:hRule="exact"/>
        </w:trPr>
        <w:tc>
          <w:tcPr>
            <w:tcW w:w="33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b/>
                <w:spacing w:val="-1"/>
                <w:sz w:val="20"/>
              </w:rPr>
              <w:t>177,473,836.42</w:t>
            </w:r>
            <w:r>
              <w:rPr>
                <w:rFonts w:ascii="宋体"/>
                <w:spacing w:val="-1"/>
                <w:sz w:val="20"/>
              </w:rPr>
            </w:r>
          </w:p>
        </w:tc>
        <w:tc>
          <w:tcPr>
            <w:tcW w:w="27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123,819,688.77</w:t>
            </w:r>
            <w:r>
              <w:rPr>
                <w:rFonts w:ascii="宋体"/>
                <w:sz w:val="20"/>
              </w:rPr>
            </w:r>
          </w:p>
        </w:tc>
      </w:tr>
    </w:tbl>
    <w:p>
      <w:pPr>
        <w:spacing w:line="240" w:lineRule="auto" w:before="4"/>
        <w:rPr>
          <w:rFonts w:ascii="宋体" w:hAnsi="宋体" w:cs="宋体" w:eastAsia="宋体" w:hint="default"/>
          <w:sz w:val="18"/>
          <w:szCs w:val="18"/>
        </w:rPr>
      </w:pPr>
    </w:p>
    <w:p>
      <w:pPr>
        <w:spacing w:line="400" w:lineRule="auto" w:before="31"/>
        <w:ind w:left="840" w:right="1374" w:hanging="160"/>
        <w:jc w:val="left"/>
        <w:rPr>
          <w:rFonts w:ascii="宋体" w:hAnsi="宋体" w:cs="宋体" w:eastAsia="宋体" w:hint="default"/>
          <w:sz w:val="22"/>
          <w:szCs w:val="22"/>
        </w:rPr>
      </w:pPr>
      <w:r>
        <w:rPr>
          <w:rFonts w:ascii="宋体" w:hAnsi="宋体" w:cs="宋体" w:eastAsia="宋体" w:hint="default"/>
          <w:sz w:val="22"/>
          <w:szCs w:val="22"/>
        </w:rPr>
        <w:t>衍生金融工具主要是外汇远期合约、利率互换合约，详见本附注十一、3。</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90"/>
          <w:sz w:val="22"/>
          <w:szCs w:val="22"/>
        </w:rPr>
        <w:t> </w:t>
      </w:r>
      <w:r>
        <w:rPr>
          <w:rFonts w:ascii="宋体" w:hAnsi="宋体" w:cs="宋体" w:eastAsia="宋体" w:hint="default"/>
          <w:b/>
          <w:bCs/>
          <w:sz w:val="22"/>
          <w:szCs w:val="22"/>
        </w:rPr>
        <w:t>应收票据</w:t>
      </w:r>
      <w:r>
        <w:rPr>
          <w:rFonts w:ascii="宋体" w:hAnsi="宋体" w:cs="宋体" w:eastAsia="宋体" w:hint="default"/>
          <w:sz w:val="22"/>
          <w:szCs w:val="22"/>
        </w:rPr>
      </w:r>
    </w:p>
    <w:p>
      <w:pPr>
        <w:spacing w:before="97"/>
        <w:ind w:left="6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应收票据种类</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312"/>
        <w:gridCol w:w="2766"/>
        <w:gridCol w:w="2768"/>
      </w:tblGrid>
      <w:tr>
        <w:trPr>
          <w:trHeight w:val="361" w:hRule="exact"/>
        </w:trPr>
        <w:tc>
          <w:tcPr>
            <w:tcW w:w="33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53,209,622.71</w:t>
            </w:r>
            <w:r>
              <w:rPr>
                <w:rFonts w:ascii="宋体"/>
                <w:sz w:val="20"/>
              </w:rPr>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30,915,338.44</w:t>
            </w:r>
            <w:r>
              <w:rPr>
                <w:rFonts w:ascii="宋体"/>
                <w:sz w:val="20"/>
              </w:rPr>
            </w:r>
          </w:p>
        </w:tc>
      </w:tr>
      <w:tr>
        <w:trPr>
          <w:trHeight w:val="380" w:hRule="exact"/>
        </w:trPr>
        <w:tc>
          <w:tcPr>
            <w:tcW w:w="33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53,209,622.71</w:t>
            </w:r>
            <w:r>
              <w:rPr>
                <w:rFonts w:ascii="宋体"/>
                <w:sz w:val="20"/>
              </w:rPr>
            </w:r>
          </w:p>
        </w:tc>
        <w:tc>
          <w:tcPr>
            <w:tcW w:w="27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30,915,338.44</w:t>
            </w:r>
            <w:r>
              <w:rPr>
                <w:rFonts w:ascii="宋体"/>
                <w:sz w:val="20"/>
              </w:rPr>
            </w:r>
          </w:p>
        </w:tc>
      </w:tr>
    </w:tbl>
    <w:p>
      <w:pPr>
        <w:spacing w:line="240" w:lineRule="auto" w:before="2"/>
        <w:rPr>
          <w:rFonts w:ascii="宋体" w:hAnsi="宋体" w:cs="宋体" w:eastAsia="宋体" w:hint="default"/>
          <w:sz w:val="9"/>
          <w:szCs w:val="9"/>
        </w:rPr>
      </w:pPr>
    </w:p>
    <w:p>
      <w:pPr>
        <w:spacing w:before="31"/>
        <w:ind w:left="840"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90"/>
          <w:sz w:val="22"/>
          <w:szCs w:val="22"/>
        </w:rPr>
        <w:t> </w:t>
      </w:r>
      <w:r>
        <w:rPr>
          <w:rFonts w:ascii="宋体" w:hAnsi="宋体" w:cs="宋体" w:eastAsia="宋体" w:hint="default"/>
          <w:b/>
          <w:bCs/>
          <w:sz w:val="22"/>
          <w:szCs w:val="22"/>
        </w:rPr>
        <w:t>应收账款</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116"/>
        <w:gridCol w:w="1246"/>
        <w:gridCol w:w="746"/>
        <w:gridCol w:w="1042"/>
        <w:gridCol w:w="758"/>
        <w:gridCol w:w="1344"/>
        <w:gridCol w:w="746"/>
        <w:gridCol w:w="1135"/>
        <w:gridCol w:w="745"/>
      </w:tblGrid>
      <w:tr>
        <w:trPr>
          <w:trHeight w:val="360" w:hRule="exact"/>
        </w:trPr>
        <w:tc>
          <w:tcPr>
            <w:tcW w:w="111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b/>
                <w:bCs/>
                <w:spacing w:val="-45"/>
                <w:sz w:val="18"/>
                <w:szCs w:val="18"/>
              </w:rPr>
              <w:t>类别</w:t>
            </w:r>
            <w:r>
              <w:rPr>
                <w:rFonts w:ascii="宋体" w:hAnsi="宋体" w:cs="宋体" w:eastAsia="宋体" w:hint="default"/>
                <w:sz w:val="18"/>
                <w:szCs w:val="18"/>
              </w:rPr>
            </w:r>
          </w:p>
        </w:tc>
        <w:tc>
          <w:tcPr>
            <w:tcW w:w="379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c>
          <w:tcPr>
            <w:tcW w:w="397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r>
      <w:tr>
        <w:trPr>
          <w:trHeight w:val="350" w:hRule="exact"/>
        </w:trPr>
        <w:tc>
          <w:tcPr>
            <w:tcW w:w="1116" w:type="dxa"/>
            <w:vMerge/>
            <w:tcBorders>
              <w:left w:val="nil" w:sz="6" w:space="0" w:color="auto"/>
              <w:right w:val="single" w:sz="4" w:space="0" w:color="000000"/>
            </w:tcBorders>
          </w:tcPr>
          <w:p>
            <w:pP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账面余额</w:t>
            </w:r>
            <w:r>
              <w:rPr>
                <w:rFonts w:ascii="宋体" w:hAnsi="宋体" w:cs="宋体" w:eastAsia="宋体" w:hint="default"/>
                <w:sz w:val="18"/>
                <w:szCs w:val="18"/>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坏账准备</w:t>
            </w:r>
            <w:r>
              <w:rPr>
                <w:rFonts w:ascii="宋体" w:hAnsi="宋体" w:cs="宋体" w:eastAsia="宋体" w:hint="default"/>
                <w:sz w:val="18"/>
                <w:szCs w:val="18"/>
              </w:rPr>
            </w:r>
          </w:p>
        </w:tc>
        <w:tc>
          <w:tcPr>
            <w:tcW w:w="2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账面余额</w:t>
            </w:r>
            <w:r>
              <w:rPr>
                <w:rFonts w:ascii="宋体" w:hAnsi="宋体" w:cs="宋体" w:eastAsia="宋体" w:hint="default"/>
                <w:sz w:val="18"/>
                <w:szCs w:val="18"/>
              </w:rPr>
            </w:r>
          </w:p>
        </w:tc>
        <w:tc>
          <w:tcPr>
            <w:tcW w:w="18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b/>
                <w:bCs/>
                <w:spacing w:val="-45"/>
                <w:sz w:val="18"/>
                <w:szCs w:val="18"/>
              </w:rPr>
              <w:t>坏账准备</w:t>
            </w:r>
            <w:r>
              <w:rPr>
                <w:rFonts w:ascii="宋体" w:hAnsi="宋体" w:cs="宋体" w:eastAsia="宋体" w:hint="default"/>
                <w:sz w:val="18"/>
                <w:szCs w:val="18"/>
              </w:rPr>
            </w:r>
          </w:p>
        </w:tc>
      </w:tr>
      <w:tr>
        <w:trPr>
          <w:trHeight w:val="350" w:hRule="exact"/>
        </w:trPr>
        <w:tc>
          <w:tcPr>
            <w:tcW w:w="1116" w:type="dxa"/>
            <w:vMerge/>
            <w:tcBorders>
              <w:left w:val="nil" w:sz="6" w:space="0" w:color="auto"/>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9"/>
              <w:jc w:val="left"/>
              <w:rPr>
                <w:rFonts w:ascii="宋体" w:hAnsi="宋体" w:cs="宋体" w:eastAsia="宋体" w:hint="default"/>
                <w:sz w:val="18"/>
                <w:szCs w:val="18"/>
              </w:rPr>
            </w:pPr>
            <w:r>
              <w:rPr>
                <w:rFonts w:ascii="宋体" w:hAnsi="宋体" w:cs="宋体" w:eastAsia="宋体" w:hint="default"/>
                <w:b/>
                <w:bCs/>
                <w:spacing w:val="-35"/>
                <w:sz w:val="18"/>
                <w:szCs w:val="18"/>
              </w:rPr>
              <w:t>比例（%）</w:t>
            </w:r>
            <w:r>
              <w:rPr>
                <w:rFonts w:ascii="宋体" w:hAnsi="宋体" w:cs="宋体" w:eastAsia="宋体" w:hint="default"/>
                <w:spacing w:val="-35"/>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
              <w:jc w:val="right"/>
              <w:rPr>
                <w:rFonts w:ascii="宋体" w:hAnsi="宋体" w:cs="宋体" w:eastAsia="宋体" w:hint="default"/>
                <w:sz w:val="18"/>
                <w:szCs w:val="18"/>
              </w:rPr>
            </w:pPr>
            <w:r>
              <w:rPr>
                <w:rFonts w:ascii="宋体" w:hAnsi="宋体" w:cs="宋体" w:eastAsia="宋体" w:hint="default"/>
                <w:b/>
                <w:bCs/>
                <w:spacing w:val="-33"/>
                <w:sz w:val="18"/>
                <w:szCs w:val="18"/>
              </w:rPr>
              <w:t>比例（%）</w:t>
            </w:r>
            <w:r>
              <w:rPr>
                <w:rFonts w:ascii="宋体" w:hAnsi="宋体" w:cs="宋体" w:eastAsia="宋体" w:hint="default"/>
                <w:spacing w:val="-33"/>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9"/>
              <w:jc w:val="center"/>
              <w:rPr>
                <w:rFonts w:ascii="宋体" w:hAnsi="宋体" w:cs="宋体" w:eastAsia="宋体" w:hint="default"/>
                <w:sz w:val="18"/>
                <w:szCs w:val="18"/>
              </w:rPr>
            </w:pPr>
            <w:r>
              <w:rPr>
                <w:rFonts w:ascii="宋体" w:hAnsi="宋体" w:cs="宋体" w:eastAsia="宋体" w:hint="default"/>
                <w:b/>
                <w:bCs/>
                <w:spacing w:val="-35"/>
                <w:sz w:val="18"/>
                <w:szCs w:val="18"/>
              </w:rPr>
              <w:t>比例（%）</w:t>
            </w:r>
            <w:r>
              <w:rPr>
                <w:rFonts w:ascii="宋体" w:hAnsi="宋体" w:cs="宋体" w:eastAsia="宋体" w:hint="default"/>
                <w:spacing w:val="-35"/>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5"/>
                <w:sz w:val="18"/>
                <w:szCs w:val="18"/>
              </w:rPr>
              <w:t>金额</w:t>
            </w:r>
            <w:r>
              <w:rPr>
                <w:rFonts w:ascii="宋体" w:hAnsi="宋体" w:cs="宋体" w:eastAsia="宋体" w:hint="default"/>
                <w:sz w:val="18"/>
                <w:szCs w:val="18"/>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right"/>
              <w:rPr>
                <w:rFonts w:ascii="宋体" w:hAnsi="宋体" w:cs="宋体" w:eastAsia="宋体" w:hint="default"/>
                <w:sz w:val="18"/>
                <w:szCs w:val="18"/>
              </w:rPr>
            </w:pPr>
            <w:r>
              <w:rPr>
                <w:rFonts w:ascii="宋体" w:hAnsi="宋体" w:cs="宋体" w:eastAsia="宋体" w:hint="default"/>
                <w:b/>
                <w:bCs/>
                <w:spacing w:val="-36"/>
                <w:sz w:val="18"/>
                <w:szCs w:val="18"/>
              </w:rPr>
              <w:t>比例（%）</w:t>
            </w:r>
            <w:r>
              <w:rPr>
                <w:rFonts w:ascii="宋体" w:hAnsi="宋体" w:cs="宋体" w:eastAsia="宋体" w:hint="default"/>
                <w:spacing w:val="-36"/>
                <w:sz w:val="18"/>
                <w:szCs w:val="18"/>
              </w:rPr>
            </w:r>
          </w:p>
        </w:tc>
      </w:tr>
      <w:tr>
        <w:trPr>
          <w:trHeight w:val="97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both"/>
              <w:rPr>
                <w:rFonts w:ascii="宋体" w:hAnsi="宋体" w:cs="宋体" w:eastAsia="宋体" w:hint="default"/>
                <w:sz w:val="18"/>
                <w:szCs w:val="18"/>
              </w:rPr>
            </w:pPr>
            <w:r>
              <w:rPr>
                <w:rFonts w:ascii="宋体" w:hAnsi="宋体" w:cs="宋体" w:eastAsia="宋体" w:hint="default"/>
                <w:spacing w:val="-30"/>
                <w:sz w:val="18"/>
                <w:szCs w:val="18"/>
              </w:rPr>
              <w:t>单项金额重大</w:t>
            </w:r>
            <w:r>
              <w:rPr>
                <w:rFonts w:ascii="宋体" w:hAnsi="宋体" w:cs="宋体" w:eastAsia="宋体" w:hint="default"/>
                <w:sz w:val="18"/>
                <w:szCs w:val="18"/>
              </w:rPr>
            </w:r>
          </w:p>
          <w:p>
            <w:pPr>
              <w:pStyle w:val="TableParagraph"/>
              <w:spacing w:line="244" w:lineRule="auto" w:before="4"/>
              <w:ind w:left="122" w:right="86"/>
              <w:jc w:val="both"/>
              <w:rPr>
                <w:rFonts w:ascii="宋体" w:hAnsi="宋体" w:cs="宋体" w:eastAsia="宋体" w:hint="default"/>
                <w:sz w:val="18"/>
                <w:szCs w:val="18"/>
              </w:rPr>
            </w:pPr>
            <w:r>
              <w:rPr>
                <w:rFonts w:ascii="宋体" w:hAnsi="宋体" w:cs="宋体" w:eastAsia="宋体" w:hint="default"/>
                <w:spacing w:val="-30"/>
                <w:sz w:val="18"/>
                <w:szCs w:val="18"/>
              </w:rPr>
              <w:t>并单项计提坏 账准备的应收 </w:t>
            </w:r>
            <w:r>
              <w:rPr>
                <w:rFonts w:ascii="宋体" w:hAnsi="宋体" w:cs="宋体" w:eastAsia="宋体" w:hint="default"/>
                <w:spacing w:val="-44"/>
                <w:sz w:val="18"/>
                <w:szCs w:val="18"/>
              </w:rPr>
              <w:t>账款</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18"/>
                <w:szCs w:val="18"/>
              </w:rPr>
            </w:pPr>
            <w:r>
              <w:rPr>
                <w:rFonts w:ascii="宋体"/>
                <w:spacing w:val="-25"/>
                <w:w w:val="90"/>
                <w:sz w:val="18"/>
              </w:rPr>
              <w:t>26,997,107.87</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18"/>
                <w:szCs w:val="18"/>
              </w:rPr>
            </w:pPr>
            <w:r>
              <w:rPr>
                <w:rFonts w:ascii="宋体"/>
                <w:spacing w:val="-25"/>
                <w:sz w:val="18"/>
              </w:rPr>
              <w:t>1.40</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0"/>
                <w:sz w:val="18"/>
                <w:szCs w:val="18"/>
              </w:rPr>
              <w:t>按组合计提坏</w:t>
            </w:r>
            <w:r>
              <w:rPr>
                <w:rFonts w:ascii="宋体" w:hAnsi="宋体" w:cs="宋体" w:eastAsia="宋体" w:hint="default"/>
                <w:sz w:val="18"/>
                <w:szCs w:val="18"/>
              </w:rPr>
            </w:r>
          </w:p>
          <w:p>
            <w:pPr>
              <w:pStyle w:val="TableParagraph"/>
              <w:spacing w:line="244" w:lineRule="auto" w:before="4"/>
              <w:ind w:left="122" w:right="86"/>
              <w:jc w:val="left"/>
              <w:rPr>
                <w:rFonts w:ascii="宋体" w:hAnsi="宋体" w:cs="宋体" w:eastAsia="宋体" w:hint="default"/>
                <w:sz w:val="18"/>
                <w:szCs w:val="18"/>
              </w:rPr>
            </w:pPr>
            <w:r>
              <w:rPr>
                <w:rFonts w:ascii="宋体" w:hAnsi="宋体" w:cs="宋体" w:eastAsia="宋体" w:hint="default"/>
                <w:spacing w:val="-30"/>
                <w:sz w:val="18"/>
                <w:szCs w:val="18"/>
              </w:rPr>
              <w:t>账准备的应收 </w:t>
            </w:r>
            <w:r>
              <w:rPr>
                <w:rFonts w:ascii="宋体" w:hAnsi="宋体" w:cs="宋体" w:eastAsia="宋体" w:hint="default"/>
                <w:spacing w:val="-44"/>
                <w:sz w:val="18"/>
                <w:szCs w:val="18"/>
              </w:rPr>
              <w:t>账款</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25"/>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pacing w:val="-25"/>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25"/>
                <w:sz w:val="18"/>
                <w:szCs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pacing w:val="-25"/>
                <w:sz w:val="18"/>
                <w:szCs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25"/>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25"/>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25"/>
                <w:sz w:val="18"/>
                <w:szCs w:val="18"/>
              </w:rPr>
              <w:t>——</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pacing w:val="-25"/>
                <w:sz w:val="18"/>
                <w:szCs w:val="18"/>
              </w:rPr>
              <w:t>——</w:t>
            </w: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5"/>
                <w:sz w:val="18"/>
                <w:szCs w:val="18"/>
              </w:rPr>
              <w:t>账龄组合</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5"/>
                <w:w w:val="90"/>
                <w:sz w:val="18"/>
              </w:rPr>
              <w:t>1,906,985,799.22</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9" w:right="0"/>
              <w:jc w:val="left"/>
              <w:rPr>
                <w:rFonts w:ascii="宋体" w:hAnsi="宋体" w:cs="宋体" w:eastAsia="宋体" w:hint="default"/>
                <w:sz w:val="18"/>
                <w:szCs w:val="18"/>
              </w:rPr>
            </w:pPr>
            <w:r>
              <w:rPr>
                <w:rFonts w:ascii="宋体"/>
                <w:spacing w:val="-25"/>
                <w:sz w:val="18"/>
              </w:rPr>
              <w:t>98.60</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 w:right="0"/>
              <w:jc w:val="center"/>
              <w:rPr>
                <w:rFonts w:ascii="宋体" w:hAnsi="宋体" w:cs="宋体" w:eastAsia="宋体" w:hint="default"/>
                <w:sz w:val="18"/>
                <w:szCs w:val="18"/>
              </w:rPr>
            </w:pPr>
            <w:r>
              <w:rPr>
                <w:rFonts w:ascii="宋体"/>
                <w:spacing w:val="-25"/>
                <w:w w:val="95"/>
                <w:sz w:val="18"/>
              </w:rPr>
              <w:t>96,807,245.81</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5"/>
                <w:w w:val="90"/>
                <w:sz w:val="18"/>
              </w:rPr>
              <w:t>5.08</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5"/>
                <w:w w:val="90"/>
                <w:sz w:val="18"/>
              </w:rPr>
              <w:t>1,475,152,085.89</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8" w:right="0"/>
              <w:jc w:val="center"/>
              <w:rPr>
                <w:rFonts w:ascii="宋体" w:hAnsi="宋体" w:cs="宋体" w:eastAsia="宋体" w:hint="default"/>
                <w:sz w:val="18"/>
                <w:szCs w:val="18"/>
              </w:rPr>
            </w:pPr>
            <w:r>
              <w:rPr>
                <w:rFonts w:ascii="宋体"/>
                <w:spacing w:val="-25"/>
                <w:sz w:val="18"/>
              </w:rPr>
              <w:t>100.00</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2" w:right="0"/>
              <w:jc w:val="center"/>
              <w:rPr>
                <w:rFonts w:ascii="宋体" w:hAnsi="宋体" w:cs="宋体" w:eastAsia="宋体" w:hint="default"/>
                <w:sz w:val="18"/>
                <w:szCs w:val="18"/>
              </w:rPr>
            </w:pPr>
            <w:r>
              <w:rPr>
                <w:rFonts w:ascii="宋体"/>
                <w:spacing w:val="-25"/>
                <w:w w:val="95"/>
                <w:sz w:val="18"/>
              </w:rPr>
              <w:t>77,979,614.83</w:t>
            </w:r>
            <w:r>
              <w:rPr>
                <w:rFonts w:ascii="宋体"/>
                <w:sz w:val="18"/>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25"/>
                <w:w w:val="90"/>
                <w:sz w:val="18"/>
              </w:rPr>
              <w:t>5.29</w:t>
            </w:r>
            <w:r>
              <w:rPr>
                <w:rFonts w:ascii="宋体"/>
                <w:sz w:val="18"/>
              </w:rPr>
            </w: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5"/>
                <w:sz w:val="18"/>
                <w:szCs w:val="18"/>
              </w:rPr>
              <w:t>组合小计</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5"/>
                <w:w w:val="90"/>
                <w:sz w:val="18"/>
              </w:rPr>
              <w:t>1,906,985,799.22</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2" w:right="0"/>
              <w:jc w:val="left"/>
              <w:rPr>
                <w:rFonts w:ascii="宋体" w:hAnsi="宋体" w:cs="宋体" w:eastAsia="宋体" w:hint="default"/>
                <w:sz w:val="18"/>
                <w:szCs w:val="18"/>
              </w:rPr>
            </w:pPr>
            <w:r>
              <w:rPr>
                <w:rFonts w:ascii="宋体"/>
                <w:b/>
                <w:spacing w:val="-25"/>
                <w:sz w:val="18"/>
              </w:rPr>
              <w:t>98.60</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b/>
                <w:spacing w:val="-25"/>
                <w:w w:val="95"/>
                <w:sz w:val="18"/>
              </w:rPr>
              <w:t>96,807,245.81</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5"/>
                <w:w w:val="90"/>
                <w:sz w:val="18"/>
              </w:rPr>
              <w:t>5.08</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5"/>
                <w:w w:val="90"/>
                <w:sz w:val="18"/>
              </w:rPr>
              <w:t>1,475,152,085.89</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8" w:right="0"/>
              <w:jc w:val="center"/>
              <w:rPr>
                <w:rFonts w:ascii="宋体" w:hAnsi="宋体" w:cs="宋体" w:eastAsia="宋体" w:hint="default"/>
                <w:sz w:val="18"/>
                <w:szCs w:val="18"/>
              </w:rPr>
            </w:pPr>
            <w:r>
              <w:rPr>
                <w:rFonts w:ascii="宋体"/>
                <w:b/>
                <w:spacing w:val="-25"/>
                <w:sz w:val="18"/>
              </w:rPr>
              <w:t>100.00</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35" w:right="0"/>
              <w:jc w:val="center"/>
              <w:rPr>
                <w:rFonts w:ascii="宋体" w:hAnsi="宋体" w:cs="宋体" w:eastAsia="宋体" w:hint="default"/>
                <w:sz w:val="18"/>
                <w:szCs w:val="18"/>
              </w:rPr>
            </w:pPr>
            <w:r>
              <w:rPr>
                <w:rFonts w:ascii="宋体"/>
                <w:b/>
                <w:spacing w:val="-25"/>
                <w:w w:val="95"/>
                <w:sz w:val="18"/>
              </w:rPr>
              <w:t>77,979,614.83</w:t>
            </w:r>
            <w:r>
              <w:rPr>
                <w:rFonts w:ascii="宋体"/>
                <w:sz w:val="18"/>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5"/>
                <w:w w:val="90"/>
                <w:sz w:val="18"/>
              </w:rPr>
              <w:t>5.29</w:t>
            </w:r>
            <w:r>
              <w:rPr>
                <w:rFonts w:ascii="宋体"/>
                <w:sz w:val="18"/>
              </w:rPr>
            </w:r>
          </w:p>
        </w:tc>
      </w:tr>
      <w:tr>
        <w:trPr>
          <w:trHeight w:val="97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both"/>
              <w:rPr>
                <w:rFonts w:ascii="宋体" w:hAnsi="宋体" w:cs="宋体" w:eastAsia="宋体" w:hint="default"/>
                <w:sz w:val="18"/>
                <w:szCs w:val="18"/>
              </w:rPr>
            </w:pPr>
            <w:r>
              <w:rPr>
                <w:rFonts w:ascii="宋体" w:hAnsi="宋体" w:cs="宋体" w:eastAsia="宋体" w:hint="default"/>
                <w:spacing w:val="-30"/>
                <w:sz w:val="18"/>
                <w:szCs w:val="18"/>
              </w:rPr>
              <w:t>单项金额虽不</w:t>
            </w:r>
            <w:r>
              <w:rPr>
                <w:rFonts w:ascii="宋体" w:hAnsi="宋体" w:cs="宋体" w:eastAsia="宋体" w:hint="default"/>
                <w:sz w:val="18"/>
                <w:szCs w:val="18"/>
              </w:rPr>
            </w:r>
          </w:p>
          <w:p>
            <w:pPr>
              <w:pStyle w:val="TableParagraph"/>
              <w:spacing w:line="244" w:lineRule="auto" w:before="4"/>
              <w:ind w:left="122" w:right="86"/>
              <w:jc w:val="both"/>
              <w:rPr>
                <w:rFonts w:ascii="宋体" w:hAnsi="宋体" w:cs="宋体" w:eastAsia="宋体" w:hint="default"/>
                <w:sz w:val="18"/>
                <w:szCs w:val="18"/>
              </w:rPr>
            </w:pPr>
            <w:r>
              <w:rPr>
                <w:rFonts w:ascii="宋体" w:hAnsi="宋体" w:cs="宋体" w:eastAsia="宋体" w:hint="default"/>
                <w:spacing w:val="-30"/>
                <w:sz w:val="18"/>
                <w:szCs w:val="18"/>
              </w:rPr>
              <w:t>重大但单项计 提坏账准备的 </w:t>
            </w:r>
            <w:r>
              <w:rPr>
                <w:rFonts w:ascii="宋体" w:hAnsi="宋体" w:cs="宋体" w:eastAsia="宋体" w:hint="default"/>
                <w:spacing w:val="-45"/>
                <w:sz w:val="18"/>
                <w:szCs w:val="18"/>
              </w:rPr>
              <w:t>应收账款</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45"/>
                <w:sz w:val="18"/>
                <w:szCs w:val="18"/>
              </w:rPr>
              <w:t>合计</w:t>
            </w:r>
            <w:r>
              <w:rPr>
                <w:rFonts w:ascii="宋体" w:hAnsi="宋体" w:cs="宋体" w:eastAsia="宋体" w:hint="default"/>
                <w:sz w:val="18"/>
                <w:szCs w:val="18"/>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5"/>
                <w:w w:val="90"/>
                <w:sz w:val="18"/>
              </w:rPr>
              <w:t>1,933,982,907.09</w:t>
            </w:r>
            <w:r>
              <w:rPr>
                <w:rFonts w:ascii="宋体"/>
                <w:sz w:val="18"/>
              </w:rPr>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72" w:right="0"/>
              <w:jc w:val="left"/>
              <w:rPr>
                <w:rFonts w:ascii="宋体" w:hAnsi="宋体" w:cs="宋体" w:eastAsia="宋体" w:hint="default"/>
                <w:sz w:val="18"/>
                <w:szCs w:val="18"/>
              </w:rPr>
            </w:pPr>
            <w:r>
              <w:rPr>
                <w:rFonts w:ascii="宋体"/>
                <w:b/>
                <w:spacing w:val="-25"/>
                <w:sz w:val="18"/>
              </w:rPr>
              <w:t>100.00</w:t>
            </w:r>
            <w:r>
              <w:rPr>
                <w:rFonts w:ascii="宋体"/>
                <w:sz w:val="18"/>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b/>
                <w:spacing w:val="-25"/>
                <w:w w:val="95"/>
                <w:sz w:val="18"/>
              </w:rPr>
              <w:t>96,807,245.81</w:t>
            </w:r>
            <w:r>
              <w:rPr>
                <w:rFonts w:ascii="宋体"/>
                <w:sz w:val="18"/>
              </w:rPr>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54"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5"/>
                <w:w w:val="90"/>
                <w:sz w:val="18"/>
              </w:rPr>
              <w:t>1,475,152,085.89</w:t>
            </w:r>
            <w:r>
              <w:rPr>
                <w:rFonts w:ascii="宋体"/>
                <w:sz w:val="18"/>
              </w:rPr>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68" w:right="0"/>
              <w:jc w:val="center"/>
              <w:rPr>
                <w:rFonts w:ascii="宋体" w:hAnsi="宋体" w:cs="宋体" w:eastAsia="宋体" w:hint="default"/>
                <w:sz w:val="18"/>
                <w:szCs w:val="18"/>
              </w:rPr>
            </w:pPr>
            <w:r>
              <w:rPr>
                <w:rFonts w:ascii="宋体"/>
                <w:b/>
                <w:spacing w:val="-25"/>
                <w:sz w:val="18"/>
              </w:rPr>
              <w:t>100.00</w:t>
            </w:r>
            <w:r>
              <w:rPr>
                <w:rFonts w:ascii="宋体"/>
                <w:sz w:val="18"/>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35" w:right="0"/>
              <w:jc w:val="center"/>
              <w:rPr>
                <w:rFonts w:ascii="宋体" w:hAnsi="宋体" w:cs="宋体" w:eastAsia="宋体" w:hint="default"/>
                <w:sz w:val="18"/>
                <w:szCs w:val="18"/>
              </w:rPr>
            </w:pPr>
            <w:r>
              <w:rPr>
                <w:rFonts w:ascii="宋体"/>
                <w:b/>
                <w:spacing w:val="-25"/>
                <w:w w:val="95"/>
                <w:sz w:val="18"/>
              </w:rPr>
              <w:t>77,979,614.83</w:t>
            </w:r>
            <w:r>
              <w:rPr>
                <w:rFonts w:ascii="宋体"/>
                <w:sz w:val="18"/>
              </w:rPr>
            </w:r>
          </w:p>
        </w:tc>
        <w:tc>
          <w:tcPr>
            <w:tcW w:w="7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48"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66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2"/>
          <w:sz w:val="22"/>
          <w:szCs w:val="22"/>
        </w:rPr>
        <w:t> </w:t>
      </w:r>
      <w:r>
        <w:rPr>
          <w:rFonts w:ascii="宋体" w:hAnsi="宋体" w:cs="宋体" w:eastAsia="宋体" w:hint="default"/>
          <w:sz w:val="22"/>
          <w:szCs w:val="22"/>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77"/>
        <w:gridCol w:w="1645"/>
        <w:gridCol w:w="1392"/>
        <w:gridCol w:w="1714"/>
        <w:gridCol w:w="2233"/>
      </w:tblGrid>
      <w:tr>
        <w:trPr>
          <w:trHeight w:val="361" w:hRule="exact"/>
        </w:trPr>
        <w:tc>
          <w:tcPr>
            <w:tcW w:w="18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543"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89"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22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528"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pacing w:val="-45"/>
                <w:sz w:val="18"/>
                <w:szCs w:val="18"/>
              </w:rPr>
              <w:t>惠州三星电子有限公司</w:t>
            </w:r>
            <w:r>
              <w:rPr>
                <w:rFonts w:ascii="宋体" w:hAnsi="宋体" w:cs="宋体" w:eastAsia="宋体" w:hint="default"/>
                <w:sz w:val="18"/>
                <w:szCs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26,997,107.87</w:t>
            </w:r>
            <w:r>
              <w:rPr>
                <w:rFonts w:ascii="宋体"/>
                <w:sz w:val="20"/>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6"/>
                <w:sz w:val="20"/>
                <w:szCs w:val="20"/>
              </w:rPr>
              <w:t>单项认定未计提并于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pacing w:val="-20"/>
                <w:sz w:val="20"/>
                <w:szCs w:val="20"/>
              </w:rPr>
              <w:t>月已</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收回</w:t>
            </w:r>
            <w:r>
              <w:rPr>
                <w:rFonts w:ascii="宋体" w:hAnsi="宋体" w:cs="宋体" w:eastAsia="宋体" w:hint="default"/>
                <w:sz w:val="20"/>
                <w:szCs w:val="20"/>
              </w:rPr>
            </w:r>
          </w:p>
        </w:tc>
      </w:tr>
      <w:tr>
        <w:trPr>
          <w:trHeight w:val="361" w:hRule="exact"/>
        </w:trPr>
        <w:tc>
          <w:tcPr>
            <w:tcW w:w="18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1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26,997,107.87</w:t>
            </w:r>
            <w:r>
              <w:rPr>
                <w:rFonts w:ascii="宋体"/>
                <w:sz w:val="20"/>
              </w:rPr>
            </w:r>
          </w:p>
        </w:tc>
        <w:tc>
          <w:tcPr>
            <w:tcW w:w="1392" w:type="dxa"/>
            <w:tcBorders>
              <w:top w:val="single" w:sz="4" w:space="0" w:color="000000"/>
              <w:left w:val="single" w:sz="4" w:space="0" w:color="000000"/>
              <w:bottom w:val="single" w:sz="12" w:space="0" w:color="000000"/>
              <w:right w:val="single" w:sz="4" w:space="0" w:color="000000"/>
            </w:tcBorders>
          </w:tcPr>
          <w:p>
            <w:pP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22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7"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66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p>
      <w:pPr>
        <w:spacing w:after="0"/>
        <w:jc w:val="left"/>
        <w:rPr>
          <w:rFonts w:ascii="宋体" w:hAnsi="宋体" w:cs="宋体" w:eastAsia="宋体" w:hint="default"/>
          <w:sz w:val="22"/>
          <w:szCs w:val="22"/>
        </w:rPr>
        <w:sectPr>
          <w:pgSz w:w="11910" w:h="16840"/>
          <w:pgMar w:header="938" w:footer="837" w:top="2080" w:bottom="1020" w:left="1320" w:right="1360"/>
        </w:sectPr>
      </w:pPr>
    </w:p>
    <w:p>
      <w:pPr>
        <w:spacing w:line="240" w:lineRule="auto" w:before="11"/>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1082"/>
        <w:gridCol w:w="1681"/>
        <w:gridCol w:w="893"/>
        <w:gridCol w:w="1411"/>
        <w:gridCol w:w="1568"/>
        <w:gridCol w:w="925"/>
        <w:gridCol w:w="1318"/>
      </w:tblGrid>
      <w:tr>
        <w:trPr>
          <w:trHeight w:val="360" w:hRule="exact"/>
        </w:trPr>
        <w:tc>
          <w:tcPr>
            <w:tcW w:w="1082"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8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1082"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89"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9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5"/>
                <w:w w:val="99"/>
                <w:sz w:val="20"/>
                <w:szCs w:val="20"/>
              </w:rPr>
              <w:t>例</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25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1,799,076,096.76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0"/>
                <w:sz w:val="20"/>
              </w:rPr>
              <w:t>1.00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7" w:right="0"/>
              <w:jc w:val="left"/>
              <w:rPr>
                <w:rFonts w:ascii="宋体" w:hAnsi="宋体" w:cs="宋体" w:eastAsia="宋体" w:hint="default"/>
                <w:sz w:val="20"/>
                <w:szCs w:val="20"/>
              </w:rPr>
            </w:pPr>
            <w:r>
              <w:rPr>
                <w:rFonts w:ascii="宋体"/>
                <w:spacing w:val="-21"/>
                <w:sz w:val="20"/>
              </w:rPr>
              <w:t>17,990,760.97</w:t>
            </w:r>
            <w:r>
              <w:rPr>
                <w:rFonts w:ascii="宋体"/>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1,349,865,075.60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0"/>
                <w:sz w:val="20"/>
              </w:rPr>
              <w:t>1.00</w:t>
            </w:r>
            <w:r>
              <w:rPr>
                <w:rFonts w:ascii="宋体"/>
                <w:sz w:val="20"/>
              </w:rPr>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13,498,650.75</w:t>
            </w:r>
            <w:r>
              <w:rPr>
                <w:rFonts w:ascii="宋体"/>
                <w:sz w:val="20"/>
              </w:rPr>
            </w:r>
          </w:p>
        </w:tc>
      </w:tr>
      <w:tr>
        <w:trPr>
          <w:trHeight w:val="349"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27,287,975.66</w:t>
            </w:r>
            <w:r>
              <w:rPr>
                <w:rFonts w:ascii="宋体"/>
                <w:sz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8" w:right="0"/>
              <w:jc w:val="left"/>
              <w:rPr>
                <w:rFonts w:ascii="宋体" w:hAnsi="宋体" w:cs="宋体" w:eastAsia="宋体" w:hint="default"/>
                <w:sz w:val="20"/>
                <w:szCs w:val="20"/>
              </w:rPr>
            </w:pPr>
            <w:r>
              <w:rPr>
                <w:rFonts w:ascii="宋体"/>
                <w:spacing w:val="-21"/>
                <w:sz w:val="20"/>
              </w:rPr>
              <w:t>2,728,797.56</w:t>
            </w:r>
            <w:r>
              <w:rPr>
                <w:rFonts w:ascii="宋体"/>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47,565,725.87</w:t>
            </w:r>
            <w:r>
              <w:rPr>
                <w:rFonts w:ascii="宋体"/>
                <w:sz w:val="20"/>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4,756,572.59</w:t>
            </w:r>
            <w:r>
              <w:rPr>
                <w:rFonts w:ascii="宋体"/>
                <w:sz w:val="20"/>
              </w:rPr>
            </w:r>
          </w:p>
        </w:tc>
      </w:tr>
      <w:tr>
        <w:trPr>
          <w:trHeight w:val="350"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6,477,199.31</w:t>
            </w:r>
            <w:r>
              <w:rPr>
                <w:rFonts w:ascii="宋体"/>
                <w:sz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7"/>
                <w:sz w:val="20"/>
              </w:rPr>
              <w:t>30.00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宋体" w:hAnsi="宋体" w:cs="宋体" w:eastAsia="宋体" w:hint="default"/>
                <w:sz w:val="20"/>
                <w:szCs w:val="20"/>
              </w:rPr>
            </w:pPr>
            <w:r>
              <w:rPr>
                <w:rFonts w:ascii="宋体"/>
                <w:spacing w:val="-21"/>
                <w:sz w:val="20"/>
              </w:rPr>
              <w:t>1,943,159.79</w:t>
            </w:r>
            <w:r>
              <w:rPr>
                <w:rFonts w:ascii="宋体"/>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25,709,847.04</w:t>
            </w:r>
            <w:r>
              <w:rPr>
                <w:rFonts w:ascii="宋体"/>
                <w:sz w:val="20"/>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7"/>
                <w:sz w:val="20"/>
              </w:rPr>
              <w:t>30.00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6"/>
              <w:jc w:val="right"/>
              <w:rPr>
                <w:rFonts w:ascii="宋体" w:hAnsi="宋体" w:cs="宋体" w:eastAsia="宋体" w:hint="default"/>
                <w:sz w:val="20"/>
                <w:szCs w:val="20"/>
              </w:rPr>
            </w:pPr>
            <w:r>
              <w:rPr>
                <w:rFonts w:ascii="宋体"/>
                <w:spacing w:val="-19"/>
                <w:sz w:val="20"/>
              </w:rPr>
              <w:t>7,712,954.11</w:t>
            </w:r>
          </w:p>
        </w:tc>
      </w:tr>
      <w:tr>
        <w:trPr>
          <w:trHeight w:val="350"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78"/>
                <w:sz w:val="20"/>
                <w:szCs w:val="20"/>
              </w:rPr>
              <w:t> </w:t>
            </w:r>
            <w:r>
              <w:rPr>
                <w:rFonts w:ascii="宋体" w:hAnsi="宋体" w:cs="宋体" w:eastAsia="宋体" w:hint="default"/>
                <w:spacing w:val="-28"/>
                <w:sz w:val="20"/>
                <w:szCs w:val="20"/>
              </w:rPr>
              <w:t>年以上</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74,144,527.49</w:t>
            </w:r>
            <w:r>
              <w:rPr>
                <w:rFonts w:ascii="宋体"/>
                <w:sz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7" w:right="0"/>
              <w:jc w:val="left"/>
              <w:rPr>
                <w:rFonts w:ascii="宋体" w:hAnsi="宋体" w:cs="宋体" w:eastAsia="宋体" w:hint="default"/>
                <w:sz w:val="20"/>
                <w:szCs w:val="20"/>
              </w:rPr>
            </w:pPr>
            <w:r>
              <w:rPr>
                <w:rFonts w:ascii="宋体"/>
                <w:spacing w:val="-21"/>
                <w:sz w:val="20"/>
              </w:rPr>
              <w:t>74,144,527.49</w:t>
            </w:r>
            <w:r>
              <w:rPr>
                <w:rFonts w:ascii="宋体"/>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52,011,437.38</w:t>
            </w:r>
            <w:r>
              <w:rPr>
                <w:rFonts w:ascii="宋体"/>
                <w:sz w:val="20"/>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2" w:right="0"/>
              <w:jc w:val="left"/>
              <w:rPr>
                <w:rFonts w:ascii="宋体" w:hAnsi="宋体" w:cs="宋体" w:eastAsia="宋体" w:hint="default"/>
                <w:sz w:val="20"/>
                <w:szCs w:val="20"/>
              </w:rPr>
            </w:pPr>
            <w:r>
              <w:rPr>
                <w:rFonts w:ascii="宋体"/>
                <w:spacing w:val="-21"/>
                <w:sz w:val="20"/>
              </w:rPr>
              <w:t>100.00</w:t>
            </w:r>
            <w:r>
              <w:rPr>
                <w:rFonts w:ascii="宋体"/>
                <w:sz w:val="20"/>
              </w:rPr>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52,011,437.38</w:t>
            </w:r>
            <w:r>
              <w:rPr>
                <w:rFonts w:ascii="宋体"/>
                <w:sz w:val="20"/>
              </w:rPr>
            </w:r>
          </w:p>
        </w:tc>
      </w:tr>
      <w:tr>
        <w:trPr>
          <w:trHeight w:val="360" w:hRule="exact"/>
        </w:trPr>
        <w:tc>
          <w:tcPr>
            <w:tcW w:w="10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1,906,985,799.22</w:t>
            </w:r>
            <w:r>
              <w:rPr>
                <w:rFonts w:ascii="宋体"/>
                <w:sz w:val="20"/>
              </w:rPr>
            </w:r>
          </w:p>
        </w:tc>
        <w:tc>
          <w:tcPr>
            <w:tcW w:w="8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77"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48" w:right="0"/>
              <w:jc w:val="left"/>
              <w:rPr>
                <w:rFonts w:ascii="宋体" w:hAnsi="宋体" w:cs="宋体" w:eastAsia="宋体" w:hint="default"/>
                <w:sz w:val="20"/>
                <w:szCs w:val="20"/>
              </w:rPr>
            </w:pPr>
            <w:r>
              <w:rPr>
                <w:rFonts w:ascii="宋体"/>
                <w:b/>
                <w:spacing w:val="-21"/>
                <w:sz w:val="20"/>
              </w:rPr>
              <w:t>96,807,245.81</w:t>
            </w:r>
            <w:r>
              <w:rPr>
                <w:rFonts w:ascii="宋体"/>
                <w:sz w:val="20"/>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1,475,152,085.89</w:t>
            </w:r>
            <w:r>
              <w:rPr>
                <w:rFonts w:ascii="宋体"/>
                <w:sz w:val="20"/>
              </w:rPr>
            </w:r>
          </w:p>
        </w:tc>
        <w:tc>
          <w:tcPr>
            <w:tcW w:w="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2"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21"/>
                <w:sz w:val="20"/>
              </w:rPr>
              <w:t>77,979,614.83</w:t>
            </w:r>
            <w:r>
              <w:rPr>
                <w:rFonts w:ascii="宋体"/>
                <w:sz w:val="20"/>
              </w:rPr>
            </w:r>
          </w:p>
        </w:tc>
      </w:tr>
    </w:tbl>
    <w:p>
      <w:pPr>
        <w:spacing w:line="240" w:lineRule="auto" w:before="2"/>
        <w:rPr>
          <w:rFonts w:ascii="宋体" w:hAnsi="宋体" w:cs="宋体" w:eastAsia="宋体" w:hint="default"/>
          <w:sz w:val="13"/>
          <w:szCs w:val="13"/>
        </w:rPr>
      </w:pPr>
    </w:p>
    <w:p>
      <w:pPr>
        <w:spacing w:before="31"/>
        <w:ind w:left="74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年末应收账款中不含持本集团</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before="0"/>
        <w:ind w:left="740"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应收账款金额前五名单位情况</w:t>
      </w:r>
    </w:p>
    <w:p>
      <w:pPr>
        <w:spacing w:line="240" w:lineRule="auto" w:before="7"/>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532"/>
        <w:gridCol w:w="1277"/>
        <w:gridCol w:w="1984"/>
        <w:gridCol w:w="1249"/>
        <w:gridCol w:w="1800"/>
      </w:tblGrid>
      <w:tr>
        <w:trPr>
          <w:trHeight w:val="794"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2"/>
              <w:ind w:left="432" w:right="230" w:hanging="201"/>
              <w:jc w:val="left"/>
              <w:rPr>
                <w:rFonts w:ascii="宋体" w:hAnsi="宋体" w:cs="宋体" w:eastAsia="宋体" w:hint="default"/>
                <w:sz w:val="20"/>
                <w:szCs w:val="20"/>
              </w:rPr>
            </w:pPr>
            <w:r>
              <w:rPr>
                <w:rFonts w:ascii="宋体" w:hAnsi="宋体" w:cs="宋体" w:eastAsia="宋体" w:hint="default"/>
                <w:b/>
                <w:bCs/>
                <w:sz w:val="20"/>
                <w:szCs w:val="20"/>
              </w:rPr>
              <w:t>与本集团</w:t>
            </w:r>
            <w:r>
              <w:rPr>
                <w:rFonts w:ascii="宋体" w:hAnsi="宋体" w:cs="宋体" w:eastAsia="宋体" w:hint="default"/>
                <w:b/>
                <w:bCs/>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2"/>
              <w:ind w:left="427" w:right="197" w:hanging="236"/>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20"/>
                <w:szCs w:val="20"/>
              </w:rPr>
            </w:pPr>
            <w:r>
              <w:rPr>
                <w:rFonts w:ascii="Times New Roman"/>
                <w:sz w:val="20"/>
              </w:rPr>
              <w:t>Seagate Singapore IHQ</w:t>
            </w:r>
            <w:r>
              <w:rPr>
                <w:rFonts w:ascii="Times New Roman"/>
                <w:spacing w:val="-18"/>
                <w:sz w:val="20"/>
              </w:rPr>
              <w:t> </w:t>
            </w:r>
            <w:r>
              <w:rPr>
                <w:rFonts w:ascii="Times New Roman"/>
                <w:sz w:val="20"/>
              </w:rPr>
              <w:t>P.L.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679,371,927.50</w:t>
            </w:r>
            <w:r>
              <w:rPr>
                <w:rFonts w:ascii="宋体"/>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35.13</w:t>
            </w:r>
          </w:p>
        </w:tc>
      </w:tr>
      <w:tr>
        <w:trPr>
          <w:trHeight w:val="4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661"/>
              <w:jc w:val="left"/>
              <w:rPr>
                <w:rFonts w:ascii="Times New Roman" w:hAnsi="Times New Roman" w:cs="Times New Roman" w:eastAsia="Times New Roman" w:hint="default"/>
                <w:sz w:val="20"/>
                <w:szCs w:val="20"/>
              </w:rPr>
            </w:pPr>
            <w:r>
              <w:rPr>
                <w:rFonts w:ascii="Times New Roman"/>
                <w:sz w:val="20"/>
              </w:rPr>
              <w:t>Kingston</w:t>
            </w:r>
            <w:r>
              <w:rPr>
                <w:rFonts w:ascii="Times New Roman"/>
                <w:spacing w:val="-4"/>
                <w:sz w:val="20"/>
              </w:rPr>
              <w:t> </w:t>
            </w:r>
            <w:r>
              <w:rPr>
                <w:rFonts w:ascii="Times New Roman"/>
                <w:sz w:val="20"/>
              </w:rPr>
              <w:t>Technology</w:t>
            </w:r>
            <w:r>
              <w:rPr>
                <w:rFonts w:ascii="Times New Roman"/>
                <w:w w:val="100"/>
                <w:sz w:val="20"/>
              </w:rPr>
              <w:t> </w:t>
            </w:r>
            <w:r>
              <w:rPr>
                <w:rFonts w:ascii="Times New Roman"/>
                <w:sz w:val="20"/>
              </w:rPr>
              <w:t>International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宋体" w:hAnsi="宋体" w:cs="宋体" w:eastAsia="宋体" w:hint="default"/>
                <w:sz w:val="20"/>
                <w:szCs w:val="20"/>
              </w:rPr>
            </w:pPr>
            <w:r>
              <w:rPr>
                <w:rFonts w:ascii="宋体"/>
                <w:spacing w:val="-1"/>
                <w:sz w:val="20"/>
              </w:rPr>
              <w:t>545,324,937.92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3"/>
              <w:jc w:val="center"/>
              <w:rPr>
                <w:rFonts w:ascii="宋体" w:hAnsi="宋体" w:cs="宋体" w:eastAsia="宋体" w:hint="default"/>
                <w:sz w:val="20"/>
                <w:szCs w:val="20"/>
              </w:rPr>
            </w:pPr>
            <w:r>
              <w:rPr>
                <w:rFonts w:ascii="宋体"/>
                <w:sz w:val="20"/>
              </w:rPr>
              <w:t>28.20</w:t>
            </w:r>
          </w:p>
        </w:tc>
      </w:tr>
      <w:tr>
        <w:trPr>
          <w:trHeight w:val="350" w:hRule="exact"/>
        </w:trPr>
        <w:tc>
          <w:tcPr>
            <w:tcW w:w="2532" w:type="dxa"/>
            <w:vMerge w:val="restart"/>
            <w:tcBorders>
              <w:top w:val="single" w:sz="4" w:space="0" w:color="000000"/>
              <w:left w:val="nil" w:sz="6" w:space="0" w:color="auto"/>
              <w:right w:val="single" w:sz="4" w:space="0" w:color="000000"/>
            </w:tcBorders>
          </w:tcPr>
          <w:p>
            <w:pPr>
              <w:pStyle w:val="TableParagraph"/>
              <w:spacing w:line="260" w:lineRule="exact" w:before="80"/>
              <w:ind w:left="122" w:right="100"/>
              <w:jc w:val="left"/>
              <w:rPr>
                <w:rFonts w:ascii="宋体" w:hAnsi="宋体" w:cs="宋体" w:eastAsia="宋体" w:hint="default"/>
                <w:sz w:val="20"/>
                <w:szCs w:val="20"/>
              </w:rPr>
            </w:pPr>
            <w:r>
              <w:rPr>
                <w:rFonts w:ascii="宋体" w:hAnsi="宋体" w:cs="宋体" w:eastAsia="宋体" w:hint="default"/>
                <w:spacing w:val="7"/>
                <w:sz w:val="20"/>
                <w:szCs w:val="20"/>
              </w:rPr>
              <w:t>中国机械设备工程股份有</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限公司</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85,866,710.55</w:t>
            </w:r>
            <w:r>
              <w:rPr>
                <w:rFonts w:ascii="宋体"/>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800"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sz w:val="20"/>
              </w:rPr>
              <w:t>4.90</w:t>
            </w:r>
          </w:p>
        </w:tc>
      </w:tr>
      <w:tr>
        <w:trPr>
          <w:trHeight w:val="349" w:hRule="exact"/>
        </w:trPr>
        <w:tc>
          <w:tcPr>
            <w:tcW w:w="2532"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8,896,272.43</w:t>
            </w:r>
            <w:r>
              <w:rPr>
                <w:rFonts w:ascii="宋体"/>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78"/>
                <w:sz w:val="20"/>
                <w:szCs w:val="20"/>
              </w:rPr>
              <w:t> </w:t>
            </w:r>
            <w:r>
              <w:rPr>
                <w:rFonts w:ascii="宋体" w:hAnsi="宋体" w:cs="宋体" w:eastAsia="宋体" w:hint="default"/>
                <w:spacing w:val="-28"/>
                <w:sz w:val="20"/>
                <w:szCs w:val="20"/>
              </w:rPr>
              <w:t>年以上</w:t>
            </w:r>
          </w:p>
        </w:tc>
        <w:tc>
          <w:tcPr>
            <w:tcW w:w="1800" w:type="dxa"/>
            <w:vMerge/>
            <w:tcBorders>
              <w:left w:val="single" w:sz="4" w:space="0" w:color="000000"/>
              <w:bottom w:val="single" w:sz="4" w:space="0" w:color="000000"/>
              <w:right w:val="nil" w:sz="6" w:space="0" w:color="auto"/>
            </w:tcBorders>
          </w:tcPr>
          <w:p>
            <w:pPr/>
          </w:p>
        </w:tc>
      </w:tr>
      <w:tr>
        <w:trPr>
          <w:trHeight w:val="52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深圳市中兴移动通信有限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53,643,696.57</w:t>
            </w:r>
            <w:r>
              <w:rPr>
                <w:rFonts w:ascii="宋体"/>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5"/>
              <w:jc w:val="center"/>
              <w:rPr>
                <w:rFonts w:ascii="宋体" w:hAnsi="宋体" w:cs="宋体" w:eastAsia="宋体" w:hint="default"/>
                <w:sz w:val="20"/>
                <w:szCs w:val="20"/>
              </w:rPr>
            </w:pPr>
            <w:r>
              <w:rPr>
                <w:rFonts w:ascii="宋体"/>
                <w:sz w:val="20"/>
              </w:rPr>
              <w:t>2.77</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华为终端有限公司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43,337,956.87</w:t>
            </w:r>
            <w:r>
              <w:rPr>
                <w:rFonts w:ascii="宋体"/>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2.24</w:t>
            </w: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1,416,441,501.84</w:t>
            </w:r>
            <w:r>
              <w:rPr>
                <w:rFonts w:ascii="宋体"/>
                <w:sz w:val="20"/>
              </w:rPr>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b/>
                <w:sz w:val="20"/>
              </w:rPr>
              <w:t>73.24</w:t>
            </w:r>
            <w:r>
              <w:rPr>
                <w:rFonts w:ascii="宋体"/>
                <w:sz w:val="20"/>
              </w:rPr>
            </w:r>
          </w:p>
        </w:tc>
      </w:tr>
    </w:tbl>
    <w:p>
      <w:pPr>
        <w:spacing w:line="240" w:lineRule="auto" w:before="2"/>
        <w:rPr>
          <w:rFonts w:ascii="宋体" w:hAnsi="宋体" w:cs="宋体" w:eastAsia="宋体" w:hint="default"/>
          <w:sz w:val="13"/>
          <w:szCs w:val="13"/>
        </w:rPr>
      </w:pPr>
    </w:p>
    <w:p>
      <w:pPr>
        <w:spacing w:before="31"/>
        <w:ind w:left="740"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4"/>
          <w:sz w:val="22"/>
          <w:szCs w:val="22"/>
        </w:rPr>
        <w:t> </w:t>
      </w:r>
      <w:r>
        <w:rPr>
          <w:rFonts w:ascii="宋体" w:hAnsi="宋体" w:cs="宋体" w:eastAsia="宋体" w:hint="default"/>
          <w:sz w:val="22"/>
          <w:szCs w:val="22"/>
        </w:rPr>
        <w:t>应收关联方账款情况详见本附注七（三）、1。</w:t>
      </w:r>
    </w:p>
    <w:p>
      <w:pPr>
        <w:spacing w:line="240" w:lineRule="auto" w:before="1"/>
        <w:rPr>
          <w:rFonts w:ascii="宋体" w:hAnsi="宋体" w:cs="宋体" w:eastAsia="宋体" w:hint="default"/>
          <w:sz w:val="29"/>
          <w:szCs w:val="29"/>
        </w:rPr>
      </w:pPr>
    </w:p>
    <w:p>
      <w:pPr>
        <w:spacing w:before="0"/>
        <w:ind w:left="740"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3"/>
          <w:sz w:val="22"/>
          <w:szCs w:val="22"/>
        </w:rPr>
        <w:t> </w:t>
      </w:r>
      <w:r>
        <w:rPr>
          <w:rFonts w:ascii="宋体" w:hAnsi="宋体" w:cs="宋体" w:eastAsia="宋体" w:hint="default"/>
          <w:sz w:val="22"/>
          <w:szCs w:val="22"/>
        </w:rPr>
        <w:t>应收账款中外币余额</w:t>
      </w:r>
    </w:p>
    <w:p>
      <w:pPr>
        <w:spacing w:line="240" w:lineRule="auto" w:before="5"/>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098"/>
        <w:gridCol w:w="1375"/>
        <w:gridCol w:w="894"/>
        <w:gridCol w:w="1626"/>
        <w:gridCol w:w="1368"/>
        <w:gridCol w:w="832"/>
        <w:gridCol w:w="1662"/>
      </w:tblGrid>
      <w:tr>
        <w:trPr>
          <w:trHeight w:val="361" w:hRule="exact"/>
        </w:trPr>
        <w:tc>
          <w:tcPr>
            <w:tcW w:w="1098" w:type="dxa"/>
            <w:vMerge w:val="restart"/>
            <w:tcBorders>
              <w:top w:val="single" w:sz="12" w:space="0" w:color="000000"/>
              <w:left w:val="nil" w:sz="6" w:space="0" w:color="auto"/>
              <w:right w:val="single" w:sz="4" w:space="0" w:color="000000"/>
            </w:tcBorders>
          </w:tcPr>
          <w:p>
            <w:pPr>
              <w:pStyle w:val="TableParagraph"/>
              <w:spacing w:line="260" w:lineRule="exact" w:before="170"/>
              <w:ind w:left="355" w:right="332"/>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389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1098" w:type="dxa"/>
            <w:vMerge/>
            <w:tcBorders>
              <w:left w:val="nil" w:sz="6" w:space="0" w:color="auto"/>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1"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41"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折算汇</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24"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美元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270,011,712.99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1" w:right="0"/>
              <w:jc w:val="left"/>
              <w:rPr>
                <w:rFonts w:ascii="宋体" w:hAnsi="宋体" w:cs="宋体" w:eastAsia="宋体" w:hint="default"/>
                <w:sz w:val="20"/>
                <w:szCs w:val="20"/>
              </w:rPr>
            </w:pPr>
            <w:r>
              <w:rPr>
                <w:rFonts w:ascii="宋体"/>
                <w:spacing w:val="-21"/>
                <w:sz w:val="20"/>
              </w:rPr>
              <w:t>6.0969</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1,646,234,412.93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119,726,401.59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8" w:right="0"/>
              <w:jc w:val="left"/>
              <w:rPr>
                <w:rFonts w:ascii="宋体" w:hAnsi="宋体" w:cs="宋体" w:eastAsia="宋体" w:hint="default"/>
                <w:sz w:val="20"/>
                <w:szCs w:val="20"/>
              </w:rPr>
            </w:pPr>
            <w:r>
              <w:rPr>
                <w:rFonts w:ascii="宋体"/>
                <w:spacing w:val="-21"/>
                <w:sz w:val="20"/>
              </w:rPr>
              <w:t>6.2855</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spacing w:val="-19"/>
                <w:sz w:val="20"/>
              </w:rPr>
              <w:t>752,540,297.19</w:t>
            </w:r>
          </w:p>
        </w:tc>
      </w:tr>
      <w:tr>
        <w:trPr>
          <w:trHeight w:val="350"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欧元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6,006,452.90</w:t>
            </w:r>
            <w:r>
              <w:rPr>
                <w:rFonts w:ascii="宋体"/>
                <w:sz w:val="20"/>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1" w:right="0"/>
              <w:jc w:val="left"/>
              <w:rPr>
                <w:rFonts w:ascii="宋体" w:hAnsi="宋体" w:cs="宋体" w:eastAsia="宋体" w:hint="default"/>
                <w:sz w:val="20"/>
                <w:szCs w:val="20"/>
              </w:rPr>
            </w:pPr>
            <w:r>
              <w:rPr>
                <w:rFonts w:ascii="宋体"/>
                <w:spacing w:val="-21"/>
                <w:sz w:val="20"/>
              </w:rPr>
              <w:t>8.4189</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50,567,726.32</w:t>
            </w:r>
            <w:r>
              <w:rPr>
                <w:rFonts w:ascii="宋体"/>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1,235,938.62</w:t>
            </w:r>
            <w:r>
              <w:rPr>
                <w:rFonts w:ascii="宋体"/>
                <w:sz w:val="20"/>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8" w:right="0"/>
              <w:jc w:val="left"/>
              <w:rPr>
                <w:rFonts w:ascii="宋体" w:hAnsi="宋体" w:cs="宋体" w:eastAsia="宋体" w:hint="default"/>
                <w:sz w:val="20"/>
                <w:szCs w:val="20"/>
              </w:rPr>
            </w:pPr>
            <w:r>
              <w:rPr>
                <w:rFonts w:ascii="宋体"/>
                <w:spacing w:val="-21"/>
                <w:sz w:val="20"/>
              </w:rPr>
              <w:t>8.3176</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15"/>
              <w:jc w:val="right"/>
              <w:rPr>
                <w:rFonts w:ascii="宋体" w:hAnsi="宋体" w:cs="宋体" w:eastAsia="宋体" w:hint="default"/>
                <w:sz w:val="20"/>
                <w:szCs w:val="20"/>
              </w:rPr>
            </w:pPr>
            <w:r>
              <w:rPr>
                <w:rFonts w:ascii="宋体"/>
                <w:spacing w:val="-21"/>
                <w:sz w:val="20"/>
              </w:rPr>
              <w:t>10,280,043.07</w:t>
            </w:r>
            <w:r>
              <w:rPr>
                <w:rFonts w:ascii="宋体"/>
                <w:sz w:val="20"/>
              </w:rPr>
            </w:r>
          </w:p>
        </w:tc>
      </w:tr>
      <w:tr>
        <w:trPr>
          <w:trHeight w:val="349"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日元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39,050.00</w:t>
            </w:r>
            <w:r>
              <w:rPr>
                <w:rFonts w:ascii="宋体"/>
                <w:sz w:val="20"/>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1" w:right="0"/>
              <w:jc w:val="left"/>
              <w:rPr>
                <w:rFonts w:ascii="宋体" w:hAnsi="宋体" w:cs="宋体" w:eastAsia="宋体" w:hint="default"/>
                <w:sz w:val="20"/>
                <w:szCs w:val="20"/>
              </w:rPr>
            </w:pPr>
            <w:r>
              <w:rPr>
                <w:rFonts w:ascii="宋体"/>
                <w:spacing w:val="-21"/>
                <w:sz w:val="20"/>
              </w:rPr>
              <w:t>0.0578</w:t>
            </w:r>
            <w:r>
              <w:rPr>
                <w:rFonts w:ascii="宋体"/>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8"/>
                <w:sz w:val="20"/>
              </w:rPr>
              <w:t>2,257.09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新加坡元</w:t>
            </w:r>
            <w:r>
              <w:rPr>
                <w:rFonts w:ascii="宋体" w:hAnsi="宋体" w:cs="宋体" w:eastAsia="宋体" w:hint="default"/>
                <w:sz w:val="20"/>
                <w:szCs w:val="20"/>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93,616.00</w:t>
            </w:r>
            <w:r>
              <w:rPr>
                <w:rFonts w:ascii="宋体"/>
                <w:sz w:val="20"/>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8" w:right="0"/>
              <w:jc w:val="left"/>
              <w:rPr>
                <w:rFonts w:ascii="宋体" w:hAnsi="宋体" w:cs="宋体" w:eastAsia="宋体" w:hint="default"/>
                <w:sz w:val="20"/>
                <w:szCs w:val="20"/>
              </w:rPr>
            </w:pPr>
            <w:r>
              <w:rPr>
                <w:rFonts w:ascii="宋体"/>
                <w:spacing w:val="-21"/>
                <w:sz w:val="20"/>
              </w:rPr>
              <w:t>5.3190</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15"/>
              <w:jc w:val="right"/>
              <w:rPr>
                <w:rFonts w:ascii="宋体" w:hAnsi="宋体" w:cs="宋体" w:eastAsia="宋体" w:hint="default"/>
                <w:sz w:val="20"/>
                <w:szCs w:val="20"/>
              </w:rPr>
            </w:pPr>
            <w:r>
              <w:rPr>
                <w:rFonts w:ascii="宋体"/>
                <w:spacing w:val="-21"/>
                <w:sz w:val="20"/>
              </w:rPr>
              <w:t>497,943.50</w:t>
            </w:r>
            <w:r>
              <w:rPr>
                <w:rFonts w:ascii="宋体"/>
                <w:sz w:val="20"/>
              </w:rPr>
            </w:r>
          </w:p>
        </w:tc>
      </w:tr>
      <w:tr>
        <w:trPr>
          <w:trHeight w:val="361" w:hRule="exact"/>
        </w:trPr>
        <w:tc>
          <w:tcPr>
            <w:tcW w:w="10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22"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1,696,804,396.34</w:t>
            </w:r>
            <w:r>
              <w:rPr>
                <w:rFonts w:ascii="宋体"/>
                <w:sz w:val="20"/>
              </w:rPr>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91"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16"/>
              <w:jc w:val="right"/>
              <w:rPr>
                <w:rFonts w:ascii="宋体" w:hAnsi="宋体" w:cs="宋体" w:eastAsia="宋体" w:hint="default"/>
                <w:sz w:val="20"/>
                <w:szCs w:val="20"/>
              </w:rPr>
            </w:pPr>
            <w:r>
              <w:rPr>
                <w:rFonts w:ascii="宋体"/>
                <w:b/>
                <w:spacing w:val="-21"/>
                <w:sz w:val="20"/>
              </w:rPr>
              <w:t>763,318,283.76</w:t>
            </w:r>
            <w:r>
              <w:rPr>
                <w:rFonts w:ascii="宋体"/>
                <w:sz w:val="20"/>
              </w:rPr>
            </w:r>
          </w:p>
        </w:tc>
      </w:tr>
    </w:tbl>
    <w:p>
      <w:pPr>
        <w:spacing w:line="240" w:lineRule="auto" w:before="1"/>
        <w:rPr>
          <w:rFonts w:ascii="宋体" w:hAnsi="宋体" w:cs="宋体" w:eastAsia="宋体" w:hint="default"/>
          <w:sz w:val="9"/>
          <w:szCs w:val="9"/>
        </w:rPr>
      </w:pPr>
    </w:p>
    <w:p>
      <w:pPr>
        <w:spacing w:before="31"/>
        <w:ind w:left="840"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90"/>
          <w:sz w:val="22"/>
          <w:szCs w:val="22"/>
        </w:rPr>
        <w:t> </w:t>
      </w:r>
      <w:r>
        <w:rPr>
          <w:rFonts w:ascii="宋体" w:hAnsi="宋体" w:cs="宋体" w:eastAsia="宋体" w:hint="default"/>
          <w:b/>
          <w:bCs/>
          <w:sz w:val="22"/>
          <w:szCs w:val="22"/>
        </w:rPr>
        <w:t>预付款项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预付款项账龄</w:t>
      </w:r>
    </w:p>
    <w:p>
      <w:pPr>
        <w:spacing w:after="0"/>
        <w:jc w:val="left"/>
        <w:rPr>
          <w:rFonts w:ascii="宋体" w:hAnsi="宋体" w:cs="宋体" w:eastAsia="宋体" w:hint="default"/>
          <w:sz w:val="22"/>
          <w:szCs w:val="22"/>
        </w:rPr>
        <w:sectPr>
          <w:pgSz w:w="11910" w:h="16840"/>
          <w:pgMar w:header="938" w:footer="837" w:top="2080" w:bottom="1020" w:left="1320" w:right="1360"/>
        </w:sectPr>
      </w:pPr>
    </w:p>
    <w:p>
      <w:pPr>
        <w:spacing w:line="240" w:lineRule="auto" w:before="11"/>
        <w:rPr>
          <w:rFonts w:ascii="宋体" w:hAnsi="宋体" w:cs="宋体" w:eastAsia="宋体" w:hint="default"/>
          <w:sz w:val="29"/>
          <w:szCs w:val="29"/>
        </w:rPr>
      </w:pPr>
    </w:p>
    <w:tbl>
      <w:tblPr>
        <w:tblW w:w="0" w:type="auto"/>
        <w:jc w:val="left"/>
        <w:tblInd w:w="123" w:type="dxa"/>
        <w:tblLayout w:type="fixed"/>
        <w:tblCellMar>
          <w:top w:w="0" w:type="dxa"/>
          <w:left w:w="0" w:type="dxa"/>
          <w:bottom w:w="0" w:type="dxa"/>
          <w:right w:w="0" w:type="dxa"/>
        </w:tblCellMar>
        <w:tblLook w:val="01E0"/>
      </w:tblPr>
      <w:tblGrid>
        <w:gridCol w:w="2016"/>
        <w:gridCol w:w="1900"/>
        <w:gridCol w:w="1594"/>
        <w:gridCol w:w="1812"/>
        <w:gridCol w:w="1558"/>
      </w:tblGrid>
      <w:tr>
        <w:trPr>
          <w:trHeight w:val="360" w:hRule="exact"/>
        </w:trPr>
        <w:tc>
          <w:tcPr>
            <w:tcW w:w="20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9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7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016" w:type="dxa"/>
            <w:vMerge/>
            <w:tcBorders>
              <w:left w:val="nil" w:sz="6" w:space="0" w:color="auto"/>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2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50"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82,350,315.43</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99.27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53,897,160.48</w:t>
            </w:r>
            <w:r>
              <w:rPr>
                <w:rFonts w:ascii="宋体"/>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89.09</w:t>
            </w:r>
          </w:p>
        </w:tc>
      </w:tr>
      <w:tr>
        <w:trPr>
          <w:trHeight w:val="349"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16,502.55</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0.02</w:t>
            </w:r>
            <w:r>
              <w:rPr>
                <w:rFonts w:ascii="宋体"/>
                <w:sz w:val="20"/>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5,885,964.52</w:t>
            </w:r>
            <w:r>
              <w:rPr>
                <w:rFonts w:ascii="宋体"/>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9.73</w:t>
            </w:r>
            <w:r>
              <w:rPr>
                <w:rFonts w:ascii="宋体"/>
                <w:sz w:val="20"/>
              </w:rPr>
            </w:r>
          </w:p>
        </w:tc>
      </w:tr>
      <w:tr>
        <w:trPr>
          <w:trHeight w:val="350"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130,501.10</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0.16</w:t>
            </w:r>
            <w:r>
              <w:rPr>
                <w:rFonts w:ascii="宋体"/>
                <w:sz w:val="20"/>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571,307.28</w:t>
            </w:r>
            <w:r>
              <w:rPr>
                <w:rFonts w:ascii="宋体"/>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0.94</w:t>
            </w:r>
            <w:r>
              <w:rPr>
                <w:rFonts w:ascii="宋体"/>
                <w:sz w:val="20"/>
              </w:rPr>
            </w:r>
          </w:p>
        </w:tc>
      </w:tr>
      <w:tr>
        <w:trPr>
          <w:trHeight w:val="350"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456,200.15</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0.55</w:t>
            </w:r>
            <w:r>
              <w:rPr>
                <w:rFonts w:ascii="宋体"/>
                <w:sz w:val="20"/>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145,179.98</w:t>
            </w:r>
            <w:r>
              <w:rPr>
                <w:rFonts w:ascii="宋体"/>
                <w:sz w:val="20"/>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spacing w:val="-1"/>
                <w:sz w:val="20"/>
              </w:rPr>
              <w:t>0.24</w:t>
            </w:r>
            <w:r>
              <w:rPr>
                <w:rFonts w:ascii="宋体"/>
                <w:sz w:val="20"/>
              </w:rPr>
            </w:r>
          </w:p>
        </w:tc>
      </w:tr>
      <w:tr>
        <w:trPr>
          <w:trHeight w:val="360" w:hRule="exact"/>
        </w:trPr>
        <w:tc>
          <w:tcPr>
            <w:tcW w:w="20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82,953,519.23</w:t>
            </w:r>
            <w:r>
              <w:rPr>
                <w:rFonts w:ascii="宋体"/>
                <w:sz w:val="20"/>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100.00</w:t>
            </w:r>
            <w:r>
              <w:rPr>
                <w:rFonts w:ascii="宋体"/>
                <w:sz w:val="20"/>
              </w:rPr>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60,499,612.26</w:t>
            </w:r>
            <w:r>
              <w:rPr>
                <w:rFonts w:ascii="宋体"/>
                <w:sz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2"/>
        <w:rPr>
          <w:rFonts w:ascii="宋体" w:hAnsi="宋体" w:cs="宋体" w:eastAsia="宋体" w:hint="default"/>
          <w:sz w:val="13"/>
          <w:szCs w:val="13"/>
        </w:rPr>
      </w:pPr>
    </w:p>
    <w:p>
      <w:pPr>
        <w:spacing w:before="31"/>
        <w:ind w:left="659" w:right="3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预付款项主要单位</w:t>
      </w:r>
    </w:p>
    <w:p>
      <w:pPr>
        <w:spacing w:line="240" w:lineRule="auto" w:before="7"/>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674"/>
        <w:gridCol w:w="1702"/>
        <w:gridCol w:w="1841"/>
        <w:gridCol w:w="1105"/>
        <w:gridCol w:w="1558"/>
      </w:tblGrid>
      <w:tr>
        <w:trPr>
          <w:trHeight w:val="360" w:hRule="exact"/>
        </w:trPr>
        <w:tc>
          <w:tcPr>
            <w:tcW w:w="2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与本集团关系</w:t>
            </w:r>
            <w:r>
              <w:rPr>
                <w:rFonts w:ascii="宋体" w:hAnsi="宋体" w:cs="宋体" w:eastAsia="宋体" w:hint="default"/>
                <w:sz w:val="20"/>
                <w:szCs w:val="20"/>
              </w:rPr>
            </w:r>
          </w:p>
        </w:tc>
        <w:tc>
          <w:tcPr>
            <w:tcW w:w="1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未结算原因</w:t>
            </w:r>
            <w:r>
              <w:rPr>
                <w:rFonts w:ascii="宋体" w:hAnsi="宋体" w:cs="宋体" w:eastAsia="宋体" w:hint="default"/>
                <w:sz w:val="20"/>
                <w:szCs w:val="20"/>
              </w:rPr>
            </w:r>
          </w:p>
        </w:tc>
      </w:tr>
      <w:tr>
        <w:trPr>
          <w:trHeight w:val="350"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预付利息</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16,018,340.70</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未到期</w:t>
            </w:r>
          </w:p>
        </w:tc>
      </w:tr>
      <w:tr>
        <w:trPr>
          <w:trHeight w:val="788"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pacing w:val="-18"/>
                <w:sz w:val="20"/>
              </w:rPr>
              <w:t>Seagate</w:t>
            </w:r>
            <w:r>
              <w:rPr>
                <w:rFonts w:ascii="宋体"/>
                <w:spacing w:val="-27"/>
                <w:sz w:val="20"/>
              </w:rPr>
              <w:t> </w:t>
            </w:r>
            <w:r>
              <w:rPr>
                <w:rFonts w:ascii="宋体"/>
                <w:spacing w:val="-21"/>
                <w:sz w:val="20"/>
              </w:rPr>
              <w:t>Singapore</w:t>
            </w:r>
            <w:r>
              <w:rPr>
                <w:rFonts w:ascii="宋体"/>
                <w:sz w:val="20"/>
              </w:rPr>
            </w:r>
          </w:p>
          <w:p>
            <w:pPr>
              <w:pStyle w:val="TableParagraph"/>
              <w:spacing w:line="240" w:lineRule="auto"/>
              <w:ind w:left="122" w:right="443"/>
              <w:jc w:val="left"/>
              <w:rPr>
                <w:rFonts w:ascii="宋体" w:hAnsi="宋体" w:cs="宋体" w:eastAsia="宋体" w:hint="default"/>
                <w:sz w:val="20"/>
                <w:szCs w:val="20"/>
              </w:rPr>
            </w:pPr>
            <w:r>
              <w:rPr>
                <w:rFonts w:ascii="宋体"/>
                <w:spacing w:val="-19"/>
                <w:sz w:val="20"/>
              </w:rPr>
              <w:t>International</w:t>
            </w:r>
            <w:r>
              <w:rPr>
                <w:rFonts w:ascii="宋体"/>
                <w:spacing w:val="-31"/>
                <w:sz w:val="20"/>
              </w:rPr>
              <w:t> </w:t>
            </w:r>
            <w:r>
              <w:rPr>
                <w:rFonts w:ascii="宋体"/>
                <w:spacing w:val="-19"/>
                <w:sz w:val="20"/>
              </w:rPr>
              <w:t>Headquarters</w:t>
            </w:r>
            <w:r>
              <w:rPr>
                <w:rFonts w:ascii="宋体"/>
                <w:spacing w:val="-98"/>
                <w:sz w:val="20"/>
              </w:rPr>
              <w:t> </w:t>
            </w:r>
            <w:r>
              <w:rPr>
                <w:rFonts w:ascii="宋体"/>
                <w:spacing w:val="-98"/>
                <w:sz w:val="20"/>
              </w:rPr>
            </w:r>
            <w:r>
              <w:rPr>
                <w:rFonts w:ascii="宋体"/>
                <w:spacing w:val="-15"/>
                <w:sz w:val="20"/>
              </w:rPr>
              <w:t>Pte.</w:t>
            </w:r>
            <w:r>
              <w:rPr>
                <w:rFonts w:ascii="宋体"/>
                <w:spacing w:val="-37"/>
                <w:sz w:val="20"/>
              </w:rPr>
              <w:t> </w:t>
            </w:r>
            <w:r>
              <w:rPr>
                <w:rFonts w:ascii="宋体"/>
                <w:spacing w:val="-21"/>
                <w:sz w:val="20"/>
              </w:rPr>
              <w:t>Ltd.</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6,641,259.40</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货未到</w:t>
            </w:r>
          </w:p>
        </w:tc>
      </w:tr>
      <w:tr>
        <w:trPr>
          <w:trHeight w:val="34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深圳市福田区住房建设局</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3,041,520.00</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未交付</w:t>
            </w:r>
          </w:p>
        </w:tc>
      </w:tr>
      <w:tr>
        <w:trPr>
          <w:trHeight w:val="350"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深圳市朗玛数控设备有限公司</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837,000.00</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货未到</w:t>
            </w:r>
          </w:p>
        </w:tc>
      </w:tr>
      <w:tr>
        <w:trPr>
          <w:trHeight w:val="350"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8"/>
                <w:sz w:val="20"/>
                <w:szCs w:val="20"/>
              </w:rPr>
              <w:t>深圳市其荣兴科技有限公司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699,989.30</w:t>
            </w:r>
            <w:r>
              <w:rPr>
                <w:rFonts w:ascii="宋体"/>
                <w:sz w:val="20"/>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货未到</w:t>
            </w:r>
          </w:p>
        </w:tc>
      </w:tr>
      <w:tr>
        <w:trPr>
          <w:trHeight w:val="360" w:hRule="exact"/>
        </w:trPr>
        <w:tc>
          <w:tcPr>
            <w:tcW w:w="2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27,238,109.40</w:t>
            </w:r>
            <w:r>
              <w:rPr>
                <w:rFonts w:ascii="宋体"/>
                <w:sz w:val="20"/>
              </w:rPr>
            </w: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6"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686" w:right="31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8"/>
          <w:sz w:val="22"/>
          <w:szCs w:val="22"/>
        </w:rPr>
        <w:t> </w:t>
      </w:r>
      <w:r>
        <w:rPr>
          <w:rFonts w:ascii="宋体" w:hAnsi="宋体" w:cs="宋体" w:eastAsia="宋体" w:hint="default"/>
          <w:sz w:val="22"/>
          <w:szCs w:val="22"/>
        </w:rPr>
        <w:t>年末预付款项中不含持本集团</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before="0"/>
        <w:ind w:left="659" w:right="31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3"/>
          <w:sz w:val="22"/>
          <w:szCs w:val="22"/>
        </w:rPr>
        <w:t> </w:t>
      </w:r>
      <w:r>
        <w:rPr>
          <w:rFonts w:ascii="宋体" w:hAnsi="宋体" w:cs="宋体" w:eastAsia="宋体" w:hint="default"/>
          <w:sz w:val="22"/>
          <w:szCs w:val="22"/>
        </w:rPr>
        <w:t>预付款项中外币余额</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176"/>
        <w:gridCol w:w="1378"/>
        <w:gridCol w:w="1034"/>
        <w:gridCol w:w="1418"/>
        <w:gridCol w:w="1475"/>
        <w:gridCol w:w="1034"/>
        <w:gridCol w:w="1406"/>
      </w:tblGrid>
      <w:tr>
        <w:trPr>
          <w:trHeight w:val="360" w:hRule="exact"/>
        </w:trPr>
        <w:tc>
          <w:tcPr>
            <w:tcW w:w="1176" w:type="dxa"/>
            <w:vMerge w:val="restart"/>
            <w:tcBorders>
              <w:top w:val="single" w:sz="12" w:space="0" w:color="000000"/>
              <w:left w:val="nil" w:sz="6" w:space="0" w:color="auto"/>
              <w:right w:val="single" w:sz="4" w:space="0" w:color="000000"/>
            </w:tcBorders>
          </w:tcPr>
          <w:p>
            <w:pPr>
              <w:pStyle w:val="TableParagraph"/>
              <w:spacing w:line="260" w:lineRule="exact" w:before="80"/>
              <w:ind w:left="393" w:right="372"/>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383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1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176"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0"/>
              <w:jc w:val="right"/>
              <w:rPr>
                <w:rFonts w:ascii="宋体" w:hAnsi="宋体" w:cs="宋体" w:eastAsia="宋体" w:hint="default"/>
                <w:sz w:val="20"/>
                <w:szCs w:val="20"/>
              </w:rPr>
            </w:pPr>
            <w:r>
              <w:rPr>
                <w:rFonts w:ascii="宋体" w:hAnsi="宋体" w:cs="宋体" w:eastAsia="宋体" w:hint="default"/>
                <w:b/>
                <w:bCs/>
                <w:w w:val="95"/>
                <w:sz w:val="20"/>
                <w:szCs w:val="20"/>
              </w:rPr>
              <w:t>折算汇率</w:t>
            </w:r>
            <w:r>
              <w:rPr>
                <w:rFonts w:ascii="宋体" w:hAnsi="宋体" w:cs="宋体" w:eastAsia="宋体"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9"/>
              <w:jc w:val="right"/>
              <w:rPr>
                <w:rFonts w:ascii="宋体" w:hAnsi="宋体" w:cs="宋体" w:eastAsia="宋体" w:hint="default"/>
                <w:sz w:val="20"/>
                <w:szCs w:val="20"/>
              </w:rPr>
            </w:pPr>
            <w:r>
              <w:rPr>
                <w:rFonts w:ascii="宋体" w:hAnsi="宋体" w:cs="宋体" w:eastAsia="宋体" w:hint="default"/>
                <w:b/>
                <w:bCs/>
                <w:w w:val="95"/>
                <w:sz w:val="20"/>
                <w:szCs w:val="20"/>
              </w:rPr>
              <w:t>折算汇率</w:t>
            </w:r>
            <w:r>
              <w:rPr>
                <w:rFonts w:ascii="宋体" w:hAnsi="宋体" w:cs="宋体" w:eastAsia="宋体" w:hint="default"/>
                <w:sz w:val="20"/>
                <w:szCs w:val="20"/>
              </w:rPr>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港币</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76,752,974.73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0.7862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60,343,188.73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22,733,841.92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0.8109</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18,434,872.41</w:t>
            </w:r>
          </w:p>
        </w:tc>
      </w:tr>
      <w:tr>
        <w:trPr>
          <w:trHeight w:val="35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85,997.40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6.0969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524,317.55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4,042,498.05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6.2855</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25,409,121.49</w:t>
            </w:r>
          </w:p>
        </w:tc>
      </w:tr>
      <w:tr>
        <w:trPr>
          <w:trHeight w:val="35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欧元</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15,976.51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8.4189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134,504.64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4,640.00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8.3176</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38,593.66</w:t>
            </w:r>
          </w:p>
        </w:tc>
      </w:tr>
      <w:tr>
        <w:trPr>
          <w:trHeight w:val="34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新加坡元</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4,824.00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4.7845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23,080.43</w:t>
            </w:r>
          </w:p>
        </w:tc>
        <w:tc>
          <w:tcPr>
            <w:tcW w:w="14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1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61,025,091.35</w:t>
            </w:r>
            <w:r>
              <w:rPr>
                <w:rFonts w:ascii="宋体"/>
                <w:sz w:val="18"/>
              </w:rPr>
            </w:r>
          </w:p>
        </w:tc>
        <w:tc>
          <w:tcPr>
            <w:tcW w:w="14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43,882,587.56</w:t>
            </w:r>
            <w:r>
              <w:rPr>
                <w:rFonts w:ascii="宋体"/>
                <w:sz w:val="18"/>
              </w:rPr>
            </w:r>
          </w:p>
        </w:tc>
      </w:tr>
    </w:tbl>
    <w:p>
      <w:pPr>
        <w:spacing w:line="240" w:lineRule="auto" w:before="2"/>
        <w:rPr>
          <w:rFonts w:ascii="宋体" w:hAnsi="宋体" w:cs="宋体" w:eastAsia="宋体" w:hint="default"/>
          <w:sz w:val="9"/>
          <w:szCs w:val="9"/>
        </w:rPr>
      </w:pPr>
    </w:p>
    <w:p>
      <w:pPr>
        <w:spacing w:before="31"/>
        <w:ind w:left="860" w:right="310"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90"/>
          <w:sz w:val="22"/>
          <w:szCs w:val="22"/>
        </w:rPr>
        <w:t> </w:t>
      </w:r>
      <w:r>
        <w:rPr>
          <w:rFonts w:ascii="宋体" w:hAnsi="宋体" w:cs="宋体" w:eastAsia="宋体" w:hint="default"/>
          <w:b/>
          <w:bCs/>
          <w:sz w:val="22"/>
          <w:szCs w:val="22"/>
        </w:rPr>
        <w:t>其他应收款</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85" w:right="3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8"/>
          <w:sz w:val="22"/>
          <w:szCs w:val="22"/>
        </w:rPr>
        <w:t> </w:t>
      </w:r>
      <w:r>
        <w:rPr>
          <w:rFonts w:ascii="宋体" w:hAnsi="宋体" w:cs="宋体" w:eastAsia="宋体" w:hint="default"/>
          <w:sz w:val="22"/>
          <w:szCs w:val="22"/>
        </w:rPr>
        <w:t>其他应收款分类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676"/>
        <w:gridCol w:w="1051"/>
        <w:gridCol w:w="768"/>
        <w:gridCol w:w="1064"/>
        <w:gridCol w:w="746"/>
        <w:gridCol w:w="1042"/>
        <w:gridCol w:w="734"/>
        <w:gridCol w:w="1009"/>
        <w:gridCol w:w="773"/>
      </w:tblGrid>
      <w:tr>
        <w:trPr>
          <w:trHeight w:val="361" w:hRule="exact"/>
        </w:trPr>
        <w:tc>
          <w:tcPr>
            <w:tcW w:w="167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2" w:right="0"/>
              <w:jc w:val="center"/>
              <w:rPr>
                <w:rFonts w:ascii="宋体" w:hAnsi="宋体" w:cs="宋体" w:eastAsia="宋体" w:hint="default"/>
                <w:sz w:val="18"/>
                <w:szCs w:val="18"/>
              </w:rPr>
            </w:pPr>
            <w:r>
              <w:rPr>
                <w:rFonts w:ascii="宋体" w:hAnsi="宋体" w:cs="宋体" w:eastAsia="宋体" w:hint="default"/>
                <w:b/>
                <w:bCs/>
                <w:spacing w:val="-24"/>
                <w:sz w:val="18"/>
                <w:szCs w:val="18"/>
              </w:rPr>
              <w:t>类别</w:t>
            </w:r>
            <w:r>
              <w:rPr>
                <w:rFonts w:ascii="宋体" w:hAnsi="宋体" w:cs="宋体" w:eastAsia="宋体" w:hint="default"/>
                <w:spacing w:val="-24"/>
                <w:sz w:val="18"/>
                <w:szCs w:val="18"/>
              </w:rPr>
            </w:r>
          </w:p>
        </w:tc>
        <w:tc>
          <w:tcPr>
            <w:tcW w:w="363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6" w:right="0"/>
              <w:jc w:val="center"/>
              <w:rPr>
                <w:rFonts w:ascii="宋体" w:hAnsi="宋体" w:cs="宋体" w:eastAsia="宋体" w:hint="default"/>
                <w:sz w:val="18"/>
                <w:szCs w:val="18"/>
              </w:rPr>
            </w:pPr>
            <w:r>
              <w:rPr>
                <w:rFonts w:ascii="宋体" w:hAnsi="宋体" w:cs="宋体" w:eastAsia="宋体" w:hint="default"/>
                <w:b/>
                <w:bCs/>
                <w:spacing w:val="-37"/>
                <w:sz w:val="18"/>
                <w:szCs w:val="18"/>
              </w:rPr>
              <w:t>年末金额</w:t>
            </w:r>
            <w:r>
              <w:rPr>
                <w:rFonts w:ascii="宋体" w:hAnsi="宋体" w:cs="宋体" w:eastAsia="宋体" w:hint="default"/>
                <w:spacing w:val="-37"/>
                <w:sz w:val="18"/>
                <w:szCs w:val="18"/>
              </w:rPr>
            </w:r>
          </w:p>
        </w:tc>
        <w:tc>
          <w:tcPr>
            <w:tcW w:w="355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41" w:right="0"/>
              <w:jc w:val="center"/>
              <w:rPr>
                <w:rFonts w:ascii="宋体" w:hAnsi="宋体" w:cs="宋体" w:eastAsia="宋体" w:hint="default"/>
                <w:sz w:val="18"/>
                <w:szCs w:val="18"/>
              </w:rPr>
            </w:pPr>
            <w:r>
              <w:rPr>
                <w:rFonts w:ascii="宋体" w:hAnsi="宋体" w:cs="宋体" w:eastAsia="宋体" w:hint="default"/>
                <w:b/>
                <w:bCs/>
                <w:spacing w:val="-37"/>
                <w:sz w:val="18"/>
                <w:szCs w:val="18"/>
              </w:rPr>
              <w:t>年初金额</w:t>
            </w:r>
            <w:r>
              <w:rPr>
                <w:rFonts w:ascii="宋体" w:hAnsi="宋体" w:cs="宋体" w:eastAsia="宋体" w:hint="default"/>
                <w:spacing w:val="-37"/>
                <w:sz w:val="18"/>
                <w:szCs w:val="18"/>
              </w:rPr>
            </w:r>
          </w:p>
        </w:tc>
      </w:tr>
      <w:tr>
        <w:trPr>
          <w:trHeight w:val="349" w:hRule="exact"/>
        </w:trPr>
        <w:tc>
          <w:tcPr>
            <w:tcW w:w="1676" w:type="dxa"/>
            <w:vMerge/>
            <w:tcBorders>
              <w:left w:val="nil" w:sz="6" w:space="0" w:color="auto"/>
              <w:right w:val="single" w:sz="4" w:space="0" w:color="000000"/>
            </w:tcBorders>
          </w:tcPr>
          <w:p>
            <w:pP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9"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4"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7"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7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620"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r>
      <w:tr>
        <w:trPr>
          <w:trHeight w:val="361" w:hRule="exact"/>
        </w:trPr>
        <w:tc>
          <w:tcPr>
            <w:tcW w:w="1676" w:type="dxa"/>
            <w:vMerge/>
            <w:tcBorders>
              <w:left w:val="nil" w:sz="6" w:space="0" w:color="auto"/>
              <w:bottom w:val="single" w:sz="12" w:space="0" w:color="000000"/>
              <w:right w:val="single" w:sz="4" w:space="0" w:color="000000"/>
            </w:tcBorders>
          </w:tcPr>
          <w:p>
            <w:pPr/>
          </w:p>
        </w:tc>
        <w:tc>
          <w:tcPr>
            <w:tcW w:w="10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87"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18"/>
                <w:szCs w:val="18"/>
              </w:rPr>
            </w:pPr>
            <w:r>
              <w:rPr>
                <w:rFonts w:ascii="宋体" w:hAnsi="宋体" w:cs="宋体" w:eastAsia="宋体" w:hint="default"/>
                <w:b/>
                <w:bCs/>
                <w:spacing w:val="-39"/>
                <w:sz w:val="18"/>
                <w:szCs w:val="18"/>
              </w:rPr>
              <w:t>比例（%）</w:t>
            </w:r>
            <w:r>
              <w:rPr>
                <w:rFonts w:ascii="宋体" w:hAnsi="宋体" w:cs="宋体" w:eastAsia="宋体" w:hint="default"/>
                <w:sz w:val="18"/>
                <w:szCs w:val="18"/>
              </w:rPr>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94"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pacing w:val="-39"/>
                <w:sz w:val="18"/>
                <w:szCs w:val="18"/>
              </w:rPr>
              <w:t>比例（%）</w:t>
            </w:r>
            <w:r>
              <w:rPr>
                <w:rFonts w:ascii="宋体" w:hAnsi="宋体" w:cs="宋体" w:eastAsia="宋体" w:hint="default"/>
                <w:sz w:val="18"/>
                <w:szCs w:val="18"/>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82"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pacing w:val="-42"/>
                <w:sz w:val="18"/>
                <w:szCs w:val="18"/>
              </w:rPr>
              <w:t>比例（%）</w:t>
            </w:r>
            <w:r>
              <w:rPr>
                <w:rFonts w:ascii="宋体" w:hAnsi="宋体" w:cs="宋体" w:eastAsia="宋体" w:hint="default"/>
                <w:sz w:val="18"/>
                <w:szCs w:val="18"/>
              </w:rPr>
            </w:r>
          </w:p>
        </w:tc>
        <w:tc>
          <w:tcPr>
            <w:tcW w:w="1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67"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101" w:right="0"/>
              <w:jc w:val="left"/>
              <w:rPr>
                <w:rFonts w:ascii="宋体" w:hAnsi="宋体" w:cs="宋体" w:eastAsia="宋体" w:hint="default"/>
                <w:sz w:val="18"/>
                <w:szCs w:val="18"/>
              </w:rPr>
            </w:pPr>
            <w:r>
              <w:rPr>
                <w:rFonts w:ascii="宋体" w:hAnsi="宋体" w:cs="宋体" w:eastAsia="宋体" w:hint="default"/>
                <w:b/>
                <w:bCs/>
                <w:spacing w:val="-47"/>
                <w:sz w:val="18"/>
                <w:szCs w:val="18"/>
              </w:rPr>
              <w:t>比例（%）</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8" w:footer="837" w:top="2080" w:bottom="1020" w:left="1300" w:right="1360"/>
        </w:sectPr>
      </w:pPr>
    </w:p>
    <w:p>
      <w:pPr>
        <w:spacing w:line="240" w:lineRule="auto" w:before="11"/>
        <w:rPr>
          <w:rFonts w:ascii="宋体" w:hAnsi="宋体" w:cs="宋体" w:eastAsia="宋体" w:hint="default"/>
          <w:sz w:val="29"/>
          <w:szCs w:val="29"/>
        </w:rPr>
      </w:pPr>
    </w:p>
    <w:tbl>
      <w:tblPr>
        <w:tblW w:w="0" w:type="auto"/>
        <w:jc w:val="left"/>
        <w:tblInd w:w="223" w:type="dxa"/>
        <w:tblLayout w:type="fixed"/>
        <w:tblCellMar>
          <w:top w:w="0" w:type="dxa"/>
          <w:left w:w="0" w:type="dxa"/>
          <w:bottom w:w="0" w:type="dxa"/>
          <w:right w:w="0" w:type="dxa"/>
        </w:tblCellMar>
        <w:tblLook w:val="01E0"/>
      </w:tblPr>
      <w:tblGrid>
        <w:gridCol w:w="1691"/>
        <w:gridCol w:w="1051"/>
        <w:gridCol w:w="768"/>
        <w:gridCol w:w="1064"/>
        <w:gridCol w:w="746"/>
        <w:gridCol w:w="1042"/>
        <w:gridCol w:w="734"/>
        <w:gridCol w:w="1009"/>
        <w:gridCol w:w="773"/>
      </w:tblGrid>
      <w:tr>
        <w:trPr>
          <w:trHeight w:val="360" w:hRule="exact"/>
        </w:trPr>
        <w:tc>
          <w:tcPr>
            <w:tcW w:w="16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67" w:right="0"/>
              <w:jc w:val="center"/>
              <w:rPr>
                <w:rFonts w:ascii="宋体" w:hAnsi="宋体" w:cs="宋体" w:eastAsia="宋体" w:hint="default"/>
                <w:sz w:val="18"/>
                <w:szCs w:val="18"/>
              </w:rPr>
            </w:pPr>
            <w:r>
              <w:rPr>
                <w:rFonts w:ascii="宋体" w:hAnsi="宋体" w:cs="宋体" w:eastAsia="宋体" w:hint="default"/>
                <w:b/>
                <w:bCs/>
                <w:spacing w:val="-24"/>
                <w:sz w:val="18"/>
                <w:szCs w:val="18"/>
              </w:rPr>
              <w:t>类别</w:t>
            </w:r>
            <w:r>
              <w:rPr>
                <w:rFonts w:ascii="宋体" w:hAnsi="宋体" w:cs="宋体" w:eastAsia="宋体" w:hint="default"/>
                <w:spacing w:val="-24"/>
                <w:sz w:val="18"/>
                <w:szCs w:val="18"/>
              </w:rPr>
            </w:r>
          </w:p>
        </w:tc>
        <w:tc>
          <w:tcPr>
            <w:tcW w:w="363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6" w:right="0"/>
              <w:jc w:val="center"/>
              <w:rPr>
                <w:rFonts w:ascii="宋体" w:hAnsi="宋体" w:cs="宋体" w:eastAsia="宋体" w:hint="default"/>
                <w:sz w:val="18"/>
                <w:szCs w:val="18"/>
              </w:rPr>
            </w:pPr>
            <w:r>
              <w:rPr>
                <w:rFonts w:ascii="宋体" w:hAnsi="宋体" w:cs="宋体" w:eastAsia="宋体" w:hint="default"/>
                <w:b/>
                <w:bCs/>
                <w:spacing w:val="-37"/>
                <w:sz w:val="18"/>
                <w:szCs w:val="18"/>
              </w:rPr>
              <w:t>年末金额</w:t>
            </w:r>
            <w:r>
              <w:rPr>
                <w:rFonts w:ascii="宋体" w:hAnsi="宋体" w:cs="宋体" w:eastAsia="宋体" w:hint="default"/>
                <w:spacing w:val="-37"/>
                <w:sz w:val="18"/>
                <w:szCs w:val="18"/>
              </w:rPr>
            </w:r>
          </w:p>
        </w:tc>
        <w:tc>
          <w:tcPr>
            <w:tcW w:w="355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41" w:right="0"/>
              <w:jc w:val="center"/>
              <w:rPr>
                <w:rFonts w:ascii="宋体" w:hAnsi="宋体" w:cs="宋体" w:eastAsia="宋体" w:hint="default"/>
                <w:sz w:val="18"/>
                <w:szCs w:val="18"/>
              </w:rPr>
            </w:pPr>
            <w:r>
              <w:rPr>
                <w:rFonts w:ascii="宋体" w:hAnsi="宋体" w:cs="宋体" w:eastAsia="宋体" w:hint="default"/>
                <w:b/>
                <w:bCs/>
                <w:spacing w:val="-37"/>
                <w:sz w:val="18"/>
                <w:szCs w:val="18"/>
              </w:rPr>
              <w:t>年初金额</w:t>
            </w:r>
            <w:r>
              <w:rPr>
                <w:rFonts w:ascii="宋体" w:hAnsi="宋体" w:cs="宋体" w:eastAsia="宋体" w:hint="default"/>
                <w:spacing w:val="-37"/>
                <w:sz w:val="18"/>
                <w:szCs w:val="18"/>
              </w:rPr>
            </w:r>
          </w:p>
        </w:tc>
      </w:tr>
      <w:tr>
        <w:trPr>
          <w:trHeight w:val="350" w:hRule="exact"/>
        </w:trPr>
        <w:tc>
          <w:tcPr>
            <w:tcW w:w="1691" w:type="dxa"/>
            <w:vMerge/>
            <w:tcBorders>
              <w:left w:val="nil" w:sz="6" w:space="0" w:color="auto"/>
              <w:right w:val="single" w:sz="4" w:space="0" w:color="000000"/>
            </w:tcBorders>
          </w:tcPr>
          <w:p>
            <w:pP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9"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4"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7"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7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620"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r>
      <w:tr>
        <w:trPr>
          <w:trHeight w:val="350" w:hRule="exact"/>
        </w:trPr>
        <w:tc>
          <w:tcPr>
            <w:tcW w:w="1691" w:type="dxa"/>
            <w:vMerge/>
            <w:tcBorders>
              <w:left w:val="nil" w:sz="6" w:space="0" w:color="auto"/>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87"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18"/>
                <w:szCs w:val="18"/>
              </w:rPr>
            </w:pPr>
            <w:r>
              <w:rPr>
                <w:rFonts w:ascii="宋体" w:hAnsi="宋体" w:cs="宋体" w:eastAsia="宋体" w:hint="default"/>
                <w:b/>
                <w:bCs/>
                <w:spacing w:val="-39"/>
                <w:sz w:val="18"/>
                <w:szCs w:val="18"/>
              </w:rPr>
              <w:t>比例（%）</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center"/>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
              <w:jc w:val="right"/>
              <w:rPr>
                <w:rFonts w:ascii="宋体" w:hAnsi="宋体" w:cs="宋体" w:eastAsia="宋体" w:hint="default"/>
                <w:sz w:val="18"/>
                <w:szCs w:val="18"/>
              </w:rPr>
            </w:pPr>
            <w:r>
              <w:rPr>
                <w:rFonts w:ascii="宋体" w:hAnsi="宋体" w:cs="宋体" w:eastAsia="宋体" w:hint="default"/>
                <w:b/>
                <w:bCs/>
                <w:spacing w:val="-39"/>
                <w:sz w:val="18"/>
                <w:szCs w:val="18"/>
              </w:rPr>
              <w:t>比例（%）</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 w:right="0"/>
              <w:jc w:val="center"/>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pacing w:val="-42"/>
                <w:sz w:val="18"/>
                <w:szCs w:val="18"/>
              </w:rPr>
              <w:t>比例（%）</w:t>
            </w:r>
            <w:r>
              <w:rPr>
                <w:rFonts w:ascii="宋体" w:hAnsi="宋体" w:cs="宋体" w:eastAsia="宋体" w:hint="default"/>
                <w:sz w:val="18"/>
                <w:szCs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center"/>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80"/>
              <w:jc w:val="right"/>
              <w:rPr>
                <w:rFonts w:ascii="宋体" w:hAnsi="宋体" w:cs="宋体" w:eastAsia="宋体" w:hint="default"/>
                <w:sz w:val="18"/>
                <w:szCs w:val="18"/>
              </w:rPr>
            </w:pPr>
            <w:r>
              <w:rPr>
                <w:rFonts w:ascii="宋体" w:hAnsi="宋体" w:cs="宋体" w:eastAsia="宋体" w:hint="default"/>
                <w:b/>
                <w:bCs/>
                <w:spacing w:val="-47"/>
                <w:sz w:val="18"/>
                <w:szCs w:val="18"/>
              </w:rPr>
              <w:t>比例（%）</w:t>
            </w:r>
            <w:r>
              <w:rPr>
                <w:rFonts w:ascii="宋体" w:hAnsi="宋体" w:cs="宋体" w:eastAsia="宋体" w:hint="default"/>
                <w:sz w:val="18"/>
                <w:szCs w:val="18"/>
              </w:rPr>
            </w:r>
          </w:p>
        </w:tc>
      </w:tr>
      <w:tr>
        <w:trPr>
          <w:trHeight w:val="490"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3"/>
                <w:sz w:val="18"/>
                <w:szCs w:val="18"/>
              </w:rPr>
              <w:t>单项金额重大并单项计提</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44"/>
                <w:sz w:val="18"/>
                <w:szCs w:val="18"/>
              </w:rPr>
              <w:t>坏账准备的其他应收款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3"/>
                <w:sz w:val="18"/>
                <w:szCs w:val="18"/>
              </w:rPr>
              <w:t>按组合计提坏账准备的其</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36"/>
                <w:sz w:val="18"/>
                <w:szCs w:val="18"/>
              </w:rPr>
              <w:t>他应收款</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 w:right="0"/>
              <w:jc w:val="center"/>
              <w:rPr>
                <w:rFonts w:ascii="宋体" w:hAnsi="宋体" w:cs="宋体" w:eastAsia="宋体" w:hint="default"/>
                <w:sz w:val="18"/>
                <w:szCs w:val="18"/>
              </w:rPr>
            </w:pPr>
            <w:r>
              <w:rPr>
                <w:rFonts w:ascii="宋体" w:hAnsi="宋体" w:cs="宋体" w:eastAsia="宋体" w:hint="default"/>
                <w:spacing w:val="-27"/>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4" w:right="0"/>
              <w:jc w:val="left"/>
              <w:rPr>
                <w:rFonts w:ascii="宋体" w:hAnsi="宋体" w:cs="宋体" w:eastAsia="宋体" w:hint="default"/>
                <w:sz w:val="18"/>
                <w:szCs w:val="18"/>
              </w:rPr>
            </w:pPr>
            <w:r>
              <w:rPr>
                <w:rFonts w:ascii="宋体" w:hAnsi="宋体" w:cs="宋体" w:eastAsia="宋体" w:hint="default"/>
                <w:spacing w:val="-27"/>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 w:right="0"/>
              <w:jc w:val="center"/>
              <w:rPr>
                <w:rFonts w:ascii="宋体" w:hAnsi="宋体" w:cs="宋体" w:eastAsia="宋体" w:hint="default"/>
                <w:sz w:val="18"/>
                <w:szCs w:val="18"/>
              </w:rPr>
            </w:pPr>
            <w:r>
              <w:rPr>
                <w:rFonts w:ascii="宋体" w:hAnsi="宋体" w:cs="宋体" w:eastAsia="宋体" w:hint="default"/>
                <w:spacing w:val="-27"/>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4" w:right="0"/>
              <w:jc w:val="left"/>
              <w:rPr>
                <w:rFonts w:ascii="宋体" w:hAnsi="宋体" w:cs="宋体" w:eastAsia="宋体" w:hint="default"/>
                <w:sz w:val="18"/>
                <w:szCs w:val="18"/>
              </w:rPr>
            </w:pPr>
            <w:r>
              <w:rPr>
                <w:rFonts w:ascii="宋体" w:hAnsi="宋体" w:cs="宋体" w:eastAsia="宋体" w:hint="default"/>
                <w:spacing w:val="-27"/>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 w:right="0"/>
              <w:jc w:val="center"/>
              <w:rPr>
                <w:rFonts w:ascii="宋体" w:hAnsi="宋体" w:cs="宋体" w:eastAsia="宋体" w:hint="default"/>
                <w:sz w:val="18"/>
                <w:szCs w:val="18"/>
              </w:rPr>
            </w:pPr>
            <w:r>
              <w:rPr>
                <w:rFonts w:ascii="宋体" w:hAnsi="宋体" w:cs="宋体" w:eastAsia="宋体" w:hint="default"/>
                <w:spacing w:val="-27"/>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8" w:right="0"/>
              <w:jc w:val="left"/>
              <w:rPr>
                <w:rFonts w:ascii="宋体" w:hAnsi="宋体" w:cs="宋体" w:eastAsia="宋体" w:hint="default"/>
                <w:sz w:val="18"/>
                <w:szCs w:val="18"/>
              </w:rPr>
            </w:pPr>
            <w:r>
              <w:rPr>
                <w:rFonts w:ascii="宋体" w:hAnsi="宋体" w:cs="宋体" w:eastAsia="宋体" w:hint="default"/>
                <w:spacing w:val="-27"/>
                <w:sz w:val="18"/>
                <w:szCs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 w:right="0"/>
              <w:jc w:val="center"/>
              <w:rPr>
                <w:rFonts w:ascii="宋体" w:hAnsi="宋体" w:cs="宋体" w:eastAsia="宋体" w:hint="default"/>
                <w:sz w:val="18"/>
                <w:szCs w:val="18"/>
              </w:rPr>
            </w:pPr>
            <w:r>
              <w:rPr>
                <w:rFonts w:ascii="宋体" w:hAnsi="宋体" w:cs="宋体" w:eastAsia="宋体" w:hint="default"/>
                <w:spacing w:val="-27"/>
                <w:sz w:val="18"/>
                <w:szCs w:val="18"/>
              </w:rPr>
              <w:t>——</w:t>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66" w:right="0"/>
              <w:jc w:val="left"/>
              <w:rPr>
                <w:rFonts w:ascii="宋体" w:hAnsi="宋体" w:cs="宋体" w:eastAsia="宋体" w:hint="default"/>
                <w:sz w:val="18"/>
                <w:szCs w:val="18"/>
              </w:rPr>
            </w:pPr>
            <w:r>
              <w:rPr>
                <w:rFonts w:ascii="宋体" w:hAnsi="宋体" w:cs="宋体" w:eastAsia="宋体" w:hint="default"/>
                <w:spacing w:val="-27"/>
                <w:sz w:val="18"/>
                <w:szCs w:val="18"/>
              </w:rPr>
              <w:t>——</w:t>
            </w:r>
          </w:p>
        </w:tc>
      </w:tr>
      <w:tr>
        <w:trPr>
          <w:trHeight w:val="350"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账龄组合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7"/>
                <w:w w:val="90"/>
                <w:sz w:val="18"/>
              </w:rPr>
              <w:t>128,434,246.02</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0" w:right="0"/>
              <w:jc w:val="left"/>
              <w:rPr>
                <w:rFonts w:ascii="宋体" w:hAnsi="宋体" w:cs="宋体" w:eastAsia="宋体" w:hint="default"/>
                <w:sz w:val="18"/>
                <w:szCs w:val="18"/>
              </w:rPr>
            </w:pPr>
            <w:r>
              <w:rPr>
                <w:rFonts w:ascii="宋体"/>
                <w:spacing w:val="-27"/>
                <w:sz w:val="18"/>
              </w:rPr>
              <w:t>88.32</w:t>
            </w:r>
            <w:r>
              <w:rPr>
                <w:rFonts w:ascii="宋体"/>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7" w:right="0"/>
              <w:jc w:val="center"/>
              <w:rPr>
                <w:rFonts w:ascii="宋体" w:hAnsi="宋体" w:cs="宋体" w:eastAsia="宋体" w:hint="default"/>
                <w:sz w:val="18"/>
                <w:szCs w:val="18"/>
              </w:rPr>
            </w:pPr>
            <w:r>
              <w:rPr>
                <w:rFonts w:ascii="宋体"/>
                <w:spacing w:val="-27"/>
                <w:w w:val="95"/>
                <w:sz w:val="18"/>
              </w:rPr>
              <w:t>26,364,212.16</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pacing w:val="-27"/>
                <w:w w:val="90"/>
                <w:sz w:val="18"/>
              </w:rPr>
              <w:t>20.53</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5" w:right="0"/>
              <w:jc w:val="center"/>
              <w:rPr>
                <w:rFonts w:ascii="宋体" w:hAnsi="宋体" w:cs="宋体" w:eastAsia="宋体" w:hint="default"/>
                <w:sz w:val="18"/>
                <w:szCs w:val="18"/>
              </w:rPr>
            </w:pPr>
            <w:r>
              <w:rPr>
                <w:rFonts w:ascii="宋体"/>
                <w:spacing w:val="-27"/>
                <w:w w:val="95"/>
                <w:sz w:val="18"/>
              </w:rPr>
              <w:t>77,845,780.84</w:t>
            </w:r>
            <w:r>
              <w:rPr>
                <w:rFonts w:ascii="宋体"/>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7" w:right="0"/>
              <w:jc w:val="left"/>
              <w:rPr>
                <w:rFonts w:ascii="宋体" w:hAnsi="宋体" w:cs="宋体" w:eastAsia="宋体" w:hint="default"/>
                <w:sz w:val="18"/>
                <w:szCs w:val="18"/>
              </w:rPr>
            </w:pPr>
            <w:r>
              <w:rPr>
                <w:rFonts w:ascii="宋体"/>
                <w:spacing w:val="-27"/>
                <w:sz w:val="18"/>
              </w:rPr>
              <w:t>71.48</w:t>
            </w:r>
            <w:r>
              <w:rPr>
                <w:rFonts w:ascii="宋体"/>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8"/>
                <w:szCs w:val="18"/>
              </w:rPr>
            </w:pPr>
            <w:r>
              <w:rPr>
                <w:rFonts w:ascii="宋体"/>
                <w:spacing w:val="-27"/>
                <w:w w:val="95"/>
                <w:sz w:val="18"/>
              </w:rPr>
              <w:t>26,043,764.25</w:t>
            </w:r>
            <w:r>
              <w:rPr>
                <w:rFonts w:ascii="宋体"/>
                <w:sz w:val="18"/>
              </w:rPr>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7"/>
                <w:w w:val="90"/>
                <w:sz w:val="18"/>
              </w:rPr>
              <w:t>33.46</w:t>
            </w:r>
            <w:r>
              <w:rPr>
                <w:rFonts w:ascii="宋体"/>
                <w:sz w:val="18"/>
              </w:rPr>
            </w:r>
          </w:p>
        </w:tc>
      </w:tr>
      <w:tr>
        <w:trPr>
          <w:trHeight w:val="350"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0"/>
                <w:sz w:val="18"/>
                <w:szCs w:val="18"/>
              </w:rPr>
              <w:t>信用风险组合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7"/>
                <w:w w:val="90"/>
                <w:sz w:val="18"/>
              </w:rPr>
              <w:t>16,991,382.13</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0" w:right="0"/>
              <w:jc w:val="left"/>
              <w:rPr>
                <w:rFonts w:ascii="宋体" w:hAnsi="宋体" w:cs="宋体" w:eastAsia="宋体" w:hint="default"/>
                <w:sz w:val="18"/>
                <w:szCs w:val="18"/>
              </w:rPr>
            </w:pPr>
            <w:r>
              <w:rPr>
                <w:rFonts w:ascii="宋体"/>
                <w:spacing w:val="-27"/>
                <w:sz w:val="18"/>
              </w:rPr>
              <w:t>11.68</w:t>
            </w:r>
            <w:r>
              <w:rPr>
                <w:rFonts w:ascii="宋体"/>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4" w:right="0"/>
              <w:jc w:val="center"/>
              <w:rPr>
                <w:rFonts w:ascii="宋体" w:hAnsi="宋体" w:cs="宋体" w:eastAsia="宋体" w:hint="default"/>
                <w:sz w:val="18"/>
                <w:szCs w:val="18"/>
              </w:rPr>
            </w:pPr>
            <w:r>
              <w:rPr>
                <w:rFonts w:ascii="宋体"/>
                <w:spacing w:val="-27"/>
                <w:w w:val="95"/>
                <w:sz w:val="18"/>
              </w:rPr>
              <w:t>31,066,818.83</w:t>
            </w:r>
            <w:r>
              <w:rPr>
                <w:rFonts w:ascii="宋体"/>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7" w:right="0"/>
              <w:jc w:val="left"/>
              <w:rPr>
                <w:rFonts w:ascii="宋体" w:hAnsi="宋体" w:cs="宋体" w:eastAsia="宋体" w:hint="default"/>
                <w:sz w:val="18"/>
                <w:szCs w:val="18"/>
              </w:rPr>
            </w:pPr>
            <w:r>
              <w:rPr>
                <w:rFonts w:ascii="宋体"/>
                <w:spacing w:val="-27"/>
                <w:sz w:val="18"/>
              </w:rPr>
              <w:t>28.52</w:t>
            </w:r>
            <w:r>
              <w:rPr>
                <w:rFonts w:ascii="宋体"/>
                <w:sz w:val="18"/>
              </w:rPr>
            </w:r>
          </w:p>
        </w:tc>
        <w:tc>
          <w:tcPr>
            <w:tcW w:w="100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组合小计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7"/>
                <w:w w:val="90"/>
                <w:sz w:val="18"/>
              </w:rPr>
              <w:t>145,425,628.15</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4" w:right="0"/>
              <w:jc w:val="left"/>
              <w:rPr>
                <w:rFonts w:ascii="宋体" w:hAnsi="宋体" w:cs="宋体" w:eastAsia="宋体" w:hint="default"/>
                <w:sz w:val="18"/>
                <w:szCs w:val="18"/>
              </w:rPr>
            </w:pPr>
            <w:r>
              <w:rPr>
                <w:rFonts w:ascii="宋体"/>
                <w:spacing w:val="-27"/>
                <w:sz w:val="18"/>
              </w:rPr>
              <w:t>100.00</w:t>
            </w:r>
            <w:r>
              <w:rPr>
                <w:rFonts w:ascii="宋体"/>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7" w:right="0"/>
              <w:jc w:val="center"/>
              <w:rPr>
                <w:rFonts w:ascii="宋体" w:hAnsi="宋体" w:cs="宋体" w:eastAsia="宋体" w:hint="default"/>
                <w:sz w:val="18"/>
                <w:szCs w:val="18"/>
              </w:rPr>
            </w:pPr>
            <w:r>
              <w:rPr>
                <w:rFonts w:ascii="宋体"/>
                <w:spacing w:val="-27"/>
                <w:w w:val="95"/>
                <w:sz w:val="18"/>
              </w:rPr>
              <w:t>26,364,212.16</w:t>
            </w:r>
            <w:r>
              <w:rPr>
                <w:rFonts w:ascii="宋体"/>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27"/>
                <w:w w:val="90"/>
                <w:sz w:val="18"/>
              </w:rPr>
              <w:t>18.13</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27"/>
                <w:w w:val="95"/>
                <w:sz w:val="18"/>
              </w:rPr>
              <w:t>108,912,599.67</w:t>
            </w:r>
            <w:r>
              <w:rPr>
                <w:rFonts w:ascii="宋体"/>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0" w:right="0"/>
              <w:jc w:val="left"/>
              <w:rPr>
                <w:rFonts w:ascii="宋体" w:hAnsi="宋体" w:cs="宋体" w:eastAsia="宋体" w:hint="default"/>
                <w:sz w:val="18"/>
                <w:szCs w:val="18"/>
              </w:rPr>
            </w:pPr>
            <w:r>
              <w:rPr>
                <w:rFonts w:ascii="宋体"/>
                <w:spacing w:val="-27"/>
                <w:sz w:val="18"/>
              </w:rPr>
              <w:t>100.00</w:t>
            </w:r>
            <w:r>
              <w:rPr>
                <w:rFonts w:ascii="宋体"/>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27"/>
                <w:w w:val="95"/>
                <w:sz w:val="18"/>
              </w:rPr>
              <w:t>26,043,764.25</w:t>
            </w:r>
            <w:r>
              <w:rPr>
                <w:rFonts w:ascii="宋体"/>
                <w:sz w:val="18"/>
              </w:rPr>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7"/>
                <w:w w:val="90"/>
                <w:sz w:val="18"/>
              </w:rPr>
              <w:t>23.91</w:t>
            </w:r>
            <w:r>
              <w:rPr>
                <w:rFonts w:ascii="宋体"/>
                <w:sz w:val="18"/>
              </w:rPr>
            </w:r>
          </w:p>
        </w:tc>
      </w:tr>
      <w:tr>
        <w:trPr>
          <w:trHeight w:val="731"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pacing w:val="-43"/>
                <w:sz w:val="18"/>
                <w:szCs w:val="18"/>
              </w:rPr>
              <w:t>单项金额虽不重大但单项</w:t>
            </w:r>
          </w:p>
          <w:p>
            <w:pPr>
              <w:pStyle w:val="TableParagraph"/>
              <w:spacing w:line="244" w:lineRule="auto" w:before="4"/>
              <w:ind w:left="122" w:right="53"/>
              <w:jc w:val="left"/>
              <w:rPr>
                <w:rFonts w:ascii="宋体" w:hAnsi="宋体" w:cs="宋体" w:eastAsia="宋体" w:hint="default"/>
                <w:sz w:val="18"/>
                <w:szCs w:val="18"/>
              </w:rPr>
            </w:pPr>
            <w:r>
              <w:rPr>
                <w:rFonts w:ascii="宋体" w:hAnsi="宋体" w:cs="宋体" w:eastAsia="宋体" w:hint="default"/>
                <w:spacing w:val="-43"/>
                <w:sz w:val="18"/>
                <w:szCs w:val="18"/>
              </w:rPr>
              <w:t>计提坏账准备的其他应收</w:t>
            </w:r>
            <w:r>
              <w:rPr>
                <w:rFonts w:ascii="宋体" w:hAnsi="宋体" w:cs="宋体" w:eastAsia="宋体" w:hint="default"/>
                <w:sz w:val="18"/>
                <w:szCs w:val="18"/>
              </w:rPr>
              <w:t> 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合计</w:t>
            </w:r>
            <w:r>
              <w:rPr>
                <w:rFonts w:ascii="宋体" w:hAnsi="宋体" w:cs="宋体" w:eastAsia="宋体" w:hint="default"/>
                <w:spacing w:val="-24"/>
                <w:sz w:val="18"/>
                <w:szCs w:val="18"/>
              </w:rPr>
            </w:r>
          </w:p>
        </w:tc>
        <w:tc>
          <w:tcPr>
            <w:tcW w:w="10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7"/>
                <w:w w:val="90"/>
                <w:sz w:val="18"/>
              </w:rPr>
              <w:t>145,425,628.15</w:t>
            </w:r>
            <w:r>
              <w:rPr>
                <w:rFonts w:ascii="宋体"/>
                <w:sz w:val="18"/>
              </w:rPr>
            </w:r>
          </w:p>
        </w:tc>
        <w:tc>
          <w:tcPr>
            <w:tcW w:w="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305" w:right="0"/>
              <w:jc w:val="left"/>
              <w:rPr>
                <w:rFonts w:ascii="宋体" w:hAnsi="宋体" w:cs="宋体" w:eastAsia="宋体" w:hint="default"/>
                <w:sz w:val="18"/>
                <w:szCs w:val="18"/>
              </w:rPr>
            </w:pPr>
            <w:r>
              <w:rPr>
                <w:rFonts w:ascii="宋体"/>
                <w:b/>
                <w:spacing w:val="-22"/>
                <w:sz w:val="18"/>
              </w:rPr>
              <w:t>100.00</w:t>
            </w:r>
            <w:r>
              <w:rPr>
                <w:rFonts w:ascii="宋体"/>
                <w:spacing w:val="-22"/>
                <w:sz w:val="18"/>
              </w:rPr>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15" w:right="0"/>
              <w:jc w:val="center"/>
              <w:rPr>
                <w:rFonts w:ascii="宋体" w:hAnsi="宋体" w:cs="宋体" w:eastAsia="宋体" w:hint="default"/>
                <w:sz w:val="18"/>
                <w:szCs w:val="18"/>
              </w:rPr>
            </w:pPr>
            <w:r>
              <w:rPr>
                <w:rFonts w:ascii="宋体"/>
                <w:b/>
                <w:spacing w:val="-25"/>
                <w:w w:val="95"/>
                <w:sz w:val="18"/>
              </w:rPr>
              <w:t>26,364,212.16</w:t>
            </w:r>
            <w:r>
              <w:rPr>
                <w:rFonts w:ascii="宋体"/>
                <w:spacing w:val="-25"/>
                <w:sz w:val="18"/>
              </w:rPr>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pacing w:val="-27"/>
                <w:sz w:val="18"/>
                <w:szCs w:val="18"/>
              </w:rPr>
              <w:t>——</w:t>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52"/>
              <w:jc w:val="center"/>
              <w:rPr>
                <w:rFonts w:ascii="宋体" w:hAnsi="宋体" w:cs="宋体" w:eastAsia="宋体" w:hint="default"/>
                <w:sz w:val="18"/>
                <w:szCs w:val="18"/>
              </w:rPr>
            </w:pPr>
            <w:r>
              <w:rPr>
                <w:rFonts w:ascii="宋体"/>
                <w:b/>
                <w:spacing w:val="-27"/>
                <w:w w:val="95"/>
                <w:sz w:val="18"/>
              </w:rPr>
              <w:t>108,912,599.67</w:t>
            </w:r>
            <w:r>
              <w:rPr>
                <w:rFonts w:ascii="宋体"/>
                <w:sz w:val="18"/>
              </w:rPr>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72" w:right="0"/>
              <w:jc w:val="left"/>
              <w:rPr>
                <w:rFonts w:ascii="宋体" w:hAnsi="宋体" w:cs="宋体" w:eastAsia="宋体" w:hint="default"/>
                <w:sz w:val="18"/>
                <w:szCs w:val="18"/>
              </w:rPr>
            </w:pPr>
            <w:r>
              <w:rPr>
                <w:rFonts w:ascii="宋体"/>
                <w:b/>
                <w:spacing w:val="-22"/>
                <w:sz w:val="18"/>
              </w:rPr>
              <w:t>100.00</w:t>
            </w:r>
            <w:r>
              <w:rPr>
                <w:rFonts w:ascii="宋体"/>
                <w:spacing w:val="-22"/>
                <w:sz w:val="18"/>
              </w:rPr>
            </w:r>
          </w:p>
        </w:tc>
        <w:tc>
          <w:tcPr>
            <w:tcW w:w="1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3" w:right="0"/>
              <w:jc w:val="center"/>
              <w:rPr>
                <w:rFonts w:ascii="宋体" w:hAnsi="宋体" w:cs="宋体" w:eastAsia="宋体" w:hint="default"/>
                <w:sz w:val="18"/>
                <w:szCs w:val="18"/>
              </w:rPr>
            </w:pPr>
            <w:r>
              <w:rPr>
                <w:rFonts w:ascii="宋体"/>
                <w:b/>
                <w:spacing w:val="-25"/>
                <w:w w:val="95"/>
                <w:sz w:val="18"/>
              </w:rPr>
              <w:t>26,043,764.25</w:t>
            </w:r>
            <w:r>
              <w:rPr>
                <w:rFonts w:ascii="宋体"/>
                <w:spacing w:val="-25"/>
                <w:sz w:val="18"/>
              </w:rPr>
            </w:r>
          </w:p>
        </w:tc>
        <w:tc>
          <w:tcPr>
            <w:tcW w:w="7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266" w:right="0"/>
              <w:jc w:val="left"/>
              <w:rPr>
                <w:rFonts w:ascii="宋体" w:hAnsi="宋体" w:cs="宋体" w:eastAsia="宋体" w:hint="default"/>
                <w:sz w:val="18"/>
                <w:szCs w:val="18"/>
              </w:rPr>
            </w:pPr>
            <w:r>
              <w:rPr>
                <w:rFonts w:ascii="宋体" w:hAnsi="宋体" w:cs="宋体" w:eastAsia="宋体" w:hint="default"/>
                <w:spacing w:val="-27"/>
                <w:sz w:val="18"/>
                <w:szCs w:val="18"/>
              </w:rPr>
              <w:t>——</w:t>
            </w:r>
          </w:p>
        </w:tc>
      </w:tr>
    </w:tbl>
    <w:p>
      <w:pPr>
        <w:spacing w:line="240" w:lineRule="auto" w:before="2"/>
        <w:rPr>
          <w:rFonts w:ascii="宋体" w:hAnsi="宋体" w:cs="宋体" w:eastAsia="宋体" w:hint="default"/>
          <w:sz w:val="13"/>
          <w:szCs w:val="13"/>
        </w:rPr>
      </w:pPr>
    </w:p>
    <w:p>
      <w:pPr>
        <w:spacing w:before="31"/>
        <w:ind w:left="96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87" w:type="dxa"/>
        <w:tblLayout w:type="fixed"/>
        <w:tblCellMar>
          <w:top w:w="0" w:type="dxa"/>
          <w:left w:w="0" w:type="dxa"/>
          <w:bottom w:w="0" w:type="dxa"/>
          <w:right w:w="0" w:type="dxa"/>
        </w:tblCellMar>
        <w:tblLook w:val="01E0"/>
      </w:tblPr>
      <w:tblGrid>
        <w:gridCol w:w="954"/>
        <w:gridCol w:w="1626"/>
        <w:gridCol w:w="840"/>
        <w:gridCol w:w="1579"/>
        <w:gridCol w:w="1580"/>
        <w:gridCol w:w="842"/>
        <w:gridCol w:w="1528"/>
      </w:tblGrid>
      <w:tr>
        <w:trPr>
          <w:trHeight w:val="360" w:hRule="exact"/>
        </w:trPr>
        <w:tc>
          <w:tcPr>
            <w:tcW w:w="954"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8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4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5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954" w:type="dxa"/>
            <w:vMerge/>
            <w:tcBorders>
              <w:left w:val="nil" w:sz="6" w:space="0" w:color="auto"/>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6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6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5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center"/>
              <w:rPr>
                <w:rFonts w:ascii="宋体" w:hAnsi="宋体" w:cs="宋体" w:eastAsia="宋体" w:hint="default"/>
                <w:sz w:val="20"/>
                <w:szCs w:val="20"/>
              </w:rPr>
            </w:pPr>
            <w:r>
              <w:rPr>
                <w:rFonts w:ascii="宋体"/>
                <w:sz w:val="20"/>
              </w:rPr>
              <w:t>94,102,324.32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941,023.24</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 w:right="0"/>
              <w:jc w:val="center"/>
              <w:rPr>
                <w:rFonts w:ascii="宋体" w:hAnsi="宋体" w:cs="宋体" w:eastAsia="宋体" w:hint="default"/>
                <w:sz w:val="20"/>
                <w:szCs w:val="20"/>
              </w:rPr>
            </w:pPr>
            <w:r>
              <w:rPr>
                <w:rFonts w:ascii="宋体"/>
                <w:sz w:val="20"/>
              </w:rPr>
              <w:t>45,552,086.76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1.00</w:t>
            </w:r>
            <w:r>
              <w:rPr>
                <w:rFonts w:ascii="宋体"/>
                <w:sz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455,520.87</w:t>
            </w:r>
            <w:r>
              <w:rPr>
                <w:rFonts w:ascii="宋体"/>
                <w:sz w:val="20"/>
              </w:rPr>
            </w:r>
          </w:p>
        </w:tc>
      </w:tr>
      <w:tr>
        <w:trPr>
          <w:trHeight w:val="349"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4"/>
                <w:sz w:val="20"/>
                <w:szCs w:val="20"/>
              </w:rPr>
              <w:t>1-2</w:t>
            </w:r>
            <w:r>
              <w:rPr>
                <w:rFonts w:ascii="宋体" w:hAnsi="宋体" w:cs="宋体" w:eastAsia="宋体" w:hint="default"/>
                <w:spacing w:val="-78"/>
                <w:sz w:val="20"/>
                <w:szCs w:val="20"/>
              </w:rPr>
              <w:t> </w:t>
            </w:r>
            <w:r>
              <w:rPr>
                <w:rFonts w:ascii="宋体" w:hAnsi="宋体" w:cs="宋体" w:eastAsia="宋体" w:hint="default"/>
                <w:sz w:val="20"/>
                <w:szCs w:val="20"/>
              </w:rPr>
              <w:t>年</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9" w:right="0"/>
              <w:jc w:val="center"/>
              <w:rPr>
                <w:rFonts w:ascii="宋体" w:hAnsi="宋体" w:cs="宋体" w:eastAsia="宋体" w:hint="default"/>
                <w:sz w:val="20"/>
                <w:szCs w:val="20"/>
              </w:rPr>
            </w:pPr>
            <w:r>
              <w:rPr>
                <w:rFonts w:ascii="宋体"/>
                <w:sz w:val="20"/>
              </w:rPr>
              <w:t>7,055,005.17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705,500.52</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 w:right="0"/>
              <w:jc w:val="center"/>
              <w:rPr>
                <w:rFonts w:ascii="宋体" w:hAnsi="宋体" w:cs="宋体" w:eastAsia="宋体" w:hint="default"/>
                <w:sz w:val="20"/>
                <w:szCs w:val="20"/>
              </w:rPr>
            </w:pPr>
            <w:r>
              <w:rPr>
                <w:rFonts w:ascii="宋体"/>
                <w:sz w:val="20"/>
              </w:rPr>
              <w:t>5,189,306.58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10.00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518,930.66</w:t>
            </w:r>
            <w:r>
              <w:rPr>
                <w:rFonts w:ascii="宋体"/>
                <w:sz w:val="20"/>
              </w:rPr>
            </w: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4"/>
                <w:sz w:val="20"/>
                <w:szCs w:val="20"/>
              </w:rPr>
              <w:t>2-3</w:t>
            </w:r>
            <w:r>
              <w:rPr>
                <w:rFonts w:ascii="宋体" w:hAnsi="宋体" w:cs="宋体" w:eastAsia="宋体" w:hint="default"/>
                <w:spacing w:val="-78"/>
                <w:sz w:val="20"/>
                <w:szCs w:val="20"/>
              </w:rPr>
              <w:t> </w:t>
            </w:r>
            <w:r>
              <w:rPr>
                <w:rFonts w:ascii="宋体" w:hAnsi="宋体" w:cs="宋体" w:eastAsia="宋体" w:hint="default"/>
                <w:sz w:val="20"/>
                <w:szCs w:val="20"/>
              </w:rPr>
              <w:t>年</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9" w:right="0"/>
              <w:jc w:val="center"/>
              <w:rPr>
                <w:rFonts w:ascii="宋体" w:hAnsi="宋体" w:cs="宋体" w:eastAsia="宋体" w:hint="default"/>
                <w:sz w:val="20"/>
                <w:szCs w:val="20"/>
              </w:rPr>
            </w:pPr>
            <w:r>
              <w:rPr>
                <w:rFonts w:ascii="宋体"/>
                <w:sz w:val="20"/>
              </w:rPr>
              <w:t>3,656,040.18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1,096,812.05</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 w:right="0"/>
              <w:jc w:val="center"/>
              <w:rPr>
                <w:rFonts w:ascii="宋体" w:hAnsi="宋体" w:cs="宋体" w:eastAsia="宋体" w:hint="default"/>
                <w:sz w:val="20"/>
                <w:szCs w:val="20"/>
              </w:rPr>
            </w:pPr>
            <w:r>
              <w:rPr>
                <w:rFonts w:ascii="宋体"/>
                <w:sz w:val="20"/>
              </w:rPr>
              <w:t>2,907,249.68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30.00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872,174.90</w:t>
            </w:r>
          </w:p>
        </w:tc>
      </w:tr>
      <w:tr>
        <w:trPr>
          <w:trHeight w:val="350" w:hRule="exact"/>
        </w:trPr>
        <w:tc>
          <w:tcPr>
            <w:tcW w:w="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78"/>
                <w:sz w:val="20"/>
                <w:szCs w:val="20"/>
              </w:rPr>
              <w:t> </w:t>
            </w:r>
            <w:r>
              <w:rPr>
                <w:rFonts w:ascii="宋体" w:hAnsi="宋体" w:cs="宋体" w:eastAsia="宋体" w:hint="default"/>
                <w:spacing w:val="-28"/>
                <w:sz w:val="20"/>
                <w:szCs w:val="20"/>
              </w:rPr>
              <w:t>年以上</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center"/>
              <w:rPr>
                <w:rFonts w:ascii="宋体" w:hAnsi="宋体" w:cs="宋体" w:eastAsia="宋体" w:hint="default"/>
                <w:sz w:val="20"/>
                <w:szCs w:val="20"/>
              </w:rPr>
            </w:pPr>
            <w:r>
              <w:rPr>
                <w:rFonts w:ascii="宋体"/>
                <w:sz w:val="20"/>
              </w:rPr>
              <w:t>23,620,876.35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23,620,876.35</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 w:right="0"/>
              <w:jc w:val="center"/>
              <w:rPr>
                <w:rFonts w:ascii="宋体" w:hAnsi="宋体" w:cs="宋体" w:eastAsia="宋体" w:hint="default"/>
                <w:sz w:val="20"/>
                <w:szCs w:val="20"/>
              </w:rPr>
            </w:pPr>
            <w:r>
              <w:rPr>
                <w:rFonts w:ascii="宋体"/>
                <w:sz w:val="20"/>
              </w:rPr>
              <w:t>24,197,137.82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24,197,137.82</w:t>
            </w:r>
            <w:r>
              <w:rPr>
                <w:rFonts w:ascii="宋体"/>
                <w:sz w:val="20"/>
              </w:rPr>
            </w:r>
          </w:p>
        </w:tc>
      </w:tr>
      <w:tr>
        <w:trPr>
          <w:trHeight w:val="360" w:hRule="exact"/>
        </w:trPr>
        <w:tc>
          <w:tcPr>
            <w:tcW w:w="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b/>
                <w:sz w:val="20"/>
              </w:rPr>
              <w:t>128,434,246.02</w:t>
            </w:r>
            <w:r>
              <w:rPr>
                <w:rFonts w:ascii="宋体"/>
                <w:sz w:val="20"/>
              </w:rPr>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95"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26,364,212.16</w:t>
            </w:r>
            <w:r>
              <w:rPr>
                <w:rFonts w:ascii="宋体"/>
                <w:sz w:val="20"/>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54" w:right="0"/>
              <w:jc w:val="center"/>
              <w:rPr>
                <w:rFonts w:ascii="宋体" w:hAnsi="宋体" w:cs="宋体" w:eastAsia="宋体" w:hint="default"/>
                <w:sz w:val="20"/>
                <w:szCs w:val="20"/>
              </w:rPr>
            </w:pPr>
            <w:r>
              <w:rPr>
                <w:rFonts w:ascii="宋体"/>
                <w:b/>
                <w:sz w:val="20"/>
              </w:rPr>
              <w:t>77,845,780.84</w:t>
            </w:r>
            <w:r>
              <w:rPr>
                <w:rFonts w:ascii="宋体"/>
                <w:sz w:val="20"/>
              </w:rPr>
            </w:r>
          </w:p>
        </w:tc>
        <w:tc>
          <w:tcPr>
            <w:tcW w:w="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26,043,764.25</w:t>
            </w:r>
            <w:r>
              <w:rPr>
                <w:rFonts w:ascii="宋体"/>
                <w:sz w:val="20"/>
              </w:rPr>
            </w:r>
          </w:p>
        </w:tc>
      </w:tr>
    </w:tbl>
    <w:p>
      <w:pPr>
        <w:spacing w:line="240" w:lineRule="auto" w:before="2"/>
        <w:rPr>
          <w:rFonts w:ascii="宋体" w:hAnsi="宋体" w:cs="宋体" w:eastAsia="宋体" w:hint="default"/>
          <w:sz w:val="13"/>
          <w:szCs w:val="13"/>
        </w:rPr>
      </w:pPr>
    </w:p>
    <w:p>
      <w:pPr>
        <w:spacing w:before="31"/>
        <w:ind w:left="96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4"/>
          <w:sz w:val="22"/>
          <w:szCs w:val="22"/>
        </w:rPr>
        <w:t> </w:t>
      </w:r>
      <w:r>
        <w:rPr>
          <w:rFonts w:ascii="宋体" w:hAnsi="宋体" w:cs="宋体" w:eastAsia="宋体" w:hint="default"/>
          <w:sz w:val="22"/>
          <w:szCs w:val="22"/>
        </w:rPr>
        <w:t>组合中，按信用风险组合计提坏账准备的其他应收款。</w:t>
      </w:r>
    </w:p>
    <w:p>
      <w:pPr>
        <w:spacing w:line="240" w:lineRule="auto" w:before="7"/>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98"/>
        <w:gridCol w:w="1631"/>
        <w:gridCol w:w="1499"/>
        <w:gridCol w:w="1582"/>
        <w:gridCol w:w="2393"/>
      </w:tblGrid>
      <w:tr>
        <w:trPr>
          <w:trHeight w:val="360" w:hRule="exact"/>
        </w:trPr>
        <w:tc>
          <w:tcPr>
            <w:tcW w:w="1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55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23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税务局</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1" w:right="0"/>
              <w:jc w:val="center"/>
              <w:rPr>
                <w:rFonts w:ascii="宋体" w:hAnsi="宋体" w:cs="宋体" w:eastAsia="宋体" w:hint="default"/>
                <w:sz w:val="20"/>
                <w:szCs w:val="20"/>
              </w:rPr>
            </w:pPr>
            <w:r>
              <w:rPr>
                <w:rFonts w:ascii="宋体"/>
                <w:sz w:val="20"/>
              </w:rPr>
              <w:t>16,991,382.13</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sz w:val="20"/>
                <w:szCs w:val="20"/>
              </w:rPr>
              <w:t>信用风险小</w:t>
            </w:r>
          </w:p>
        </w:tc>
      </w:tr>
      <w:tr>
        <w:trPr>
          <w:trHeight w:val="361" w:hRule="exact"/>
        </w:trPr>
        <w:tc>
          <w:tcPr>
            <w:tcW w:w="1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20"/>
                <w:szCs w:val="20"/>
              </w:rPr>
            </w:pPr>
            <w:r>
              <w:rPr>
                <w:rFonts w:ascii="宋体"/>
                <w:b/>
                <w:sz w:val="20"/>
              </w:rPr>
              <w:t>16,991,382.13</w:t>
            </w:r>
            <w:r>
              <w:rPr>
                <w:rFonts w:ascii="宋体"/>
                <w:sz w:val="20"/>
              </w:rPr>
            </w:r>
          </w:p>
        </w:tc>
        <w:tc>
          <w:tcPr>
            <w:tcW w:w="1499" w:type="dxa"/>
            <w:tcBorders>
              <w:top w:val="single" w:sz="4" w:space="0" w:color="000000"/>
              <w:left w:val="single" w:sz="4" w:space="0" w:color="000000"/>
              <w:bottom w:val="single" w:sz="12" w:space="0" w:color="000000"/>
              <w:right w:val="single" w:sz="4" w:space="0" w:color="000000"/>
            </w:tcBorders>
          </w:tcPr>
          <w:p>
            <w:pP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2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36"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786"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年末其他应收款中不含持本集团</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3"/>
        <w:rPr>
          <w:rFonts w:ascii="宋体" w:hAnsi="宋体" w:cs="宋体" w:eastAsia="宋体" w:hint="default"/>
          <w:sz w:val="28"/>
          <w:szCs w:val="28"/>
        </w:rPr>
      </w:pPr>
    </w:p>
    <w:p>
      <w:pPr>
        <w:spacing w:before="0"/>
        <w:ind w:left="786"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其他应收款金额前五名单位情况</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64"/>
        <w:gridCol w:w="1508"/>
        <w:gridCol w:w="1538"/>
        <w:gridCol w:w="1270"/>
        <w:gridCol w:w="1343"/>
        <w:gridCol w:w="1590"/>
      </w:tblGrid>
      <w:tr>
        <w:trPr>
          <w:trHeight w:val="798" w:hRule="exact"/>
        </w:trPr>
        <w:tc>
          <w:tcPr>
            <w:tcW w:w="1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3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与本集团关系</w:t>
            </w:r>
            <w:r>
              <w:rPr>
                <w:rFonts w:ascii="宋体" w:hAnsi="宋体" w:cs="宋体" w:eastAsia="宋体" w:hint="default"/>
                <w:sz w:val="20"/>
                <w:szCs w:val="20"/>
              </w:rPr>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43"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占其他应收</w:t>
            </w:r>
            <w:r>
              <w:rPr>
                <w:rFonts w:ascii="宋体" w:hAnsi="宋体" w:cs="宋体" w:eastAsia="宋体" w:hint="default"/>
                <w:sz w:val="20"/>
                <w:szCs w:val="20"/>
              </w:rPr>
            </w:r>
          </w:p>
          <w:p>
            <w:pPr>
              <w:pStyle w:val="TableParagraph"/>
              <w:spacing w:line="260" w:lineRule="exact" w:before="24"/>
              <w:ind w:left="214" w:right="212"/>
              <w:jc w:val="center"/>
              <w:rPr>
                <w:rFonts w:ascii="宋体" w:hAnsi="宋体" w:cs="宋体" w:eastAsia="宋体" w:hint="default"/>
                <w:sz w:val="20"/>
                <w:szCs w:val="20"/>
              </w:rPr>
            </w:pPr>
            <w:r>
              <w:rPr>
                <w:rFonts w:ascii="宋体" w:hAnsi="宋体" w:cs="宋体" w:eastAsia="宋体" w:hint="default"/>
                <w:b/>
                <w:bCs/>
                <w:sz w:val="20"/>
                <w:szCs w:val="20"/>
              </w:rPr>
              <w:t>款总额的</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5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5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税务局</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16,991,382.13</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6" w:right="0"/>
              <w:jc w:val="left"/>
              <w:rPr>
                <w:rFonts w:ascii="宋体" w:hAnsi="宋体" w:cs="宋体" w:eastAsia="宋体" w:hint="default"/>
                <w:sz w:val="20"/>
                <w:szCs w:val="20"/>
              </w:rPr>
            </w:pPr>
            <w:r>
              <w:rPr>
                <w:rFonts w:ascii="宋体"/>
                <w:sz w:val="20"/>
              </w:rPr>
              <w:t>11.68</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出口退税</w:t>
            </w:r>
          </w:p>
        </w:tc>
      </w:tr>
      <w:tr>
        <w:trPr>
          <w:trHeight w:val="529"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中国机械设备工程</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11,986,067.76</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6" w:right="0"/>
              <w:jc w:val="left"/>
              <w:rPr>
                <w:rFonts w:ascii="宋体" w:hAnsi="宋体" w:cs="宋体" w:eastAsia="宋体" w:hint="default"/>
                <w:sz w:val="20"/>
                <w:szCs w:val="20"/>
              </w:rPr>
            </w:pPr>
            <w:r>
              <w:rPr>
                <w:rFonts w:ascii="宋体"/>
                <w:sz w:val="20"/>
              </w:rPr>
              <w:t>8.24</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20"/>
                <w:szCs w:val="20"/>
              </w:rPr>
            </w:pPr>
            <w:r>
              <w:rPr>
                <w:rFonts w:ascii="宋体" w:hAnsi="宋体" w:cs="宋体" w:eastAsia="宋体" w:hint="default"/>
                <w:sz w:val="20"/>
                <w:szCs w:val="20"/>
              </w:rPr>
              <w:t>电表代垫款</w:t>
            </w:r>
          </w:p>
        </w:tc>
      </w:tr>
      <w:tr>
        <w:trPr>
          <w:trHeight w:val="539" w:hRule="exact"/>
        </w:trPr>
        <w:tc>
          <w:tcPr>
            <w:tcW w:w="1864"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沛顿科技（深圳）</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7,233,453.48</w:t>
            </w:r>
            <w:r>
              <w:rPr>
                <w:rFonts w:ascii="宋体"/>
                <w:sz w:val="20"/>
              </w:rPr>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466" w:right="0"/>
              <w:jc w:val="left"/>
              <w:rPr>
                <w:rFonts w:ascii="宋体" w:hAnsi="宋体" w:cs="宋体" w:eastAsia="宋体" w:hint="default"/>
                <w:sz w:val="20"/>
                <w:szCs w:val="20"/>
              </w:rPr>
            </w:pPr>
            <w:r>
              <w:rPr>
                <w:rFonts w:ascii="宋体"/>
                <w:sz w:val="20"/>
              </w:rPr>
              <w:t>4.97</w:t>
            </w:r>
          </w:p>
        </w:tc>
        <w:tc>
          <w:tcPr>
            <w:tcW w:w="15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4"/>
              <w:jc w:val="center"/>
              <w:rPr>
                <w:rFonts w:ascii="宋体" w:hAnsi="宋体" w:cs="宋体" w:eastAsia="宋体" w:hint="default"/>
                <w:sz w:val="20"/>
                <w:szCs w:val="20"/>
              </w:rPr>
            </w:pPr>
            <w:r>
              <w:rPr>
                <w:rFonts w:ascii="宋体" w:hAnsi="宋体" w:cs="宋体" w:eastAsia="宋体" w:hint="default"/>
                <w:sz w:val="20"/>
                <w:szCs w:val="20"/>
              </w:rPr>
              <w:t>房租、水电</w:t>
            </w:r>
          </w:p>
        </w:tc>
      </w:tr>
    </w:tbl>
    <w:p>
      <w:pPr>
        <w:spacing w:after="0" w:line="240" w:lineRule="auto"/>
        <w:jc w:val="center"/>
        <w:rPr>
          <w:rFonts w:ascii="宋体" w:hAnsi="宋体" w:cs="宋体" w:eastAsia="宋体" w:hint="default"/>
          <w:sz w:val="20"/>
          <w:szCs w:val="20"/>
        </w:rPr>
        <w:sectPr>
          <w:pgSz w:w="11910" w:h="16840"/>
          <w:pgMar w:header="938" w:footer="837" w:top="2080" w:bottom="1020" w:left="1200" w:right="1340"/>
        </w:sectPr>
      </w:pPr>
    </w:p>
    <w:p>
      <w:pPr>
        <w:spacing w:line="240" w:lineRule="auto" w:before="11"/>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1864"/>
        <w:gridCol w:w="1508"/>
        <w:gridCol w:w="1538"/>
        <w:gridCol w:w="1270"/>
        <w:gridCol w:w="1343"/>
        <w:gridCol w:w="1590"/>
      </w:tblGrid>
      <w:tr>
        <w:trPr>
          <w:trHeight w:val="798" w:hRule="exact"/>
        </w:trPr>
        <w:tc>
          <w:tcPr>
            <w:tcW w:w="1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3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与本集团关系</w:t>
            </w:r>
            <w:r>
              <w:rPr>
                <w:rFonts w:ascii="宋体" w:hAnsi="宋体" w:cs="宋体" w:eastAsia="宋体" w:hint="default"/>
                <w:sz w:val="20"/>
                <w:szCs w:val="20"/>
              </w:rPr>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43"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占其他应收</w:t>
            </w:r>
            <w:r>
              <w:rPr>
                <w:rFonts w:ascii="宋体" w:hAnsi="宋体" w:cs="宋体" w:eastAsia="宋体" w:hint="default"/>
                <w:sz w:val="20"/>
                <w:szCs w:val="20"/>
              </w:rPr>
            </w:r>
          </w:p>
          <w:p>
            <w:pPr>
              <w:pStyle w:val="TableParagraph"/>
              <w:spacing w:line="260" w:lineRule="exact" w:before="24"/>
              <w:ind w:left="214" w:right="212"/>
              <w:jc w:val="center"/>
              <w:rPr>
                <w:rFonts w:ascii="宋体" w:hAnsi="宋体" w:cs="宋体" w:eastAsia="宋体" w:hint="default"/>
                <w:sz w:val="20"/>
                <w:szCs w:val="20"/>
              </w:rPr>
            </w:pPr>
            <w:r>
              <w:rPr>
                <w:rFonts w:ascii="宋体" w:hAnsi="宋体" w:cs="宋体" w:eastAsia="宋体" w:hint="default"/>
                <w:b/>
                <w:bCs/>
                <w:sz w:val="20"/>
                <w:szCs w:val="20"/>
              </w:rPr>
              <w:t>款总额的</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5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5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成武有线电视台</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6,900,000.00</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65"/>
              <w:jc w:val="right"/>
              <w:rPr>
                <w:rFonts w:ascii="宋体" w:hAnsi="宋体" w:cs="宋体" w:eastAsia="宋体" w:hint="default"/>
                <w:sz w:val="20"/>
                <w:szCs w:val="20"/>
              </w:rPr>
            </w:pPr>
            <w:r>
              <w:rPr>
                <w:rFonts w:ascii="宋体"/>
                <w:spacing w:val="-1"/>
                <w:sz w:val="20"/>
              </w:rPr>
              <w:t>4.74</w:t>
            </w:r>
            <w:r>
              <w:rPr>
                <w:rFonts w:ascii="宋体"/>
                <w:sz w:val="20"/>
              </w:rPr>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保证金抵押款</w:t>
            </w:r>
          </w:p>
        </w:tc>
      </w:tr>
      <w:tr>
        <w:trPr>
          <w:trHeight w:val="529"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中电技国际招标有</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限责任公司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2,000,000.00</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64"/>
              <w:jc w:val="right"/>
              <w:rPr>
                <w:rFonts w:ascii="宋体" w:hAnsi="宋体" w:cs="宋体" w:eastAsia="宋体" w:hint="default"/>
                <w:sz w:val="20"/>
                <w:szCs w:val="20"/>
              </w:rPr>
            </w:pPr>
            <w:r>
              <w:rPr>
                <w:rFonts w:ascii="宋体"/>
                <w:spacing w:val="-1"/>
                <w:sz w:val="20"/>
              </w:rPr>
              <w:t>1.38</w:t>
            </w:r>
            <w:r>
              <w:rPr>
                <w:rFonts w:ascii="宋体"/>
                <w:sz w:val="20"/>
              </w:rPr>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投标保证金</w:t>
            </w:r>
          </w:p>
        </w:tc>
      </w:tr>
      <w:tr>
        <w:trPr>
          <w:trHeight w:val="360" w:hRule="exact"/>
        </w:trPr>
        <w:tc>
          <w:tcPr>
            <w:tcW w:w="18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45,110,903.37</w:t>
            </w:r>
            <w:r>
              <w:rPr>
                <w:rFonts w:ascii="宋体"/>
                <w:sz w:val="20"/>
              </w:rPr>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13"/>
              <w:jc w:val="right"/>
              <w:rPr>
                <w:rFonts w:ascii="宋体" w:hAnsi="宋体" w:cs="宋体" w:eastAsia="宋体" w:hint="default"/>
                <w:sz w:val="20"/>
                <w:szCs w:val="20"/>
              </w:rPr>
            </w:pPr>
            <w:r>
              <w:rPr>
                <w:rFonts w:ascii="宋体"/>
                <w:b/>
                <w:w w:val="95"/>
                <w:sz w:val="20"/>
              </w:rPr>
              <w:t>31.01</w:t>
            </w:r>
            <w:r>
              <w:rPr>
                <w:rFonts w:ascii="宋体"/>
                <w:sz w:val="20"/>
              </w:rPr>
            </w:r>
          </w:p>
        </w:tc>
        <w:tc>
          <w:tcPr>
            <w:tcW w:w="15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37"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786"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9"/>
          <w:sz w:val="22"/>
          <w:szCs w:val="22"/>
        </w:rPr>
        <w:t> </w:t>
      </w:r>
      <w:r>
        <w:rPr>
          <w:rFonts w:ascii="宋体" w:hAnsi="宋体" w:cs="宋体" w:eastAsia="宋体" w:hint="default"/>
          <w:sz w:val="22"/>
          <w:szCs w:val="22"/>
        </w:rPr>
        <w:t>其他应收关联方账款情况详见本附注七（三）、2。</w:t>
      </w:r>
    </w:p>
    <w:p>
      <w:pPr>
        <w:spacing w:line="240" w:lineRule="auto" w:before="1"/>
        <w:rPr>
          <w:rFonts w:ascii="宋体" w:hAnsi="宋体" w:cs="宋体" w:eastAsia="宋体" w:hint="default"/>
          <w:sz w:val="29"/>
          <w:szCs w:val="29"/>
        </w:rPr>
      </w:pPr>
    </w:p>
    <w:p>
      <w:pPr>
        <w:spacing w:before="0"/>
        <w:ind w:left="786"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9"/>
          <w:sz w:val="22"/>
          <w:szCs w:val="22"/>
        </w:rPr>
        <w:t> </w:t>
      </w:r>
      <w:r>
        <w:rPr>
          <w:rFonts w:ascii="宋体" w:hAnsi="宋体" w:cs="宋体" w:eastAsia="宋体" w:hint="default"/>
          <w:sz w:val="22"/>
          <w:szCs w:val="22"/>
        </w:rPr>
        <w:t>其他应收款中外币余额</w:t>
      </w:r>
    </w:p>
    <w:p>
      <w:pPr>
        <w:spacing w:line="240" w:lineRule="auto" w:before="7"/>
        <w:rPr>
          <w:rFonts w:ascii="宋体" w:hAnsi="宋体" w:cs="宋体" w:eastAsia="宋体" w:hint="default"/>
          <w:sz w:val="13"/>
          <w:szCs w:val="13"/>
        </w:rPr>
      </w:pPr>
    </w:p>
    <w:tbl>
      <w:tblPr>
        <w:tblW w:w="0" w:type="auto"/>
        <w:jc w:val="left"/>
        <w:tblInd w:w="175" w:type="dxa"/>
        <w:tblLayout w:type="fixed"/>
        <w:tblCellMar>
          <w:top w:w="0" w:type="dxa"/>
          <w:left w:w="0" w:type="dxa"/>
          <w:bottom w:w="0" w:type="dxa"/>
          <w:right w:w="0" w:type="dxa"/>
        </w:tblCellMar>
        <w:tblLook w:val="01E0"/>
      </w:tblPr>
      <w:tblGrid>
        <w:gridCol w:w="1190"/>
        <w:gridCol w:w="1403"/>
        <w:gridCol w:w="953"/>
        <w:gridCol w:w="1288"/>
        <w:gridCol w:w="1708"/>
        <w:gridCol w:w="850"/>
        <w:gridCol w:w="1584"/>
      </w:tblGrid>
      <w:tr>
        <w:trPr>
          <w:trHeight w:val="360" w:hRule="exact"/>
        </w:trPr>
        <w:tc>
          <w:tcPr>
            <w:tcW w:w="1190"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64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14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1190" w:type="dxa"/>
            <w:vMerge/>
            <w:tcBorders>
              <w:left w:val="nil" w:sz="6" w:space="0" w:color="auto"/>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0"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70"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6"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8" w:right="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sz w:val="20"/>
                <w:szCs w:val="20"/>
              </w:rPr>
            </w:r>
          </w:p>
          <w:p>
            <w:pPr>
              <w:pStyle w:val="TableParagraph"/>
              <w:spacing w:line="260" w:lineRule="exact"/>
              <w:ind w:left="218" w:right="0"/>
              <w:jc w:val="left"/>
              <w:rPr>
                <w:rFonts w:ascii="宋体" w:hAnsi="宋体" w:cs="宋体" w:eastAsia="宋体" w:hint="default"/>
                <w:sz w:val="20"/>
                <w:szCs w:val="20"/>
              </w:rPr>
            </w:pPr>
            <w:r>
              <w:rPr>
                <w:rFonts w:ascii="宋体" w:hAnsi="宋体" w:cs="宋体" w:eastAsia="宋体" w:hint="default"/>
                <w:b/>
                <w:bCs/>
                <w:sz w:val="20"/>
                <w:szCs w:val="20"/>
              </w:rPr>
              <w:t>汇率</w:t>
            </w:r>
            <w:r>
              <w:rPr>
                <w:rFonts w:ascii="宋体" w:hAnsi="宋体" w:cs="宋体" w:eastAsia="宋体" w:hint="default"/>
                <w:sz w:val="20"/>
                <w:szCs w:val="20"/>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84"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9"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美元</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32,651.46</w:t>
            </w:r>
            <w:r>
              <w:rPr>
                <w:rFonts w:ascii="宋体"/>
                <w:sz w:val="20"/>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6.0969</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left"/>
              <w:rPr>
                <w:rFonts w:ascii="宋体" w:hAnsi="宋体" w:cs="宋体" w:eastAsia="宋体" w:hint="default"/>
                <w:sz w:val="20"/>
                <w:szCs w:val="20"/>
              </w:rPr>
            </w:pPr>
            <w:r>
              <w:rPr>
                <w:rFonts w:ascii="宋体"/>
                <w:sz w:val="20"/>
              </w:rPr>
              <w:t>199,072.69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25,407.69</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 w:right="0"/>
              <w:jc w:val="center"/>
              <w:rPr>
                <w:rFonts w:ascii="宋体" w:hAnsi="宋体" w:cs="宋体" w:eastAsia="宋体" w:hint="default"/>
                <w:sz w:val="20"/>
                <w:szCs w:val="20"/>
              </w:rPr>
            </w:pPr>
            <w:r>
              <w:rPr>
                <w:rFonts w:ascii="宋体"/>
                <w:sz w:val="20"/>
              </w:rPr>
              <w:t>6.2855</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159,700.04</w:t>
            </w:r>
            <w:r>
              <w:rPr>
                <w:rFonts w:ascii="宋体"/>
                <w:sz w:val="20"/>
              </w:rPr>
            </w:r>
          </w:p>
        </w:tc>
      </w:tr>
      <w:tr>
        <w:trPr>
          <w:trHeight w:val="35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港币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437,648.64</w:t>
            </w:r>
            <w:r>
              <w:rPr>
                <w:rFonts w:ascii="宋体"/>
                <w:sz w:val="20"/>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0.7862</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left"/>
              <w:rPr>
                <w:rFonts w:ascii="宋体" w:hAnsi="宋体" w:cs="宋体" w:eastAsia="宋体" w:hint="default"/>
                <w:sz w:val="20"/>
                <w:szCs w:val="20"/>
              </w:rPr>
            </w:pPr>
            <w:r>
              <w:rPr>
                <w:rFonts w:ascii="宋体"/>
                <w:sz w:val="20"/>
              </w:rPr>
              <w:t>344,079.36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22,304,165.31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 w:right="0"/>
              <w:jc w:val="center"/>
              <w:rPr>
                <w:rFonts w:ascii="宋体" w:hAnsi="宋体" w:cs="宋体" w:eastAsia="宋体" w:hint="default"/>
                <w:sz w:val="20"/>
                <w:szCs w:val="20"/>
              </w:rPr>
            </w:pPr>
            <w:r>
              <w:rPr>
                <w:rFonts w:ascii="宋体"/>
                <w:sz w:val="20"/>
              </w:rPr>
              <w:t>0.8109</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18,086,447.65</w:t>
            </w:r>
          </w:p>
        </w:tc>
      </w:tr>
      <w:tr>
        <w:trPr>
          <w:trHeight w:val="35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新加坡元</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50,138.00</w:t>
            </w:r>
            <w:r>
              <w:rPr>
                <w:rFonts w:ascii="宋体"/>
                <w:sz w:val="20"/>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4.7845</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left"/>
              <w:rPr>
                <w:rFonts w:ascii="宋体" w:hAnsi="宋体" w:cs="宋体" w:eastAsia="宋体" w:hint="default"/>
                <w:sz w:val="20"/>
                <w:szCs w:val="20"/>
              </w:rPr>
            </w:pPr>
            <w:r>
              <w:rPr>
                <w:rFonts w:ascii="宋体"/>
                <w:sz w:val="20"/>
              </w:rPr>
              <w:t>239,885.26</w:t>
            </w:r>
          </w:p>
        </w:tc>
        <w:tc>
          <w:tcPr>
            <w:tcW w:w="1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1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51"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66" w:right="0"/>
              <w:jc w:val="left"/>
              <w:rPr>
                <w:rFonts w:ascii="宋体" w:hAnsi="宋体" w:cs="宋体" w:eastAsia="宋体" w:hint="default"/>
                <w:sz w:val="20"/>
                <w:szCs w:val="20"/>
              </w:rPr>
            </w:pPr>
            <w:r>
              <w:rPr>
                <w:rFonts w:ascii="宋体"/>
                <w:b/>
                <w:sz w:val="20"/>
              </w:rPr>
              <w:t>783,037.31</w:t>
            </w:r>
            <w:r>
              <w:rPr>
                <w:rFonts w:ascii="宋体"/>
                <w:sz w:val="20"/>
              </w:rPr>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18,246,147.69</w:t>
            </w:r>
            <w:r>
              <w:rPr>
                <w:rFonts w:ascii="宋体"/>
                <w:sz w:val="20"/>
              </w:rPr>
            </w:r>
          </w:p>
        </w:tc>
      </w:tr>
    </w:tbl>
    <w:p>
      <w:pPr>
        <w:spacing w:line="240" w:lineRule="auto" w:before="2"/>
        <w:rPr>
          <w:rFonts w:ascii="宋体" w:hAnsi="宋体" w:cs="宋体" w:eastAsia="宋体" w:hint="default"/>
          <w:sz w:val="9"/>
          <w:szCs w:val="9"/>
        </w:rPr>
      </w:pPr>
    </w:p>
    <w:p>
      <w:pPr>
        <w:spacing w:before="31"/>
        <w:ind w:left="960" w:right="0"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89"/>
          <w:sz w:val="22"/>
          <w:szCs w:val="22"/>
        </w:rPr>
        <w:t> </w:t>
      </w:r>
      <w:r>
        <w:rPr>
          <w:rFonts w:ascii="宋体" w:hAnsi="宋体" w:cs="宋体" w:eastAsia="宋体" w:hint="default"/>
          <w:b/>
          <w:bCs/>
          <w:sz w:val="22"/>
          <w:szCs w:val="22"/>
        </w:rPr>
        <w:t>存货</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6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存货分类</w:t>
      </w:r>
    </w:p>
    <w:p>
      <w:pPr>
        <w:spacing w:line="240" w:lineRule="auto" w:before="7"/>
        <w:rPr>
          <w:rFonts w:ascii="宋体" w:hAnsi="宋体" w:cs="宋体" w:eastAsia="宋体" w:hint="default"/>
          <w:sz w:val="13"/>
          <w:szCs w:val="13"/>
        </w:rPr>
      </w:pPr>
    </w:p>
    <w:tbl>
      <w:tblPr>
        <w:tblW w:w="0" w:type="auto"/>
        <w:jc w:val="left"/>
        <w:tblInd w:w="158" w:type="dxa"/>
        <w:tblLayout w:type="fixed"/>
        <w:tblCellMar>
          <w:top w:w="0" w:type="dxa"/>
          <w:left w:w="0" w:type="dxa"/>
          <w:bottom w:w="0" w:type="dxa"/>
          <w:right w:w="0" w:type="dxa"/>
        </w:tblCellMar>
        <w:tblLook w:val="01E0"/>
      </w:tblPr>
      <w:tblGrid>
        <w:gridCol w:w="1133"/>
        <w:gridCol w:w="1339"/>
        <w:gridCol w:w="1259"/>
        <w:gridCol w:w="1339"/>
        <w:gridCol w:w="1339"/>
        <w:gridCol w:w="1259"/>
        <w:gridCol w:w="1339"/>
      </w:tblGrid>
      <w:tr>
        <w:trPr>
          <w:trHeight w:val="360" w:hRule="exact"/>
        </w:trPr>
        <w:tc>
          <w:tcPr>
            <w:tcW w:w="113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3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3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133"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b/>
                <w:bCs/>
                <w:sz w:val="20"/>
                <w:szCs w:val="20"/>
              </w:rPr>
              <w:t>跌价准备</w:t>
            </w:r>
            <w:r>
              <w:rPr>
                <w:rFonts w:ascii="宋体" w:hAnsi="宋体" w:cs="宋体" w:eastAsia="宋体" w:hint="default"/>
                <w:sz w:val="20"/>
                <w:szCs w:val="20"/>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6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50"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8"/>
                <w:sz w:val="20"/>
                <w:szCs w:val="20"/>
              </w:rPr>
              <w:t>原材料</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9"/>
                <w:sz w:val="20"/>
              </w:rPr>
              <w:t>234,549,846.12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32,818,798.81</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9"/>
                <w:sz w:val="20"/>
              </w:rPr>
              <w:t>201,731,047.31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20"/>
                <w:szCs w:val="20"/>
              </w:rPr>
            </w:pPr>
            <w:r>
              <w:rPr>
                <w:rFonts w:ascii="宋体"/>
                <w:spacing w:val="-19"/>
                <w:sz w:val="20"/>
              </w:rPr>
              <w:t>319,361,714.79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9,438,702.78</w:t>
            </w:r>
            <w:r>
              <w:rPr>
                <w:rFonts w:ascii="宋体"/>
                <w:sz w:val="20"/>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5"/>
              <w:jc w:val="right"/>
              <w:rPr>
                <w:rFonts w:ascii="宋体" w:hAnsi="宋体" w:cs="宋体" w:eastAsia="宋体" w:hint="default"/>
                <w:sz w:val="20"/>
                <w:szCs w:val="20"/>
              </w:rPr>
            </w:pPr>
            <w:r>
              <w:rPr>
                <w:rFonts w:ascii="宋体"/>
                <w:spacing w:val="-19"/>
                <w:sz w:val="20"/>
              </w:rPr>
              <w:t>309,923,012.01</w:t>
            </w:r>
          </w:p>
        </w:tc>
      </w:tr>
      <w:tr>
        <w:trPr>
          <w:trHeight w:val="349"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在产品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6,188,122.88</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6,188,122.88</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 w:right="0"/>
              <w:jc w:val="center"/>
              <w:rPr>
                <w:rFonts w:ascii="宋体" w:hAnsi="宋体" w:cs="宋体" w:eastAsia="宋体" w:hint="default"/>
                <w:sz w:val="20"/>
                <w:szCs w:val="20"/>
              </w:rPr>
            </w:pPr>
            <w:r>
              <w:rPr>
                <w:rFonts w:ascii="宋体"/>
                <w:spacing w:val="-21"/>
                <w:sz w:val="20"/>
              </w:rPr>
              <w:t>22,924,631.51</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2,903,904.20</w:t>
            </w:r>
            <w:r>
              <w:rPr>
                <w:rFonts w:ascii="宋体"/>
                <w:sz w:val="20"/>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20,020,727.31</w:t>
            </w:r>
            <w:r>
              <w:rPr>
                <w:rFonts w:ascii="宋体"/>
                <w:sz w:val="20"/>
              </w:rPr>
            </w:r>
          </w:p>
        </w:tc>
      </w:tr>
      <w:tr>
        <w:trPr>
          <w:trHeight w:val="350"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8"/>
                <w:sz w:val="20"/>
                <w:szCs w:val="20"/>
              </w:rPr>
              <w:t>产成品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9"/>
                <w:sz w:val="20"/>
              </w:rPr>
              <w:t>292,488,019.55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14,772,717.28</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9"/>
                <w:sz w:val="20"/>
              </w:rPr>
              <w:t>277,715,302.27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20"/>
                <w:szCs w:val="20"/>
              </w:rPr>
            </w:pPr>
            <w:r>
              <w:rPr>
                <w:rFonts w:ascii="宋体"/>
                <w:spacing w:val="-19"/>
                <w:sz w:val="20"/>
              </w:rPr>
              <w:t>439,845,803.40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56,351,569.52</w:t>
            </w:r>
            <w:r>
              <w:rPr>
                <w:rFonts w:ascii="宋体"/>
                <w:sz w:val="20"/>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5"/>
              <w:jc w:val="right"/>
              <w:rPr>
                <w:rFonts w:ascii="宋体" w:hAnsi="宋体" w:cs="宋体" w:eastAsia="宋体" w:hint="default"/>
                <w:sz w:val="20"/>
                <w:szCs w:val="20"/>
              </w:rPr>
            </w:pPr>
            <w:r>
              <w:rPr>
                <w:rFonts w:ascii="宋体"/>
                <w:spacing w:val="-19"/>
                <w:sz w:val="20"/>
              </w:rPr>
              <w:t>383,494,233.88</w:t>
            </w:r>
          </w:p>
        </w:tc>
      </w:tr>
      <w:tr>
        <w:trPr>
          <w:trHeight w:val="350"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低值易耗品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13,364,074.30</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3,164,219.38</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10,199,854.92</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 w:right="0"/>
              <w:jc w:val="center"/>
              <w:rPr>
                <w:rFonts w:ascii="宋体" w:hAnsi="宋体" w:cs="宋体" w:eastAsia="宋体" w:hint="default"/>
                <w:sz w:val="20"/>
                <w:szCs w:val="20"/>
              </w:rPr>
            </w:pPr>
            <w:r>
              <w:rPr>
                <w:rFonts w:ascii="宋体"/>
                <w:spacing w:val="-21"/>
                <w:sz w:val="20"/>
              </w:rPr>
              <w:t>22,454,342.98</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8,368,346.59</w:t>
            </w:r>
            <w:r>
              <w:rPr>
                <w:rFonts w:ascii="宋体"/>
                <w:sz w:val="20"/>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14,085,996.39</w:t>
            </w:r>
            <w:r>
              <w:rPr>
                <w:rFonts w:ascii="宋体"/>
                <w:sz w:val="20"/>
              </w:rPr>
            </w:r>
          </w:p>
        </w:tc>
      </w:tr>
      <w:tr>
        <w:trPr>
          <w:trHeight w:val="349"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8"/>
                <w:sz w:val="20"/>
                <w:szCs w:val="20"/>
              </w:rPr>
              <w:t>包装物</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1,843,725.64</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1,843,725.64</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4" w:right="0"/>
              <w:jc w:val="center"/>
              <w:rPr>
                <w:rFonts w:ascii="宋体" w:hAnsi="宋体" w:cs="宋体" w:eastAsia="宋体" w:hint="default"/>
                <w:sz w:val="20"/>
                <w:szCs w:val="20"/>
              </w:rPr>
            </w:pPr>
            <w:r>
              <w:rPr>
                <w:rFonts w:ascii="宋体"/>
                <w:spacing w:val="-21"/>
                <w:sz w:val="20"/>
              </w:rPr>
              <w:t>2,062,110.77</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21"/>
                <w:sz w:val="20"/>
              </w:rPr>
              <w:t>2,062,110.77</w:t>
            </w:r>
            <w:r>
              <w:rPr>
                <w:rFonts w:ascii="宋体"/>
                <w:sz w:val="20"/>
              </w:rPr>
            </w:r>
          </w:p>
        </w:tc>
      </w:tr>
      <w:tr>
        <w:trPr>
          <w:trHeight w:val="350"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自制半成品</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31,349,214.87</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31,349,214.87</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 w:right="0"/>
              <w:jc w:val="center"/>
              <w:rPr>
                <w:rFonts w:ascii="宋体" w:hAnsi="宋体" w:cs="宋体" w:eastAsia="宋体" w:hint="default"/>
                <w:sz w:val="20"/>
                <w:szCs w:val="20"/>
              </w:rPr>
            </w:pPr>
            <w:r>
              <w:rPr>
                <w:rFonts w:ascii="宋体"/>
                <w:spacing w:val="-21"/>
                <w:sz w:val="20"/>
              </w:rPr>
              <w:t>9,513,128.43</w:t>
            </w:r>
            <w:r>
              <w:rPr>
                <w:rFonts w:ascii="宋体"/>
                <w:sz w:val="20"/>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9,513,128.43</w:t>
            </w:r>
            <w:r>
              <w:rPr>
                <w:rFonts w:ascii="宋体"/>
                <w:sz w:val="20"/>
              </w:rPr>
            </w:r>
          </w:p>
        </w:tc>
      </w:tr>
      <w:tr>
        <w:trPr>
          <w:trHeight w:val="540" w:hRule="exact"/>
        </w:trPr>
        <w:tc>
          <w:tcPr>
            <w:tcW w:w="1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spacing w:val="-21"/>
                <w:sz w:val="20"/>
              </w:rPr>
              <w:t>579,783,003.3</w:t>
            </w:r>
            <w:r>
              <w:rPr>
                <w:rFonts w:ascii="宋体"/>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6</w:t>
            </w:r>
            <w:r>
              <w:rPr>
                <w:rFonts w:ascii="宋体"/>
                <w:sz w:val="20"/>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19"/>
                <w:sz w:val="20"/>
              </w:rPr>
              <w:t>50,755,735.4</w:t>
            </w:r>
            <w:r>
              <w:rPr>
                <w:rFonts w:ascii="宋体"/>
                <w:spacing w:val="-19"/>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7</w:t>
            </w:r>
            <w:r>
              <w:rPr>
                <w:rFonts w:ascii="宋体"/>
                <w:sz w:val="20"/>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spacing w:val="-21"/>
                <w:sz w:val="20"/>
              </w:rPr>
              <w:t>529,027,267.8</w:t>
            </w:r>
            <w:r>
              <w:rPr>
                <w:rFonts w:ascii="宋体"/>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9</w:t>
            </w:r>
            <w:r>
              <w:rPr>
                <w:rFonts w:ascii="宋体"/>
                <w:sz w:val="20"/>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spacing w:val="-21"/>
                <w:sz w:val="20"/>
              </w:rPr>
              <w:t>816,161,731.8</w:t>
            </w:r>
            <w:r>
              <w:rPr>
                <w:rFonts w:ascii="宋体"/>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8</w:t>
            </w:r>
            <w:r>
              <w:rPr>
                <w:rFonts w:ascii="宋体"/>
                <w:sz w:val="20"/>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19"/>
                <w:sz w:val="20"/>
              </w:rPr>
              <w:t>77,062,523.0</w:t>
            </w:r>
            <w:r>
              <w:rPr>
                <w:rFonts w:ascii="宋体"/>
                <w:spacing w:val="-19"/>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9</w:t>
            </w:r>
            <w:r>
              <w:rPr>
                <w:rFonts w:ascii="宋体"/>
                <w:sz w:val="20"/>
              </w:rPr>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106"/>
              <w:jc w:val="right"/>
              <w:rPr>
                <w:rFonts w:ascii="宋体" w:hAnsi="宋体" w:cs="宋体" w:eastAsia="宋体" w:hint="default"/>
                <w:sz w:val="20"/>
                <w:szCs w:val="20"/>
              </w:rPr>
            </w:pPr>
            <w:r>
              <w:rPr>
                <w:rFonts w:ascii="宋体"/>
                <w:b/>
                <w:spacing w:val="-21"/>
                <w:sz w:val="20"/>
              </w:rPr>
              <w:t>739,099,208.7</w:t>
            </w:r>
            <w:r>
              <w:rPr>
                <w:rFonts w:ascii="宋体"/>
                <w:sz w:val="20"/>
              </w:rPr>
            </w:r>
          </w:p>
          <w:p>
            <w:pPr>
              <w:pStyle w:val="TableParagraph"/>
              <w:spacing w:line="260" w:lineRule="exact"/>
              <w:ind w:right="86"/>
              <w:jc w:val="right"/>
              <w:rPr>
                <w:rFonts w:ascii="宋体" w:hAnsi="宋体" w:cs="宋体" w:eastAsia="宋体" w:hint="default"/>
                <w:sz w:val="20"/>
                <w:szCs w:val="20"/>
              </w:rPr>
            </w:pPr>
            <w:r>
              <w:rPr>
                <w:rFonts w:ascii="宋体"/>
                <w:b/>
                <w:w w:val="99"/>
                <w:sz w:val="20"/>
              </w:rPr>
              <w:t>9</w:t>
            </w:r>
            <w:r>
              <w:rPr>
                <w:rFonts w:ascii="宋体"/>
                <w:sz w:val="20"/>
              </w:rPr>
            </w:r>
          </w:p>
        </w:tc>
      </w:tr>
    </w:tbl>
    <w:p>
      <w:pPr>
        <w:spacing w:line="240" w:lineRule="auto" w:before="2"/>
        <w:rPr>
          <w:rFonts w:ascii="宋体" w:hAnsi="宋体" w:cs="宋体" w:eastAsia="宋体" w:hint="default"/>
          <w:sz w:val="13"/>
          <w:szCs w:val="13"/>
        </w:rPr>
      </w:pPr>
    </w:p>
    <w:p>
      <w:pPr>
        <w:spacing w:before="31"/>
        <w:ind w:left="86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存货跌价准备</w:t>
      </w:r>
    </w:p>
    <w:p>
      <w:pPr>
        <w:spacing w:line="240" w:lineRule="auto" w:before="5"/>
        <w:rPr>
          <w:rFonts w:ascii="宋体" w:hAnsi="宋体" w:cs="宋体" w:eastAsia="宋体" w:hint="default"/>
          <w:sz w:val="13"/>
          <w:szCs w:val="13"/>
        </w:rPr>
      </w:pPr>
    </w:p>
    <w:tbl>
      <w:tblPr>
        <w:tblW w:w="0" w:type="auto"/>
        <w:jc w:val="left"/>
        <w:tblInd w:w="162" w:type="dxa"/>
        <w:tblLayout w:type="fixed"/>
        <w:tblCellMar>
          <w:top w:w="0" w:type="dxa"/>
          <w:left w:w="0" w:type="dxa"/>
          <w:bottom w:w="0" w:type="dxa"/>
          <w:right w:w="0" w:type="dxa"/>
        </w:tblCellMar>
        <w:tblLook w:val="01E0"/>
      </w:tblPr>
      <w:tblGrid>
        <w:gridCol w:w="1256"/>
        <w:gridCol w:w="1520"/>
        <w:gridCol w:w="1519"/>
        <w:gridCol w:w="1459"/>
        <w:gridCol w:w="1651"/>
        <w:gridCol w:w="1594"/>
      </w:tblGrid>
      <w:tr>
        <w:trPr>
          <w:trHeight w:val="361" w:hRule="exact"/>
        </w:trPr>
        <w:tc>
          <w:tcPr>
            <w:tcW w:w="1256"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0"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19"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1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4" w:type="dxa"/>
            <w:vMerge w:val="restart"/>
            <w:tcBorders>
              <w:top w:val="single" w:sz="12"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1256" w:type="dxa"/>
            <w:vMerge/>
            <w:tcBorders>
              <w:left w:val="nil" w:sz="6" w:space="0" w:color="auto"/>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8"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594" w:type="dxa"/>
            <w:vMerge/>
            <w:tcBorders>
              <w:left w:val="single" w:sz="4" w:space="0" w:color="000000"/>
              <w:bottom w:val="single" w:sz="4" w:space="0" w:color="000000"/>
              <w:right w:val="nil" w:sz="6" w:space="0" w:color="auto"/>
            </w:tcBorders>
          </w:tcPr>
          <w:p>
            <w:pPr/>
          </w:p>
        </w:tc>
      </w:tr>
      <w:tr>
        <w:trPr>
          <w:trHeight w:val="35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9,438,702.78</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26,739,377.31</w:t>
            </w:r>
            <w:r>
              <w:rPr>
                <w:rFonts w:ascii="宋体"/>
                <w:sz w:val="20"/>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995,355.24</w:t>
            </w:r>
            <w:r>
              <w:rPr>
                <w:rFonts w:ascii="宋体"/>
                <w:sz w:val="20"/>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2,363,926.04</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73" w:right="0"/>
              <w:jc w:val="center"/>
              <w:rPr>
                <w:rFonts w:ascii="宋体" w:hAnsi="宋体" w:cs="宋体" w:eastAsia="宋体" w:hint="default"/>
                <w:sz w:val="20"/>
                <w:szCs w:val="20"/>
              </w:rPr>
            </w:pPr>
            <w:r>
              <w:rPr>
                <w:rFonts w:ascii="宋体"/>
                <w:sz w:val="20"/>
              </w:rPr>
              <w:t>32,818,798.81</w:t>
            </w:r>
          </w:p>
        </w:tc>
      </w:tr>
      <w:tr>
        <w:trPr>
          <w:trHeight w:val="35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8,368,346.59</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408,743.46</w:t>
            </w:r>
            <w:r>
              <w:rPr>
                <w:rFonts w:ascii="宋体"/>
                <w:sz w:val="20"/>
              </w:rPr>
            </w:r>
          </w:p>
        </w:tc>
        <w:tc>
          <w:tcPr>
            <w:tcW w:w="145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5,612,870.67</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72" w:right="0"/>
              <w:jc w:val="center"/>
              <w:rPr>
                <w:rFonts w:ascii="宋体" w:hAnsi="宋体" w:cs="宋体" w:eastAsia="宋体" w:hint="default"/>
                <w:sz w:val="20"/>
                <w:szCs w:val="20"/>
              </w:rPr>
            </w:pPr>
            <w:r>
              <w:rPr>
                <w:rFonts w:ascii="宋体"/>
                <w:sz w:val="20"/>
              </w:rPr>
              <w:t>3,164,219.38</w:t>
            </w:r>
          </w:p>
        </w:tc>
      </w:tr>
      <w:tr>
        <w:trPr>
          <w:trHeight w:val="360" w:hRule="exact"/>
        </w:trPr>
        <w:tc>
          <w:tcPr>
            <w:tcW w:w="12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56,351,569.52</w:t>
            </w:r>
            <w:r>
              <w:rPr>
                <w:rFonts w:ascii="宋体"/>
                <w:sz w:val="20"/>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1,479,566.28</w:t>
            </w:r>
            <w:r>
              <w:rPr>
                <w:rFonts w:ascii="宋体"/>
                <w:sz w:val="20"/>
              </w:rPr>
            </w:r>
          </w:p>
        </w:tc>
        <w:tc>
          <w:tcPr>
            <w:tcW w:w="14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271,178.72</w:t>
            </w:r>
            <w:r>
              <w:rPr>
                <w:rFonts w:ascii="宋体"/>
                <w:sz w:val="20"/>
              </w:rPr>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42,787,239.804</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73" w:right="0"/>
              <w:jc w:val="center"/>
              <w:rPr>
                <w:rFonts w:ascii="宋体" w:hAnsi="宋体" w:cs="宋体" w:eastAsia="宋体" w:hint="default"/>
                <w:sz w:val="20"/>
                <w:szCs w:val="20"/>
              </w:rPr>
            </w:pPr>
            <w:r>
              <w:rPr>
                <w:rFonts w:ascii="宋体"/>
                <w:sz w:val="20"/>
              </w:rPr>
              <w:t>14,772,717.28</w:t>
            </w:r>
          </w:p>
        </w:tc>
      </w:tr>
    </w:tbl>
    <w:p>
      <w:pPr>
        <w:spacing w:after="0" w:line="240" w:lineRule="auto"/>
        <w:jc w:val="center"/>
        <w:rPr>
          <w:rFonts w:ascii="宋体" w:hAnsi="宋体" w:cs="宋体" w:eastAsia="宋体" w:hint="default"/>
          <w:sz w:val="20"/>
          <w:szCs w:val="20"/>
        </w:rPr>
        <w:sectPr>
          <w:pgSz w:w="11910" w:h="16840"/>
          <w:pgMar w:header="938" w:footer="837" w:top="2080" w:bottom="1020" w:left="1200" w:right="1340"/>
        </w:sectPr>
      </w:pPr>
    </w:p>
    <w:p>
      <w:pPr>
        <w:spacing w:line="240" w:lineRule="auto" w:before="11"/>
        <w:rPr>
          <w:rFonts w:ascii="宋体" w:hAnsi="宋体" w:cs="宋体" w:eastAsia="宋体" w:hint="default"/>
          <w:sz w:val="29"/>
          <w:szCs w:val="29"/>
        </w:rPr>
      </w:pPr>
    </w:p>
    <w:tbl>
      <w:tblPr>
        <w:tblW w:w="0" w:type="auto"/>
        <w:jc w:val="left"/>
        <w:tblInd w:w="141" w:type="dxa"/>
        <w:tblLayout w:type="fixed"/>
        <w:tblCellMar>
          <w:top w:w="0" w:type="dxa"/>
          <w:left w:w="0" w:type="dxa"/>
          <w:bottom w:w="0" w:type="dxa"/>
          <w:right w:w="0" w:type="dxa"/>
        </w:tblCellMar>
        <w:tblLook w:val="01E0"/>
      </w:tblPr>
      <w:tblGrid>
        <w:gridCol w:w="1256"/>
        <w:gridCol w:w="1520"/>
        <w:gridCol w:w="1519"/>
        <w:gridCol w:w="1459"/>
        <w:gridCol w:w="1651"/>
        <w:gridCol w:w="1594"/>
      </w:tblGrid>
      <w:tr>
        <w:trPr>
          <w:trHeight w:val="360" w:hRule="exact"/>
        </w:trPr>
        <w:tc>
          <w:tcPr>
            <w:tcW w:w="125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0"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19"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1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4"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1256" w:type="dxa"/>
            <w:vMerge/>
            <w:tcBorders>
              <w:left w:val="nil" w:sz="6" w:space="0" w:color="auto"/>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8"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594" w:type="dxa"/>
            <w:vMerge/>
            <w:tcBorders>
              <w:left w:val="single" w:sz="4" w:space="0" w:color="000000"/>
              <w:bottom w:val="single" w:sz="4" w:space="0" w:color="000000"/>
              <w:right w:val="nil" w:sz="6" w:space="0" w:color="auto"/>
            </w:tcBorders>
          </w:tcPr>
          <w:p>
            <w:pPr/>
          </w:p>
        </w:tc>
      </w:tr>
      <w:tr>
        <w:trPr>
          <w:trHeight w:val="35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7" w:right="0"/>
              <w:jc w:val="left"/>
              <w:rPr>
                <w:rFonts w:ascii="宋体" w:hAnsi="宋体" w:cs="宋体" w:eastAsia="宋体" w:hint="default"/>
                <w:sz w:val="20"/>
                <w:szCs w:val="20"/>
              </w:rPr>
            </w:pPr>
            <w:r>
              <w:rPr>
                <w:rFonts w:ascii="宋体"/>
                <w:sz w:val="20"/>
              </w:rPr>
              <w:t>2,903,904.20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124,383.61</w:t>
            </w:r>
            <w:r>
              <w:rPr>
                <w:rFonts w:ascii="宋体"/>
                <w:sz w:val="20"/>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2,779,520.59</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539" w:hRule="exact"/>
        </w:trPr>
        <w:tc>
          <w:tcPr>
            <w:tcW w:w="12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w w:val="95"/>
                <w:sz w:val="20"/>
              </w:rPr>
              <w:t>77,062,523.0</w:t>
            </w:r>
            <w:r>
              <w:rPr>
                <w:rFonts w:ascii="宋体"/>
                <w:sz w:val="20"/>
              </w:rPr>
            </w:r>
          </w:p>
          <w:p>
            <w:pPr>
              <w:pStyle w:val="TableParagraph"/>
              <w:spacing w:line="260" w:lineRule="exact"/>
              <w:ind w:right="101"/>
              <w:jc w:val="right"/>
              <w:rPr>
                <w:rFonts w:ascii="宋体" w:hAnsi="宋体" w:cs="宋体" w:eastAsia="宋体" w:hint="default"/>
                <w:sz w:val="20"/>
                <w:szCs w:val="20"/>
              </w:rPr>
            </w:pPr>
            <w:r>
              <w:rPr>
                <w:rFonts w:ascii="宋体"/>
                <w:b/>
                <w:w w:val="99"/>
                <w:sz w:val="20"/>
              </w:rPr>
              <w:t>9</w:t>
            </w:r>
            <w:r>
              <w:rPr>
                <w:rFonts w:ascii="宋体"/>
                <w:sz w:val="20"/>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b/>
                <w:w w:val="95"/>
                <w:sz w:val="20"/>
              </w:rPr>
              <w:t>28,627,687.0</w:t>
            </w:r>
            <w:r>
              <w:rPr>
                <w:rFonts w:ascii="宋体"/>
                <w:sz w:val="20"/>
              </w:rPr>
            </w:r>
          </w:p>
          <w:p>
            <w:pPr>
              <w:pStyle w:val="TableParagraph"/>
              <w:spacing w:line="260" w:lineRule="exact"/>
              <w:ind w:right="101"/>
              <w:jc w:val="right"/>
              <w:rPr>
                <w:rFonts w:ascii="宋体" w:hAnsi="宋体" w:cs="宋体" w:eastAsia="宋体" w:hint="default"/>
                <w:sz w:val="20"/>
                <w:szCs w:val="20"/>
              </w:rPr>
            </w:pPr>
            <w:r>
              <w:rPr>
                <w:rFonts w:ascii="宋体"/>
                <w:b/>
                <w:w w:val="99"/>
                <w:sz w:val="20"/>
              </w:rPr>
              <w:t>5</w:t>
            </w:r>
            <w:r>
              <w:rPr>
                <w:rFonts w:ascii="宋体"/>
                <w:sz w:val="20"/>
              </w:rPr>
            </w:r>
          </w:p>
        </w:tc>
        <w:tc>
          <w:tcPr>
            <w:tcW w:w="14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w w:val="95"/>
                <w:sz w:val="20"/>
              </w:rPr>
              <w:t>1,390,917.57</w:t>
            </w:r>
            <w:r>
              <w:rPr>
                <w:rFonts w:ascii="宋体"/>
                <w:sz w:val="20"/>
              </w:rPr>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w w:val="95"/>
                <w:sz w:val="20"/>
              </w:rPr>
              <w:t>53,543,557.10</w:t>
            </w:r>
            <w:r>
              <w:rPr>
                <w:rFonts w:ascii="宋体"/>
                <w:sz w:val="20"/>
              </w:rPr>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170" w:right="0"/>
              <w:jc w:val="left"/>
              <w:rPr>
                <w:rFonts w:ascii="宋体" w:hAnsi="宋体" w:cs="宋体" w:eastAsia="宋体" w:hint="default"/>
                <w:sz w:val="20"/>
                <w:szCs w:val="20"/>
              </w:rPr>
            </w:pPr>
            <w:r>
              <w:rPr>
                <w:rFonts w:ascii="宋体"/>
                <w:b/>
                <w:sz w:val="20"/>
              </w:rPr>
              <w:t>50,755,735.47</w:t>
            </w:r>
            <w:r>
              <w:rPr>
                <w:rFonts w:ascii="宋体"/>
                <w:sz w:val="20"/>
              </w:rPr>
            </w:r>
          </w:p>
        </w:tc>
      </w:tr>
    </w:tbl>
    <w:p>
      <w:pPr>
        <w:spacing w:line="240" w:lineRule="auto" w:before="2"/>
        <w:rPr>
          <w:rFonts w:ascii="宋体" w:hAnsi="宋体" w:cs="宋体" w:eastAsia="宋体" w:hint="default"/>
          <w:sz w:val="9"/>
          <w:szCs w:val="9"/>
        </w:rPr>
      </w:pPr>
    </w:p>
    <w:p>
      <w:pPr>
        <w:spacing w:before="31"/>
        <w:ind w:left="940" w:right="325" w:firstLine="0"/>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pacing w:val="-91"/>
          <w:sz w:val="22"/>
          <w:szCs w:val="22"/>
        </w:rPr>
        <w:t> </w:t>
      </w:r>
      <w:r>
        <w:rPr>
          <w:rFonts w:ascii="宋体" w:hAnsi="宋体" w:cs="宋体" w:eastAsia="宋体" w:hint="default"/>
          <w:b/>
          <w:bCs/>
          <w:sz w:val="22"/>
          <w:szCs w:val="22"/>
        </w:rPr>
        <w:t>可供出售金融资产</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40" w:right="32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可供出售金融资产</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92"/>
        <w:gridCol w:w="2269"/>
        <w:gridCol w:w="1975"/>
        <w:gridCol w:w="1830"/>
      </w:tblGrid>
      <w:tr>
        <w:trPr>
          <w:trHeight w:val="360"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20"/>
                <w:szCs w:val="20"/>
              </w:rPr>
            </w:pPr>
            <w:r>
              <w:rPr>
                <w:rFonts w:ascii="宋体" w:hAnsi="宋体" w:cs="宋体" w:eastAsia="宋体" w:hint="default"/>
                <w:b/>
                <w:bCs/>
                <w:sz w:val="20"/>
                <w:szCs w:val="20"/>
              </w:rPr>
              <w:t>可供出售权益工具</w:t>
            </w:r>
            <w:r>
              <w:rPr>
                <w:rFonts w:ascii="宋体" w:hAnsi="宋体" w:cs="宋体" w:eastAsia="宋体" w:hint="default"/>
                <w:sz w:val="20"/>
                <w:szCs w:val="20"/>
              </w:rPr>
            </w:r>
          </w:p>
        </w:tc>
        <w:tc>
          <w:tcPr>
            <w:tcW w:w="19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78" w:right="0"/>
              <w:jc w:val="left"/>
              <w:rPr>
                <w:rFonts w:ascii="宋体" w:hAnsi="宋体" w:cs="宋体" w:eastAsia="宋体" w:hint="default"/>
                <w:sz w:val="20"/>
                <w:szCs w:val="20"/>
              </w:rPr>
            </w:pPr>
            <w:r>
              <w:rPr>
                <w:rFonts w:ascii="宋体" w:hAnsi="宋体" w:cs="宋体" w:eastAsia="宋体" w:hint="default"/>
                <w:b/>
                <w:bCs/>
                <w:sz w:val="20"/>
                <w:szCs w:val="20"/>
              </w:rPr>
              <w:t>可供出售债务工具</w:t>
            </w:r>
            <w:r>
              <w:rPr>
                <w:rFonts w:ascii="宋体" w:hAnsi="宋体" w:cs="宋体" w:eastAsia="宋体" w:hint="default"/>
                <w:sz w:val="20"/>
                <w:szCs w:val="20"/>
              </w:rPr>
            </w:r>
          </w:p>
        </w:tc>
        <w:tc>
          <w:tcPr>
            <w:tcW w:w="1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7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年初公允价值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156,190,711.90</w:t>
            </w:r>
          </w:p>
        </w:tc>
        <w:tc>
          <w:tcPr>
            <w:tcW w:w="1975"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156,190,711.90</w:t>
            </w:r>
            <w:r>
              <w:rPr>
                <w:rFonts w:ascii="宋体"/>
                <w:sz w:val="20"/>
              </w:rPr>
            </w:r>
          </w:p>
        </w:tc>
      </w:tr>
      <w:tr>
        <w:trPr>
          <w:trHeight w:val="52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权益工具的成本/债务工具的摊</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余成本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20"/>
                <w:szCs w:val="20"/>
              </w:rPr>
            </w:pPr>
            <w:r>
              <w:rPr>
                <w:rFonts w:ascii="宋体"/>
                <w:spacing w:val="-1"/>
                <w:sz w:val="20"/>
              </w:rPr>
              <w:t>159,999,996.80</w:t>
            </w:r>
          </w:p>
        </w:tc>
        <w:tc>
          <w:tcPr>
            <w:tcW w:w="1975"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0"/>
                <w:szCs w:val="20"/>
              </w:rPr>
            </w:pPr>
            <w:r>
              <w:rPr>
                <w:rFonts w:ascii="宋体"/>
                <w:b/>
                <w:w w:val="95"/>
                <w:sz w:val="20"/>
              </w:rPr>
              <w:t>159,999,996.80</w:t>
            </w:r>
            <w:r>
              <w:rPr>
                <w:rFonts w:ascii="宋体"/>
                <w:sz w:val="20"/>
              </w:rPr>
            </w:r>
          </w:p>
        </w:tc>
      </w:tr>
      <w:tr>
        <w:trPr>
          <w:trHeight w:val="37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年末公允价值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135,357,140.15</w:t>
            </w:r>
          </w:p>
        </w:tc>
        <w:tc>
          <w:tcPr>
            <w:tcW w:w="1975"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135,357,140.15</w:t>
            </w:r>
            <w:r>
              <w:rPr>
                <w:rFonts w:ascii="宋体"/>
                <w:sz w:val="20"/>
              </w:rPr>
            </w:r>
          </w:p>
        </w:tc>
      </w:tr>
      <w:tr>
        <w:trPr>
          <w:trHeight w:val="52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累计计入其他综合收益的公允</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价值变动金额*1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20"/>
                <w:szCs w:val="20"/>
              </w:rPr>
            </w:pPr>
            <w:r>
              <w:rPr>
                <w:rFonts w:ascii="宋体"/>
                <w:spacing w:val="-1"/>
                <w:sz w:val="20"/>
              </w:rPr>
              <w:t>-24,642,856.65</w:t>
            </w:r>
          </w:p>
        </w:tc>
        <w:tc>
          <w:tcPr>
            <w:tcW w:w="1975"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0"/>
                <w:szCs w:val="20"/>
              </w:rPr>
            </w:pPr>
            <w:r>
              <w:rPr>
                <w:rFonts w:ascii="宋体"/>
                <w:b/>
                <w:w w:val="95"/>
                <w:sz w:val="20"/>
              </w:rPr>
              <w:t>-24,642,856.65</w:t>
            </w:r>
            <w:r>
              <w:rPr>
                <w:rFonts w:ascii="宋体"/>
                <w:sz w:val="20"/>
              </w:rPr>
            </w:r>
          </w:p>
        </w:tc>
      </w:tr>
      <w:tr>
        <w:trPr>
          <w:trHeight w:val="382" w:hRule="exact"/>
        </w:trPr>
        <w:tc>
          <w:tcPr>
            <w:tcW w:w="2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已计提减值金额</w:t>
            </w:r>
          </w:p>
        </w:tc>
        <w:tc>
          <w:tcPr>
            <w:tcW w:w="2269" w:type="dxa"/>
            <w:tcBorders>
              <w:top w:val="single" w:sz="4" w:space="0" w:color="000000"/>
              <w:left w:val="single" w:sz="4" w:space="0" w:color="000000"/>
              <w:bottom w:val="single" w:sz="12" w:space="0" w:color="000000"/>
              <w:right w:val="single" w:sz="4" w:space="0" w:color="000000"/>
            </w:tcBorders>
          </w:tcPr>
          <w:p>
            <w:pPr/>
          </w:p>
        </w:tc>
        <w:tc>
          <w:tcPr>
            <w:tcW w:w="1975" w:type="dxa"/>
            <w:tcBorders>
              <w:top w:val="single" w:sz="4" w:space="0" w:color="000000"/>
              <w:left w:val="single" w:sz="4" w:space="0" w:color="000000"/>
              <w:bottom w:val="single" w:sz="12" w:space="0" w:color="000000"/>
              <w:right w:val="single" w:sz="4" w:space="0" w:color="000000"/>
            </w:tcBorders>
          </w:tcPr>
          <w:p>
            <w:pPr/>
          </w:p>
        </w:tc>
        <w:tc>
          <w:tcPr>
            <w:tcW w:w="183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198" w:right="325" w:firstLine="567"/>
        <w:jc w:val="left"/>
        <w:rPr>
          <w:rFonts w:ascii="宋体" w:hAnsi="宋体" w:cs="宋体" w:eastAsia="宋体" w:hint="default"/>
          <w:sz w:val="22"/>
          <w:szCs w:val="22"/>
        </w:rPr>
      </w:pPr>
      <w:r>
        <w:rPr>
          <w:rFonts w:ascii="宋体" w:hAnsi="宋体" w:cs="宋体" w:eastAsia="宋体" w:hint="default"/>
          <w:spacing w:val="2"/>
          <w:sz w:val="22"/>
          <w:szCs w:val="22"/>
        </w:rPr>
        <w:t>注：累计计入其他综合收益的公允价值变动金额未包括递延所得税计入其他综合收益</w:t>
      </w:r>
      <w:r>
        <w:rPr>
          <w:rFonts w:ascii="宋体" w:hAnsi="宋体" w:cs="宋体" w:eastAsia="宋体" w:hint="default"/>
          <w:spacing w:val="2"/>
          <w:w w:val="99"/>
          <w:sz w:val="22"/>
          <w:szCs w:val="22"/>
        </w:rPr>
        <w:t> </w:t>
      </w:r>
      <w:r>
        <w:rPr>
          <w:rFonts w:ascii="宋体" w:hAnsi="宋体" w:cs="宋体" w:eastAsia="宋体" w:hint="default"/>
          <w:sz w:val="22"/>
          <w:szCs w:val="22"/>
        </w:rPr>
        <w:t>的影响。</w:t>
      </w:r>
    </w:p>
    <w:p>
      <w:pPr>
        <w:spacing w:before="137"/>
        <w:ind w:left="939" w:right="325" w:firstLine="0"/>
        <w:jc w:val="left"/>
        <w:rPr>
          <w:rFonts w:ascii="宋体" w:hAnsi="宋体" w:cs="宋体" w:eastAsia="宋体" w:hint="default"/>
          <w:sz w:val="22"/>
          <w:szCs w:val="22"/>
        </w:rPr>
      </w:pPr>
      <w:r>
        <w:rPr>
          <w:rFonts w:ascii="宋体" w:hAnsi="宋体" w:cs="宋体" w:eastAsia="宋体" w:hint="default"/>
          <w:b/>
          <w:bCs/>
          <w:sz w:val="22"/>
          <w:szCs w:val="22"/>
        </w:rPr>
        <w:t>9.</w:t>
      </w:r>
      <w:r>
        <w:rPr>
          <w:rFonts w:ascii="宋体" w:hAnsi="宋体" w:cs="宋体" w:eastAsia="宋体" w:hint="default"/>
          <w:b/>
          <w:bCs/>
          <w:spacing w:val="-90"/>
          <w:sz w:val="22"/>
          <w:szCs w:val="22"/>
        </w:rPr>
        <w:t> </w:t>
      </w:r>
      <w:r>
        <w:rPr>
          <w:rFonts w:ascii="宋体" w:hAnsi="宋体" w:cs="宋体" w:eastAsia="宋体" w:hint="default"/>
          <w:b/>
          <w:bCs/>
          <w:sz w:val="22"/>
          <w:szCs w:val="22"/>
        </w:rPr>
        <w:t>长期股权投资</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39" w:right="32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长期股权投资分类</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133"/>
        <w:gridCol w:w="3017"/>
        <w:gridCol w:w="2909"/>
      </w:tblGrid>
      <w:tr>
        <w:trPr>
          <w:trHeight w:val="380" w:hRule="exact"/>
        </w:trPr>
        <w:tc>
          <w:tcPr>
            <w:tcW w:w="31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按成本法核算的长期股权投资</w:t>
            </w:r>
            <w:r>
              <w:rPr>
                <w:rFonts w:ascii="宋体" w:hAnsi="宋体" w:cs="宋体" w:eastAsia="宋体" w:hint="default"/>
                <w:sz w:val="20"/>
                <w:szCs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232,337,754.37</w:t>
            </w:r>
            <w:r>
              <w:rPr>
                <w:rFonts w:ascii="宋体"/>
                <w:sz w:val="20"/>
              </w:rPr>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203,074,909.00</w:t>
            </w:r>
          </w:p>
        </w:tc>
      </w:tr>
      <w:tr>
        <w:trPr>
          <w:trHeight w:val="37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按权益法核算的长期股权投资</w:t>
            </w:r>
            <w:r>
              <w:rPr>
                <w:rFonts w:ascii="宋体" w:hAnsi="宋体" w:cs="宋体" w:eastAsia="宋体" w:hint="default"/>
                <w:sz w:val="20"/>
                <w:szCs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768,533,584.41</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spacing w:val="-1"/>
                <w:sz w:val="20"/>
              </w:rPr>
              <w:t>724,793,749.15</w:t>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长期股权投资合计</w:t>
            </w:r>
            <w:r>
              <w:rPr>
                <w:rFonts w:ascii="宋体" w:hAnsi="宋体" w:cs="宋体" w:eastAsia="宋体" w:hint="default"/>
                <w:sz w:val="20"/>
                <w:szCs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1,000,871,338.78</w:t>
            </w:r>
            <w:r>
              <w:rPr>
                <w:rFonts w:ascii="宋体"/>
                <w:sz w:val="20"/>
              </w:rPr>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927,868,658.15</w:t>
            </w:r>
            <w:r>
              <w:rPr>
                <w:rFonts w:ascii="宋体"/>
                <w:sz w:val="20"/>
              </w:rPr>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8"/>
                <w:sz w:val="20"/>
                <w:szCs w:val="20"/>
              </w:rPr>
              <w:t>减：长期股权投资减值准备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43,627,266.23</w:t>
            </w:r>
            <w:r>
              <w:rPr>
                <w:rFonts w:ascii="宋体"/>
                <w:sz w:val="20"/>
              </w:rPr>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17,117,844.52</w:t>
            </w:r>
            <w:r>
              <w:rPr>
                <w:rFonts w:ascii="宋体"/>
                <w:sz w:val="20"/>
              </w:rPr>
            </w:r>
          </w:p>
        </w:tc>
      </w:tr>
      <w:tr>
        <w:trPr>
          <w:trHeight w:val="382"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长期股权投资价值</w:t>
            </w:r>
            <w:r>
              <w:rPr>
                <w:rFonts w:ascii="宋体" w:hAnsi="宋体" w:cs="宋体" w:eastAsia="宋体" w:hint="default"/>
                <w:sz w:val="20"/>
                <w:szCs w:val="20"/>
              </w:rPr>
            </w:r>
          </w:p>
        </w:tc>
        <w:tc>
          <w:tcPr>
            <w:tcW w:w="30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b/>
                <w:w w:val="95"/>
                <w:sz w:val="20"/>
              </w:rPr>
              <w:t>957,244,072.55</w:t>
            </w:r>
            <w:r>
              <w:rPr>
                <w:rFonts w:ascii="宋体"/>
                <w:sz w:val="20"/>
              </w:rPr>
            </w:r>
          </w:p>
        </w:tc>
        <w:tc>
          <w:tcPr>
            <w:tcW w:w="29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910,750,813.63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22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1"/>
        <w:ind w:left="617"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按成本法、权益法核算的长期股权投资</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081"/>
        <w:gridCol w:w="1012"/>
        <w:gridCol w:w="1036"/>
        <w:gridCol w:w="1428"/>
        <w:gridCol w:w="1511"/>
        <w:gridCol w:w="1415"/>
        <w:gridCol w:w="1302"/>
        <w:gridCol w:w="1386"/>
        <w:gridCol w:w="1650"/>
        <w:gridCol w:w="1355"/>
      </w:tblGrid>
      <w:tr>
        <w:trPr>
          <w:trHeight w:val="539" w:hRule="exact"/>
        </w:trPr>
        <w:tc>
          <w:tcPr>
            <w:tcW w:w="20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34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01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8" w:right="0" w:firstLine="50"/>
              <w:jc w:val="left"/>
              <w:rPr>
                <w:rFonts w:ascii="宋体" w:hAnsi="宋体" w:cs="宋体" w:eastAsia="宋体" w:hint="default"/>
                <w:sz w:val="20"/>
                <w:szCs w:val="20"/>
              </w:rPr>
            </w:pPr>
            <w:r>
              <w:rPr>
                <w:rFonts w:ascii="宋体" w:hAnsi="宋体" w:cs="宋体" w:eastAsia="宋体" w:hint="default"/>
                <w:b/>
                <w:bCs/>
                <w:sz w:val="20"/>
                <w:szCs w:val="20"/>
              </w:rPr>
              <w:t>持股比</w:t>
            </w:r>
            <w:r>
              <w:rPr>
                <w:rFonts w:ascii="宋体" w:hAnsi="宋体" w:cs="宋体" w:eastAsia="宋体" w:hint="default"/>
                <w:sz w:val="20"/>
                <w:szCs w:val="20"/>
              </w:rPr>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03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9" w:right="0" w:hanging="50"/>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sz w:val="20"/>
                <w:szCs w:val="20"/>
              </w:rPr>
            </w:r>
          </w:p>
          <w:p>
            <w:pPr>
              <w:pStyle w:val="TableParagraph"/>
              <w:spacing w:line="260" w:lineRule="exact"/>
              <w:ind w:left="159"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07"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5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4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9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85" w:right="0"/>
              <w:jc w:val="left"/>
              <w:rPr>
                <w:rFonts w:ascii="宋体" w:hAnsi="宋体" w:cs="宋体" w:eastAsia="宋体" w:hint="default"/>
                <w:sz w:val="20"/>
                <w:szCs w:val="20"/>
              </w:rPr>
            </w:pPr>
            <w:r>
              <w:rPr>
                <w:rFonts w:ascii="宋体" w:hAnsi="宋体" w:cs="宋体" w:eastAsia="宋体" w:hint="default"/>
                <w:b/>
                <w:bCs/>
                <w:sz w:val="20"/>
                <w:szCs w:val="20"/>
              </w:rPr>
              <w:t>汇兑影响</w:t>
            </w:r>
            <w:r>
              <w:rPr>
                <w:rFonts w:ascii="宋体" w:hAnsi="宋体" w:cs="宋体" w:eastAsia="宋体" w:hint="default"/>
                <w:sz w:val="20"/>
                <w:szCs w:val="20"/>
              </w:rPr>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355"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本年现金红</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w w:val="99"/>
                <w:sz w:val="20"/>
                <w:szCs w:val="20"/>
              </w:rPr>
              <w:t>利</w:t>
            </w:r>
            <w:r>
              <w:rPr>
                <w:rFonts w:ascii="宋体" w:hAnsi="宋体" w:cs="宋体" w:eastAsia="宋体" w:hint="default"/>
                <w:sz w:val="20"/>
                <w:szCs w:val="20"/>
              </w:rPr>
            </w:r>
          </w:p>
        </w:tc>
      </w:tr>
      <w:tr>
        <w:trPr>
          <w:trHeight w:val="370"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成本法核算</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深圳粤银投资有限公司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15.00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4,192,300.00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4,192,300.00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4,192,300.00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山东云龙科技电子股份有</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限公司1*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spacing w:val="-17"/>
                <w:sz w:val="20"/>
              </w:rPr>
              <w:t>13.16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13.16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4" w:right="0"/>
              <w:jc w:val="center"/>
              <w:rPr>
                <w:rFonts w:ascii="宋体" w:hAnsi="宋体" w:cs="宋体" w:eastAsia="宋体" w:hint="default"/>
                <w:sz w:val="20"/>
                <w:szCs w:val="20"/>
              </w:rPr>
            </w:pPr>
            <w:r>
              <w:rPr>
                <w:rFonts w:ascii="宋体"/>
                <w:spacing w:val="-21"/>
                <w:sz w:val="20"/>
              </w:rPr>
              <w:t>5,000,000.00</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湖南银洲股份有限公司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spacing w:val="-20"/>
                <w:sz w:val="20"/>
              </w:rPr>
              <w:t>1.41</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1.41</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2,391,700.00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2,391,700.00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2,391,700.00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华旭金卡股份有限公司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18.11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18.11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12,507,063.85</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6,319,447.64</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6,319,447.64</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鸿发中科技有限公司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10.00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right"/>
              <w:rPr>
                <w:rFonts w:ascii="宋体" w:hAnsi="宋体" w:cs="宋体" w:eastAsia="宋体" w:hint="default"/>
                <w:sz w:val="20"/>
                <w:szCs w:val="20"/>
              </w:rPr>
            </w:pPr>
            <w:r>
              <w:rPr>
                <w:rFonts w:ascii="宋体"/>
                <w:spacing w:val="-20"/>
                <w:sz w:val="20"/>
              </w:rPr>
              <w:t>HKD14,040,000.00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11,385,036.00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right"/>
              <w:rPr>
                <w:rFonts w:ascii="宋体" w:hAnsi="宋体" w:cs="宋体" w:eastAsia="宋体" w:hint="default"/>
                <w:sz w:val="20"/>
                <w:szCs w:val="20"/>
              </w:rPr>
            </w:pPr>
            <w:r>
              <w:rPr>
                <w:rFonts w:ascii="宋体"/>
                <w:spacing w:val="-19"/>
                <w:sz w:val="20"/>
              </w:rPr>
              <w:t>-346,788.00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0"/>
                <w:szCs w:val="20"/>
              </w:rPr>
            </w:pPr>
            <w:r>
              <w:rPr>
                <w:rFonts w:ascii="宋体"/>
                <w:spacing w:val="-21"/>
                <w:sz w:val="20"/>
              </w:rPr>
              <w:t>11,038,248.00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联萌科技股份有限公司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10.00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HKD2,340,000.00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1,897,506.00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-57,798.00</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1,839,708.00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spacing w:val="-23"/>
                <w:sz w:val="20"/>
              </w:rPr>
              <w:t>ArchersInc.</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spacing w:val="-20"/>
                <w:sz w:val="20"/>
              </w:rPr>
              <w:t>2.64</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2.64</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HKD3,900,000.00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3,162,510.00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-96,330.00</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3,066,180.00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东方证券股份有限公司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spacing w:val="-20"/>
                <w:sz w:val="20"/>
              </w:rPr>
              <w:t>0.30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0.30</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85,050,000.00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85,050,000.00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85,050,000.00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72" w:right="0"/>
              <w:jc w:val="center"/>
              <w:rPr>
                <w:rFonts w:ascii="宋体" w:hAnsi="宋体" w:cs="宋体" w:eastAsia="宋体" w:hint="default"/>
                <w:sz w:val="20"/>
                <w:szCs w:val="20"/>
              </w:rPr>
            </w:pPr>
            <w:r>
              <w:rPr>
                <w:rFonts w:ascii="宋体"/>
                <w:spacing w:val="-21"/>
                <w:sz w:val="20"/>
              </w:rPr>
              <w:t>1,300,000.00</w:t>
            </w:r>
            <w:r>
              <w:rPr>
                <w:rFonts w:ascii="宋体"/>
                <w:sz w:val="20"/>
              </w:rPr>
            </w:r>
          </w:p>
        </w:tc>
      </w:tr>
      <w:tr>
        <w:trPr>
          <w:trHeight w:val="528"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7"/>
                <w:sz w:val="20"/>
                <w:szCs w:val="20"/>
              </w:rPr>
              <w:t>捷荣模具工业（东莞）有限</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center"/>
              <w:rPr>
                <w:rFonts w:ascii="宋体" w:hAnsi="宋体" w:cs="宋体" w:eastAsia="宋体" w:hint="default"/>
                <w:sz w:val="20"/>
                <w:szCs w:val="20"/>
              </w:rPr>
            </w:pPr>
            <w:r>
              <w:rPr>
                <w:rFonts w:ascii="宋体"/>
                <w:spacing w:val="-17"/>
                <w:sz w:val="20"/>
              </w:rPr>
              <w:t>10.00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32,983,539.00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32,983,539.00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spacing w:val="-21"/>
                <w:sz w:val="20"/>
              </w:rPr>
              <w:t>32,983,539.00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92" w:right="0"/>
              <w:jc w:val="center"/>
              <w:rPr>
                <w:rFonts w:ascii="宋体" w:hAnsi="宋体" w:cs="宋体" w:eastAsia="宋体" w:hint="default"/>
                <w:sz w:val="20"/>
                <w:szCs w:val="20"/>
              </w:rPr>
            </w:pPr>
            <w:r>
              <w:rPr>
                <w:rFonts w:ascii="宋体"/>
                <w:spacing w:val="-21"/>
                <w:sz w:val="20"/>
              </w:rPr>
              <w:t>20,000,000.00</w:t>
            </w:r>
            <w:r>
              <w:rPr>
                <w:rFonts w:ascii="宋体"/>
                <w:sz w:val="20"/>
              </w:rPr>
            </w: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spacing w:val="-23"/>
                <w:sz w:val="20"/>
              </w:rPr>
              <w:t>E&amp;HCo.,Ltd</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13.92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13.92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USD6,000,000.00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35,332,870.36</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-1,076,238.63</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34,256,631.73</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中国电子东莞产业建设有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4"/>
                <w:sz w:val="20"/>
                <w:szCs w:val="20"/>
              </w:rPr>
              <w:t>限公司2*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 w:right="0"/>
              <w:jc w:val="center"/>
              <w:rPr>
                <w:rFonts w:ascii="宋体" w:hAnsi="宋体" w:cs="宋体" w:eastAsia="宋体" w:hint="default"/>
                <w:sz w:val="20"/>
                <w:szCs w:val="20"/>
              </w:rPr>
            </w:pPr>
            <w:r>
              <w:rPr>
                <w:rFonts w:ascii="宋体"/>
                <w:spacing w:val="-17"/>
                <w:sz w:val="20"/>
              </w:rPr>
              <w:t>16.00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16.00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51,200,000.00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15,360,000.00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0" w:right="0"/>
              <w:jc w:val="left"/>
              <w:rPr>
                <w:rFonts w:ascii="宋体" w:hAnsi="宋体" w:cs="宋体" w:eastAsia="宋体" w:hint="default"/>
                <w:sz w:val="20"/>
                <w:szCs w:val="20"/>
              </w:rPr>
            </w:pPr>
            <w:r>
              <w:rPr>
                <w:rFonts w:ascii="宋体"/>
                <w:spacing w:val="-21"/>
                <w:sz w:val="20"/>
              </w:rPr>
              <w:t>35,840,000.00</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21"/>
                <w:sz w:val="20"/>
              </w:rPr>
              <w:t>51,200,000.00</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小计</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1"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203,074,909.00</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0" w:right="0"/>
              <w:jc w:val="left"/>
              <w:rPr>
                <w:rFonts w:ascii="宋体" w:hAnsi="宋体" w:cs="宋体" w:eastAsia="宋体" w:hint="default"/>
                <w:sz w:val="20"/>
                <w:szCs w:val="20"/>
              </w:rPr>
            </w:pPr>
            <w:r>
              <w:rPr>
                <w:rFonts w:ascii="宋体"/>
                <w:b/>
                <w:spacing w:val="-21"/>
                <w:sz w:val="20"/>
              </w:rPr>
              <w:t>35,840,000.00</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3" w:right="0"/>
              <w:jc w:val="center"/>
              <w:rPr>
                <w:rFonts w:ascii="宋体" w:hAnsi="宋体" w:cs="宋体" w:eastAsia="宋体" w:hint="default"/>
                <w:sz w:val="20"/>
                <w:szCs w:val="20"/>
              </w:rPr>
            </w:pPr>
            <w:r>
              <w:rPr>
                <w:rFonts w:ascii="宋体"/>
                <w:b/>
                <w:spacing w:val="-19"/>
                <w:sz w:val="20"/>
              </w:rPr>
              <w:t>5,000,000.00</w:t>
            </w:r>
            <w:r>
              <w:rPr>
                <w:rFonts w:ascii="宋体"/>
                <w:spacing w:val="-19"/>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-1,577,154.63</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232,337,754.37</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81" w:right="0"/>
              <w:jc w:val="center"/>
              <w:rPr>
                <w:rFonts w:ascii="宋体" w:hAnsi="宋体" w:cs="宋体" w:eastAsia="宋体" w:hint="default"/>
                <w:sz w:val="20"/>
                <w:szCs w:val="20"/>
              </w:rPr>
            </w:pPr>
            <w:r>
              <w:rPr>
                <w:rFonts w:ascii="宋体"/>
                <w:b/>
                <w:spacing w:val="-21"/>
                <w:sz w:val="20"/>
              </w:rPr>
              <w:t>21,300,000.00</w:t>
            </w:r>
            <w:r>
              <w:rPr>
                <w:rFonts w:ascii="宋体"/>
                <w:sz w:val="20"/>
              </w:rPr>
            </w:r>
          </w:p>
        </w:tc>
      </w:tr>
      <w:tr>
        <w:trPr>
          <w:trHeight w:val="370"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权益法核算</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深圳长城科美技术有限公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司3*</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 w:right="0"/>
              <w:jc w:val="center"/>
              <w:rPr>
                <w:rFonts w:ascii="宋体" w:hAnsi="宋体" w:cs="宋体" w:eastAsia="宋体" w:hint="default"/>
                <w:sz w:val="20"/>
                <w:szCs w:val="20"/>
              </w:rPr>
            </w:pPr>
            <w:r>
              <w:rPr>
                <w:rFonts w:ascii="宋体"/>
                <w:spacing w:val="-17"/>
                <w:sz w:val="20"/>
              </w:rPr>
              <w:t>38.00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38.00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14,900,000.00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20,427,987.59</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0" w:right="0"/>
              <w:jc w:val="left"/>
              <w:rPr>
                <w:rFonts w:ascii="宋体" w:hAnsi="宋体" w:cs="宋体" w:eastAsia="宋体" w:hint="default"/>
                <w:sz w:val="20"/>
                <w:szCs w:val="20"/>
              </w:rPr>
            </w:pPr>
            <w:r>
              <w:rPr>
                <w:rFonts w:ascii="宋体"/>
                <w:spacing w:val="-21"/>
                <w:sz w:val="20"/>
              </w:rPr>
              <w:t>13,494,609.95</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21"/>
                <w:sz w:val="20"/>
              </w:rPr>
              <w:t>-21,214.57</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21"/>
                <w:sz w:val="20"/>
              </w:rPr>
              <w:t>33,901,382.97</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spacing w:val="-19"/>
                <w:sz w:val="20"/>
              </w:rPr>
              <w:t>O-Net</w:t>
            </w:r>
            <w:r>
              <w:rPr>
                <w:rFonts w:ascii="宋体"/>
                <w:spacing w:val="-38"/>
                <w:sz w:val="20"/>
              </w:rPr>
              <w:t> </w:t>
            </w:r>
            <w:r>
              <w:rPr>
                <w:rFonts w:ascii="宋体"/>
                <w:spacing w:val="-23"/>
                <w:sz w:val="20"/>
              </w:rPr>
              <w:t>Communications</w:t>
            </w:r>
            <w:r>
              <w:rPr>
                <w:rFonts w:ascii="宋体"/>
                <w:sz w:val="20"/>
              </w:rPr>
            </w:r>
          </w:p>
          <w:p>
            <w:pPr>
              <w:pStyle w:val="TableParagraph"/>
              <w:spacing w:line="261" w:lineRule="exact"/>
              <w:ind w:left="122" w:right="0"/>
              <w:jc w:val="left"/>
              <w:rPr>
                <w:rFonts w:ascii="宋体" w:hAnsi="宋体" w:cs="宋体" w:eastAsia="宋体" w:hint="default"/>
                <w:sz w:val="20"/>
                <w:szCs w:val="20"/>
              </w:rPr>
            </w:pPr>
            <w:r>
              <w:rPr>
                <w:rFonts w:ascii="宋体"/>
                <w:spacing w:val="-18"/>
                <w:sz w:val="20"/>
              </w:rPr>
              <w:t>Ltd.</w:t>
            </w:r>
            <w:r>
              <w:rPr>
                <w:rFonts w:ascii="宋体"/>
                <w:spacing w:val="-41"/>
                <w:sz w:val="20"/>
              </w:rPr>
              <w:t> </w:t>
            </w:r>
            <w:r>
              <w:rPr>
                <w:rFonts w:ascii="宋体"/>
                <w:spacing w:val="-23"/>
                <w:sz w:val="20"/>
              </w:rPr>
              <w:t>4*</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spacing w:val="-17"/>
                <w:sz w:val="20"/>
              </w:rPr>
              <w:t>46.00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46.00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2,240,251.86</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2,310,633.72</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-70,381.86</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2,240,251.86</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306" w:hRule="exact"/>
        </w:trPr>
        <w:tc>
          <w:tcPr>
            <w:tcW w:w="2081" w:type="dxa"/>
            <w:tcBorders>
              <w:top w:val="single" w:sz="4" w:space="0" w:color="000000"/>
              <w:left w:val="nil" w:sz="6" w:space="0" w:color="auto"/>
              <w:bottom w:val="single" w:sz="12"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spacing w:val="-19"/>
                <w:sz w:val="20"/>
              </w:rPr>
              <w:t>O-Net</w:t>
            </w:r>
            <w:r>
              <w:rPr>
                <w:rFonts w:ascii="宋体"/>
                <w:spacing w:val="-38"/>
                <w:sz w:val="20"/>
              </w:rPr>
              <w:t> </w:t>
            </w:r>
            <w:r>
              <w:rPr>
                <w:rFonts w:ascii="宋体"/>
                <w:spacing w:val="-23"/>
                <w:sz w:val="20"/>
              </w:rPr>
              <w:t>Communications</w:t>
            </w:r>
            <w:r>
              <w:rPr>
                <w:rFonts w:ascii="宋体"/>
                <w:sz w:val="20"/>
              </w:rPr>
            </w:r>
          </w:p>
        </w:tc>
        <w:tc>
          <w:tcPr>
            <w:tcW w:w="1012"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31.45</w:t>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31.45</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129,367,309.82</w:t>
            </w:r>
          </w:p>
        </w:tc>
        <w:tc>
          <w:tcPr>
            <w:tcW w:w="1511"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336,975,255.76</w:t>
            </w: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260" w:right="0"/>
              <w:jc w:val="left"/>
              <w:rPr>
                <w:rFonts w:ascii="宋体" w:hAnsi="宋体" w:cs="宋体" w:eastAsia="宋体" w:hint="default"/>
                <w:sz w:val="20"/>
                <w:szCs w:val="20"/>
              </w:rPr>
            </w:pPr>
            <w:r>
              <w:rPr>
                <w:rFonts w:ascii="宋体"/>
                <w:spacing w:val="-21"/>
                <w:sz w:val="20"/>
              </w:rPr>
              <w:t>16,353,648.70</w:t>
            </w:r>
            <w:r>
              <w:rPr>
                <w:rFonts w:ascii="宋体"/>
                <w:sz w:val="20"/>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144" w:right="0"/>
              <w:jc w:val="center"/>
              <w:rPr>
                <w:rFonts w:ascii="宋体" w:hAnsi="宋体" w:cs="宋体" w:eastAsia="宋体" w:hint="default"/>
                <w:sz w:val="20"/>
                <w:szCs w:val="20"/>
              </w:rPr>
            </w:pPr>
            <w:r>
              <w:rPr>
                <w:rFonts w:ascii="宋体"/>
                <w:spacing w:val="-19"/>
                <w:sz w:val="20"/>
              </w:rPr>
              <w:t>5,453,708.88</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81"/>
              <w:jc w:val="right"/>
              <w:rPr>
                <w:rFonts w:ascii="宋体" w:hAnsi="宋体" w:cs="宋体" w:eastAsia="宋体" w:hint="default"/>
                <w:sz w:val="20"/>
                <w:szCs w:val="20"/>
              </w:rPr>
            </w:pPr>
            <w:r>
              <w:rPr>
                <w:rFonts w:ascii="宋体"/>
                <w:spacing w:val="-19"/>
                <w:sz w:val="20"/>
              </w:rPr>
              <w:t>-10,433,505.72</w:t>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337,441,689.86</w:t>
            </w:r>
          </w:p>
        </w:tc>
        <w:tc>
          <w:tcPr>
            <w:tcW w:w="1355" w:type="dxa"/>
            <w:tcBorders>
              <w:top w:val="single" w:sz="4" w:space="0" w:color="000000"/>
              <w:left w:val="single" w:sz="4" w:space="0" w:color="000000"/>
              <w:bottom w:val="single" w:sz="12" w:space="0" w:color="000000"/>
              <w:right w:val="nil" w:sz="6" w:space="0" w:color="auto"/>
            </w:tcBorders>
          </w:tcPr>
          <w:p>
            <w:pPr>
              <w:pStyle w:val="TableParagraph"/>
              <w:spacing w:line="243" w:lineRule="exact"/>
              <w:ind w:left="172" w:right="0"/>
              <w:jc w:val="center"/>
              <w:rPr>
                <w:rFonts w:ascii="宋体" w:hAnsi="宋体" w:cs="宋体" w:eastAsia="宋体" w:hint="default"/>
                <w:sz w:val="20"/>
                <w:szCs w:val="20"/>
              </w:rPr>
            </w:pPr>
            <w:r>
              <w:rPr>
                <w:rFonts w:ascii="宋体"/>
                <w:spacing w:val="-21"/>
                <w:sz w:val="20"/>
              </w:rPr>
              <w:t>5,453,708.88</w:t>
            </w:r>
            <w:r>
              <w:rPr>
                <w:rFonts w:ascii="宋体"/>
                <w:sz w:val="20"/>
              </w:rPr>
            </w:r>
          </w:p>
        </w:tc>
      </w:tr>
    </w:tbl>
    <w:p>
      <w:pPr>
        <w:spacing w:after="0" w:line="243" w:lineRule="exact"/>
        <w:jc w:val="center"/>
        <w:rPr>
          <w:rFonts w:ascii="宋体" w:hAnsi="宋体" w:cs="宋体" w:eastAsia="宋体" w:hint="default"/>
          <w:sz w:val="20"/>
          <w:szCs w:val="20"/>
        </w:rPr>
        <w:sectPr>
          <w:headerReference w:type="default" r:id="rId95"/>
          <w:footerReference w:type="default" r:id="rId96"/>
          <w:pgSz w:w="16840" w:h="11910" w:orient="landscape"/>
          <w:pgMar w:header="938" w:footer="827" w:top="2080" w:bottom="1020" w:left="1200" w:right="520"/>
          <w:pgNumType w:start="42"/>
        </w:sectPr>
      </w:pPr>
    </w:p>
    <w:p>
      <w:pPr>
        <w:spacing w:line="240" w:lineRule="auto" w:before="11"/>
        <w:rPr>
          <w:rFonts w:ascii="宋体" w:hAnsi="宋体" w:cs="宋体" w:eastAsia="宋体"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2081"/>
        <w:gridCol w:w="1012"/>
        <w:gridCol w:w="1036"/>
        <w:gridCol w:w="1428"/>
        <w:gridCol w:w="1511"/>
        <w:gridCol w:w="1415"/>
        <w:gridCol w:w="1302"/>
        <w:gridCol w:w="1386"/>
        <w:gridCol w:w="1650"/>
        <w:gridCol w:w="1355"/>
      </w:tblGrid>
      <w:tr>
        <w:trPr>
          <w:trHeight w:val="539" w:hRule="exact"/>
        </w:trPr>
        <w:tc>
          <w:tcPr>
            <w:tcW w:w="20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34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01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8" w:right="0" w:firstLine="50"/>
              <w:jc w:val="left"/>
              <w:rPr>
                <w:rFonts w:ascii="宋体" w:hAnsi="宋体" w:cs="宋体" w:eastAsia="宋体" w:hint="default"/>
                <w:sz w:val="20"/>
                <w:szCs w:val="20"/>
              </w:rPr>
            </w:pPr>
            <w:r>
              <w:rPr>
                <w:rFonts w:ascii="宋体" w:hAnsi="宋体" w:cs="宋体" w:eastAsia="宋体" w:hint="default"/>
                <w:b/>
                <w:bCs/>
                <w:sz w:val="20"/>
                <w:szCs w:val="20"/>
              </w:rPr>
              <w:t>持股比</w:t>
            </w:r>
            <w:r>
              <w:rPr>
                <w:rFonts w:ascii="宋体" w:hAnsi="宋体" w:cs="宋体" w:eastAsia="宋体" w:hint="default"/>
                <w:sz w:val="20"/>
                <w:szCs w:val="20"/>
              </w:rPr>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03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9" w:right="0" w:hanging="50"/>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sz w:val="20"/>
                <w:szCs w:val="20"/>
              </w:rPr>
            </w:r>
          </w:p>
          <w:p>
            <w:pPr>
              <w:pStyle w:val="TableParagraph"/>
              <w:spacing w:line="260" w:lineRule="exact"/>
              <w:ind w:left="159"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07"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5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34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9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4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85" w:right="0"/>
              <w:jc w:val="left"/>
              <w:rPr>
                <w:rFonts w:ascii="宋体" w:hAnsi="宋体" w:cs="宋体" w:eastAsia="宋体" w:hint="default"/>
                <w:sz w:val="20"/>
                <w:szCs w:val="20"/>
              </w:rPr>
            </w:pPr>
            <w:r>
              <w:rPr>
                <w:rFonts w:ascii="宋体" w:hAnsi="宋体" w:cs="宋体" w:eastAsia="宋体" w:hint="default"/>
                <w:b/>
                <w:bCs/>
                <w:sz w:val="20"/>
                <w:szCs w:val="20"/>
              </w:rPr>
              <w:t>汇兑影响</w:t>
            </w:r>
            <w:r>
              <w:rPr>
                <w:rFonts w:ascii="宋体" w:hAnsi="宋体" w:cs="宋体" w:eastAsia="宋体" w:hint="default"/>
                <w:sz w:val="20"/>
                <w:szCs w:val="20"/>
              </w:rPr>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355"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本年现金红</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w w:val="99"/>
                <w:sz w:val="20"/>
                <w:szCs w:val="20"/>
              </w:rPr>
              <w:t>利</w:t>
            </w:r>
            <w:r>
              <w:rPr>
                <w:rFonts w:ascii="宋体" w:hAnsi="宋体" w:cs="宋体" w:eastAsia="宋体" w:hint="default"/>
                <w:sz w:val="20"/>
                <w:szCs w:val="20"/>
              </w:rPr>
            </w: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78" w:right="0"/>
              <w:jc w:val="left"/>
              <w:rPr>
                <w:rFonts w:ascii="宋体" w:hAnsi="宋体" w:cs="宋体" w:eastAsia="宋体" w:hint="default"/>
                <w:sz w:val="20"/>
                <w:szCs w:val="20"/>
              </w:rPr>
            </w:pPr>
            <w:r>
              <w:rPr>
                <w:rFonts w:ascii="宋体"/>
                <w:spacing w:val="-22"/>
                <w:sz w:val="20"/>
              </w:rPr>
              <w:t>(Group)Limited</w:t>
            </w:r>
            <w:r>
              <w:rPr>
                <w:rFonts w:ascii="宋体"/>
                <w:spacing w:val="-33"/>
                <w:sz w:val="20"/>
              </w:rPr>
              <w:t> </w:t>
            </w:r>
            <w:r>
              <w:rPr>
                <w:rFonts w:ascii="宋体"/>
                <w:spacing w:val="-23"/>
                <w:sz w:val="20"/>
              </w:rPr>
              <w:t>4*</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spacing w:val="-19"/>
                <w:sz w:val="20"/>
              </w:rPr>
              <w:t>Excel</w:t>
            </w:r>
            <w:r>
              <w:rPr>
                <w:rFonts w:ascii="宋体"/>
                <w:spacing w:val="-41"/>
                <w:sz w:val="20"/>
              </w:rPr>
              <w:t> </w:t>
            </w:r>
            <w:r>
              <w:rPr>
                <w:rFonts w:ascii="宋体"/>
                <w:spacing w:val="-18"/>
                <w:sz w:val="20"/>
              </w:rPr>
              <w:t>stor</w:t>
            </w:r>
            <w:r>
              <w:rPr>
                <w:rFonts w:ascii="宋体"/>
                <w:spacing w:val="-41"/>
                <w:sz w:val="20"/>
              </w:rPr>
              <w:t> </w:t>
            </w:r>
            <w:r>
              <w:rPr>
                <w:rFonts w:ascii="宋体"/>
                <w:spacing w:val="-19"/>
                <w:sz w:val="20"/>
              </w:rPr>
              <w:t>Group</w:t>
            </w:r>
            <w:r>
              <w:rPr>
                <w:rFonts w:ascii="宋体"/>
                <w:spacing w:val="-41"/>
                <w:sz w:val="20"/>
              </w:rPr>
              <w:t> </w:t>
            </w:r>
            <w:r>
              <w:rPr>
                <w:rFonts w:ascii="宋体"/>
                <w:spacing w:val="-23"/>
                <w:sz w:val="20"/>
              </w:rPr>
              <w:t>Ltc.</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31.75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31.75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105,054,944.09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31,690,962.86</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4,390,256.37</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-1,033,474.58</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35,047,744.65</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韩国通用科技公司</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27.82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27.82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3,445,928.67</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5,321,809.01</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1,311,407.12</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4,010,401.89</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7"/>
                <w:sz w:val="20"/>
                <w:szCs w:val="20"/>
              </w:rPr>
              <w:t>开发晶照明（厦门）有限公</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18"/>
                <w:sz w:val="20"/>
                <w:szCs w:val="20"/>
              </w:rPr>
              <w:t>司5*</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spacing w:val="-17"/>
                <w:sz w:val="20"/>
              </w:rPr>
              <w:t>47.88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47.88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宋体" w:hAnsi="宋体" w:cs="宋体" w:eastAsia="宋体" w:hint="default"/>
                <w:sz w:val="20"/>
                <w:szCs w:val="20"/>
              </w:rPr>
            </w:pPr>
            <w:r>
              <w:rPr>
                <w:rFonts w:ascii="宋体"/>
                <w:spacing w:val="-19"/>
                <w:sz w:val="20"/>
              </w:rPr>
              <w:t>335,965,168.00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宋体" w:hAnsi="宋体" w:cs="宋体" w:eastAsia="宋体" w:hint="default"/>
                <w:sz w:val="20"/>
                <w:szCs w:val="20"/>
              </w:rPr>
            </w:pPr>
            <w:r>
              <w:rPr>
                <w:rFonts w:ascii="宋体"/>
                <w:spacing w:val="-19"/>
                <w:sz w:val="20"/>
              </w:rPr>
              <w:t>298,825,348.96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28,094,379.69</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宋体" w:hAnsi="宋体" w:cs="宋体" w:eastAsia="宋体" w:hint="default"/>
                <w:sz w:val="20"/>
                <w:szCs w:val="20"/>
              </w:rPr>
            </w:pPr>
            <w:r>
              <w:rPr>
                <w:rFonts w:ascii="宋体"/>
                <w:spacing w:val="-19"/>
                <w:sz w:val="20"/>
              </w:rPr>
              <w:t>326,919,728.65</w:t>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spacing w:val="-20"/>
                <w:sz w:val="20"/>
              </w:rPr>
              <w:t>Country </w:t>
            </w:r>
            <w:r>
              <w:rPr>
                <w:rFonts w:ascii="宋体"/>
                <w:spacing w:val="-21"/>
                <w:sz w:val="20"/>
              </w:rPr>
              <w:t>Lighting</w:t>
            </w:r>
            <w:r>
              <w:rPr>
                <w:rFonts w:ascii="宋体"/>
                <w:spacing w:val="-58"/>
                <w:sz w:val="20"/>
              </w:rPr>
              <w:t> </w:t>
            </w:r>
            <w:r>
              <w:rPr>
                <w:rFonts w:ascii="宋体"/>
                <w:spacing w:val="-23"/>
                <w:sz w:val="20"/>
              </w:rPr>
              <w:t>6*</w:t>
            </w:r>
            <w:r>
              <w:rPr>
                <w:rFonts w:ascii="宋体"/>
                <w:sz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center"/>
              <w:rPr>
                <w:rFonts w:ascii="宋体" w:hAnsi="宋体" w:cs="宋体" w:eastAsia="宋体" w:hint="default"/>
                <w:sz w:val="20"/>
                <w:szCs w:val="20"/>
              </w:rPr>
            </w:pPr>
            <w:r>
              <w:rPr>
                <w:rFonts w:ascii="宋体"/>
                <w:spacing w:val="-17"/>
                <w:sz w:val="20"/>
              </w:rPr>
              <w:t>55.30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55.30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USD4,650,000.00</w:t>
            </w:r>
            <w:r>
              <w:rPr>
                <w:rFonts w:ascii="宋体"/>
                <w:sz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29,241,751.25</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right"/>
              <w:rPr>
                <w:rFonts w:ascii="宋体" w:hAnsi="宋体" w:cs="宋体" w:eastAsia="宋体" w:hint="default"/>
                <w:sz w:val="20"/>
                <w:szCs w:val="20"/>
              </w:rPr>
            </w:pPr>
            <w:r>
              <w:rPr>
                <w:rFonts w:ascii="宋体"/>
                <w:spacing w:val="-18"/>
                <w:sz w:val="20"/>
              </w:rPr>
              <w:t>6,886.47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right"/>
              <w:rPr>
                <w:rFonts w:ascii="宋体" w:hAnsi="宋体" w:cs="宋体" w:eastAsia="宋体" w:hint="default"/>
                <w:sz w:val="20"/>
                <w:szCs w:val="20"/>
              </w:rPr>
            </w:pPr>
            <w:r>
              <w:rPr>
                <w:rFonts w:ascii="宋体"/>
                <w:spacing w:val="-19"/>
                <w:sz w:val="20"/>
              </w:rPr>
              <w:t>-262,480.25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28,972,384.53</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小计</w:t>
            </w:r>
            <w:r>
              <w:rPr>
                <w:rFonts w:ascii="宋体" w:hAnsi="宋体" w:cs="宋体" w:eastAsia="宋体" w:hint="default"/>
                <w:sz w:val="20"/>
                <w:szCs w:val="20"/>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1"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724,793,749.15</w:t>
            </w:r>
            <w:r>
              <w:rPr>
                <w:rFonts w:ascii="宋体"/>
                <w:sz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62,332,894.71</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b/>
                <w:spacing w:val="-19"/>
                <w:sz w:val="20"/>
              </w:rPr>
              <w:t>6,772,002.47</w:t>
            </w:r>
            <w:r>
              <w:rPr>
                <w:rFonts w:ascii="宋体"/>
                <w:spacing w:val="-19"/>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-11,821,056.98</w:t>
            </w:r>
            <w:r>
              <w:rPr>
                <w:rFonts w:ascii="宋体"/>
                <w:sz w:val="20"/>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768,533,584.41</w:t>
            </w:r>
            <w:r>
              <w:rPr>
                <w:rFonts w:ascii="宋体"/>
                <w:sz w:val="20"/>
              </w:rPr>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181" w:right="0"/>
              <w:jc w:val="center"/>
              <w:rPr>
                <w:rFonts w:ascii="宋体" w:hAnsi="宋体" w:cs="宋体" w:eastAsia="宋体" w:hint="default"/>
                <w:sz w:val="20"/>
                <w:szCs w:val="20"/>
              </w:rPr>
            </w:pPr>
            <w:r>
              <w:rPr>
                <w:rFonts w:ascii="宋体"/>
                <w:b/>
                <w:spacing w:val="-19"/>
                <w:sz w:val="20"/>
              </w:rPr>
              <w:t>5,453,708.88</w:t>
            </w:r>
            <w:r>
              <w:rPr>
                <w:rFonts w:ascii="宋体"/>
                <w:spacing w:val="-19"/>
                <w:sz w:val="20"/>
              </w:rPr>
            </w:r>
          </w:p>
        </w:tc>
      </w:tr>
      <w:tr>
        <w:trPr>
          <w:trHeight w:val="380" w:hRule="exact"/>
        </w:trPr>
        <w:tc>
          <w:tcPr>
            <w:tcW w:w="20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10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1"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927,868,658.15</w:t>
            </w:r>
            <w:r>
              <w:rPr>
                <w:rFonts w:ascii="宋体"/>
                <w:sz w:val="20"/>
              </w:rPr>
            </w: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98,172,894.71</w:t>
            </w:r>
            <w:r>
              <w:rPr>
                <w:rFonts w:ascii="宋体"/>
                <w:sz w:val="20"/>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11,772,002.47</w:t>
            </w:r>
            <w:r>
              <w:rPr>
                <w:rFonts w:ascii="宋体"/>
                <w:sz w:val="20"/>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-13,398,211.61</w:t>
            </w:r>
            <w:r>
              <w:rPr>
                <w:rFonts w:ascii="宋体"/>
                <w:sz w:val="20"/>
              </w:rPr>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1,000,871,338.78</w:t>
            </w:r>
            <w:r>
              <w:rPr>
                <w:rFonts w:ascii="宋体"/>
                <w:sz w:val="20"/>
              </w:rPr>
            </w:r>
          </w:p>
        </w:tc>
        <w:tc>
          <w:tcPr>
            <w:tcW w:w="1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left="81" w:right="0"/>
              <w:jc w:val="center"/>
              <w:rPr>
                <w:rFonts w:ascii="宋体" w:hAnsi="宋体" w:cs="宋体" w:eastAsia="宋体" w:hint="default"/>
                <w:sz w:val="20"/>
                <w:szCs w:val="20"/>
              </w:rPr>
            </w:pPr>
            <w:r>
              <w:rPr>
                <w:rFonts w:ascii="宋体"/>
                <w:b/>
                <w:spacing w:val="-21"/>
                <w:sz w:val="20"/>
              </w:rPr>
              <w:t>26,753,708.88</w:t>
            </w:r>
            <w:r>
              <w:rPr>
                <w:rFonts w:ascii="宋体"/>
                <w:sz w:val="20"/>
              </w:rPr>
            </w:r>
          </w:p>
        </w:tc>
      </w:tr>
    </w:tbl>
    <w:p>
      <w:pPr>
        <w:spacing w:line="240" w:lineRule="auto" w:before="4"/>
        <w:rPr>
          <w:rFonts w:ascii="宋体" w:hAnsi="宋体" w:cs="宋体" w:eastAsia="宋体" w:hint="default"/>
          <w:sz w:val="18"/>
          <w:szCs w:val="18"/>
        </w:rPr>
      </w:pPr>
    </w:p>
    <w:p>
      <w:pPr>
        <w:spacing w:line="300" w:lineRule="auto" w:before="31"/>
        <w:ind w:left="116" w:right="900" w:firstLine="567"/>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宋体" w:hAnsi="宋体" w:cs="宋体" w:eastAsia="宋体" w:hint="default"/>
          <w:sz w:val="22"/>
          <w:szCs w:val="22"/>
        </w:rPr>
        <w:t>1）公司通过上海产权中心挂牌出让持有之山东云龙科技电子股份有限公司</w:t>
      </w:r>
      <w:r>
        <w:rPr>
          <w:rFonts w:ascii="宋体" w:hAnsi="宋体" w:cs="宋体" w:eastAsia="宋体" w:hint="default"/>
          <w:spacing w:val="-41"/>
          <w:sz w:val="22"/>
          <w:szCs w:val="22"/>
        </w:rPr>
        <w:t> </w:t>
      </w:r>
      <w:r>
        <w:rPr>
          <w:rFonts w:ascii="宋体" w:hAnsi="宋体" w:cs="宋体" w:eastAsia="宋体" w:hint="default"/>
          <w:sz w:val="22"/>
          <w:szCs w:val="22"/>
        </w:rPr>
        <w:t>13.16%的股权，2013</w:t>
      </w:r>
      <w:r>
        <w:rPr>
          <w:rFonts w:ascii="宋体" w:hAnsi="宋体" w:cs="宋体" w:eastAsia="宋体" w:hint="default"/>
          <w:spacing w:val="-40"/>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宋体" w:hAnsi="宋体" w:cs="宋体" w:eastAsia="宋体" w:hint="default"/>
          <w:sz w:val="22"/>
          <w:szCs w:val="22"/>
        </w:rPr>
        <w:t>7</w:t>
      </w:r>
      <w:r>
        <w:rPr>
          <w:rFonts w:ascii="宋体" w:hAnsi="宋体" w:cs="宋体" w:eastAsia="宋体" w:hint="default"/>
          <w:spacing w:val="-42"/>
          <w:sz w:val="22"/>
          <w:szCs w:val="22"/>
        </w:rPr>
        <w:t> </w:t>
      </w:r>
      <w:r>
        <w:rPr>
          <w:rFonts w:ascii="宋体" w:hAnsi="宋体" w:cs="宋体" w:eastAsia="宋体" w:hint="default"/>
          <w:sz w:val="22"/>
          <w:szCs w:val="22"/>
        </w:rPr>
        <w:t>月正式与兖州云龙科技开发有限公司</w:t>
      </w:r>
      <w:r>
        <w:rPr>
          <w:rFonts w:ascii="宋体" w:hAnsi="宋体" w:cs="宋体" w:eastAsia="宋体" w:hint="default"/>
          <w:w w:val="99"/>
          <w:sz w:val="22"/>
          <w:szCs w:val="22"/>
        </w:rPr>
        <w:t> </w:t>
      </w:r>
      <w:r>
        <w:rPr>
          <w:rFonts w:ascii="宋体" w:hAnsi="宋体" w:cs="宋体" w:eastAsia="宋体" w:hint="default"/>
          <w:sz w:val="22"/>
          <w:szCs w:val="22"/>
        </w:rPr>
        <w:t>签订出让合同，交易价格</w:t>
      </w:r>
      <w:r>
        <w:rPr>
          <w:rFonts w:ascii="宋体" w:hAnsi="宋体" w:cs="宋体" w:eastAsia="宋体" w:hint="default"/>
          <w:spacing w:val="-62"/>
          <w:sz w:val="22"/>
          <w:szCs w:val="22"/>
        </w:rPr>
        <w:t> </w:t>
      </w:r>
      <w:r>
        <w:rPr>
          <w:rFonts w:ascii="宋体" w:hAnsi="宋体" w:cs="宋体" w:eastAsia="宋体" w:hint="default"/>
          <w:sz w:val="22"/>
          <w:szCs w:val="22"/>
        </w:rPr>
        <w:t>7.57</w:t>
      </w:r>
      <w:r>
        <w:rPr>
          <w:rFonts w:ascii="宋体" w:hAnsi="宋体" w:cs="宋体" w:eastAsia="宋体" w:hint="default"/>
          <w:spacing w:val="-62"/>
          <w:sz w:val="22"/>
          <w:szCs w:val="22"/>
        </w:rPr>
        <w:t> </w:t>
      </w:r>
      <w:r>
        <w:rPr>
          <w:rFonts w:ascii="宋体" w:hAnsi="宋体" w:cs="宋体" w:eastAsia="宋体" w:hint="default"/>
          <w:sz w:val="22"/>
          <w:szCs w:val="22"/>
        </w:rPr>
        <w:t>万元。投资收益详见本附注六、37。</w:t>
      </w:r>
    </w:p>
    <w:p>
      <w:pPr>
        <w:spacing w:line="240" w:lineRule="auto" w:before="8"/>
        <w:rPr>
          <w:rFonts w:ascii="宋体" w:hAnsi="宋体" w:cs="宋体" w:eastAsia="宋体" w:hint="default"/>
          <w:sz w:val="19"/>
          <w:szCs w:val="19"/>
        </w:rPr>
      </w:pPr>
    </w:p>
    <w:p>
      <w:pPr>
        <w:spacing w:before="0"/>
        <w:ind w:left="684" w:right="8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1"/>
          <w:sz w:val="22"/>
          <w:szCs w:val="22"/>
        </w:rPr>
        <w:t> </w:t>
      </w:r>
      <w:r>
        <w:rPr>
          <w:rFonts w:ascii="宋体" w:hAnsi="宋体" w:cs="宋体" w:eastAsia="宋体" w:hint="default"/>
          <w:sz w:val="22"/>
          <w:szCs w:val="22"/>
        </w:rPr>
        <w:t>2）公司于</w:t>
      </w:r>
      <w:r>
        <w:rPr>
          <w:rFonts w:ascii="宋体" w:hAnsi="宋体" w:cs="宋体" w:eastAsia="宋体" w:hint="default"/>
          <w:spacing w:val="-61"/>
          <w:sz w:val="22"/>
          <w:szCs w:val="22"/>
        </w:rPr>
        <w:t> </w:t>
      </w:r>
      <w:r>
        <w:rPr>
          <w:rFonts w:ascii="宋体" w:hAnsi="宋体" w:cs="宋体" w:eastAsia="宋体" w:hint="default"/>
          <w:sz w:val="22"/>
          <w:szCs w:val="22"/>
        </w:rPr>
        <w:t>2011</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月通过投资与中国电子旗下控股公司共同投资建设中国电子东莞产业建设有限公司，滚动投资总额</w:t>
      </w:r>
      <w:r>
        <w:rPr>
          <w:rFonts w:ascii="宋体" w:hAnsi="宋体" w:cs="宋体" w:eastAsia="宋体" w:hint="default"/>
          <w:spacing w:val="-61"/>
          <w:sz w:val="22"/>
          <w:szCs w:val="22"/>
        </w:rPr>
        <w:t> </w:t>
      </w:r>
      <w:r>
        <w:rPr>
          <w:rFonts w:ascii="宋体" w:hAnsi="宋体" w:cs="宋体" w:eastAsia="宋体" w:hint="default"/>
          <w:sz w:val="22"/>
          <w:szCs w:val="22"/>
        </w:rPr>
        <w:t>23</w:t>
      </w:r>
      <w:r>
        <w:rPr>
          <w:rFonts w:ascii="宋体" w:hAnsi="宋体" w:cs="宋体" w:eastAsia="宋体" w:hint="default"/>
          <w:spacing w:val="-61"/>
          <w:sz w:val="22"/>
          <w:szCs w:val="22"/>
        </w:rPr>
        <w:t> </w:t>
      </w:r>
      <w:r>
        <w:rPr>
          <w:rFonts w:ascii="宋体" w:hAnsi="宋体" w:cs="宋体" w:eastAsia="宋体" w:hint="default"/>
          <w:sz w:val="22"/>
          <w:szCs w:val="22"/>
        </w:rPr>
        <w:t>亿元人民币，注</w:t>
      </w:r>
    </w:p>
    <w:p>
      <w:pPr>
        <w:spacing w:before="72"/>
        <w:ind w:left="116" w:right="80" w:firstLine="0"/>
        <w:jc w:val="left"/>
        <w:rPr>
          <w:rFonts w:ascii="宋体" w:hAnsi="宋体" w:cs="宋体" w:eastAsia="宋体" w:hint="default"/>
          <w:sz w:val="22"/>
          <w:szCs w:val="22"/>
        </w:rPr>
      </w:pPr>
      <w:r>
        <w:rPr>
          <w:rFonts w:ascii="宋体" w:hAnsi="宋体" w:cs="宋体" w:eastAsia="宋体" w:hint="default"/>
          <w:sz w:val="22"/>
          <w:szCs w:val="22"/>
        </w:rPr>
        <w:t>册资本</w:t>
      </w:r>
      <w:r>
        <w:rPr>
          <w:rFonts w:ascii="宋体" w:hAnsi="宋体" w:cs="宋体" w:eastAsia="宋体" w:hint="default"/>
          <w:spacing w:val="-59"/>
          <w:sz w:val="22"/>
          <w:szCs w:val="22"/>
        </w:rPr>
        <w:t> </w:t>
      </w:r>
      <w:r>
        <w:rPr>
          <w:rFonts w:ascii="宋体" w:hAnsi="宋体" w:cs="宋体" w:eastAsia="宋体" w:hint="default"/>
          <w:sz w:val="22"/>
          <w:szCs w:val="22"/>
        </w:rPr>
        <w:t>3.2</w:t>
      </w:r>
      <w:r>
        <w:rPr>
          <w:rFonts w:ascii="宋体" w:hAnsi="宋体" w:cs="宋体" w:eastAsia="宋体" w:hint="default"/>
          <w:spacing w:val="-59"/>
          <w:sz w:val="22"/>
          <w:szCs w:val="22"/>
        </w:rPr>
        <w:t> </w:t>
      </w:r>
      <w:r>
        <w:rPr>
          <w:rFonts w:ascii="宋体" w:hAnsi="宋体" w:cs="宋体" w:eastAsia="宋体" w:hint="default"/>
          <w:sz w:val="22"/>
          <w:szCs w:val="22"/>
        </w:rPr>
        <w:t>亿元人民币，本公司出资</w:t>
      </w:r>
      <w:r>
        <w:rPr>
          <w:rFonts w:ascii="宋体" w:hAnsi="宋体" w:cs="宋体" w:eastAsia="宋体" w:hint="default"/>
          <w:spacing w:val="-59"/>
          <w:sz w:val="22"/>
          <w:szCs w:val="22"/>
        </w:rPr>
        <w:t> </w:t>
      </w:r>
      <w:r>
        <w:rPr>
          <w:rFonts w:ascii="宋体" w:hAnsi="宋体" w:cs="宋体" w:eastAsia="宋体" w:hint="default"/>
          <w:sz w:val="22"/>
          <w:szCs w:val="22"/>
        </w:rPr>
        <w:t>5,120</w:t>
      </w:r>
      <w:r>
        <w:rPr>
          <w:rFonts w:ascii="宋体" w:hAnsi="宋体" w:cs="宋体" w:eastAsia="宋体" w:hint="default"/>
          <w:spacing w:val="-59"/>
          <w:sz w:val="22"/>
          <w:szCs w:val="22"/>
        </w:rPr>
        <w:t> </w:t>
      </w:r>
      <w:r>
        <w:rPr>
          <w:rFonts w:ascii="宋体" w:hAnsi="宋体" w:cs="宋体" w:eastAsia="宋体" w:hint="default"/>
          <w:sz w:val="22"/>
          <w:szCs w:val="22"/>
        </w:rPr>
        <w:t>万元，持有</w:t>
      </w:r>
      <w:r>
        <w:rPr>
          <w:rFonts w:ascii="宋体" w:hAnsi="宋体" w:cs="宋体" w:eastAsia="宋体" w:hint="default"/>
          <w:spacing w:val="-59"/>
          <w:sz w:val="22"/>
          <w:szCs w:val="22"/>
        </w:rPr>
        <w:t> </w:t>
      </w:r>
      <w:r>
        <w:rPr>
          <w:rFonts w:ascii="宋体" w:hAnsi="宋体" w:cs="宋体" w:eastAsia="宋体" w:hint="default"/>
          <w:sz w:val="22"/>
          <w:szCs w:val="22"/>
        </w:rPr>
        <w:t>16%的股权，本期新增系按照前期投资协议第二次出资。</w:t>
      </w:r>
    </w:p>
    <w:p>
      <w:pPr>
        <w:spacing w:line="240" w:lineRule="auto" w:before="11"/>
        <w:rPr>
          <w:rFonts w:ascii="宋体" w:hAnsi="宋体" w:cs="宋体" w:eastAsia="宋体" w:hint="default"/>
          <w:sz w:val="23"/>
          <w:szCs w:val="23"/>
        </w:rPr>
      </w:pPr>
    </w:p>
    <w:p>
      <w:pPr>
        <w:spacing w:before="0"/>
        <w:ind w:left="684" w:right="8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2"/>
          <w:sz w:val="22"/>
          <w:szCs w:val="22"/>
        </w:rPr>
        <w:t> </w:t>
      </w:r>
      <w:r>
        <w:rPr>
          <w:rFonts w:ascii="宋体" w:hAnsi="宋体" w:cs="宋体" w:eastAsia="宋体" w:hint="default"/>
          <w:sz w:val="22"/>
          <w:szCs w:val="22"/>
        </w:rPr>
        <w:t>3）根据长城科美技术公司之董事会决议，本年度对长城科美进行增资</w:t>
      </w:r>
      <w:r>
        <w:rPr>
          <w:rFonts w:ascii="宋体" w:hAnsi="宋体" w:cs="宋体" w:eastAsia="宋体" w:hint="default"/>
          <w:spacing w:val="-62"/>
          <w:sz w:val="22"/>
          <w:szCs w:val="22"/>
        </w:rPr>
        <w:t> </w:t>
      </w:r>
      <w:r>
        <w:rPr>
          <w:rFonts w:ascii="宋体" w:hAnsi="宋体" w:cs="宋体" w:eastAsia="宋体" w:hint="default"/>
          <w:sz w:val="22"/>
          <w:szCs w:val="22"/>
        </w:rPr>
        <w:t>1,140</w:t>
      </w:r>
      <w:r>
        <w:rPr>
          <w:rFonts w:ascii="宋体" w:hAnsi="宋体" w:cs="宋体" w:eastAsia="宋体" w:hint="default"/>
          <w:spacing w:val="-63"/>
          <w:sz w:val="22"/>
          <w:szCs w:val="22"/>
        </w:rPr>
        <w:t> </w:t>
      </w:r>
      <w:r>
        <w:rPr>
          <w:rFonts w:ascii="宋体" w:hAnsi="宋体" w:cs="宋体" w:eastAsia="宋体" w:hint="default"/>
          <w:sz w:val="22"/>
          <w:szCs w:val="22"/>
        </w:rPr>
        <w:t>万元，出资后本集团持股比例不变。</w:t>
      </w:r>
    </w:p>
    <w:p>
      <w:pPr>
        <w:spacing w:line="240" w:lineRule="auto" w:before="11"/>
        <w:rPr>
          <w:rFonts w:ascii="宋体" w:hAnsi="宋体" w:cs="宋体" w:eastAsia="宋体" w:hint="default"/>
          <w:sz w:val="23"/>
          <w:szCs w:val="23"/>
        </w:rPr>
      </w:pPr>
    </w:p>
    <w:p>
      <w:pPr>
        <w:spacing w:line="300" w:lineRule="auto" w:before="0"/>
        <w:ind w:left="116" w:right="901" w:firstLine="567"/>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37"/>
          <w:sz w:val="22"/>
          <w:szCs w:val="22"/>
        </w:rPr>
        <w:t> </w:t>
      </w:r>
      <w:r>
        <w:rPr>
          <w:rFonts w:ascii="宋体" w:hAnsi="宋体" w:cs="宋体" w:eastAsia="宋体" w:hint="default"/>
          <w:sz w:val="22"/>
          <w:szCs w:val="22"/>
        </w:rPr>
        <w:t>4）O-Net</w:t>
      </w:r>
      <w:r>
        <w:rPr>
          <w:rFonts w:ascii="宋体" w:hAnsi="宋体" w:cs="宋体" w:eastAsia="宋体" w:hint="default"/>
          <w:spacing w:val="-3"/>
          <w:sz w:val="22"/>
          <w:szCs w:val="22"/>
        </w:rPr>
        <w:t> </w:t>
      </w:r>
      <w:r>
        <w:rPr>
          <w:rFonts w:ascii="宋体" w:hAnsi="宋体" w:cs="宋体" w:eastAsia="宋体" w:hint="default"/>
          <w:sz w:val="22"/>
          <w:szCs w:val="22"/>
        </w:rPr>
        <w:t>Communications</w:t>
      </w:r>
      <w:r>
        <w:rPr>
          <w:rFonts w:ascii="宋体" w:hAnsi="宋体" w:cs="宋体" w:eastAsia="宋体" w:hint="default"/>
          <w:spacing w:val="-4"/>
          <w:sz w:val="22"/>
          <w:szCs w:val="22"/>
        </w:rPr>
        <w:t> </w:t>
      </w:r>
      <w:r>
        <w:rPr>
          <w:rFonts w:ascii="宋体" w:hAnsi="宋体" w:cs="宋体" w:eastAsia="宋体" w:hint="default"/>
          <w:sz w:val="22"/>
          <w:szCs w:val="22"/>
        </w:rPr>
        <w:t>(Group)</w:t>
      </w:r>
      <w:r>
        <w:rPr>
          <w:rFonts w:ascii="宋体" w:hAnsi="宋体" w:cs="宋体" w:eastAsia="宋体" w:hint="default"/>
          <w:spacing w:val="-3"/>
          <w:sz w:val="22"/>
          <w:szCs w:val="22"/>
        </w:rPr>
        <w:t> </w:t>
      </w:r>
      <w:r>
        <w:rPr>
          <w:rFonts w:ascii="宋体" w:hAnsi="宋体" w:cs="宋体" w:eastAsia="宋体" w:hint="default"/>
          <w:sz w:val="22"/>
          <w:szCs w:val="22"/>
        </w:rPr>
        <w:t>Limited</w:t>
      </w:r>
      <w:r>
        <w:rPr>
          <w:rFonts w:ascii="宋体" w:hAnsi="宋体" w:cs="宋体" w:eastAsia="宋体" w:hint="default"/>
          <w:spacing w:val="-3"/>
          <w:sz w:val="22"/>
          <w:szCs w:val="22"/>
        </w:rPr>
        <w:t> </w:t>
      </w:r>
      <w:r>
        <w:rPr>
          <w:rFonts w:ascii="宋体" w:hAnsi="宋体" w:cs="宋体" w:eastAsia="宋体" w:hint="default"/>
          <w:sz w:val="22"/>
          <w:szCs w:val="22"/>
        </w:rPr>
        <w:t>（以下简称</w:t>
      </w:r>
      <w:r>
        <w:rPr>
          <w:rFonts w:ascii="宋体" w:hAnsi="宋体" w:cs="宋体" w:eastAsia="宋体" w:hint="default"/>
          <w:spacing w:val="-36"/>
          <w:sz w:val="22"/>
          <w:szCs w:val="22"/>
        </w:rPr>
        <w:t> </w:t>
      </w:r>
      <w:r>
        <w:rPr>
          <w:rFonts w:ascii="宋体" w:hAnsi="宋体" w:cs="宋体" w:eastAsia="宋体" w:hint="default"/>
          <w:sz w:val="22"/>
          <w:szCs w:val="22"/>
        </w:rPr>
        <w:t>O-Net</w:t>
      </w:r>
      <w:r>
        <w:rPr>
          <w:rFonts w:ascii="宋体" w:hAnsi="宋体" w:cs="宋体" w:eastAsia="宋体" w:hint="default"/>
          <w:spacing w:val="-3"/>
          <w:sz w:val="22"/>
          <w:szCs w:val="22"/>
        </w:rPr>
        <w:t> </w:t>
      </w:r>
      <w:r>
        <w:rPr>
          <w:rFonts w:ascii="宋体" w:hAnsi="宋体" w:cs="宋体" w:eastAsia="宋体" w:hint="default"/>
          <w:sz w:val="22"/>
          <w:szCs w:val="22"/>
        </w:rPr>
        <w:t>Group）为</w:t>
      </w:r>
      <w:r>
        <w:rPr>
          <w:rFonts w:ascii="宋体" w:hAnsi="宋体" w:cs="宋体" w:eastAsia="宋体" w:hint="default"/>
          <w:spacing w:val="-3"/>
          <w:sz w:val="22"/>
          <w:szCs w:val="22"/>
        </w:rPr>
        <w:t> </w:t>
      </w:r>
      <w:r>
        <w:rPr>
          <w:rFonts w:ascii="宋体" w:hAnsi="宋体" w:cs="宋体" w:eastAsia="宋体" w:hint="default"/>
          <w:sz w:val="22"/>
          <w:szCs w:val="22"/>
        </w:rPr>
        <w:t>O-Net</w:t>
      </w:r>
      <w:r>
        <w:rPr>
          <w:rFonts w:ascii="宋体" w:hAnsi="宋体" w:cs="宋体" w:eastAsia="宋体" w:hint="default"/>
          <w:spacing w:val="-3"/>
          <w:sz w:val="22"/>
          <w:szCs w:val="22"/>
        </w:rPr>
        <w:t> </w:t>
      </w:r>
      <w:r>
        <w:rPr>
          <w:rFonts w:ascii="宋体" w:hAnsi="宋体" w:cs="宋体" w:eastAsia="宋体" w:hint="default"/>
          <w:sz w:val="22"/>
          <w:szCs w:val="22"/>
        </w:rPr>
        <w:t>Communications</w:t>
      </w:r>
      <w:r>
        <w:rPr>
          <w:rFonts w:ascii="宋体" w:hAnsi="宋体" w:cs="宋体" w:eastAsia="宋体" w:hint="default"/>
          <w:spacing w:val="-3"/>
          <w:sz w:val="22"/>
          <w:szCs w:val="22"/>
        </w:rPr>
        <w:t> </w:t>
      </w:r>
      <w:r>
        <w:rPr>
          <w:rFonts w:ascii="宋体" w:hAnsi="宋体" w:cs="宋体" w:eastAsia="宋体" w:hint="default"/>
          <w:sz w:val="22"/>
          <w:szCs w:val="22"/>
        </w:rPr>
        <w:t>Ltd.</w:t>
      </w:r>
      <w:r>
        <w:rPr>
          <w:rFonts w:ascii="宋体" w:hAnsi="宋体" w:cs="宋体" w:eastAsia="宋体" w:hint="default"/>
          <w:spacing w:val="-3"/>
          <w:sz w:val="22"/>
          <w:szCs w:val="22"/>
        </w:rPr>
        <w:t> </w:t>
      </w:r>
      <w:r>
        <w:rPr>
          <w:rFonts w:ascii="宋体" w:hAnsi="宋体" w:cs="宋体" w:eastAsia="宋体" w:hint="default"/>
          <w:sz w:val="22"/>
          <w:szCs w:val="22"/>
        </w:rPr>
        <w:t>（开发香港的联营企业，以下简</w:t>
      </w:r>
      <w:r>
        <w:rPr>
          <w:rFonts w:ascii="宋体" w:hAnsi="宋体" w:cs="宋体" w:eastAsia="宋体" w:hint="default"/>
          <w:w w:val="99"/>
          <w:sz w:val="22"/>
          <w:szCs w:val="22"/>
        </w:rPr>
        <w:t> </w:t>
      </w:r>
      <w:r>
        <w:rPr>
          <w:rFonts w:ascii="宋体" w:hAnsi="宋体" w:cs="宋体" w:eastAsia="宋体" w:hint="default"/>
          <w:sz w:val="22"/>
          <w:szCs w:val="22"/>
        </w:rPr>
        <w:t>称</w:t>
      </w:r>
      <w:r>
        <w:rPr>
          <w:rFonts w:ascii="宋体" w:hAnsi="宋体" w:cs="宋体" w:eastAsia="宋体" w:hint="default"/>
          <w:spacing w:val="-61"/>
          <w:sz w:val="22"/>
          <w:szCs w:val="22"/>
        </w:rPr>
        <w:t> </w:t>
      </w:r>
      <w:r>
        <w:rPr>
          <w:rFonts w:ascii="宋体" w:hAnsi="宋体" w:cs="宋体" w:eastAsia="宋体" w:hint="default"/>
          <w:sz w:val="22"/>
          <w:szCs w:val="22"/>
        </w:rPr>
        <w:t>O-Net</w:t>
      </w:r>
      <w:r>
        <w:rPr>
          <w:rFonts w:ascii="宋体" w:hAnsi="宋体" w:cs="宋体" w:eastAsia="宋体" w:hint="default"/>
          <w:spacing w:val="-61"/>
          <w:sz w:val="22"/>
          <w:szCs w:val="22"/>
        </w:rPr>
        <w:t> </w:t>
      </w:r>
      <w:r>
        <w:rPr>
          <w:rFonts w:ascii="宋体" w:hAnsi="宋体" w:cs="宋体" w:eastAsia="宋体" w:hint="default"/>
          <w:sz w:val="22"/>
          <w:szCs w:val="22"/>
        </w:rPr>
        <w:t>Cayman）于</w:t>
      </w:r>
      <w:r>
        <w:rPr>
          <w:rFonts w:ascii="宋体" w:hAnsi="宋体" w:cs="宋体" w:eastAsia="宋体" w:hint="default"/>
          <w:spacing w:val="-12"/>
          <w:sz w:val="22"/>
          <w:szCs w:val="22"/>
        </w:rPr>
        <w:t> </w:t>
      </w:r>
      <w:r>
        <w:rPr>
          <w:rFonts w:ascii="宋体" w:hAnsi="宋体" w:cs="宋体" w:eastAsia="宋体" w:hint="default"/>
          <w:sz w:val="22"/>
          <w:szCs w:val="22"/>
        </w:rPr>
        <w:t>2009</w:t>
      </w:r>
      <w:r>
        <w:rPr>
          <w:rFonts w:ascii="宋体" w:hAnsi="宋体" w:cs="宋体" w:eastAsia="宋体"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12"/>
          <w:sz w:val="22"/>
          <w:szCs w:val="22"/>
        </w:rPr>
        <w:t> </w:t>
      </w:r>
      <w:r>
        <w:rPr>
          <w:rFonts w:ascii="宋体" w:hAnsi="宋体" w:cs="宋体" w:eastAsia="宋体" w:hint="default"/>
          <w:sz w:val="22"/>
          <w:szCs w:val="22"/>
        </w:rPr>
        <w:t>11</w:t>
      </w:r>
      <w:r>
        <w:rPr>
          <w:rFonts w:ascii="宋体" w:hAnsi="宋体" w:cs="宋体" w:eastAsia="宋体" w:hint="default"/>
          <w:spacing w:val="-13"/>
          <w:sz w:val="22"/>
          <w:szCs w:val="22"/>
        </w:rPr>
        <w:t> </w:t>
      </w:r>
      <w:r>
        <w:rPr>
          <w:rFonts w:ascii="宋体" w:hAnsi="宋体" w:cs="宋体" w:eastAsia="宋体" w:hint="default"/>
          <w:sz w:val="22"/>
          <w:szCs w:val="22"/>
        </w:rPr>
        <w:t>月设立的全资子公司。2010</w:t>
      </w:r>
      <w:r>
        <w:rPr>
          <w:rFonts w:ascii="宋体" w:hAnsi="宋体" w:cs="宋体" w:eastAsia="宋体" w:hint="default"/>
          <w:spacing w:val="-12"/>
          <w:sz w:val="22"/>
          <w:szCs w:val="22"/>
        </w:rPr>
        <w:t> </w:t>
      </w:r>
      <w:r>
        <w:rPr>
          <w:rFonts w:ascii="宋体" w:hAnsi="宋体" w:cs="宋体" w:eastAsia="宋体" w:hint="default"/>
          <w:sz w:val="22"/>
          <w:szCs w:val="22"/>
        </w:rPr>
        <w:t>年经过一系列重组与置换、分配后，股票在香港联合证券交易所上市交易。本集团对</w:t>
      </w:r>
      <w:r>
        <w:rPr>
          <w:rFonts w:ascii="宋体" w:hAnsi="宋体" w:cs="宋体" w:eastAsia="宋体" w:hint="default"/>
          <w:w w:val="99"/>
          <w:sz w:val="22"/>
          <w:szCs w:val="22"/>
        </w:rPr>
        <w:t> </w:t>
      </w:r>
      <w:r>
        <w:rPr>
          <w:rFonts w:ascii="宋体" w:hAnsi="宋体" w:cs="宋体" w:eastAsia="宋体" w:hint="default"/>
          <w:sz w:val="22"/>
          <w:szCs w:val="22"/>
        </w:rPr>
        <w:t>原</w:t>
      </w:r>
      <w:r>
        <w:rPr>
          <w:rFonts w:ascii="宋体" w:hAnsi="宋体" w:cs="宋体" w:eastAsia="宋体" w:hint="default"/>
          <w:spacing w:val="-5"/>
          <w:sz w:val="22"/>
          <w:szCs w:val="22"/>
        </w:rPr>
        <w:t> </w:t>
      </w:r>
      <w:r>
        <w:rPr>
          <w:rFonts w:ascii="宋体" w:hAnsi="宋体" w:cs="宋体" w:eastAsia="宋体" w:hint="default"/>
          <w:sz w:val="22"/>
          <w:szCs w:val="22"/>
        </w:rPr>
        <w:t>O-Net</w:t>
      </w:r>
      <w:r>
        <w:rPr>
          <w:rFonts w:ascii="宋体" w:hAnsi="宋体" w:cs="宋体" w:eastAsia="宋体" w:hint="default"/>
          <w:spacing w:val="-5"/>
          <w:sz w:val="22"/>
          <w:szCs w:val="22"/>
        </w:rPr>
        <w:t> </w:t>
      </w:r>
      <w:r>
        <w:rPr>
          <w:rFonts w:ascii="宋体" w:hAnsi="宋体" w:cs="宋体" w:eastAsia="宋体" w:hint="default"/>
          <w:sz w:val="22"/>
          <w:szCs w:val="22"/>
        </w:rPr>
        <w:t>Cayman</w:t>
      </w:r>
      <w:r>
        <w:rPr>
          <w:rFonts w:ascii="宋体" w:hAnsi="宋体" w:cs="宋体" w:eastAsia="宋体" w:hint="default"/>
          <w:spacing w:val="-5"/>
          <w:sz w:val="22"/>
          <w:szCs w:val="22"/>
        </w:rPr>
        <w:t> </w:t>
      </w:r>
      <w:r>
        <w:rPr>
          <w:rFonts w:ascii="宋体" w:hAnsi="宋体" w:cs="宋体" w:eastAsia="宋体" w:hint="default"/>
          <w:sz w:val="22"/>
          <w:szCs w:val="22"/>
        </w:rPr>
        <w:t>的长期股权投资进行了分拆。拆分后</w:t>
      </w:r>
      <w:r>
        <w:rPr>
          <w:rFonts w:ascii="宋体" w:hAnsi="宋体" w:cs="宋体" w:eastAsia="宋体" w:hint="default"/>
          <w:spacing w:val="-58"/>
          <w:sz w:val="22"/>
          <w:szCs w:val="22"/>
        </w:rPr>
        <w:t> </w:t>
      </w:r>
      <w:r>
        <w:rPr>
          <w:rFonts w:ascii="宋体" w:hAnsi="宋体" w:cs="宋体" w:eastAsia="宋体" w:hint="default"/>
          <w:sz w:val="22"/>
          <w:szCs w:val="22"/>
        </w:rPr>
        <w:t>O-Net</w:t>
      </w:r>
      <w:r>
        <w:rPr>
          <w:rFonts w:ascii="宋体" w:hAnsi="宋体" w:cs="宋体" w:eastAsia="宋体" w:hint="default"/>
          <w:spacing w:val="-5"/>
          <w:sz w:val="22"/>
          <w:szCs w:val="22"/>
        </w:rPr>
        <w:t> </w:t>
      </w:r>
      <w:r>
        <w:rPr>
          <w:rFonts w:ascii="宋体" w:hAnsi="宋体" w:cs="宋体" w:eastAsia="宋体" w:hint="default"/>
          <w:sz w:val="22"/>
          <w:szCs w:val="22"/>
        </w:rPr>
        <w:t>Cayman</w:t>
      </w:r>
      <w:r>
        <w:rPr>
          <w:rFonts w:ascii="宋体" w:hAnsi="宋体" w:cs="宋体" w:eastAsia="宋体" w:hint="default"/>
          <w:spacing w:val="-58"/>
          <w:sz w:val="22"/>
          <w:szCs w:val="22"/>
        </w:rPr>
        <w:t> </w:t>
      </w:r>
      <w:r>
        <w:rPr>
          <w:rFonts w:ascii="宋体" w:hAnsi="宋体" w:cs="宋体" w:eastAsia="宋体" w:hint="default"/>
          <w:sz w:val="22"/>
          <w:szCs w:val="22"/>
        </w:rPr>
        <w:t>已没有实质业务，本集团对其已全额计提减值。</w:t>
      </w:r>
    </w:p>
    <w:p>
      <w:pPr>
        <w:spacing w:line="240" w:lineRule="auto" w:before="8"/>
        <w:rPr>
          <w:rFonts w:ascii="宋体" w:hAnsi="宋体" w:cs="宋体" w:eastAsia="宋体" w:hint="default"/>
          <w:sz w:val="19"/>
          <w:szCs w:val="19"/>
        </w:rPr>
      </w:pPr>
    </w:p>
    <w:p>
      <w:pPr>
        <w:spacing w:line="300" w:lineRule="auto" w:before="0"/>
        <w:ind w:left="116" w:right="901" w:firstLine="567"/>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3"/>
          <w:sz w:val="22"/>
          <w:szCs w:val="22"/>
        </w:rPr>
        <w:t> </w:t>
      </w:r>
      <w:r>
        <w:rPr>
          <w:rFonts w:ascii="宋体" w:hAnsi="宋体" w:cs="宋体" w:eastAsia="宋体" w:hint="default"/>
          <w:spacing w:val="-9"/>
          <w:sz w:val="22"/>
          <w:szCs w:val="22"/>
        </w:rPr>
        <w:t>5）2010</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9</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29</w:t>
      </w:r>
      <w:r>
        <w:rPr>
          <w:rFonts w:ascii="宋体" w:hAnsi="宋体" w:cs="宋体" w:eastAsia="宋体" w:hint="default"/>
          <w:spacing w:val="-53"/>
          <w:sz w:val="22"/>
          <w:szCs w:val="22"/>
        </w:rPr>
        <w:t> </w:t>
      </w:r>
      <w:r>
        <w:rPr>
          <w:rFonts w:ascii="宋体" w:hAnsi="宋体" w:cs="宋体" w:eastAsia="宋体" w:hint="default"/>
          <w:spacing w:val="-6"/>
          <w:sz w:val="22"/>
          <w:szCs w:val="22"/>
        </w:rPr>
        <w:t>日，经本公司董事会决议，同意本公司与</w:t>
      </w:r>
      <w:r>
        <w:rPr>
          <w:rFonts w:ascii="宋体" w:hAnsi="宋体" w:cs="宋体" w:eastAsia="宋体" w:hint="default"/>
          <w:spacing w:val="-53"/>
          <w:sz w:val="22"/>
          <w:szCs w:val="22"/>
        </w:rPr>
        <w:t> </w:t>
      </w:r>
      <w:r>
        <w:rPr>
          <w:rFonts w:ascii="宋体" w:hAnsi="宋体" w:cs="宋体" w:eastAsia="宋体" w:hint="default"/>
          <w:sz w:val="22"/>
          <w:szCs w:val="22"/>
        </w:rPr>
        <w:t>Epistar</w:t>
      </w:r>
      <w:r>
        <w:rPr>
          <w:rFonts w:ascii="宋体" w:hAnsi="宋体" w:cs="宋体" w:eastAsia="宋体" w:hint="default"/>
          <w:spacing w:val="-53"/>
          <w:sz w:val="22"/>
          <w:szCs w:val="22"/>
        </w:rPr>
        <w:t> </w:t>
      </w:r>
      <w:r>
        <w:rPr>
          <w:rFonts w:ascii="宋体" w:hAnsi="宋体" w:cs="宋体" w:eastAsia="宋体" w:hint="default"/>
          <w:sz w:val="22"/>
          <w:szCs w:val="22"/>
        </w:rPr>
        <w:t>JV</w:t>
      </w:r>
      <w:r>
        <w:rPr>
          <w:rFonts w:ascii="宋体" w:hAnsi="宋体" w:cs="宋体" w:eastAsia="宋体" w:hint="default"/>
          <w:spacing w:val="-55"/>
          <w:sz w:val="22"/>
          <w:szCs w:val="22"/>
        </w:rPr>
        <w:t> </w:t>
      </w:r>
      <w:r>
        <w:rPr>
          <w:rFonts w:ascii="宋体" w:hAnsi="宋体" w:cs="宋体" w:eastAsia="宋体" w:hint="default"/>
          <w:spacing w:val="-8"/>
          <w:sz w:val="22"/>
          <w:szCs w:val="22"/>
        </w:rPr>
        <w:t>Holding（BVI）Co.,Ltd.、亿冠晶（福建）光电有限公司以及</w:t>
      </w:r>
      <w:r>
        <w:rPr>
          <w:rFonts w:ascii="宋体" w:hAnsi="宋体" w:cs="宋体" w:eastAsia="宋体" w:hint="default"/>
          <w:spacing w:val="-53"/>
          <w:sz w:val="22"/>
          <w:szCs w:val="22"/>
        </w:rPr>
        <w:t> </w:t>
      </w:r>
      <w:r>
        <w:rPr>
          <w:rFonts w:ascii="宋体" w:hAnsi="宋体" w:cs="宋体" w:eastAsia="宋体" w:hint="default"/>
          <w:sz w:val="22"/>
          <w:szCs w:val="22"/>
        </w:rPr>
        <w:t>Country</w:t>
      </w:r>
      <w:r>
        <w:rPr>
          <w:rFonts w:ascii="宋体" w:hAnsi="宋体" w:cs="宋体" w:eastAsia="宋体" w:hint="default"/>
          <w:w w:val="99"/>
          <w:sz w:val="22"/>
          <w:szCs w:val="22"/>
        </w:rPr>
        <w:t> </w:t>
      </w:r>
      <w:r>
        <w:rPr>
          <w:rFonts w:ascii="宋体" w:hAnsi="宋体" w:cs="宋体" w:eastAsia="宋体" w:hint="default"/>
          <w:spacing w:val="2"/>
          <w:sz w:val="22"/>
          <w:szCs w:val="22"/>
        </w:rPr>
        <w:t>Lighting（BVI）Co.,Ltd.签订合资经营合同，拟投资成立开发晶照明（厦门）有限公司（以下简称开发晶照明）。2011年4月</w:t>
      </w:r>
      <w:r>
        <w:rPr>
          <w:rFonts w:ascii="宋体" w:hAnsi="宋体" w:cs="宋体" w:eastAsia="宋体" w:hint="default"/>
          <w:spacing w:val="-51"/>
          <w:sz w:val="22"/>
          <w:szCs w:val="22"/>
        </w:rPr>
        <w:t> </w:t>
      </w:r>
      <w:r>
        <w:rPr>
          <w:rFonts w:ascii="宋体" w:hAnsi="宋体" w:cs="宋体" w:eastAsia="宋体" w:hint="default"/>
          <w:sz w:val="22"/>
          <w:szCs w:val="22"/>
        </w:rPr>
        <w:t>18</w:t>
      </w:r>
      <w:r>
        <w:rPr>
          <w:rFonts w:ascii="宋体" w:hAnsi="宋体" w:cs="宋体" w:eastAsia="宋体" w:hint="default"/>
          <w:spacing w:val="-51"/>
          <w:sz w:val="22"/>
          <w:szCs w:val="22"/>
        </w:rPr>
        <w:t> </w:t>
      </w:r>
      <w:r>
        <w:rPr>
          <w:rFonts w:ascii="宋体" w:hAnsi="宋体" w:cs="宋体" w:eastAsia="宋体" w:hint="default"/>
          <w:sz w:val="22"/>
          <w:szCs w:val="22"/>
        </w:rPr>
        <w:t>日，经厦门市人</w:t>
      </w:r>
    </w:p>
    <w:p>
      <w:pPr>
        <w:spacing w:after="0" w:line="300" w:lineRule="auto"/>
        <w:jc w:val="both"/>
        <w:rPr>
          <w:rFonts w:ascii="宋体" w:hAnsi="宋体" w:cs="宋体" w:eastAsia="宋体" w:hint="default"/>
          <w:sz w:val="22"/>
          <w:szCs w:val="22"/>
        </w:rPr>
        <w:sectPr>
          <w:pgSz w:w="16840" w:h="11910" w:orient="landscape"/>
          <w:pgMar w:header="938" w:footer="827" w:top="2080" w:bottom="1020" w:left="1160" w:right="520"/>
        </w:sectPr>
      </w:pPr>
    </w:p>
    <w:p>
      <w:pPr>
        <w:spacing w:line="240" w:lineRule="auto" w:before="11"/>
        <w:rPr>
          <w:rFonts w:ascii="宋体" w:hAnsi="宋体" w:cs="宋体" w:eastAsia="宋体" w:hint="default"/>
          <w:sz w:val="29"/>
          <w:szCs w:val="29"/>
        </w:rPr>
      </w:pPr>
    </w:p>
    <w:p>
      <w:pPr>
        <w:spacing w:line="300" w:lineRule="auto" w:before="31"/>
        <w:ind w:left="116" w:right="80" w:hanging="1"/>
        <w:jc w:val="left"/>
        <w:rPr>
          <w:rFonts w:ascii="宋体" w:hAnsi="宋体" w:cs="宋体" w:eastAsia="宋体" w:hint="default"/>
          <w:sz w:val="22"/>
          <w:szCs w:val="22"/>
        </w:rPr>
      </w:pPr>
      <w:r>
        <w:rPr>
          <w:rFonts w:ascii="宋体" w:hAnsi="宋体" w:cs="宋体" w:eastAsia="宋体" w:hint="default"/>
          <w:sz w:val="22"/>
          <w:szCs w:val="22"/>
        </w:rPr>
        <w:t>民政府商外贸厦外资字【2011】0096</w:t>
      </w:r>
      <w:r>
        <w:rPr>
          <w:rFonts w:ascii="宋体" w:hAnsi="宋体" w:cs="宋体" w:eastAsia="宋体" w:hint="default"/>
          <w:spacing w:val="-46"/>
          <w:sz w:val="22"/>
          <w:szCs w:val="22"/>
        </w:rPr>
        <w:t> </w:t>
      </w:r>
      <w:r>
        <w:rPr>
          <w:rFonts w:ascii="宋体" w:hAnsi="宋体" w:cs="宋体" w:eastAsia="宋体" w:hint="default"/>
          <w:sz w:val="22"/>
          <w:szCs w:val="22"/>
        </w:rPr>
        <w:t>号批准证书批准设立，注册资本</w:t>
      </w:r>
      <w:r>
        <w:rPr>
          <w:rFonts w:ascii="宋体" w:hAnsi="宋体" w:cs="宋体" w:eastAsia="宋体" w:hint="default"/>
          <w:spacing w:val="-46"/>
          <w:sz w:val="22"/>
          <w:szCs w:val="22"/>
        </w:rPr>
        <w:t> </w:t>
      </w:r>
      <w:r>
        <w:rPr>
          <w:rFonts w:ascii="宋体" w:hAnsi="宋体" w:cs="宋体" w:eastAsia="宋体" w:hint="default"/>
          <w:sz w:val="22"/>
          <w:szCs w:val="22"/>
        </w:rPr>
        <w:t>12,000</w:t>
      </w:r>
      <w:r>
        <w:rPr>
          <w:rFonts w:ascii="宋体" w:hAnsi="宋体" w:cs="宋体" w:eastAsia="宋体" w:hint="default"/>
          <w:spacing w:val="-46"/>
          <w:sz w:val="22"/>
          <w:szCs w:val="22"/>
        </w:rPr>
        <w:t> </w:t>
      </w:r>
      <w:r>
        <w:rPr>
          <w:rFonts w:ascii="宋体" w:hAnsi="宋体" w:cs="宋体" w:eastAsia="宋体" w:hint="default"/>
          <w:sz w:val="22"/>
          <w:szCs w:val="22"/>
        </w:rPr>
        <w:t>万美元，其中本公司直接和间接共持有开发晶照明</w:t>
      </w:r>
      <w:r>
        <w:rPr>
          <w:rFonts w:ascii="宋体" w:hAnsi="宋体" w:cs="宋体" w:eastAsia="宋体" w:hint="default"/>
          <w:spacing w:val="-46"/>
          <w:sz w:val="22"/>
          <w:szCs w:val="22"/>
        </w:rPr>
        <w:t> </w:t>
      </w:r>
      <w:r>
        <w:rPr>
          <w:rFonts w:ascii="宋体" w:hAnsi="宋体" w:cs="宋体" w:eastAsia="宋体" w:hint="default"/>
          <w:sz w:val="22"/>
          <w:szCs w:val="22"/>
        </w:rPr>
        <w:t>47.88%股份。本年</w:t>
      </w:r>
      <w:r>
        <w:rPr>
          <w:rFonts w:ascii="宋体" w:hAnsi="宋体" w:cs="宋体" w:eastAsia="宋体" w:hint="default"/>
          <w:w w:val="99"/>
          <w:sz w:val="22"/>
          <w:szCs w:val="22"/>
        </w:rPr>
        <w:t> </w:t>
      </w:r>
      <w:r>
        <w:rPr>
          <w:rFonts w:ascii="宋体" w:hAnsi="宋体" w:cs="宋体" w:eastAsia="宋体" w:hint="default"/>
          <w:sz w:val="22"/>
          <w:szCs w:val="22"/>
        </w:rPr>
        <w:t>度增加投资</w:t>
      </w:r>
      <w:r>
        <w:rPr>
          <w:rFonts w:ascii="宋体" w:hAnsi="宋体" w:cs="宋体" w:eastAsia="宋体" w:hint="default"/>
          <w:spacing w:val="-57"/>
          <w:sz w:val="22"/>
          <w:szCs w:val="22"/>
        </w:rPr>
        <w:t> </w:t>
      </w:r>
      <w:r>
        <w:rPr>
          <w:rFonts w:ascii="宋体" w:hAnsi="宋体" w:cs="宋体" w:eastAsia="宋体" w:hint="default"/>
          <w:sz w:val="22"/>
          <w:szCs w:val="22"/>
        </w:rPr>
        <w:t>2,765.44</w:t>
      </w:r>
      <w:r>
        <w:rPr>
          <w:rFonts w:ascii="宋体" w:hAnsi="宋体" w:cs="宋体" w:eastAsia="宋体" w:hint="default"/>
          <w:spacing w:val="-58"/>
          <w:sz w:val="22"/>
          <w:szCs w:val="22"/>
        </w:rPr>
        <w:t> </w:t>
      </w:r>
      <w:r>
        <w:rPr>
          <w:rFonts w:ascii="宋体" w:hAnsi="宋体" w:cs="宋体" w:eastAsia="宋体" w:hint="default"/>
          <w:sz w:val="22"/>
          <w:szCs w:val="22"/>
        </w:rPr>
        <w:t>万元。截止</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日，本公司累计直接出资</w:t>
      </w:r>
      <w:r>
        <w:rPr>
          <w:rFonts w:ascii="宋体" w:hAnsi="宋体" w:cs="宋体" w:eastAsia="宋体" w:hint="default"/>
          <w:spacing w:val="-58"/>
          <w:sz w:val="22"/>
          <w:szCs w:val="22"/>
        </w:rPr>
        <w:t> </w:t>
      </w:r>
      <w:r>
        <w:rPr>
          <w:rFonts w:ascii="宋体" w:hAnsi="宋体" w:cs="宋体" w:eastAsia="宋体" w:hint="default"/>
          <w:sz w:val="22"/>
          <w:szCs w:val="22"/>
        </w:rPr>
        <w:t>335,965,168.00</w:t>
      </w:r>
      <w:r>
        <w:rPr>
          <w:rFonts w:ascii="宋体" w:hAnsi="宋体" w:cs="宋体" w:eastAsia="宋体" w:hint="default"/>
          <w:spacing w:val="-58"/>
          <w:sz w:val="22"/>
          <w:szCs w:val="22"/>
        </w:rPr>
        <w:t> </w:t>
      </w:r>
      <w:r>
        <w:rPr>
          <w:rFonts w:ascii="宋体" w:hAnsi="宋体" w:cs="宋体" w:eastAsia="宋体" w:hint="default"/>
          <w:sz w:val="22"/>
          <w:szCs w:val="22"/>
        </w:rPr>
        <w:t>元人民币。</w:t>
      </w:r>
    </w:p>
    <w:p>
      <w:pPr>
        <w:spacing w:line="240" w:lineRule="auto" w:before="8"/>
        <w:rPr>
          <w:rFonts w:ascii="宋体" w:hAnsi="宋体" w:cs="宋体" w:eastAsia="宋体" w:hint="default"/>
          <w:sz w:val="19"/>
          <w:szCs w:val="19"/>
        </w:rPr>
      </w:pPr>
    </w:p>
    <w:p>
      <w:pPr>
        <w:spacing w:before="0"/>
        <w:ind w:left="684" w:right="8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61"/>
          <w:sz w:val="22"/>
          <w:szCs w:val="22"/>
        </w:rPr>
        <w:t> </w:t>
      </w:r>
      <w:r>
        <w:rPr>
          <w:rFonts w:ascii="宋体" w:hAnsi="宋体" w:cs="宋体" w:eastAsia="宋体" w:hint="default"/>
          <w:w w:val="99"/>
          <w:sz w:val="22"/>
          <w:szCs w:val="22"/>
        </w:rPr>
        <w:t>6</w:t>
      </w:r>
      <w:r>
        <w:rPr>
          <w:rFonts w:ascii="宋体" w:hAnsi="宋体" w:cs="宋体" w:eastAsia="宋体" w:hint="default"/>
          <w:spacing w:val="-111"/>
          <w:w w:val="99"/>
          <w:sz w:val="22"/>
          <w:szCs w:val="22"/>
        </w:rPr>
        <w:t>）</w:t>
      </w:r>
      <w:r>
        <w:rPr>
          <w:rFonts w:ascii="宋体" w:hAnsi="宋体" w:cs="宋体" w:eastAsia="宋体" w:hint="default"/>
          <w:w w:val="99"/>
          <w:sz w:val="22"/>
          <w:szCs w:val="22"/>
        </w:rPr>
        <w:t>2011</w:t>
      </w:r>
      <w:r>
        <w:rPr>
          <w:rFonts w:ascii="宋体" w:hAnsi="宋体" w:cs="宋体" w:eastAsia="宋体" w:hint="default"/>
          <w:spacing w:val="-62"/>
          <w:sz w:val="22"/>
          <w:szCs w:val="22"/>
        </w:rPr>
        <w:t> </w:t>
      </w:r>
      <w:r>
        <w:rPr>
          <w:rFonts w:ascii="宋体" w:hAnsi="宋体" w:cs="宋体" w:eastAsia="宋体" w:hint="default"/>
          <w:w w:val="99"/>
          <w:sz w:val="22"/>
          <w:szCs w:val="22"/>
        </w:rPr>
        <w:t>年</w:t>
      </w:r>
      <w:r>
        <w:rPr>
          <w:rFonts w:ascii="宋体" w:hAnsi="宋体" w:cs="宋体" w:eastAsia="宋体" w:hint="default"/>
          <w:spacing w:val="-61"/>
          <w:sz w:val="22"/>
          <w:szCs w:val="22"/>
        </w:rPr>
        <w:t> </w:t>
      </w:r>
      <w:r>
        <w:rPr>
          <w:rFonts w:ascii="宋体" w:hAnsi="宋体" w:cs="宋体" w:eastAsia="宋体" w:hint="default"/>
          <w:w w:val="99"/>
          <w:sz w:val="22"/>
          <w:szCs w:val="22"/>
        </w:rPr>
        <w:t>12</w:t>
      </w:r>
      <w:r>
        <w:rPr>
          <w:rFonts w:ascii="宋体" w:hAnsi="宋体" w:cs="宋体" w:eastAsia="宋体" w:hint="default"/>
          <w:spacing w:val="-61"/>
          <w:sz w:val="22"/>
          <w:szCs w:val="22"/>
        </w:rPr>
        <w:t> </w:t>
      </w:r>
      <w:r>
        <w:rPr>
          <w:rFonts w:ascii="宋体" w:hAnsi="宋体" w:cs="宋体" w:eastAsia="宋体" w:hint="default"/>
          <w:w w:val="99"/>
          <w:sz w:val="22"/>
          <w:szCs w:val="22"/>
        </w:rPr>
        <w:t>月</w:t>
      </w:r>
      <w:r>
        <w:rPr>
          <w:rFonts w:ascii="宋体" w:hAnsi="宋体" w:cs="宋体" w:eastAsia="宋体" w:hint="default"/>
          <w:spacing w:val="-61"/>
          <w:sz w:val="22"/>
          <w:szCs w:val="22"/>
        </w:rPr>
        <w:t> </w:t>
      </w:r>
      <w:r>
        <w:rPr>
          <w:rFonts w:ascii="宋体" w:hAnsi="宋体" w:cs="宋体" w:eastAsia="宋体" w:hint="default"/>
          <w:w w:val="99"/>
          <w:sz w:val="22"/>
          <w:szCs w:val="22"/>
        </w:rPr>
        <w:t>16</w:t>
      </w:r>
      <w:r>
        <w:rPr>
          <w:rFonts w:ascii="宋体" w:hAnsi="宋体" w:cs="宋体" w:eastAsia="宋体" w:hint="default"/>
          <w:spacing w:val="-62"/>
          <w:sz w:val="22"/>
          <w:szCs w:val="22"/>
        </w:rPr>
        <w:t> </w:t>
      </w:r>
      <w:r>
        <w:rPr>
          <w:rFonts w:ascii="宋体" w:hAnsi="宋体" w:cs="宋体" w:eastAsia="宋体" w:hint="default"/>
          <w:w w:val="99"/>
          <w:sz w:val="22"/>
          <w:szCs w:val="22"/>
        </w:rPr>
        <w:t>日经本公司董事会决议</w:t>
      </w:r>
      <w:r>
        <w:rPr>
          <w:rFonts w:ascii="宋体" w:hAnsi="宋体" w:cs="宋体" w:eastAsia="宋体" w:hint="default"/>
          <w:spacing w:val="-109"/>
          <w:w w:val="99"/>
          <w:sz w:val="22"/>
          <w:szCs w:val="22"/>
        </w:rPr>
        <w:t>，</w:t>
      </w:r>
      <w:r>
        <w:rPr>
          <w:rFonts w:ascii="宋体" w:hAnsi="宋体" w:cs="宋体" w:eastAsia="宋体" w:hint="default"/>
          <w:w w:val="99"/>
          <w:sz w:val="22"/>
          <w:szCs w:val="22"/>
        </w:rPr>
        <w:t>同意本公司之子公司开发香港向</w:t>
      </w:r>
      <w:r>
        <w:rPr>
          <w:rFonts w:ascii="宋体" w:hAnsi="宋体" w:cs="宋体" w:eastAsia="宋体" w:hint="default"/>
          <w:spacing w:val="-61"/>
          <w:sz w:val="22"/>
          <w:szCs w:val="22"/>
        </w:rPr>
        <w:t> </w:t>
      </w:r>
      <w:r>
        <w:rPr>
          <w:rFonts w:ascii="宋体" w:hAnsi="宋体" w:cs="宋体" w:eastAsia="宋体" w:hint="default"/>
          <w:w w:val="99"/>
          <w:sz w:val="22"/>
          <w:szCs w:val="22"/>
        </w:rPr>
        <w:t>Country</w:t>
      </w:r>
      <w:r>
        <w:rPr>
          <w:rFonts w:ascii="宋体" w:hAnsi="宋体" w:cs="宋体" w:eastAsia="宋体" w:hint="default"/>
          <w:spacing w:val="-55"/>
          <w:sz w:val="22"/>
          <w:szCs w:val="22"/>
        </w:rPr>
        <w:t> </w:t>
      </w:r>
      <w:r>
        <w:rPr>
          <w:rFonts w:ascii="宋体" w:hAnsi="宋体" w:cs="宋体" w:eastAsia="宋体" w:hint="default"/>
          <w:w w:val="99"/>
          <w:sz w:val="22"/>
          <w:szCs w:val="22"/>
        </w:rPr>
        <w:t>Lighting</w:t>
      </w:r>
      <w:r>
        <w:rPr>
          <w:rFonts w:ascii="宋体" w:hAnsi="宋体" w:cs="宋体" w:eastAsia="宋体" w:hint="default"/>
          <w:spacing w:val="-61"/>
          <w:sz w:val="22"/>
          <w:szCs w:val="22"/>
        </w:rPr>
        <w:t> </w:t>
      </w:r>
      <w:r>
        <w:rPr>
          <w:rFonts w:ascii="宋体" w:hAnsi="宋体" w:cs="宋体" w:eastAsia="宋体" w:hint="default"/>
          <w:w w:val="99"/>
          <w:sz w:val="22"/>
          <w:szCs w:val="22"/>
        </w:rPr>
        <w:t>认购普通股</w:t>
      </w:r>
      <w:r>
        <w:rPr>
          <w:rFonts w:ascii="宋体" w:hAnsi="宋体" w:cs="宋体" w:eastAsia="宋体" w:hint="default"/>
          <w:spacing w:val="-61"/>
          <w:sz w:val="22"/>
          <w:szCs w:val="22"/>
        </w:rPr>
        <w:t> </w:t>
      </w:r>
      <w:r>
        <w:rPr>
          <w:rFonts w:ascii="宋体" w:hAnsi="宋体" w:cs="宋体" w:eastAsia="宋体" w:hint="default"/>
          <w:w w:val="99"/>
          <w:sz w:val="22"/>
          <w:szCs w:val="22"/>
        </w:rPr>
        <w:t>4,650,000</w:t>
      </w:r>
      <w:r>
        <w:rPr>
          <w:rFonts w:ascii="宋体" w:hAnsi="宋体" w:cs="宋体" w:eastAsia="宋体" w:hint="default"/>
          <w:spacing w:val="-61"/>
          <w:sz w:val="22"/>
          <w:szCs w:val="22"/>
        </w:rPr>
        <w:t> </w:t>
      </w:r>
      <w:r>
        <w:rPr>
          <w:rFonts w:ascii="宋体" w:hAnsi="宋体" w:cs="宋体" w:eastAsia="宋体" w:hint="default"/>
          <w:w w:val="99"/>
          <w:sz w:val="22"/>
          <w:szCs w:val="22"/>
        </w:rPr>
        <w:t>股及特別股</w:t>
      </w:r>
      <w:r>
        <w:rPr>
          <w:rFonts w:ascii="宋体" w:hAnsi="宋体" w:cs="宋体" w:eastAsia="宋体" w:hint="default"/>
          <w:spacing w:val="-61"/>
          <w:sz w:val="22"/>
          <w:szCs w:val="22"/>
        </w:rPr>
        <w:t> </w:t>
      </w:r>
      <w:r>
        <w:rPr>
          <w:rFonts w:ascii="宋体" w:hAnsi="宋体" w:cs="宋体" w:eastAsia="宋体" w:hint="default"/>
          <w:w w:val="99"/>
          <w:sz w:val="22"/>
          <w:szCs w:val="22"/>
        </w:rPr>
        <w:t>8,400,000</w:t>
      </w:r>
      <w:r>
        <w:rPr>
          <w:rFonts w:ascii="宋体" w:hAnsi="宋体" w:cs="宋体" w:eastAsia="宋体" w:hint="default"/>
          <w:sz w:val="22"/>
          <w:szCs w:val="22"/>
        </w:rPr>
      </w:r>
    </w:p>
    <w:p>
      <w:pPr>
        <w:spacing w:line="300" w:lineRule="auto" w:before="72"/>
        <w:ind w:left="116" w:right="80" w:firstLine="0"/>
        <w:jc w:val="left"/>
        <w:rPr>
          <w:rFonts w:ascii="宋体" w:hAnsi="宋体" w:cs="宋体" w:eastAsia="宋体" w:hint="default"/>
          <w:sz w:val="22"/>
          <w:szCs w:val="22"/>
        </w:rPr>
      </w:pPr>
      <w:r>
        <w:rPr>
          <w:rFonts w:ascii="宋体" w:hAnsi="宋体" w:cs="宋体" w:eastAsia="宋体" w:hint="default"/>
          <w:sz w:val="22"/>
          <w:szCs w:val="22"/>
        </w:rPr>
        <w:t>股，认购股份的总金额为</w:t>
      </w:r>
      <w:r>
        <w:rPr>
          <w:rFonts w:ascii="宋体" w:hAnsi="宋体" w:cs="宋体" w:eastAsia="宋体" w:hint="default"/>
          <w:spacing w:val="-53"/>
          <w:sz w:val="22"/>
          <w:szCs w:val="22"/>
        </w:rPr>
        <w:t> </w:t>
      </w:r>
      <w:r>
        <w:rPr>
          <w:rFonts w:ascii="宋体" w:hAnsi="宋体" w:cs="宋体" w:eastAsia="宋体" w:hint="default"/>
          <w:sz w:val="22"/>
          <w:szCs w:val="22"/>
        </w:rPr>
        <w:t>4,650,000</w:t>
      </w:r>
      <w:r>
        <w:rPr>
          <w:rFonts w:ascii="宋体" w:hAnsi="宋体" w:cs="宋体" w:eastAsia="宋体" w:hint="default"/>
          <w:spacing w:val="-53"/>
          <w:sz w:val="22"/>
          <w:szCs w:val="22"/>
        </w:rPr>
        <w:t> </w:t>
      </w:r>
      <w:r>
        <w:rPr>
          <w:rFonts w:ascii="宋体" w:hAnsi="宋体" w:cs="宋体" w:eastAsia="宋体" w:hint="default"/>
          <w:sz w:val="22"/>
          <w:szCs w:val="22"/>
        </w:rPr>
        <w:t>美元，享有</w:t>
      </w:r>
      <w:r>
        <w:rPr>
          <w:rFonts w:ascii="宋体" w:hAnsi="宋体" w:cs="宋体" w:eastAsia="宋体" w:hint="default"/>
          <w:spacing w:val="-53"/>
          <w:sz w:val="22"/>
          <w:szCs w:val="22"/>
        </w:rPr>
        <w:t> </w:t>
      </w:r>
      <w:r>
        <w:rPr>
          <w:rFonts w:ascii="宋体" w:hAnsi="宋体" w:cs="宋体" w:eastAsia="宋体" w:hint="default"/>
          <w:sz w:val="22"/>
          <w:szCs w:val="22"/>
        </w:rPr>
        <w:t>55.3%的股权。截止</w:t>
      </w:r>
      <w:r>
        <w:rPr>
          <w:rFonts w:ascii="宋体" w:hAnsi="宋体" w:cs="宋体" w:eastAsia="宋体" w:hint="default"/>
          <w:spacing w:val="-52"/>
          <w:sz w:val="22"/>
          <w:szCs w:val="22"/>
        </w:rPr>
        <w:t> </w:t>
      </w: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日，开发香港累计出资</w:t>
      </w:r>
      <w:r>
        <w:rPr>
          <w:rFonts w:ascii="宋体" w:hAnsi="宋体" w:cs="宋体" w:eastAsia="宋体" w:hint="default"/>
          <w:spacing w:val="-53"/>
          <w:sz w:val="22"/>
          <w:szCs w:val="22"/>
        </w:rPr>
        <w:t> </w:t>
      </w:r>
      <w:r>
        <w:rPr>
          <w:rFonts w:ascii="宋体" w:hAnsi="宋体" w:cs="宋体" w:eastAsia="宋体" w:hint="default"/>
          <w:sz w:val="22"/>
          <w:szCs w:val="22"/>
        </w:rPr>
        <w:t>4,650,000</w:t>
      </w:r>
      <w:r>
        <w:rPr>
          <w:rFonts w:ascii="宋体" w:hAnsi="宋体" w:cs="宋体" w:eastAsia="宋体" w:hint="default"/>
          <w:spacing w:val="-53"/>
          <w:sz w:val="22"/>
          <w:szCs w:val="22"/>
        </w:rPr>
        <w:t> </w:t>
      </w:r>
      <w:r>
        <w:rPr>
          <w:rFonts w:ascii="宋体" w:hAnsi="宋体" w:cs="宋体" w:eastAsia="宋体" w:hint="default"/>
          <w:sz w:val="22"/>
          <w:szCs w:val="22"/>
        </w:rPr>
        <w:t>美元。公司虽占</w:t>
      </w:r>
      <w:r>
        <w:rPr>
          <w:rFonts w:ascii="宋体" w:hAnsi="宋体" w:cs="宋体" w:eastAsia="宋体" w:hint="default"/>
          <w:spacing w:val="-53"/>
          <w:sz w:val="22"/>
          <w:szCs w:val="22"/>
        </w:rPr>
        <w:t> </w:t>
      </w:r>
      <w:r>
        <w:rPr>
          <w:rFonts w:ascii="宋体" w:hAnsi="宋体" w:cs="宋体" w:eastAsia="宋体" w:hint="default"/>
          <w:sz w:val="22"/>
          <w:szCs w:val="22"/>
        </w:rPr>
        <w:t>55.3%的股</w:t>
      </w:r>
      <w:r>
        <w:rPr>
          <w:rFonts w:ascii="宋体" w:hAnsi="宋体" w:cs="宋体" w:eastAsia="宋体" w:hint="default"/>
          <w:w w:val="99"/>
          <w:sz w:val="22"/>
          <w:szCs w:val="22"/>
        </w:rPr>
        <w:t> </w:t>
      </w:r>
      <w:r>
        <w:rPr>
          <w:rFonts w:ascii="宋体" w:hAnsi="宋体" w:cs="宋体" w:eastAsia="宋体" w:hint="default"/>
          <w:sz w:val="22"/>
          <w:szCs w:val="22"/>
        </w:rPr>
        <w:t>权，但据</w:t>
      </w:r>
      <w:r>
        <w:rPr>
          <w:rFonts w:ascii="宋体" w:hAnsi="宋体" w:cs="宋体" w:eastAsia="宋体" w:hint="default"/>
          <w:spacing w:val="-61"/>
          <w:sz w:val="22"/>
          <w:szCs w:val="22"/>
        </w:rPr>
        <w:t> </w:t>
      </w:r>
      <w:r>
        <w:rPr>
          <w:rFonts w:ascii="宋体" w:hAnsi="宋体" w:cs="宋体" w:eastAsia="宋体" w:hint="default"/>
          <w:sz w:val="22"/>
          <w:szCs w:val="22"/>
        </w:rPr>
        <w:t>Country</w:t>
      </w:r>
      <w:r>
        <w:rPr>
          <w:rFonts w:ascii="宋体" w:hAnsi="宋体" w:cs="宋体" w:eastAsia="宋体" w:hint="default"/>
          <w:spacing w:val="-11"/>
          <w:sz w:val="22"/>
          <w:szCs w:val="22"/>
        </w:rPr>
        <w:t> </w:t>
      </w:r>
      <w:r>
        <w:rPr>
          <w:rFonts w:ascii="宋体" w:hAnsi="宋体" w:cs="宋体" w:eastAsia="宋体" w:hint="default"/>
          <w:sz w:val="22"/>
          <w:szCs w:val="22"/>
        </w:rPr>
        <w:t>Lighting</w:t>
      </w:r>
      <w:r>
        <w:rPr>
          <w:rFonts w:ascii="宋体" w:hAnsi="宋体" w:cs="宋体" w:eastAsia="宋体" w:hint="default"/>
          <w:spacing w:val="-61"/>
          <w:sz w:val="22"/>
          <w:szCs w:val="22"/>
        </w:rPr>
        <w:t> </w:t>
      </w:r>
      <w:r>
        <w:rPr>
          <w:rFonts w:ascii="宋体" w:hAnsi="宋体" w:cs="宋体" w:eastAsia="宋体" w:hint="default"/>
          <w:sz w:val="22"/>
          <w:szCs w:val="22"/>
        </w:rPr>
        <w:t>的公司章程，本公司仅有权委任四名董事中的一位,本公司最终仅对其行使有限影响权。</w:t>
      </w:r>
    </w:p>
    <w:p>
      <w:pPr>
        <w:spacing w:before="190"/>
        <w:ind w:left="657" w:right="8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对合营企业、联营企业投资</w:t>
      </w:r>
    </w:p>
    <w:p>
      <w:pPr>
        <w:spacing w:line="240" w:lineRule="auto" w:before="7"/>
        <w:rPr>
          <w:rFonts w:ascii="宋体" w:hAnsi="宋体" w:cs="宋体" w:eastAsia="宋体" w:hint="default"/>
          <w:sz w:val="13"/>
          <w:szCs w:val="13"/>
        </w:rPr>
      </w:pPr>
    </w:p>
    <w:tbl>
      <w:tblPr>
        <w:tblW w:w="0" w:type="auto"/>
        <w:jc w:val="left"/>
        <w:tblInd w:w="170" w:type="dxa"/>
        <w:tblLayout w:type="fixed"/>
        <w:tblCellMar>
          <w:top w:w="0" w:type="dxa"/>
          <w:left w:w="0" w:type="dxa"/>
          <w:bottom w:w="0" w:type="dxa"/>
          <w:right w:w="0" w:type="dxa"/>
        </w:tblCellMar>
        <w:tblLook w:val="01E0"/>
      </w:tblPr>
      <w:tblGrid>
        <w:gridCol w:w="3050"/>
        <w:gridCol w:w="1139"/>
        <w:gridCol w:w="1344"/>
        <w:gridCol w:w="1720"/>
        <w:gridCol w:w="1718"/>
        <w:gridCol w:w="1720"/>
        <w:gridCol w:w="1925"/>
        <w:gridCol w:w="1514"/>
      </w:tblGrid>
      <w:tr>
        <w:trPr>
          <w:trHeight w:val="740" w:hRule="exact"/>
        </w:trPr>
        <w:tc>
          <w:tcPr>
            <w:tcW w:w="30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27"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1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left="111" w:right="111" w:firstLine="250"/>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before="69"/>
              <w:ind w:right="1"/>
              <w:jc w:val="center"/>
              <w:rPr>
                <w:rFonts w:ascii="宋体" w:hAnsi="宋体" w:cs="宋体" w:eastAsia="宋体" w:hint="default"/>
                <w:sz w:val="20"/>
                <w:szCs w:val="20"/>
              </w:rPr>
            </w:pPr>
            <w:r>
              <w:rPr>
                <w:rFonts w:ascii="宋体" w:hAnsi="宋体" w:cs="宋体" w:eastAsia="宋体" w:hint="default"/>
                <w:b/>
                <w:bCs/>
                <w:sz w:val="20"/>
                <w:szCs w:val="20"/>
              </w:rPr>
              <w:t>表决权比例</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20"/>
                <w:szCs w:val="20"/>
              </w:rPr>
            </w:pPr>
            <w:r>
              <w:rPr>
                <w:rFonts w:ascii="宋体" w:hAnsi="宋体" w:cs="宋体" w:eastAsia="宋体" w:hint="default"/>
                <w:b/>
                <w:bCs/>
                <w:sz w:val="20"/>
                <w:szCs w:val="20"/>
              </w:rPr>
              <w:t>年末资产总额</w:t>
            </w:r>
            <w:r>
              <w:rPr>
                <w:rFonts w:ascii="宋体" w:hAnsi="宋体" w:cs="宋体" w:eastAsia="宋体" w:hint="default"/>
                <w:sz w:val="20"/>
                <w:szCs w:val="20"/>
              </w:rPr>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20"/>
                <w:szCs w:val="20"/>
              </w:rPr>
            </w:pPr>
            <w:r>
              <w:rPr>
                <w:rFonts w:ascii="宋体" w:hAnsi="宋体" w:cs="宋体" w:eastAsia="宋体" w:hint="default"/>
                <w:b/>
                <w:bCs/>
                <w:sz w:val="20"/>
                <w:szCs w:val="20"/>
              </w:rPr>
              <w:t>年末负债总额</w:t>
            </w:r>
            <w:r>
              <w:rPr>
                <w:rFonts w:ascii="宋体" w:hAnsi="宋体" w:cs="宋体" w:eastAsia="宋体" w:hint="default"/>
                <w:sz w:val="20"/>
                <w:szCs w:val="20"/>
              </w:rPr>
            </w:r>
          </w:p>
        </w:tc>
        <w:tc>
          <w:tcPr>
            <w:tcW w:w="1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left="152" w:right="150" w:firstLine="99"/>
              <w:jc w:val="left"/>
              <w:rPr>
                <w:rFonts w:ascii="宋体" w:hAnsi="宋体" w:cs="宋体" w:eastAsia="宋体" w:hint="default"/>
                <w:sz w:val="20"/>
                <w:szCs w:val="20"/>
              </w:rPr>
            </w:pPr>
            <w:r>
              <w:rPr>
                <w:rFonts w:ascii="宋体" w:hAnsi="宋体" w:cs="宋体" w:eastAsia="宋体" w:hint="default"/>
                <w:b/>
                <w:bCs/>
                <w:sz w:val="20"/>
                <w:szCs w:val="20"/>
              </w:rPr>
              <w:t>归属于母公司</w:t>
            </w:r>
            <w:r>
              <w:rPr>
                <w:rFonts w:ascii="宋体" w:hAnsi="宋体" w:cs="宋体" w:eastAsia="宋体" w:hint="default"/>
                <w:b/>
                <w:bCs/>
                <w:w w:val="99"/>
                <w:sz w:val="20"/>
                <w:szCs w:val="20"/>
              </w:rPr>
              <w:t> </w:t>
            </w:r>
            <w:r>
              <w:rPr>
                <w:rFonts w:ascii="宋体" w:hAnsi="宋体" w:cs="宋体" w:eastAsia="宋体" w:hint="default"/>
                <w:b/>
                <w:bCs/>
                <w:sz w:val="20"/>
                <w:szCs w:val="20"/>
              </w:rPr>
              <w:t>年末净资产总额</w:t>
            </w:r>
            <w:r>
              <w:rPr>
                <w:rFonts w:ascii="宋体" w:hAnsi="宋体" w:cs="宋体" w:eastAsia="宋体" w:hint="default"/>
                <w:sz w:val="20"/>
                <w:szCs w:val="20"/>
              </w:rPr>
            </w:r>
          </w:p>
        </w:tc>
        <w:tc>
          <w:tcPr>
            <w:tcW w:w="19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20"/>
                <w:szCs w:val="20"/>
              </w:rPr>
            </w:pPr>
            <w:r>
              <w:rPr>
                <w:rFonts w:ascii="宋体" w:hAnsi="宋体" w:cs="宋体" w:eastAsia="宋体" w:hint="default"/>
                <w:b/>
                <w:bCs/>
                <w:w w:val="95"/>
                <w:sz w:val="20"/>
                <w:szCs w:val="20"/>
              </w:rPr>
              <w:t>本年营业收入总额</w:t>
            </w:r>
            <w:r>
              <w:rPr>
                <w:rFonts w:ascii="宋体" w:hAnsi="宋体" w:cs="宋体" w:eastAsia="宋体" w:hint="default"/>
                <w:sz w:val="20"/>
                <w:szCs w:val="20"/>
              </w:rPr>
            </w:r>
          </w:p>
        </w:tc>
        <w:tc>
          <w:tcPr>
            <w:tcW w:w="15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left="248" w:right="154" w:hanging="100"/>
              <w:jc w:val="left"/>
              <w:rPr>
                <w:rFonts w:ascii="宋体" w:hAnsi="宋体" w:cs="宋体" w:eastAsia="宋体" w:hint="default"/>
                <w:sz w:val="20"/>
                <w:szCs w:val="20"/>
              </w:rPr>
            </w:pPr>
            <w:r>
              <w:rPr>
                <w:rFonts w:ascii="宋体" w:hAnsi="宋体" w:cs="宋体" w:eastAsia="宋体" w:hint="default"/>
                <w:b/>
                <w:bCs/>
                <w:sz w:val="20"/>
                <w:szCs w:val="20"/>
              </w:rPr>
              <w:t>归属于母公司</w:t>
            </w:r>
            <w:r>
              <w:rPr>
                <w:rFonts w:ascii="宋体" w:hAnsi="宋体" w:cs="宋体" w:eastAsia="宋体" w:hint="default"/>
                <w:b/>
                <w:bCs/>
                <w:w w:val="99"/>
                <w:sz w:val="20"/>
                <w:szCs w:val="20"/>
              </w:rPr>
              <w:t> </w:t>
            </w: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70"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113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深圳长城科美技术有限公司</w:t>
            </w:r>
            <w:r>
              <w:rPr>
                <w:rFonts w:ascii="宋体" w:hAnsi="宋体" w:cs="宋体" w:eastAsia="宋体" w:hint="default"/>
                <w:sz w:val="20"/>
                <w:szCs w:val="20"/>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 w:right="0"/>
              <w:jc w:val="center"/>
              <w:rPr>
                <w:rFonts w:ascii="宋体" w:hAnsi="宋体" w:cs="宋体" w:eastAsia="宋体" w:hint="default"/>
                <w:sz w:val="20"/>
                <w:szCs w:val="20"/>
              </w:rPr>
            </w:pPr>
            <w:r>
              <w:rPr>
                <w:rFonts w:ascii="宋体"/>
                <w:spacing w:val="-17"/>
                <w:sz w:val="20"/>
              </w:rPr>
              <w:t>38.00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 w:right="0"/>
              <w:jc w:val="center"/>
              <w:rPr>
                <w:rFonts w:ascii="宋体" w:hAnsi="宋体" w:cs="宋体" w:eastAsia="宋体" w:hint="default"/>
                <w:sz w:val="20"/>
                <w:szCs w:val="20"/>
              </w:rPr>
            </w:pPr>
            <w:r>
              <w:rPr>
                <w:rFonts w:ascii="宋体"/>
                <w:spacing w:val="-17"/>
                <w:sz w:val="20"/>
              </w:rPr>
              <w:t>38.00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21"/>
                <w:sz w:val="20"/>
              </w:rPr>
              <w:t>96,208,330.10</w:t>
            </w:r>
            <w:r>
              <w:rPr>
                <w:rFonts w:ascii="宋体"/>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21"/>
                <w:sz w:val="20"/>
              </w:rPr>
              <w:t>7,080,537.16</w:t>
            </w:r>
            <w:r>
              <w:rPr>
                <w:rFonts w:ascii="宋体"/>
                <w:sz w:val="20"/>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21"/>
                <w:sz w:val="20"/>
              </w:rPr>
              <w:t>89,127,792.94</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21"/>
                <w:sz w:val="20"/>
              </w:rPr>
              <w:t>39,571,885.48</w:t>
            </w:r>
            <w:r>
              <w:rPr>
                <w:rFonts w:ascii="宋体"/>
                <w:sz w:val="20"/>
              </w:rPr>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right="106"/>
              <w:jc w:val="right"/>
              <w:rPr>
                <w:rFonts w:ascii="宋体" w:hAnsi="宋体" w:cs="宋体" w:eastAsia="宋体" w:hint="default"/>
                <w:sz w:val="20"/>
                <w:szCs w:val="20"/>
              </w:rPr>
            </w:pPr>
            <w:r>
              <w:rPr>
                <w:rFonts w:ascii="宋体"/>
                <w:spacing w:val="-21"/>
                <w:sz w:val="20"/>
              </w:rPr>
              <w:t>5,512,131.45</w:t>
            </w:r>
            <w:r>
              <w:rPr>
                <w:rFonts w:ascii="宋体"/>
                <w:sz w:val="20"/>
              </w:rPr>
            </w:r>
          </w:p>
        </w:tc>
      </w:tr>
      <w:tr>
        <w:trPr>
          <w:trHeight w:val="281"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1" w:right="0"/>
              <w:jc w:val="left"/>
              <w:rPr>
                <w:rFonts w:ascii="宋体" w:hAnsi="宋体" w:cs="宋体" w:eastAsia="宋体" w:hint="default"/>
                <w:sz w:val="20"/>
                <w:szCs w:val="20"/>
              </w:rPr>
            </w:pPr>
            <w:r>
              <w:rPr>
                <w:rFonts w:ascii="宋体"/>
                <w:spacing w:val="-19"/>
                <w:sz w:val="20"/>
              </w:rPr>
              <w:t>O-Net </w:t>
            </w:r>
            <w:r>
              <w:rPr>
                <w:rFonts w:ascii="宋体"/>
                <w:spacing w:val="-22"/>
                <w:sz w:val="20"/>
              </w:rPr>
              <w:t>Communications</w:t>
            </w:r>
            <w:r>
              <w:rPr>
                <w:rFonts w:ascii="宋体"/>
                <w:spacing w:val="-53"/>
                <w:sz w:val="20"/>
              </w:rPr>
              <w:t> </w:t>
            </w:r>
            <w:r>
              <w:rPr>
                <w:rFonts w:ascii="宋体"/>
                <w:spacing w:val="-23"/>
                <w:sz w:val="20"/>
              </w:rPr>
              <w:t>(Group)Limited</w:t>
            </w:r>
            <w:r>
              <w:rPr>
                <w:rFonts w:ascii="宋体"/>
                <w:sz w:val="20"/>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 w:right="0"/>
              <w:jc w:val="center"/>
              <w:rPr>
                <w:rFonts w:ascii="宋体" w:hAnsi="宋体" w:cs="宋体" w:eastAsia="宋体" w:hint="default"/>
                <w:sz w:val="20"/>
                <w:szCs w:val="20"/>
              </w:rPr>
            </w:pPr>
            <w:r>
              <w:rPr>
                <w:rFonts w:ascii="宋体"/>
                <w:spacing w:val="-17"/>
                <w:sz w:val="20"/>
              </w:rPr>
              <w:t>31.45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 w:right="0"/>
              <w:jc w:val="center"/>
              <w:rPr>
                <w:rFonts w:ascii="宋体" w:hAnsi="宋体" w:cs="宋体" w:eastAsia="宋体" w:hint="default"/>
                <w:sz w:val="20"/>
                <w:szCs w:val="20"/>
              </w:rPr>
            </w:pPr>
            <w:r>
              <w:rPr>
                <w:rFonts w:ascii="宋体"/>
                <w:spacing w:val="-17"/>
                <w:sz w:val="20"/>
              </w:rPr>
              <w:t>31.45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2"/>
              <w:jc w:val="right"/>
              <w:rPr>
                <w:rFonts w:ascii="宋体" w:hAnsi="宋体" w:cs="宋体" w:eastAsia="宋体" w:hint="default"/>
                <w:sz w:val="20"/>
                <w:szCs w:val="20"/>
              </w:rPr>
            </w:pPr>
            <w:r>
              <w:rPr>
                <w:rFonts w:ascii="宋体"/>
                <w:spacing w:val="-20"/>
                <w:sz w:val="20"/>
              </w:rPr>
              <w:t>1,246,580,637.40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1"/>
              <w:jc w:val="right"/>
              <w:rPr>
                <w:rFonts w:ascii="宋体" w:hAnsi="宋体" w:cs="宋体" w:eastAsia="宋体" w:hint="default"/>
                <w:sz w:val="20"/>
                <w:szCs w:val="20"/>
              </w:rPr>
            </w:pPr>
            <w:r>
              <w:rPr>
                <w:rFonts w:ascii="宋体"/>
                <w:spacing w:val="-19"/>
                <w:sz w:val="20"/>
              </w:rPr>
              <w:t>166,510,870.40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1"/>
              <w:jc w:val="right"/>
              <w:rPr>
                <w:rFonts w:ascii="宋体" w:hAnsi="宋体" w:cs="宋体" w:eastAsia="宋体" w:hint="default"/>
                <w:sz w:val="20"/>
                <w:szCs w:val="20"/>
              </w:rPr>
            </w:pPr>
            <w:r>
              <w:rPr>
                <w:rFonts w:ascii="宋体"/>
                <w:spacing w:val="-20"/>
                <w:sz w:val="20"/>
              </w:rPr>
              <w:t>1,080,069,767.00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1"/>
              <w:jc w:val="right"/>
              <w:rPr>
                <w:rFonts w:ascii="宋体" w:hAnsi="宋体" w:cs="宋体" w:eastAsia="宋体" w:hint="default"/>
                <w:sz w:val="20"/>
                <w:szCs w:val="20"/>
              </w:rPr>
            </w:pPr>
            <w:r>
              <w:rPr>
                <w:rFonts w:ascii="宋体"/>
                <w:spacing w:val="-19"/>
                <w:sz w:val="20"/>
              </w:rPr>
              <w:t>528,275,497.20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right="106"/>
              <w:jc w:val="right"/>
              <w:rPr>
                <w:rFonts w:ascii="宋体" w:hAnsi="宋体" w:cs="宋体" w:eastAsia="宋体" w:hint="default"/>
                <w:sz w:val="20"/>
                <w:szCs w:val="20"/>
              </w:rPr>
            </w:pPr>
            <w:r>
              <w:rPr>
                <w:rFonts w:ascii="宋体"/>
                <w:spacing w:val="-21"/>
                <w:sz w:val="20"/>
              </w:rPr>
              <w:t>10,681,275.00</w:t>
            </w:r>
            <w:r>
              <w:rPr>
                <w:rFonts w:ascii="宋体"/>
                <w:sz w:val="20"/>
              </w:rPr>
            </w:r>
          </w:p>
        </w:tc>
      </w:tr>
      <w:tr>
        <w:trPr>
          <w:trHeight w:val="280"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20"/>
                <w:szCs w:val="20"/>
              </w:rPr>
            </w:pPr>
            <w:r>
              <w:rPr>
                <w:rFonts w:ascii="宋体"/>
                <w:spacing w:val="-23"/>
                <w:sz w:val="20"/>
              </w:rPr>
              <w:t>ExcelstorGroupLtc.</w:t>
            </w:r>
            <w:r>
              <w:rPr>
                <w:rFonts w:ascii="宋体"/>
                <w:sz w:val="20"/>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 w:right="0"/>
              <w:jc w:val="center"/>
              <w:rPr>
                <w:rFonts w:ascii="宋体" w:hAnsi="宋体" w:cs="宋体" w:eastAsia="宋体" w:hint="default"/>
                <w:sz w:val="20"/>
                <w:szCs w:val="20"/>
              </w:rPr>
            </w:pPr>
            <w:r>
              <w:rPr>
                <w:rFonts w:ascii="宋体"/>
                <w:spacing w:val="-17"/>
                <w:sz w:val="20"/>
              </w:rPr>
              <w:t>31.75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 w:right="0"/>
              <w:jc w:val="center"/>
              <w:rPr>
                <w:rFonts w:ascii="宋体" w:hAnsi="宋体" w:cs="宋体" w:eastAsia="宋体" w:hint="default"/>
                <w:sz w:val="20"/>
                <w:szCs w:val="20"/>
              </w:rPr>
            </w:pPr>
            <w:r>
              <w:rPr>
                <w:rFonts w:ascii="宋体"/>
                <w:spacing w:val="-17"/>
                <w:sz w:val="20"/>
              </w:rPr>
              <w:t>31.75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1"/>
              <w:jc w:val="right"/>
              <w:rPr>
                <w:rFonts w:ascii="宋体" w:hAnsi="宋体" w:cs="宋体" w:eastAsia="宋体" w:hint="default"/>
                <w:sz w:val="20"/>
                <w:szCs w:val="20"/>
              </w:rPr>
            </w:pPr>
            <w:r>
              <w:rPr>
                <w:rFonts w:ascii="宋体"/>
                <w:spacing w:val="-19"/>
                <w:sz w:val="20"/>
              </w:rPr>
              <w:t>134,296,131.96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21"/>
                <w:sz w:val="20"/>
              </w:rPr>
              <w:t>29,464,418.42</w:t>
            </w:r>
            <w:r>
              <w:rPr>
                <w:rFonts w:ascii="宋体"/>
                <w:sz w:val="20"/>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0"/>
              <w:jc w:val="right"/>
              <w:rPr>
                <w:rFonts w:ascii="宋体" w:hAnsi="宋体" w:cs="宋体" w:eastAsia="宋体" w:hint="default"/>
                <w:sz w:val="20"/>
                <w:szCs w:val="20"/>
              </w:rPr>
            </w:pPr>
            <w:r>
              <w:rPr>
                <w:rFonts w:ascii="宋体"/>
                <w:spacing w:val="-19"/>
                <w:sz w:val="20"/>
              </w:rPr>
              <w:t>106,949,841.29</w:t>
            </w:r>
          </w:p>
        </w:tc>
        <w:tc>
          <w:tcPr>
            <w:tcW w:w="192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spacing w:val="-21"/>
                <w:sz w:val="20"/>
              </w:rPr>
              <w:t>13,827,579.14</w:t>
            </w:r>
            <w:r>
              <w:rPr>
                <w:rFonts w:ascii="宋体"/>
                <w:sz w:val="20"/>
              </w:rPr>
            </w:r>
          </w:p>
        </w:tc>
      </w:tr>
      <w:tr>
        <w:trPr>
          <w:trHeight w:val="280"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开发晶照明（厦门）有限公司</w:t>
            </w:r>
            <w:r>
              <w:rPr>
                <w:rFonts w:ascii="宋体" w:hAnsi="宋体" w:cs="宋体" w:eastAsia="宋体" w:hint="default"/>
                <w:sz w:val="20"/>
                <w:szCs w:val="20"/>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 w:right="0"/>
              <w:jc w:val="center"/>
              <w:rPr>
                <w:rFonts w:ascii="宋体" w:hAnsi="宋体" w:cs="宋体" w:eastAsia="宋体" w:hint="default"/>
                <w:sz w:val="20"/>
                <w:szCs w:val="20"/>
              </w:rPr>
            </w:pPr>
            <w:r>
              <w:rPr>
                <w:rFonts w:ascii="宋体"/>
                <w:spacing w:val="-17"/>
                <w:sz w:val="20"/>
              </w:rPr>
              <w:t>47.88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 w:right="0"/>
              <w:jc w:val="center"/>
              <w:rPr>
                <w:rFonts w:ascii="宋体" w:hAnsi="宋体" w:cs="宋体" w:eastAsia="宋体" w:hint="default"/>
                <w:sz w:val="20"/>
                <w:szCs w:val="20"/>
              </w:rPr>
            </w:pPr>
            <w:r>
              <w:rPr>
                <w:rFonts w:ascii="宋体"/>
                <w:spacing w:val="-17"/>
                <w:sz w:val="20"/>
              </w:rPr>
              <w:t>47.88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2"/>
              <w:jc w:val="right"/>
              <w:rPr>
                <w:rFonts w:ascii="宋体" w:hAnsi="宋体" w:cs="宋体" w:eastAsia="宋体" w:hint="default"/>
                <w:sz w:val="20"/>
                <w:szCs w:val="20"/>
              </w:rPr>
            </w:pPr>
            <w:r>
              <w:rPr>
                <w:rFonts w:ascii="宋体"/>
                <w:spacing w:val="-20"/>
                <w:sz w:val="20"/>
              </w:rPr>
              <w:t>1,106,687,422.34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1"/>
              <w:jc w:val="right"/>
              <w:rPr>
                <w:rFonts w:ascii="宋体" w:hAnsi="宋体" w:cs="宋体" w:eastAsia="宋体" w:hint="default"/>
                <w:sz w:val="20"/>
                <w:szCs w:val="20"/>
              </w:rPr>
            </w:pPr>
            <w:r>
              <w:rPr>
                <w:rFonts w:ascii="宋体"/>
                <w:spacing w:val="-19"/>
                <w:sz w:val="20"/>
              </w:rPr>
              <w:t>353,406,745.89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0"/>
              <w:jc w:val="right"/>
              <w:rPr>
                <w:rFonts w:ascii="宋体" w:hAnsi="宋体" w:cs="宋体" w:eastAsia="宋体" w:hint="default"/>
                <w:sz w:val="20"/>
                <w:szCs w:val="20"/>
              </w:rPr>
            </w:pPr>
            <w:r>
              <w:rPr>
                <w:rFonts w:ascii="宋体"/>
                <w:spacing w:val="-19"/>
                <w:sz w:val="20"/>
              </w:rPr>
              <w:t>744,192,006.41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81"/>
              <w:jc w:val="right"/>
              <w:rPr>
                <w:rFonts w:ascii="宋体" w:hAnsi="宋体" w:cs="宋体" w:eastAsia="宋体" w:hint="default"/>
                <w:sz w:val="20"/>
                <w:szCs w:val="20"/>
              </w:rPr>
            </w:pPr>
            <w:r>
              <w:rPr>
                <w:rFonts w:ascii="宋体"/>
                <w:spacing w:val="-19"/>
                <w:sz w:val="20"/>
              </w:rPr>
              <w:t>266,299,317.45</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right="106"/>
              <w:jc w:val="right"/>
              <w:rPr>
                <w:rFonts w:ascii="宋体" w:hAnsi="宋体" w:cs="宋体" w:eastAsia="宋体" w:hint="default"/>
                <w:sz w:val="20"/>
                <w:szCs w:val="20"/>
              </w:rPr>
            </w:pPr>
            <w:r>
              <w:rPr>
                <w:rFonts w:ascii="宋体"/>
                <w:spacing w:val="-21"/>
                <w:sz w:val="20"/>
              </w:rPr>
              <w:t>2,307,838.02</w:t>
            </w:r>
            <w:r>
              <w:rPr>
                <w:rFonts w:ascii="宋体"/>
                <w:sz w:val="20"/>
              </w:rPr>
            </w:r>
          </w:p>
        </w:tc>
      </w:tr>
      <w:tr>
        <w:trPr>
          <w:trHeight w:val="281"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1" w:right="0"/>
              <w:jc w:val="left"/>
              <w:rPr>
                <w:rFonts w:ascii="宋体" w:hAnsi="宋体" w:cs="宋体" w:eastAsia="宋体" w:hint="default"/>
                <w:sz w:val="20"/>
                <w:szCs w:val="20"/>
              </w:rPr>
            </w:pPr>
            <w:r>
              <w:rPr>
                <w:rFonts w:ascii="宋体"/>
                <w:spacing w:val="-20"/>
                <w:sz w:val="20"/>
              </w:rPr>
              <w:t>Country</w:t>
            </w:r>
            <w:r>
              <w:rPr>
                <w:rFonts w:ascii="宋体"/>
                <w:spacing w:val="-40"/>
                <w:sz w:val="20"/>
              </w:rPr>
              <w:t> </w:t>
            </w:r>
            <w:r>
              <w:rPr>
                <w:rFonts w:ascii="宋体"/>
                <w:spacing w:val="-23"/>
                <w:sz w:val="20"/>
              </w:rPr>
              <w:t>Lighting</w:t>
            </w:r>
            <w:r>
              <w:rPr>
                <w:rFonts w:ascii="宋体"/>
                <w:sz w:val="20"/>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 w:right="0"/>
              <w:jc w:val="center"/>
              <w:rPr>
                <w:rFonts w:ascii="宋体" w:hAnsi="宋体" w:cs="宋体" w:eastAsia="宋体" w:hint="default"/>
                <w:sz w:val="20"/>
                <w:szCs w:val="20"/>
              </w:rPr>
            </w:pPr>
            <w:r>
              <w:rPr>
                <w:rFonts w:ascii="宋体"/>
                <w:spacing w:val="-17"/>
                <w:sz w:val="20"/>
              </w:rPr>
              <w:t>55.30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 w:right="0"/>
              <w:jc w:val="center"/>
              <w:rPr>
                <w:rFonts w:ascii="宋体" w:hAnsi="宋体" w:cs="宋体" w:eastAsia="宋体" w:hint="default"/>
                <w:sz w:val="20"/>
                <w:szCs w:val="20"/>
              </w:rPr>
            </w:pPr>
            <w:r>
              <w:rPr>
                <w:rFonts w:ascii="宋体"/>
                <w:spacing w:val="-17"/>
                <w:sz w:val="20"/>
              </w:rPr>
              <w:t>55.30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spacing w:val="-21"/>
                <w:sz w:val="20"/>
              </w:rPr>
              <w:t>51,577,803.47</w:t>
            </w:r>
            <w:r>
              <w:rPr>
                <w:rFonts w:ascii="宋体"/>
                <w:sz w:val="20"/>
              </w:rPr>
            </w:r>
          </w:p>
        </w:tc>
        <w:tc>
          <w:tcPr>
            <w:tcW w:w="1718"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21"/>
                <w:sz w:val="20"/>
              </w:rPr>
              <w:t>52,391,292.10</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right="106"/>
              <w:jc w:val="right"/>
              <w:rPr>
                <w:rFonts w:ascii="宋体" w:hAnsi="宋体" w:cs="宋体" w:eastAsia="宋体" w:hint="default"/>
                <w:sz w:val="20"/>
                <w:szCs w:val="20"/>
              </w:rPr>
            </w:pPr>
            <w:r>
              <w:rPr>
                <w:rFonts w:ascii="宋体"/>
                <w:spacing w:val="-21"/>
                <w:sz w:val="20"/>
              </w:rPr>
              <w:t>-12,259.57</w:t>
            </w:r>
            <w:r>
              <w:rPr>
                <w:rFonts w:ascii="宋体"/>
                <w:sz w:val="20"/>
              </w:rPr>
            </w:r>
          </w:p>
        </w:tc>
      </w:tr>
      <w:tr>
        <w:trPr>
          <w:trHeight w:val="280" w:hRule="exact"/>
        </w:trPr>
        <w:tc>
          <w:tcPr>
            <w:tcW w:w="305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20"/>
                <w:szCs w:val="20"/>
              </w:rPr>
            </w:pPr>
            <w:r>
              <w:rPr>
                <w:rFonts w:ascii="宋体" w:hAnsi="宋体" w:cs="宋体" w:eastAsia="宋体" w:hint="default"/>
                <w:spacing w:val="-35"/>
                <w:sz w:val="20"/>
                <w:szCs w:val="20"/>
              </w:rPr>
              <w:t>韩国通用科技公司1*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 w:right="0"/>
              <w:jc w:val="center"/>
              <w:rPr>
                <w:rFonts w:ascii="宋体" w:hAnsi="宋体" w:cs="宋体" w:eastAsia="宋体" w:hint="default"/>
                <w:sz w:val="20"/>
                <w:szCs w:val="20"/>
              </w:rPr>
            </w:pPr>
            <w:r>
              <w:rPr>
                <w:rFonts w:ascii="宋体"/>
                <w:spacing w:val="-17"/>
                <w:sz w:val="20"/>
              </w:rPr>
              <w:t>27.82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 w:right="0"/>
              <w:jc w:val="center"/>
              <w:rPr>
                <w:rFonts w:ascii="宋体" w:hAnsi="宋体" w:cs="宋体" w:eastAsia="宋体" w:hint="default"/>
                <w:sz w:val="20"/>
                <w:szCs w:val="20"/>
              </w:rPr>
            </w:pPr>
            <w:r>
              <w:rPr>
                <w:rFonts w:ascii="宋体"/>
                <w:spacing w:val="-17"/>
                <w:sz w:val="20"/>
              </w:rPr>
              <w:t>27.82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33"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r>
        <w:trPr>
          <w:trHeight w:val="380" w:hRule="exact"/>
        </w:trPr>
        <w:tc>
          <w:tcPr>
            <w:tcW w:w="30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2,635,350,325.27</w:t>
            </w:r>
            <w:r>
              <w:rPr>
                <w:rFonts w:ascii="宋体"/>
                <w:sz w:val="20"/>
              </w:rPr>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556,462,571.87</w:t>
            </w:r>
            <w:r>
              <w:rPr>
                <w:rFonts w:ascii="宋体"/>
                <w:sz w:val="20"/>
              </w:rPr>
            </w:r>
          </w:p>
        </w:tc>
        <w:tc>
          <w:tcPr>
            <w:tcW w:w="1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2,072,730,699.74</w:t>
            </w:r>
            <w:r>
              <w:rPr>
                <w:rFonts w:ascii="宋体"/>
                <w:sz w:val="20"/>
              </w:rPr>
            </w:r>
          </w:p>
        </w:tc>
        <w:tc>
          <w:tcPr>
            <w:tcW w:w="1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spacing w:val="-21"/>
                <w:sz w:val="20"/>
              </w:rPr>
              <w:t>834,146,700.13</w:t>
            </w:r>
            <w:r>
              <w:rPr>
                <w:rFonts w:ascii="宋体"/>
                <w:sz w:val="20"/>
              </w:rPr>
            </w:r>
          </w:p>
        </w:tc>
        <w:tc>
          <w:tcPr>
            <w:tcW w:w="15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spacing w:val="-21"/>
                <w:sz w:val="20"/>
              </w:rPr>
              <w:t>32,316,564.04</w:t>
            </w:r>
            <w:r>
              <w:rPr>
                <w:rFonts w:ascii="宋体"/>
                <w:sz w:val="20"/>
              </w:rPr>
            </w:r>
          </w:p>
        </w:tc>
      </w:tr>
    </w:tbl>
    <w:p>
      <w:pPr>
        <w:spacing w:line="240" w:lineRule="auto" w:before="2"/>
        <w:rPr>
          <w:rFonts w:ascii="宋体" w:hAnsi="宋体" w:cs="宋体" w:eastAsia="宋体" w:hint="default"/>
          <w:sz w:val="13"/>
          <w:szCs w:val="13"/>
        </w:rPr>
      </w:pPr>
    </w:p>
    <w:p>
      <w:pPr>
        <w:spacing w:before="31"/>
        <w:ind w:left="698" w:right="8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宋体" w:hAnsi="宋体" w:cs="宋体" w:eastAsia="宋体" w:hint="default"/>
          <w:sz w:val="22"/>
          <w:szCs w:val="22"/>
        </w:rPr>
        <w:t>1）韩国通用科技公司系本集团联营企业，但由于长期亏损且无法获取财务数据，本年度全额计提减值。</w:t>
      </w:r>
    </w:p>
    <w:p>
      <w:pPr>
        <w:spacing w:after="0"/>
        <w:jc w:val="left"/>
        <w:rPr>
          <w:rFonts w:ascii="宋体" w:hAnsi="宋体" w:cs="宋体" w:eastAsia="宋体" w:hint="default"/>
          <w:sz w:val="22"/>
          <w:szCs w:val="22"/>
        </w:rPr>
        <w:sectPr>
          <w:pgSz w:w="16840" w:h="11910" w:orient="landscape"/>
          <w:pgMar w:header="938" w:footer="827" w:top="2080" w:bottom="1020" w:left="116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1"/>
        <w:ind w:left="738"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3"/>
          <w:sz w:val="22"/>
          <w:szCs w:val="22"/>
        </w:rPr>
        <w:t> </w:t>
      </w:r>
      <w:r>
        <w:rPr>
          <w:rFonts w:ascii="宋体" w:hAnsi="宋体" w:cs="宋体" w:eastAsia="宋体" w:hint="default"/>
          <w:sz w:val="22"/>
          <w:szCs w:val="22"/>
        </w:rPr>
        <w:t>长期股权投资减值准备</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034"/>
        <w:gridCol w:w="1273"/>
        <w:gridCol w:w="1260"/>
        <w:gridCol w:w="1232"/>
        <w:gridCol w:w="1133"/>
        <w:gridCol w:w="1316"/>
        <w:gridCol w:w="812"/>
      </w:tblGrid>
      <w:tr>
        <w:trPr>
          <w:trHeight w:val="539" w:hRule="exact"/>
        </w:trPr>
        <w:tc>
          <w:tcPr>
            <w:tcW w:w="20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320"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2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3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2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159" w:right="0"/>
              <w:jc w:val="left"/>
              <w:rPr>
                <w:rFonts w:ascii="宋体" w:hAnsi="宋体" w:cs="宋体" w:eastAsia="宋体" w:hint="default"/>
                <w:sz w:val="20"/>
                <w:szCs w:val="20"/>
              </w:rPr>
            </w:pPr>
            <w:r>
              <w:rPr>
                <w:rFonts w:ascii="宋体" w:hAnsi="宋体" w:cs="宋体" w:eastAsia="宋体" w:hint="default"/>
                <w:b/>
                <w:bCs/>
                <w:sz w:val="20"/>
                <w:szCs w:val="20"/>
              </w:rPr>
              <w:t>汇兑影响</w:t>
            </w:r>
            <w:r>
              <w:rPr>
                <w:rFonts w:ascii="宋体" w:hAnsi="宋体" w:cs="宋体" w:eastAsia="宋体" w:hint="default"/>
                <w:sz w:val="20"/>
                <w:szCs w:val="20"/>
              </w:rPr>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5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81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p>
            <w:pPr>
              <w:pStyle w:val="TableParagraph"/>
              <w:spacing w:line="260"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350"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湖南银洲股份有限公司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2,391,700.00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2,391,700.00</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深圳粤银投资有限公司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pacing w:val="-21"/>
                <w:sz w:val="20"/>
              </w:rPr>
              <w:t>4,000,000.00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4,000,000.00</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spacing w:val="-17"/>
                <w:sz w:val="20"/>
              </w:rPr>
              <w:t>O-Net</w:t>
            </w:r>
            <w:r>
              <w:rPr>
                <w:rFonts w:ascii="宋体"/>
                <w:spacing w:val="-32"/>
                <w:sz w:val="20"/>
              </w:rPr>
              <w:t> </w:t>
            </w:r>
            <w:r>
              <w:rPr>
                <w:rFonts w:ascii="宋体"/>
                <w:spacing w:val="-19"/>
                <w:sz w:val="20"/>
              </w:rPr>
              <w:t>Communications</w:t>
            </w:r>
          </w:p>
          <w:p>
            <w:pPr>
              <w:pStyle w:val="TableParagraph"/>
              <w:spacing w:line="260" w:lineRule="exact"/>
              <w:ind w:left="182" w:right="0"/>
              <w:jc w:val="left"/>
              <w:rPr>
                <w:rFonts w:ascii="宋体" w:hAnsi="宋体" w:cs="宋体" w:eastAsia="宋体" w:hint="default"/>
                <w:sz w:val="20"/>
                <w:szCs w:val="20"/>
              </w:rPr>
            </w:pPr>
            <w:r>
              <w:rPr>
                <w:rFonts w:ascii="宋体"/>
                <w:spacing w:val="-20"/>
                <w:sz w:val="20"/>
              </w:rPr>
              <w:t>Ltd.</w:t>
            </w:r>
            <w:r>
              <w:rPr>
                <w:rFonts w:ascii="宋体"/>
                <w:sz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pacing w:val="-21"/>
                <w:sz w:val="20"/>
              </w:rPr>
              <w:t>2,310,633.72</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21"/>
                <w:sz w:val="20"/>
              </w:rPr>
              <w:t>-70,381.86</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21"/>
                <w:sz w:val="20"/>
              </w:rPr>
              <w:t>2,240,251.86</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7"/>
                <w:sz w:val="20"/>
                <w:szCs w:val="20"/>
              </w:rPr>
              <w:t>山东云龙科技电子股份有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pacing w:val="-21"/>
                <w:sz w:val="20"/>
              </w:rPr>
              <w:t>5,000,000.00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 w:right="0"/>
              <w:jc w:val="center"/>
              <w:rPr>
                <w:rFonts w:ascii="宋体" w:hAnsi="宋体" w:cs="宋体" w:eastAsia="宋体" w:hint="default"/>
                <w:sz w:val="20"/>
                <w:szCs w:val="20"/>
              </w:rPr>
            </w:pPr>
            <w:r>
              <w:rPr>
                <w:rFonts w:ascii="宋体"/>
                <w:spacing w:val="-21"/>
                <w:sz w:val="20"/>
              </w:rPr>
              <w:t>5,000,000.00</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挂牌</w:t>
            </w:r>
            <w:r>
              <w:rPr>
                <w:rFonts w:ascii="宋体" w:hAnsi="宋体" w:cs="宋体" w:eastAsia="宋体" w:hint="default"/>
                <w:sz w:val="20"/>
                <w:szCs w:val="20"/>
              </w:rPr>
            </w:r>
          </w:p>
          <w:p>
            <w:pPr>
              <w:pStyle w:val="TableParagraph"/>
              <w:spacing w:line="260"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出让</w:t>
            </w:r>
            <w:r>
              <w:rPr>
                <w:rFonts w:ascii="宋体" w:hAnsi="宋体" w:cs="宋体" w:eastAsia="宋体" w:hint="default"/>
                <w:sz w:val="20"/>
                <w:szCs w:val="20"/>
              </w:rPr>
            </w:r>
          </w:p>
        </w:tc>
      </w:tr>
      <w:tr>
        <w:trPr>
          <w:trHeight w:val="528"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pacing w:val="-41"/>
                <w:sz w:val="20"/>
                <w:szCs w:val="20"/>
              </w:rPr>
              <w:t>鸿发中科技有限公司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pacing w:val="-21"/>
                <w:sz w:val="20"/>
              </w:rPr>
              <w:t>3,415,510.80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3,139,959.44</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宋体" w:hAnsi="宋体" w:cs="宋体" w:eastAsia="宋体" w:hint="default"/>
                <w:sz w:val="20"/>
                <w:szCs w:val="20"/>
              </w:rPr>
            </w:pPr>
            <w:r>
              <w:rPr>
                <w:rFonts w:ascii="宋体"/>
                <w:spacing w:val="-19"/>
                <w:sz w:val="20"/>
              </w:rPr>
              <w:t>-152,791.09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6,402,679.15</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62" w:right="0"/>
              <w:jc w:val="left"/>
              <w:rPr>
                <w:rFonts w:ascii="宋体" w:hAnsi="宋体" w:cs="宋体" w:eastAsia="宋体" w:hint="default"/>
                <w:sz w:val="20"/>
                <w:szCs w:val="20"/>
              </w:rPr>
            </w:pPr>
            <w:r>
              <w:rPr>
                <w:rFonts w:ascii="宋体" w:hAnsi="宋体" w:cs="宋体" w:eastAsia="宋体" w:hint="default"/>
                <w:spacing w:val="-41"/>
                <w:sz w:val="20"/>
                <w:szCs w:val="20"/>
              </w:rPr>
              <w:t>期后折</w:t>
            </w:r>
            <w:r>
              <w:rPr>
                <w:rFonts w:ascii="宋体" w:hAnsi="宋体" w:cs="宋体" w:eastAsia="宋体" w:hint="default"/>
                <w:sz w:val="20"/>
                <w:szCs w:val="20"/>
              </w:rPr>
            </w:r>
          </w:p>
          <w:p>
            <w:pPr>
              <w:pStyle w:val="TableParagraph"/>
              <w:spacing w:line="260" w:lineRule="exact"/>
              <w:ind w:left="162" w:right="0"/>
              <w:jc w:val="left"/>
              <w:rPr>
                <w:rFonts w:ascii="宋体" w:hAnsi="宋体" w:cs="宋体" w:eastAsia="宋体" w:hint="default"/>
                <w:sz w:val="20"/>
                <w:szCs w:val="20"/>
              </w:rPr>
            </w:pPr>
            <w:r>
              <w:rPr>
                <w:rFonts w:ascii="宋体" w:hAnsi="宋体" w:cs="宋体" w:eastAsia="宋体" w:hint="default"/>
                <w:spacing w:val="-41"/>
                <w:sz w:val="20"/>
                <w:szCs w:val="20"/>
              </w:rPr>
              <w:t>价出让</w:t>
            </w:r>
            <w:r>
              <w:rPr>
                <w:rFonts w:ascii="宋体" w:hAnsi="宋体" w:cs="宋体" w:eastAsia="宋体" w:hint="default"/>
                <w:sz w:val="20"/>
                <w:szCs w:val="20"/>
              </w:rPr>
            </w:r>
          </w:p>
        </w:tc>
      </w:tr>
      <w:tr>
        <w:trPr>
          <w:trHeight w:val="52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pacing w:val="-36"/>
                <w:sz w:val="20"/>
                <w:szCs w:val="20"/>
              </w:rPr>
              <w:t>韩国通用科技公司</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21"/>
                <w:sz w:val="20"/>
              </w:rPr>
              <w:t>4,010,401.89</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21"/>
                <w:sz w:val="20"/>
              </w:rPr>
              <w:t>4,010,401.89</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长期</w:t>
            </w:r>
            <w:r>
              <w:rPr>
                <w:rFonts w:ascii="宋体" w:hAnsi="宋体" w:cs="宋体" w:eastAsia="宋体" w:hint="default"/>
                <w:sz w:val="20"/>
                <w:szCs w:val="20"/>
              </w:rPr>
            </w:r>
          </w:p>
          <w:p>
            <w:pPr>
              <w:pStyle w:val="TableParagraph"/>
              <w:spacing w:line="261"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亏损</w:t>
            </w:r>
            <w:r>
              <w:rPr>
                <w:rFonts w:ascii="宋体" w:hAnsi="宋体" w:cs="宋体" w:eastAsia="宋体" w:hint="default"/>
                <w:sz w:val="20"/>
                <w:szCs w:val="20"/>
              </w:rPr>
            </w:r>
          </w:p>
        </w:tc>
      </w:tr>
      <w:tr>
        <w:trPr>
          <w:trHeight w:val="528"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spacing w:val="-14"/>
                <w:sz w:val="20"/>
              </w:rPr>
              <w:t>E&amp;H </w:t>
            </w:r>
            <w:r>
              <w:rPr>
                <w:rFonts w:ascii="宋体"/>
                <w:spacing w:val="-16"/>
                <w:sz w:val="20"/>
              </w:rPr>
              <w:t>Co.,</w:t>
            </w:r>
            <w:r>
              <w:rPr>
                <w:rFonts w:ascii="宋体"/>
                <w:spacing w:val="-58"/>
                <w:sz w:val="20"/>
              </w:rPr>
              <w:t> </w:t>
            </w:r>
            <w:r>
              <w:rPr>
                <w:rFonts w:ascii="宋体"/>
                <w:spacing w:val="-21"/>
                <w:sz w:val="20"/>
              </w:rPr>
              <w:t>Ltd</w:t>
            </w:r>
            <w:r>
              <w:rPr>
                <w:rFonts w:ascii="宋体"/>
                <w:sz w:val="20"/>
              </w:rPr>
            </w:r>
          </w:p>
        </w:tc>
        <w:tc>
          <w:tcPr>
            <w:tcW w:w="127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24,222,336.60</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宋体" w:hAnsi="宋体" w:cs="宋体" w:eastAsia="宋体" w:hint="default"/>
                <w:sz w:val="20"/>
                <w:szCs w:val="20"/>
              </w:rPr>
            </w:pPr>
            <w:r>
              <w:rPr>
                <w:rFonts w:ascii="宋体"/>
                <w:spacing w:val="-19"/>
                <w:sz w:val="20"/>
              </w:rPr>
              <w:t>-376,104.40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23,846,232.20</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长期</w:t>
            </w:r>
            <w:r>
              <w:rPr>
                <w:rFonts w:ascii="宋体" w:hAnsi="宋体" w:cs="宋体" w:eastAsia="宋体" w:hint="default"/>
                <w:sz w:val="20"/>
                <w:szCs w:val="20"/>
              </w:rPr>
            </w:r>
          </w:p>
          <w:p>
            <w:pPr>
              <w:pStyle w:val="TableParagraph"/>
              <w:spacing w:line="260" w:lineRule="exact"/>
              <w:ind w:left="241" w:right="0"/>
              <w:jc w:val="left"/>
              <w:rPr>
                <w:rFonts w:ascii="宋体" w:hAnsi="宋体" w:cs="宋体" w:eastAsia="宋体" w:hint="default"/>
                <w:sz w:val="20"/>
                <w:szCs w:val="20"/>
              </w:rPr>
            </w:pPr>
            <w:r>
              <w:rPr>
                <w:rFonts w:ascii="宋体" w:hAnsi="宋体" w:cs="宋体" w:eastAsia="宋体" w:hint="default"/>
                <w:spacing w:val="-41"/>
                <w:sz w:val="20"/>
                <w:szCs w:val="20"/>
              </w:rPr>
              <w:t>亏损</w:t>
            </w:r>
            <w:r>
              <w:rPr>
                <w:rFonts w:ascii="宋体" w:hAnsi="宋体" w:cs="宋体" w:eastAsia="宋体" w:hint="default"/>
                <w:sz w:val="20"/>
                <w:szCs w:val="20"/>
              </w:rPr>
            </w:r>
          </w:p>
        </w:tc>
      </w:tr>
      <w:tr>
        <w:trPr>
          <w:trHeight w:val="529"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pacing w:val="-41"/>
                <w:sz w:val="20"/>
                <w:szCs w:val="20"/>
              </w:rPr>
              <w:t>联萌科技股份有限公司</w:t>
            </w:r>
            <w:r>
              <w:rPr>
                <w:rFonts w:ascii="宋体" w:hAnsi="宋体" w:cs="宋体" w:eastAsia="宋体" w:hint="default"/>
                <w:sz w:val="20"/>
                <w:szCs w:val="20"/>
              </w:rPr>
            </w:r>
          </w:p>
        </w:tc>
        <w:tc>
          <w:tcPr>
            <w:tcW w:w="127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747,609.39</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-11,608.26</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21"/>
                <w:sz w:val="20"/>
              </w:rPr>
              <w:t>736,001.13</w:t>
            </w:r>
            <w:r>
              <w:rPr>
                <w:rFonts w:ascii="宋体"/>
                <w:sz w:val="20"/>
              </w:rPr>
            </w:r>
          </w:p>
        </w:tc>
        <w:tc>
          <w:tcPr>
            <w:tcW w:w="812"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161" w:right="0"/>
              <w:jc w:val="left"/>
              <w:rPr>
                <w:rFonts w:ascii="宋体" w:hAnsi="宋体" w:cs="宋体" w:eastAsia="宋体" w:hint="default"/>
                <w:sz w:val="20"/>
                <w:szCs w:val="20"/>
              </w:rPr>
            </w:pPr>
            <w:r>
              <w:rPr>
                <w:rFonts w:ascii="宋体" w:hAnsi="宋体" w:cs="宋体" w:eastAsia="宋体" w:hint="default"/>
                <w:spacing w:val="-41"/>
                <w:sz w:val="20"/>
                <w:szCs w:val="20"/>
              </w:rPr>
              <w:t>期后折</w:t>
            </w:r>
            <w:r>
              <w:rPr>
                <w:rFonts w:ascii="宋体" w:hAnsi="宋体" w:cs="宋体" w:eastAsia="宋体" w:hint="default"/>
                <w:sz w:val="20"/>
                <w:szCs w:val="20"/>
              </w:rPr>
            </w:r>
          </w:p>
          <w:p>
            <w:pPr>
              <w:pStyle w:val="TableParagraph"/>
              <w:spacing w:line="260" w:lineRule="exact"/>
              <w:ind w:left="161" w:right="0"/>
              <w:jc w:val="left"/>
              <w:rPr>
                <w:rFonts w:ascii="宋体" w:hAnsi="宋体" w:cs="宋体" w:eastAsia="宋体" w:hint="default"/>
                <w:sz w:val="20"/>
                <w:szCs w:val="20"/>
              </w:rPr>
            </w:pPr>
            <w:r>
              <w:rPr>
                <w:rFonts w:ascii="宋体" w:hAnsi="宋体" w:cs="宋体" w:eastAsia="宋体" w:hint="default"/>
                <w:spacing w:val="-41"/>
                <w:sz w:val="20"/>
                <w:szCs w:val="20"/>
              </w:rPr>
              <w:t>价出让</w:t>
            </w:r>
            <w:r>
              <w:rPr>
                <w:rFonts w:ascii="宋体" w:hAnsi="宋体" w:cs="宋体" w:eastAsia="宋体" w:hint="default"/>
                <w:sz w:val="20"/>
                <w:szCs w:val="20"/>
              </w:rPr>
            </w:r>
          </w:p>
        </w:tc>
      </w:tr>
      <w:tr>
        <w:trPr>
          <w:trHeight w:val="540" w:hRule="exact"/>
        </w:trPr>
        <w:tc>
          <w:tcPr>
            <w:tcW w:w="20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8"/>
              <w:jc w:val="right"/>
              <w:rPr>
                <w:rFonts w:ascii="宋体" w:hAnsi="宋体" w:cs="宋体" w:eastAsia="宋体" w:hint="default"/>
                <w:sz w:val="20"/>
                <w:szCs w:val="20"/>
              </w:rPr>
            </w:pPr>
            <w:r>
              <w:rPr>
                <w:rFonts w:ascii="宋体"/>
                <w:b/>
                <w:spacing w:val="-21"/>
                <w:sz w:val="20"/>
              </w:rPr>
              <w:t>17,117,844.52</w:t>
            </w:r>
            <w:r>
              <w:rPr>
                <w:rFonts w:ascii="宋体"/>
                <w:sz w:val="20"/>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b/>
                <w:spacing w:val="-19"/>
                <w:sz w:val="20"/>
              </w:rPr>
              <w:t>32,120,307.3</w:t>
            </w:r>
            <w:r>
              <w:rPr>
                <w:rFonts w:ascii="宋体"/>
                <w:spacing w:val="-19"/>
                <w:sz w:val="20"/>
              </w:rPr>
            </w:r>
          </w:p>
          <w:p>
            <w:pPr>
              <w:pStyle w:val="TableParagraph"/>
              <w:spacing w:line="260" w:lineRule="exact"/>
              <w:ind w:left="103" w:right="0"/>
              <w:jc w:val="left"/>
              <w:rPr>
                <w:rFonts w:ascii="宋体" w:hAnsi="宋体" w:cs="宋体" w:eastAsia="宋体" w:hint="default"/>
                <w:sz w:val="20"/>
                <w:szCs w:val="20"/>
              </w:rPr>
            </w:pPr>
            <w:r>
              <w:rPr>
                <w:rFonts w:ascii="宋体"/>
                <w:b/>
                <w:w w:val="99"/>
                <w:sz w:val="20"/>
              </w:rPr>
              <w:t>2</w:t>
            </w:r>
            <w:r>
              <w:rPr>
                <w:rFonts w:ascii="宋体"/>
                <w:sz w:val="20"/>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25"/>
              <w:jc w:val="center"/>
              <w:rPr>
                <w:rFonts w:ascii="宋体" w:hAnsi="宋体" w:cs="宋体" w:eastAsia="宋体" w:hint="default"/>
                <w:sz w:val="20"/>
                <w:szCs w:val="20"/>
              </w:rPr>
            </w:pPr>
            <w:r>
              <w:rPr>
                <w:rFonts w:ascii="宋体"/>
                <w:b/>
                <w:spacing w:val="-19"/>
                <w:sz w:val="20"/>
              </w:rPr>
              <w:t>5,000,000.00</w:t>
            </w:r>
            <w:r>
              <w:rPr>
                <w:rFonts w:ascii="宋体"/>
                <w:spacing w:val="-19"/>
                <w:sz w:val="20"/>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31"/>
              <w:jc w:val="right"/>
              <w:rPr>
                <w:rFonts w:ascii="宋体" w:hAnsi="宋体" w:cs="宋体" w:eastAsia="宋体" w:hint="default"/>
                <w:sz w:val="20"/>
                <w:szCs w:val="20"/>
              </w:rPr>
            </w:pPr>
            <w:r>
              <w:rPr>
                <w:rFonts w:ascii="宋体"/>
                <w:b/>
                <w:spacing w:val="-21"/>
                <w:sz w:val="20"/>
              </w:rPr>
              <w:t>-610,885.61</w:t>
            </w:r>
            <w:r>
              <w:rPr>
                <w:rFonts w:ascii="宋体"/>
                <w:sz w:val="20"/>
              </w:rPr>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b/>
                <w:spacing w:val="-21"/>
                <w:sz w:val="20"/>
              </w:rPr>
              <w:t>43,627,266.23</w:t>
            </w:r>
            <w:r>
              <w:rPr>
                <w:rFonts w:ascii="宋体"/>
                <w:sz w:val="20"/>
              </w:rPr>
            </w:r>
          </w:p>
        </w:tc>
        <w:tc>
          <w:tcPr>
            <w:tcW w:w="8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281"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9"/>
          <w:szCs w:val="9"/>
        </w:rPr>
      </w:pPr>
    </w:p>
    <w:p>
      <w:pPr>
        <w:spacing w:before="31"/>
        <w:ind w:left="938" w:right="0" w:firstLine="0"/>
        <w:jc w:val="left"/>
        <w:rPr>
          <w:rFonts w:ascii="宋体" w:hAnsi="宋体" w:cs="宋体" w:eastAsia="宋体" w:hint="default"/>
          <w:sz w:val="22"/>
          <w:szCs w:val="22"/>
        </w:rPr>
      </w:pPr>
      <w:r>
        <w:rPr>
          <w:rFonts w:ascii="宋体" w:hAnsi="宋体" w:cs="宋体" w:eastAsia="宋体" w:hint="default"/>
          <w:b/>
          <w:bCs/>
          <w:sz w:val="22"/>
          <w:szCs w:val="22"/>
        </w:rPr>
        <w:t>10.</w:t>
      </w:r>
      <w:r>
        <w:rPr>
          <w:rFonts w:ascii="宋体" w:hAnsi="宋体" w:cs="宋体" w:eastAsia="宋体" w:hint="default"/>
          <w:b/>
          <w:bCs/>
          <w:spacing w:val="-48"/>
          <w:sz w:val="22"/>
          <w:szCs w:val="22"/>
        </w:rPr>
        <w:t> </w:t>
      </w:r>
      <w:r>
        <w:rPr>
          <w:rFonts w:ascii="宋体" w:hAnsi="宋体" w:cs="宋体" w:eastAsia="宋体" w:hint="default"/>
          <w:b/>
          <w:bCs/>
          <w:sz w:val="22"/>
          <w:szCs w:val="22"/>
        </w:rPr>
        <w:t>投资性房地产</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按成本计量的投资性房地产</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31"/>
        <w:gridCol w:w="1661"/>
        <w:gridCol w:w="1660"/>
        <w:gridCol w:w="1660"/>
        <w:gridCol w:w="1662"/>
      </w:tblGrid>
      <w:tr>
        <w:trPr>
          <w:trHeight w:val="361" w:hRule="exact"/>
        </w:trPr>
        <w:tc>
          <w:tcPr>
            <w:tcW w:w="24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2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原价</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151,891,067.81</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15,196,246.35</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12,238,880.12</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154,848,434.04</w:t>
            </w:r>
            <w:r>
              <w:rPr>
                <w:rFonts w:ascii="宋体"/>
                <w:sz w:val="20"/>
              </w:rPr>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41"/>
                <w:sz w:val="20"/>
                <w:szCs w:val="20"/>
              </w:rPr>
              <w:t>房屋、建筑物</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151,891,067.81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15,196,246.35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12,238,880.12</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154,848,434.04</w:t>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33"/>
                <w:sz w:val="20"/>
                <w:szCs w:val="20"/>
              </w:rPr>
              <w:t>土地使用权</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累计折旧和累计摊销</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32,477,710.02</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10,735,756.96</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5,357,099.98</w:t>
            </w:r>
            <w:r>
              <w:rPr>
                <w:rFonts w:ascii="宋体"/>
                <w:sz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37,856,367.00</w:t>
            </w:r>
            <w:r>
              <w:rPr>
                <w:rFonts w:ascii="宋体"/>
                <w:sz w:val="20"/>
              </w:rPr>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41"/>
                <w:sz w:val="20"/>
                <w:szCs w:val="20"/>
              </w:rPr>
              <w:t>房屋、建筑物</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32,477,710.02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10,735,756.96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5,357,099.98</w:t>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37,856,367.00</w:t>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33"/>
                <w:sz w:val="20"/>
                <w:szCs w:val="20"/>
              </w:rPr>
              <w:t>土地使用权</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账面净值</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119,413,357.79</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116,992,067.04</w:t>
            </w:r>
            <w:r>
              <w:rPr>
                <w:rFonts w:ascii="宋体"/>
                <w:sz w:val="20"/>
              </w:rPr>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41"/>
                <w:sz w:val="20"/>
                <w:szCs w:val="20"/>
              </w:rPr>
              <w:t>房屋、建筑物</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119,413,357.79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116,992,067.04</w:t>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33"/>
                <w:sz w:val="20"/>
                <w:szCs w:val="20"/>
              </w:rPr>
              <w:t>土地使用权</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减值准备</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41"/>
                <w:sz w:val="20"/>
                <w:szCs w:val="20"/>
              </w:rPr>
              <w:t>房屋、建筑物</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33"/>
                <w:sz w:val="20"/>
                <w:szCs w:val="20"/>
              </w:rPr>
              <w:t>土地使用权</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119,413,357.79</w:t>
            </w:r>
            <w:r>
              <w:rPr>
                <w:rFonts w:ascii="宋体"/>
                <w:sz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116,992,067.04</w:t>
            </w:r>
            <w:r>
              <w:rPr>
                <w:rFonts w:ascii="宋体"/>
                <w:sz w:val="20"/>
              </w:rPr>
            </w:r>
          </w:p>
        </w:tc>
      </w:tr>
      <w:tr>
        <w:trPr>
          <w:trHeight w:val="350" w:hRule="exact"/>
        </w:trPr>
        <w:tc>
          <w:tcPr>
            <w:tcW w:w="2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41"/>
                <w:sz w:val="20"/>
                <w:szCs w:val="20"/>
              </w:rPr>
              <w:t>房屋、建筑物</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119,413,357.79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116,992,067.04</w:t>
            </w:r>
          </w:p>
        </w:tc>
      </w:tr>
      <w:tr>
        <w:trPr>
          <w:trHeight w:val="361" w:hRule="exact"/>
        </w:trPr>
        <w:tc>
          <w:tcPr>
            <w:tcW w:w="24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82" w:right="0"/>
              <w:jc w:val="left"/>
              <w:rPr>
                <w:rFonts w:ascii="宋体" w:hAnsi="宋体" w:cs="宋体" w:eastAsia="宋体" w:hint="default"/>
                <w:sz w:val="20"/>
                <w:szCs w:val="20"/>
              </w:rPr>
            </w:pPr>
            <w:r>
              <w:rPr>
                <w:rFonts w:ascii="宋体" w:hAnsi="宋体" w:cs="宋体" w:eastAsia="宋体" w:hint="default"/>
                <w:spacing w:val="-33"/>
                <w:sz w:val="20"/>
                <w:szCs w:val="20"/>
              </w:rPr>
              <w:t>土地使用权</w:t>
            </w:r>
          </w:p>
        </w:tc>
        <w:tc>
          <w:tcPr>
            <w:tcW w:w="1661" w:type="dxa"/>
            <w:tcBorders>
              <w:top w:val="single" w:sz="4" w:space="0" w:color="000000"/>
              <w:left w:val="single" w:sz="4" w:space="0" w:color="000000"/>
              <w:bottom w:val="single" w:sz="12" w:space="0" w:color="000000"/>
              <w:right w:val="single" w:sz="4" w:space="0" w:color="000000"/>
            </w:tcBorders>
          </w:tcPr>
          <w:p>
            <w:pP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62"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97"/>
          <w:footerReference w:type="default" r:id="rId98"/>
          <w:pgSz w:w="11910" w:h="16840"/>
          <w:pgMar w:header="938" w:footer="837" w:top="2080" w:bottom="1020" w:left="1220" w:right="1300"/>
          <w:pgNumType w:start="45"/>
        </w:sectPr>
      </w:pPr>
    </w:p>
    <w:p>
      <w:pPr>
        <w:spacing w:line="240" w:lineRule="auto" w:before="11"/>
        <w:rPr>
          <w:rFonts w:ascii="宋体" w:hAnsi="宋体" w:cs="宋体" w:eastAsia="宋体" w:hint="default"/>
          <w:sz w:val="29"/>
          <w:szCs w:val="29"/>
        </w:rPr>
      </w:pPr>
    </w:p>
    <w:p>
      <w:pPr>
        <w:spacing w:line="300" w:lineRule="auto" w:before="31"/>
        <w:ind w:left="318" w:right="0" w:firstLine="440"/>
        <w:jc w:val="left"/>
        <w:rPr>
          <w:rFonts w:ascii="宋体" w:hAnsi="宋体" w:cs="宋体" w:eastAsia="宋体" w:hint="default"/>
          <w:sz w:val="22"/>
          <w:szCs w:val="22"/>
        </w:rPr>
      </w:pPr>
      <w:r>
        <w:rPr>
          <w:rFonts w:ascii="宋体" w:hAnsi="宋体" w:cs="宋体" w:eastAsia="宋体" w:hint="default"/>
          <w:sz w:val="22"/>
          <w:szCs w:val="22"/>
        </w:rPr>
        <w:t>注：本年原值增加为将自用房地产转为出租所致，本年增加累计折旧中本年计提累计</w:t>
      </w:r>
      <w:r>
        <w:rPr>
          <w:rFonts w:ascii="宋体" w:hAnsi="宋体" w:cs="宋体" w:eastAsia="宋体" w:hint="default"/>
          <w:w w:val="99"/>
          <w:sz w:val="22"/>
          <w:szCs w:val="22"/>
        </w:rPr>
        <w:t> </w:t>
      </w:r>
      <w:r>
        <w:rPr>
          <w:rFonts w:ascii="宋体" w:hAnsi="宋体" w:cs="宋体" w:eastAsia="宋体" w:hint="default"/>
          <w:sz w:val="22"/>
          <w:szCs w:val="22"/>
        </w:rPr>
        <w:t>折旧为</w:t>
      </w:r>
      <w:r>
        <w:rPr>
          <w:rFonts w:ascii="宋体" w:hAnsi="宋体" w:cs="宋体" w:eastAsia="宋体" w:hint="default"/>
          <w:spacing w:val="-60"/>
          <w:sz w:val="22"/>
          <w:szCs w:val="22"/>
        </w:rPr>
        <w:t> </w:t>
      </w:r>
      <w:r>
        <w:rPr>
          <w:rFonts w:ascii="宋体" w:hAnsi="宋体" w:cs="宋体" w:eastAsia="宋体" w:hint="default"/>
          <w:sz w:val="22"/>
          <w:szCs w:val="22"/>
        </w:rPr>
        <w:t>4,361,165.13</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37"/>
        <w:ind w:left="918" w:right="0" w:firstLine="0"/>
        <w:jc w:val="left"/>
        <w:rPr>
          <w:rFonts w:ascii="宋体" w:hAnsi="宋体" w:cs="宋体" w:eastAsia="宋体" w:hint="default"/>
          <w:sz w:val="22"/>
          <w:szCs w:val="22"/>
        </w:rPr>
      </w:pPr>
      <w:r>
        <w:rPr>
          <w:rFonts w:ascii="宋体" w:hAnsi="宋体" w:cs="宋体" w:eastAsia="宋体" w:hint="default"/>
          <w:b/>
          <w:bCs/>
          <w:sz w:val="22"/>
          <w:szCs w:val="22"/>
        </w:rPr>
        <w:t>11.</w:t>
      </w:r>
      <w:r>
        <w:rPr>
          <w:rFonts w:ascii="宋体" w:hAnsi="宋体" w:cs="宋体" w:eastAsia="宋体" w:hint="default"/>
          <w:b/>
          <w:bCs/>
          <w:spacing w:val="-48"/>
          <w:sz w:val="22"/>
          <w:szCs w:val="22"/>
        </w:rPr>
        <w:t> </w:t>
      </w:r>
      <w:r>
        <w:rPr>
          <w:rFonts w:ascii="宋体" w:hAnsi="宋体" w:cs="宋体" w:eastAsia="宋体" w:hint="default"/>
          <w:b/>
          <w:bCs/>
          <w:sz w:val="22"/>
          <w:szCs w:val="22"/>
        </w:rPr>
        <w:t>固定资产</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1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固定资产明细表</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513"/>
        <w:gridCol w:w="1454"/>
        <w:gridCol w:w="1051"/>
        <w:gridCol w:w="1162"/>
        <w:gridCol w:w="1303"/>
        <w:gridCol w:w="1177"/>
        <w:gridCol w:w="1364"/>
      </w:tblGrid>
      <w:tr>
        <w:trPr>
          <w:trHeight w:val="360" w:hRule="exact"/>
        </w:trPr>
        <w:tc>
          <w:tcPr>
            <w:tcW w:w="15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73"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pacing w:val="-29"/>
                <w:sz w:val="20"/>
                <w:szCs w:val="20"/>
              </w:rPr>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32" w:right="0"/>
              <w:jc w:val="left"/>
              <w:rPr>
                <w:rFonts w:ascii="宋体" w:hAnsi="宋体" w:cs="宋体" w:eastAsia="宋体" w:hint="default"/>
                <w:sz w:val="20"/>
                <w:szCs w:val="20"/>
              </w:rPr>
            </w:pPr>
            <w:r>
              <w:rPr>
                <w:rFonts w:ascii="宋体" w:hAnsi="宋体" w:cs="宋体" w:eastAsia="宋体" w:hint="default"/>
                <w:b/>
                <w:bCs/>
                <w:spacing w:val="-43"/>
                <w:sz w:val="20"/>
                <w:szCs w:val="20"/>
              </w:rPr>
              <w:t>年初金额</w:t>
            </w:r>
            <w:r>
              <w:rPr>
                <w:rFonts w:ascii="宋体" w:hAnsi="宋体" w:cs="宋体" w:eastAsia="宋体" w:hint="default"/>
                <w:spacing w:val="-43"/>
                <w:sz w:val="20"/>
                <w:szCs w:val="20"/>
              </w:rPr>
            </w:r>
          </w:p>
        </w:tc>
        <w:tc>
          <w:tcPr>
            <w:tcW w:w="22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本年增加</w:t>
            </w:r>
            <w:r>
              <w:rPr>
                <w:rFonts w:ascii="宋体" w:hAnsi="宋体" w:cs="宋体" w:eastAsia="宋体" w:hint="default"/>
                <w:spacing w:val="-43"/>
                <w:sz w:val="20"/>
                <w:szCs w:val="20"/>
              </w:rPr>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56" w:right="0"/>
              <w:jc w:val="left"/>
              <w:rPr>
                <w:rFonts w:ascii="宋体" w:hAnsi="宋体" w:cs="宋体" w:eastAsia="宋体" w:hint="default"/>
                <w:sz w:val="20"/>
                <w:szCs w:val="20"/>
              </w:rPr>
            </w:pPr>
            <w:r>
              <w:rPr>
                <w:rFonts w:ascii="宋体" w:hAnsi="宋体" w:cs="宋体" w:eastAsia="宋体" w:hint="default"/>
                <w:b/>
                <w:bCs/>
                <w:spacing w:val="-43"/>
                <w:sz w:val="20"/>
                <w:szCs w:val="20"/>
              </w:rPr>
              <w:t>本年减少</w:t>
            </w:r>
            <w:r>
              <w:rPr>
                <w:rFonts w:ascii="宋体" w:hAnsi="宋体" w:cs="宋体" w:eastAsia="宋体" w:hint="default"/>
                <w:spacing w:val="-43"/>
                <w:sz w:val="20"/>
                <w:szCs w:val="20"/>
              </w:rPr>
            </w:r>
          </w:p>
        </w:tc>
        <w:tc>
          <w:tcPr>
            <w:tcW w:w="11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94" w:right="0"/>
              <w:jc w:val="left"/>
              <w:rPr>
                <w:rFonts w:ascii="宋体" w:hAnsi="宋体" w:cs="宋体" w:eastAsia="宋体" w:hint="default"/>
                <w:sz w:val="20"/>
                <w:szCs w:val="20"/>
              </w:rPr>
            </w:pPr>
            <w:r>
              <w:rPr>
                <w:rFonts w:ascii="宋体" w:hAnsi="宋体" w:cs="宋体" w:eastAsia="宋体" w:hint="default"/>
                <w:b/>
                <w:bCs/>
                <w:spacing w:val="-43"/>
                <w:sz w:val="20"/>
                <w:szCs w:val="20"/>
              </w:rPr>
              <w:t>汇兑影响</w:t>
            </w:r>
            <w:r>
              <w:rPr>
                <w:rFonts w:ascii="宋体" w:hAnsi="宋体" w:cs="宋体" w:eastAsia="宋体" w:hint="default"/>
                <w:spacing w:val="-43"/>
                <w:sz w:val="20"/>
                <w:szCs w:val="20"/>
              </w:rPr>
            </w:r>
          </w:p>
        </w:tc>
        <w:tc>
          <w:tcPr>
            <w:tcW w:w="13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87" w:right="0"/>
              <w:jc w:val="left"/>
              <w:rPr>
                <w:rFonts w:ascii="宋体" w:hAnsi="宋体" w:cs="宋体" w:eastAsia="宋体" w:hint="default"/>
                <w:sz w:val="20"/>
                <w:szCs w:val="20"/>
              </w:rPr>
            </w:pPr>
            <w:r>
              <w:rPr>
                <w:rFonts w:ascii="宋体" w:hAnsi="宋体" w:cs="宋体" w:eastAsia="宋体" w:hint="default"/>
                <w:b/>
                <w:bCs/>
                <w:spacing w:val="-43"/>
                <w:sz w:val="20"/>
                <w:szCs w:val="20"/>
              </w:rPr>
              <w:t>年末金额</w:t>
            </w:r>
            <w:r>
              <w:rPr>
                <w:rFonts w:ascii="宋体" w:hAnsi="宋体" w:cs="宋体" w:eastAsia="宋体" w:hint="default"/>
                <w:spacing w:val="-43"/>
                <w:sz w:val="20"/>
                <w:szCs w:val="20"/>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原价</w:t>
            </w:r>
            <w:r>
              <w:rPr>
                <w:rFonts w:ascii="宋体" w:hAnsi="宋体" w:cs="宋体" w:eastAsia="宋体" w:hint="default"/>
                <w:spacing w:val="-29"/>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b/>
                <w:spacing w:val="-21"/>
                <w:w w:val="95"/>
                <w:sz w:val="18"/>
              </w:rPr>
              <w:t>3,487,900,503.74</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9" w:right="0"/>
              <w:jc w:val="left"/>
              <w:rPr>
                <w:rFonts w:ascii="宋体" w:hAnsi="宋体" w:cs="宋体" w:eastAsia="宋体" w:hint="default"/>
                <w:sz w:val="18"/>
                <w:szCs w:val="18"/>
              </w:rPr>
            </w:pPr>
            <w:r>
              <w:rPr>
                <w:rFonts w:ascii="宋体"/>
                <w:b/>
                <w:spacing w:val="-21"/>
                <w:sz w:val="18"/>
              </w:rPr>
              <w:t>270,656,751.18</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8"/>
                <w:szCs w:val="18"/>
              </w:rPr>
            </w:pPr>
            <w:r>
              <w:rPr>
                <w:rFonts w:ascii="宋体"/>
                <w:b/>
                <w:spacing w:val="-21"/>
                <w:w w:val="95"/>
                <w:sz w:val="18"/>
              </w:rPr>
              <w:t>80,568,729.86</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8"/>
                <w:szCs w:val="18"/>
              </w:rPr>
            </w:pPr>
            <w:r>
              <w:rPr>
                <w:rFonts w:ascii="宋体"/>
                <w:b/>
                <w:spacing w:val="-21"/>
                <w:w w:val="95"/>
                <w:sz w:val="18"/>
              </w:rPr>
              <w:t>-4,128,499.09</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18"/>
                <w:szCs w:val="18"/>
              </w:rPr>
            </w:pPr>
            <w:r>
              <w:rPr>
                <w:rFonts w:ascii="宋体"/>
                <w:b/>
                <w:spacing w:val="-21"/>
                <w:w w:val="95"/>
                <w:sz w:val="18"/>
              </w:rPr>
              <w:t>3,673,860,025.97</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6"/>
                <w:sz w:val="20"/>
                <w:szCs w:val="20"/>
              </w:rPr>
              <w:t>房屋建筑物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804,914,105.55</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19" w:right="0"/>
              <w:jc w:val="left"/>
              <w:rPr>
                <w:rFonts w:ascii="宋体" w:hAnsi="宋体" w:cs="宋体" w:eastAsia="宋体" w:hint="default"/>
                <w:sz w:val="18"/>
                <w:szCs w:val="18"/>
              </w:rPr>
            </w:pPr>
            <w:r>
              <w:rPr>
                <w:rFonts w:ascii="宋体"/>
                <w:spacing w:val="-20"/>
                <w:sz w:val="18"/>
              </w:rPr>
              <w:t>152,292,281.12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pacing w:val="-21"/>
                <w:sz w:val="18"/>
              </w:rPr>
              <w:t>4,497,514.18</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19"/>
                <w:sz w:val="18"/>
              </w:rPr>
              <w:t>-176,749.16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952,532,123.33</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机器设备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697,560,918.44</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400" w:right="0"/>
              <w:jc w:val="left"/>
              <w:rPr>
                <w:rFonts w:ascii="宋体" w:hAnsi="宋体" w:cs="宋体" w:eastAsia="宋体" w:hint="default"/>
                <w:sz w:val="18"/>
                <w:szCs w:val="18"/>
              </w:rPr>
            </w:pPr>
            <w:r>
              <w:rPr>
                <w:rFonts w:ascii="宋体"/>
                <w:spacing w:val="-21"/>
                <w:sz w:val="18"/>
              </w:rPr>
              <w:t>526,068.37</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12,728,758.80</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-3,839,008.79</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681,519,219.22</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运输设备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20,115,986.06</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260" w:right="0"/>
              <w:jc w:val="left"/>
              <w:rPr>
                <w:rFonts w:ascii="宋体" w:hAnsi="宋体" w:cs="宋体" w:eastAsia="宋体" w:hint="default"/>
                <w:sz w:val="18"/>
                <w:szCs w:val="18"/>
              </w:rPr>
            </w:pPr>
            <w:r>
              <w:rPr>
                <w:rFonts w:ascii="宋体"/>
                <w:spacing w:val="-21"/>
                <w:sz w:val="18"/>
              </w:rPr>
              <w:t>4,613,552.15</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371,345.59</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-66,071.03</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24,292,121.59</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9"/>
                <w:sz w:val="20"/>
                <w:szCs w:val="20"/>
              </w:rPr>
              <w:t>电子及办公设备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1,527,945,897.82</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90" w:right="0"/>
              <w:jc w:val="left"/>
              <w:rPr>
                <w:rFonts w:ascii="宋体" w:hAnsi="宋体" w:cs="宋体" w:eastAsia="宋体" w:hint="default"/>
                <w:sz w:val="18"/>
                <w:szCs w:val="18"/>
              </w:rPr>
            </w:pPr>
            <w:r>
              <w:rPr>
                <w:rFonts w:ascii="宋体"/>
                <w:spacing w:val="-21"/>
                <w:sz w:val="18"/>
              </w:rPr>
              <w:t>84,733,416.92</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49,692,110.61</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-36,430.84</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pacing w:val="-21"/>
                <w:sz w:val="18"/>
              </w:rPr>
              <w:t>1,562,950,773.29</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437,363,595.87</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90" w:right="0"/>
              <w:jc w:val="left"/>
              <w:rPr>
                <w:rFonts w:ascii="宋体" w:hAnsi="宋体" w:cs="宋体" w:eastAsia="宋体" w:hint="default"/>
                <w:sz w:val="18"/>
                <w:szCs w:val="18"/>
              </w:rPr>
            </w:pPr>
            <w:r>
              <w:rPr>
                <w:rFonts w:ascii="宋体"/>
                <w:spacing w:val="-21"/>
                <w:sz w:val="18"/>
              </w:rPr>
              <w:t>28,491,432.62</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13,279,000.68</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-10,239.27</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452,565,788.54</w:t>
            </w:r>
          </w:p>
        </w:tc>
      </w:tr>
      <w:tr>
        <w:trPr>
          <w:trHeight w:val="350" w:hRule="exact"/>
        </w:trPr>
        <w:tc>
          <w:tcPr>
            <w:tcW w:w="1513"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pacing w:val="-43"/>
                <w:sz w:val="20"/>
                <w:szCs w:val="20"/>
              </w:rPr>
              <w:t>累计折旧</w:t>
            </w:r>
            <w:r>
              <w:rPr>
                <w:rFonts w:ascii="宋体" w:hAnsi="宋体" w:cs="宋体" w:eastAsia="宋体" w:hint="default"/>
                <w:spacing w:val="-43"/>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7" w:right="0"/>
              <w:jc w:val="center"/>
              <w:rPr>
                <w:rFonts w:ascii="宋体" w:hAnsi="宋体" w:cs="宋体" w:eastAsia="宋体" w:hint="default"/>
                <w:sz w:val="20"/>
                <w:szCs w:val="20"/>
              </w:rPr>
            </w:pPr>
            <w:r>
              <w:rPr>
                <w:rFonts w:ascii="宋体" w:hAnsi="宋体" w:cs="宋体" w:eastAsia="宋体" w:hint="default"/>
                <w:b/>
                <w:bCs/>
                <w:spacing w:val="-54"/>
                <w:w w:val="90"/>
                <w:sz w:val="20"/>
                <w:szCs w:val="20"/>
              </w:rPr>
              <w:t>本年新增</w:t>
            </w:r>
            <w:r>
              <w:rPr>
                <w:rFonts w:ascii="宋体" w:hAnsi="宋体" w:cs="宋体" w:eastAsia="宋体" w:hint="default"/>
                <w:spacing w:val="-54"/>
                <w:sz w:val="20"/>
                <w:szCs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4" w:right="0"/>
              <w:jc w:val="left"/>
              <w:rPr>
                <w:rFonts w:ascii="宋体" w:hAnsi="宋体" w:cs="宋体" w:eastAsia="宋体" w:hint="default"/>
                <w:sz w:val="20"/>
                <w:szCs w:val="20"/>
              </w:rPr>
            </w:pPr>
            <w:r>
              <w:rPr>
                <w:rFonts w:ascii="宋体" w:hAnsi="宋体" w:cs="宋体" w:eastAsia="宋体" w:hint="default"/>
                <w:b/>
                <w:bCs/>
                <w:spacing w:val="-54"/>
                <w:w w:val="90"/>
                <w:sz w:val="20"/>
                <w:szCs w:val="20"/>
              </w:rPr>
              <w:t>本年计提</w:t>
            </w:r>
            <w:r>
              <w:rPr>
                <w:rFonts w:ascii="宋体" w:hAnsi="宋体" w:cs="宋体" w:eastAsia="宋体" w:hint="default"/>
                <w:spacing w:val="-54"/>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3" w:type="dxa"/>
            <w:vMerge/>
            <w:tcBorders>
              <w:left w:val="nil" w:sz="6" w:space="0" w:color="auto"/>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2,079,556,077.29</w:t>
            </w:r>
            <w:r>
              <w:rPr>
                <w:rFonts w:ascii="宋体"/>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
              <w:jc w:val="center"/>
              <w:rPr>
                <w:rFonts w:ascii="宋体" w:hAnsi="宋体" w:cs="宋体" w:eastAsia="宋体" w:hint="default"/>
                <w:sz w:val="18"/>
                <w:szCs w:val="18"/>
              </w:rPr>
            </w:pPr>
            <w:r>
              <w:rPr>
                <w:rFonts w:ascii="宋体"/>
                <w:b/>
                <w:spacing w:val="-21"/>
                <w:sz w:val="18"/>
              </w:rPr>
              <w:t>5,357,099.98</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218,871,035.96</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w w:val="95"/>
                <w:sz w:val="18"/>
              </w:rPr>
              <w:t>46,602,765.62</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b/>
                <w:spacing w:val="-21"/>
                <w:sz w:val="18"/>
              </w:rPr>
              <w:t>-3,376,451.51</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1"/>
                <w:w w:val="95"/>
                <w:sz w:val="18"/>
              </w:rPr>
              <w:t>2,253,804,996.10</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6"/>
                <w:sz w:val="20"/>
                <w:szCs w:val="20"/>
              </w:rPr>
              <w:t>房屋建筑物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253,320,746.32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18"/>
                <w:szCs w:val="18"/>
              </w:rPr>
            </w:pPr>
            <w:r>
              <w:rPr>
                <w:rFonts w:ascii="宋体"/>
                <w:spacing w:val="-21"/>
                <w:sz w:val="18"/>
              </w:rPr>
              <w:t>5,357,099.98</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pacing w:val="-21"/>
                <w:sz w:val="18"/>
              </w:rPr>
              <w:t>16,612,135.57</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pacing w:val="-21"/>
                <w:sz w:val="18"/>
              </w:rPr>
              <w:t>2,015,115.86</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-26,915.13</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85"/>
              <w:jc w:val="right"/>
              <w:rPr>
                <w:rFonts w:ascii="宋体" w:hAnsi="宋体" w:cs="宋体" w:eastAsia="宋体" w:hint="default"/>
                <w:sz w:val="18"/>
                <w:szCs w:val="18"/>
              </w:rPr>
            </w:pPr>
            <w:r>
              <w:rPr>
                <w:rFonts w:ascii="宋体"/>
                <w:spacing w:val="-20"/>
                <w:sz w:val="18"/>
              </w:rPr>
              <w:t>273,247,950.88</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机器设备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528,501,497.71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20,285,185.16</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10,658,187.27</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-3,241,855.38</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5"/>
              <w:jc w:val="right"/>
              <w:rPr>
                <w:rFonts w:ascii="宋体" w:hAnsi="宋体" w:cs="宋体" w:eastAsia="宋体" w:hint="default"/>
                <w:sz w:val="18"/>
                <w:szCs w:val="18"/>
              </w:rPr>
            </w:pPr>
            <w:r>
              <w:rPr>
                <w:rFonts w:ascii="宋体"/>
                <w:spacing w:val="-20"/>
                <w:sz w:val="18"/>
              </w:rPr>
              <w:t>534,886,640.22</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运输设备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14,702,426.92</w:t>
            </w:r>
            <w:r>
              <w:rPr>
                <w:rFonts w:ascii="宋体"/>
                <w:sz w:val="18"/>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1,435,196.83</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414,431.04</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-61,364.76</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15,661,827.95</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9"/>
                <w:sz w:val="20"/>
                <w:szCs w:val="20"/>
              </w:rPr>
              <w:t>电子及办公设备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984,157,762.78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152,654,855.56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27,446,140.25</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-36,430.83</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pacing w:val="-21"/>
                <w:sz w:val="18"/>
              </w:rPr>
              <w:t>1,109,330,047.26</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298,873,643.56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27,883,662.84</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6,068,891.20</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-9,885.41</w:t>
            </w:r>
            <w:r>
              <w:rPr>
                <w:rFonts w:ascii="宋体"/>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5"/>
              <w:jc w:val="right"/>
              <w:rPr>
                <w:rFonts w:ascii="宋体" w:hAnsi="宋体" w:cs="宋体" w:eastAsia="宋体" w:hint="default"/>
                <w:sz w:val="18"/>
                <w:szCs w:val="18"/>
              </w:rPr>
            </w:pPr>
            <w:r>
              <w:rPr>
                <w:rFonts w:ascii="宋体"/>
                <w:spacing w:val="-20"/>
                <w:sz w:val="18"/>
              </w:rPr>
              <w:t>320,678,529.79</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3"/>
                <w:sz w:val="20"/>
                <w:szCs w:val="20"/>
              </w:rPr>
              <w:t>账面净值</w:t>
            </w:r>
            <w:r>
              <w:rPr>
                <w:rFonts w:ascii="宋体" w:hAnsi="宋体" w:cs="宋体" w:eastAsia="宋体" w:hint="default"/>
                <w:spacing w:val="-43"/>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b/>
                <w:spacing w:val="-21"/>
                <w:w w:val="95"/>
                <w:sz w:val="18"/>
              </w:rPr>
              <w:t>1,408,344,426.45</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b/>
                <w:spacing w:val="-21"/>
                <w:w w:val="95"/>
                <w:sz w:val="18"/>
              </w:rPr>
              <w:t>1,420,055,029.87</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6"/>
                <w:sz w:val="20"/>
                <w:szCs w:val="20"/>
              </w:rPr>
              <w:t>房屋建筑物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551,593,359.23</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679,284,172.45</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机器设备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169,059,420.73</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146,632,579.00</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运输设备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5,413,559.14</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8,630,293.64</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9"/>
                <w:sz w:val="20"/>
                <w:szCs w:val="20"/>
              </w:rPr>
              <w:t>电子及办公设备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543,788,135.04</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453,620,726.03</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138,489,952.31</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131,887,258.75</w:t>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3"/>
                <w:sz w:val="20"/>
                <w:szCs w:val="20"/>
              </w:rPr>
              <w:t>减值准备</w:t>
            </w:r>
            <w:r>
              <w:rPr>
                <w:rFonts w:ascii="宋体" w:hAnsi="宋体" w:cs="宋体" w:eastAsia="宋体" w:hint="default"/>
                <w:spacing w:val="-43"/>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b/>
                <w:spacing w:val="-21"/>
                <w:w w:val="95"/>
                <w:sz w:val="18"/>
              </w:rPr>
              <w:t>150,662,572.29</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80" w:right="0"/>
              <w:jc w:val="left"/>
              <w:rPr>
                <w:rFonts w:ascii="宋体" w:hAnsi="宋体" w:cs="宋体" w:eastAsia="宋体" w:hint="default"/>
                <w:sz w:val="18"/>
                <w:szCs w:val="18"/>
              </w:rPr>
            </w:pPr>
            <w:r>
              <w:rPr>
                <w:rFonts w:ascii="宋体"/>
                <w:b/>
                <w:spacing w:val="-21"/>
                <w:sz w:val="18"/>
              </w:rPr>
              <w:t>45,312,598.21</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8"/>
                <w:szCs w:val="18"/>
              </w:rPr>
            </w:pPr>
            <w:r>
              <w:rPr>
                <w:rFonts w:ascii="宋体"/>
                <w:b/>
                <w:spacing w:val="-21"/>
                <w:w w:val="95"/>
                <w:sz w:val="18"/>
              </w:rPr>
              <w:t>752,976.92</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18"/>
                <w:szCs w:val="18"/>
              </w:rPr>
            </w:pPr>
            <w:r>
              <w:rPr>
                <w:rFonts w:ascii="宋体"/>
                <w:b/>
                <w:spacing w:val="-21"/>
                <w:w w:val="95"/>
                <w:sz w:val="18"/>
              </w:rPr>
              <w:t>195,222,193.58</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6"/>
                <w:sz w:val="20"/>
                <w:szCs w:val="20"/>
              </w:rPr>
              <w:t>房屋建筑物</w:t>
            </w:r>
          </w:p>
        </w:tc>
        <w:tc>
          <w:tcPr>
            <w:tcW w:w="1454" w:type="dxa"/>
            <w:tcBorders>
              <w:top w:val="single" w:sz="4" w:space="0" w:color="000000"/>
              <w:left w:val="single" w:sz="4" w:space="0" w:color="000000"/>
              <w:bottom w:val="single" w:sz="4" w:space="0" w:color="000000"/>
              <w:right w:val="single" w:sz="4" w:space="0" w:color="000000"/>
            </w:tcBorders>
          </w:tcPr>
          <w:p>
            <w:pPr/>
          </w:p>
        </w:tc>
        <w:tc>
          <w:tcPr>
            <w:tcW w:w="2213" w:type="dxa"/>
            <w:gridSpan w:val="2"/>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机器设备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63,816,176.62</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90" w:right="0"/>
              <w:jc w:val="left"/>
              <w:rPr>
                <w:rFonts w:ascii="宋体" w:hAnsi="宋体" w:cs="宋体" w:eastAsia="宋体" w:hint="default"/>
                <w:sz w:val="18"/>
                <w:szCs w:val="18"/>
              </w:rPr>
            </w:pPr>
            <w:r>
              <w:rPr>
                <w:rFonts w:ascii="宋体"/>
                <w:spacing w:val="-21"/>
                <w:sz w:val="18"/>
              </w:rPr>
              <w:t>18,261,170.88</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590,405.65</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81,486,941.85</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运输设备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300,507.81</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400" w:right="0"/>
              <w:jc w:val="left"/>
              <w:rPr>
                <w:rFonts w:ascii="宋体" w:hAnsi="宋体" w:cs="宋体" w:eastAsia="宋体" w:hint="default"/>
                <w:sz w:val="18"/>
                <w:szCs w:val="18"/>
              </w:rPr>
            </w:pPr>
            <w:r>
              <w:rPr>
                <w:rFonts w:ascii="宋体"/>
                <w:spacing w:val="-21"/>
                <w:sz w:val="18"/>
              </w:rPr>
              <w:t>321,140.17</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621,647.98</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9"/>
                <w:sz w:val="20"/>
                <w:szCs w:val="20"/>
              </w:rPr>
              <w:t>电子及办公设备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63,392,026.67</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90" w:right="0"/>
              <w:jc w:val="left"/>
              <w:rPr>
                <w:rFonts w:ascii="宋体" w:hAnsi="宋体" w:cs="宋体" w:eastAsia="宋体" w:hint="default"/>
                <w:sz w:val="18"/>
                <w:szCs w:val="18"/>
              </w:rPr>
            </w:pPr>
            <w:r>
              <w:rPr>
                <w:rFonts w:ascii="宋体"/>
                <w:spacing w:val="-21"/>
                <w:sz w:val="18"/>
              </w:rPr>
              <w:t>11,001,749.71</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162,195.12</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pacing w:val="-21"/>
                <w:sz w:val="18"/>
              </w:rPr>
              <w:t>74,231,581.26</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23,153,861.19</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90" w:right="0"/>
              <w:jc w:val="left"/>
              <w:rPr>
                <w:rFonts w:ascii="宋体" w:hAnsi="宋体" w:cs="宋体" w:eastAsia="宋体" w:hint="default"/>
                <w:sz w:val="18"/>
                <w:szCs w:val="18"/>
              </w:rPr>
            </w:pPr>
            <w:r>
              <w:rPr>
                <w:rFonts w:ascii="宋体"/>
                <w:spacing w:val="-21"/>
                <w:sz w:val="18"/>
              </w:rPr>
              <w:t>15,728,537.45</w:t>
            </w:r>
            <w:r>
              <w:rPr>
                <w:rFonts w:ascii="宋体"/>
                <w:sz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21"/>
                <w:sz w:val="18"/>
              </w:rPr>
              <w:t>376.15</w:t>
            </w:r>
            <w:r>
              <w:rPr>
                <w:rFonts w:ascii="宋体"/>
                <w:sz w:val="18"/>
              </w:rPr>
            </w:r>
          </w:p>
        </w:tc>
        <w:tc>
          <w:tcPr>
            <w:tcW w:w="11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38,882,022.49</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3"/>
                <w:sz w:val="20"/>
                <w:szCs w:val="20"/>
              </w:rPr>
              <w:t>账面价值</w:t>
            </w:r>
            <w:r>
              <w:rPr>
                <w:rFonts w:ascii="宋体" w:hAnsi="宋体" w:cs="宋体" w:eastAsia="宋体" w:hint="default"/>
                <w:spacing w:val="-43"/>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b/>
                <w:spacing w:val="-21"/>
                <w:w w:val="95"/>
                <w:sz w:val="18"/>
              </w:rPr>
              <w:t>1,257,681,854.16</w:t>
            </w:r>
            <w:r>
              <w:rPr>
                <w:rFonts w:ascii="宋体"/>
                <w:sz w:val="18"/>
              </w:rPr>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b/>
                <w:spacing w:val="-21"/>
                <w:w w:val="95"/>
                <w:sz w:val="18"/>
              </w:rPr>
              <w:t>1,224,832,836.29</w:t>
            </w:r>
            <w:r>
              <w:rPr>
                <w:rFonts w:ascii="宋体"/>
                <w:sz w:val="18"/>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6"/>
                <w:sz w:val="20"/>
                <w:szCs w:val="20"/>
              </w:rPr>
              <w:t>房屋建筑物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宋体" w:hAnsi="宋体" w:cs="宋体" w:eastAsia="宋体" w:hint="default"/>
                <w:sz w:val="18"/>
                <w:szCs w:val="18"/>
              </w:rPr>
            </w:pPr>
            <w:r>
              <w:rPr>
                <w:rFonts w:ascii="宋体"/>
                <w:spacing w:val="-20"/>
                <w:sz w:val="18"/>
              </w:rPr>
              <w:t>551,593,359.23</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679,284,172.45</w:t>
            </w:r>
          </w:p>
        </w:tc>
      </w:tr>
      <w:tr>
        <w:trPr>
          <w:trHeight w:val="380" w:hRule="exact"/>
        </w:trPr>
        <w:tc>
          <w:tcPr>
            <w:tcW w:w="15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3"/>
                <w:sz w:val="20"/>
                <w:szCs w:val="20"/>
              </w:rPr>
              <w:t>机器设备</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105,243,244.11</w:t>
            </w:r>
          </w:p>
        </w:tc>
        <w:tc>
          <w:tcPr>
            <w:tcW w:w="2213"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65,145,637.15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837" w:top="2080" w:bottom="1020" w:left="1240" w:right="1300"/>
        </w:sectPr>
      </w:pPr>
    </w:p>
    <w:p>
      <w:pPr>
        <w:spacing w:line="240" w:lineRule="auto" w:before="11"/>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513"/>
        <w:gridCol w:w="1454"/>
        <w:gridCol w:w="2213"/>
        <w:gridCol w:w="1303"/>
        <w:gridCol w:w="1177"/>
        <w:gridCol w:w="1364"/>
      </w:tblGrid>
      <w:tr>
        <w:trPr>
          <w:trHeight w:val="360" w:hRule="exact"/>
        </w:trPr>
        <w:tc>
          <w:tcPr>
            <w:tcW w:w="15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73"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pacing w:val="-29"/>
                <w:sz w:val="20"/>
                <w:szCs w:val="20"/>
              </w:rPr>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32" w:right="0"/>
              <w:jc w:val="left"/>
              <w:rPr>
                <w:rFonts w:ascii="宋体" w:hAnsi="宋体" w:cs="宋体" w:eastAsia="宋体" w:hint="default"/>
                <w:sz w:val="20"/>
                <w:szCs w:val="20"/>
              </w:rPr>
            </w:pPr>
            <w:r>
              <w:rPr>
                <w:rFonts w:ascii="宋体" w:hAnsi="宋体" w:cs="宋体" w:eastAsia="宋体" w:hint="default"/>
                <w:b/>
                <w:bCs/>
                <w:spacing w:val="-43"/>
                <w:sz w:val="20"/>
                <w:szCs w:val="20"/>
              </w:rPr>
              <w:t>年初金额</w:t>
            </w:r>
            <w:r>
              <w:rPr>
                <w:rFonts w:ascii="宋体" w:hAnsi="宋体" w:cs="宋体" w:eastAsia="宋体" w:hint="default"/>
                <w:spacing w:val="-43"/>
                <w:sz w:val="20"/>
                <w:szCs w:val="20"/>
              </w:rPr>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本年增加</w:t>
            </w:r>
            <w:r>
              <w:rPr>
                <w:rFonts w:ascii="宋体" w:hAnsi="宋体" w:cs="宋体" w:eastAsia="宋体" w:hint="default"/>
                <w:spacing w:val="-43"/>
                <w:sz w:val="20"/>
                <w:szCs w:val="20"/>
              </w:rPr>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本年减少</w:t>
            </w:r>
            <w:r>
              <w:rPr>
                <w:rFonts w:ascii="宋体" w:hAnsi="宋体" w:cs="宋体" w:eastAsia="宋体" w:hint="default"/>
                <w:spacing w:val="-43"/>
                <w:sz w:val="20"/>
                <w:szCs w:val="20"/>
              </w:rPr>
            </w:r>
          </w:p>
        </w:tc>
        <w:tc>
          <w:tcPr>
            <w:tcW w:w="11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6" w:right="0"/>
              <w:jc w:val="center"/>
              <w:rPr>
                <w:rFonts w:ascii="宋体" w:hAnsi="宋体" w:cs="宋体" w:eastAsia="宋体" w:hint="default"/>
                <w:sz w:val="20"/>
                <w:szCs w:val="20"/>
              </w:rPr>
            </w:pPr>
            <w:r>
              <w:rPr>
                <w:rFonts w:ascii="宋体" w:hAnsi="宋体" w:cs="宋体" w:eastAsia="宋体" w:hint="default"/>
                <w:b/>
                <w:bCs/>
                <w:spacing w:val="-43"/>
                <w:sz w:val="20"/>
                <w:szCs w:val="20"/>
              </w:rPr>
              <w:t>汇兑影响</w:t>
            </w:r>
            <w:r>
              <w:rPr>
                <w:rFonts w:ascii="宋体" w:hAnsi="宋体" w:cs="宋体" w:eastAsia="宋体" w:hint="default"/>
                <w:spacing w:val="-43"/>
                <w:sz w:val="20"/>
                <w:szCs w:val="20"/>
              </w:rPr>
            </w:r>
          </w:p>
        </w:tc>
        <w:tc>
          <w:tcPr>
            <w:tcW w:w="13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87" w:right="0"/>
              <w:jc w:val="left"/>
              <w:rPr>
                <w:rFonts w:ascii="宋体" w:hAnsi="宋体" w:cs="宋体" w:eastAsia="宋体" w:hint="default"/>
                <w:sz w:val="20"/>
                <w:szCs w:val="20"/>
              </w:rPr>
            </w:pPr>
            <w:r>
              <w:rPr>
                <w:rFonts w:ascii="宋体" w:hAnsi="宋体" w:cs="宋体" w:eastAsia="宋体" w:hint="default"/>
                <w:b/>
                <w:bCs/>
                <w:spacing w:val="-43"/>
                <w:sz w:val="20"/>
                <w:szCs w:val="20"/>
              </w:rPr>
              <w:t>年末金额</w:t>
            </w:r>
            <w:r>
              <w:rPr>
                <w:rFonts w:ascii="宋体" w:hAnsi="宋体" w:cs="宋体" w:eastAsia="宋体" w:hint="default"/>
                <w:spacing w:val="-43"/>
                <w:sz w:val="20"/>
                <w:szCs w:val="20"/>
              </w:rPr>
            </w:r>
          </w:p>
        </w:tc>
      </w:tr>
      <w:tr>
        <w:trPr>
          <w:trHeight w:val="371"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3"/>
                <w:sz w:val="20"/>
                <w:szCs w:val="20"/>
              </w:rPr>
              <w:t>运输设备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pacing w:val="-21"/>
                <w:sz w:val="18"/>
              </w:rPr>
              <w:t>5,113,051.33</w:t>
            </w:r>
            <w:r>
              <w:rPr>
                <w:rFonts w:ascii="宋体"/>
                <w:sz w:val="18"/>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pacing w:val="-21"/>
                <w:sz w:val="18"/>
              </w:rPr>
              <w:t>8,008,645.66</w:t>
            </w:r>
            <w:r>
              <w:rPr>
                <w:rFonts w:ascii="宋体"/>
                <w:sz w:val="18"/>
              </w:rPr>
            </w:r>
          </w:p>
        </w:tc>
      </w:tr>
      <w:tr>
        <w:trPr>
          <w:trHeight w:val="370" w:hRule="exact"/>
        </w:trPr>
        <w:tc>
          <w:tcPr>
            <w:tcW w:w="1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9"/>
                <w:sz w:val="20"/>
                <w:szCs w:val="20"/>
              </w:rPr>
              <w:t>电子及办公设备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480,396,108.37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379,389,144.77</w:t>
            </w:r>
          </w:p>
        </w:tc>
      </w:tr>
      <w:tr>
        <w:trPr>
          <w:trHeight w:val="380" w:hRule="exact"/>
        </w:trPr>
        <w:tc>
          <w:tcPr>
            <w:tcW w:w="15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其他</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spacing w:val="-20"/>
                <w:sz w:val="18"/>
              </w:rPr>
              <w:t>115,336,091.12</w:t>
            </w: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21"/>
                <w:sz w:val="18"/>
              </w:rPr>
              <w:t>93,005,236.26</w:t>
            </w:r>
            <w:r>
              <w:rPr>
                <w:rFonts w:ascii="宋体"/>
                <w:sz w:val="18"/>
              </w:rPr>
            </w:r>
          </w:p>
        </w:tc>
      </w:tr>
    </w:tbl>
    <w:p>
      <w:pPr>
        <w:spacing w:line="240" w:lineRule="auto" w:before="4"/>
        <w:rPr>
          <w:rFonts w:ascii="宋体" w:hAnsi="宋体" w:cs="宋体" w:eastAsia="宋体" w:hint="default"/>
          <w:sz w:val="18"/>
          <w:szCs w:val="18"/>
        </w:rPr>
      </w:pPr>
    </w:p>
    <w:p>
      <w:pPr>
        <w:spacing w:before="31"/>
        <w:ind w:left="799" w:right="0" w:firstLine="0"/>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72"/>
          <w:sz w:val="22"/>
          <w:szCs w:val="22"/>
        </w:rPr>
        <w:t> </w:t>
      </w:r>
      <w:r>
        <w:rPr>
          <w:rFonts w:ascii="宋体" w:hAnsi="宋体" w:cs="宋体" w:eastAsia="宋体" w:hint="default"/>
          <w:sz w:val="22"/>
          <w:szCs w:val="22"/>
        </w:rPr>
        <w:t>176,063,788.72</w:t>
      </w:r>
      <w:r>
        <w:rPr>
          <w:rFonts w:ascii="宋体" w:hAnsi="宋体" w:cs="宋体" w:eastAsia="宋体" w:hint="default"/>
          <w:spacing w:val="-72"/>
          <w:sz w:val="22"/>
          <w:szCs w:val="22"/>
        </w:rPr>
        <w:t> </w:t>
      </w:r>
      <w:r>
        <w:rPr>
          <w:rFonts w:ascii="宋体" w:hAnsi="宋体" w:cs="宋体" w:eastAsia="宋体" w:hint="default"/>
          <w:spacing w:val="-4"/>
          <w:sz w:val="22"/>
          <w:szCs w:val="22"/>
        </w:rPr>
        <w:t>元。本年增加的累</w:t>
      </w:r>
    </w:p>
    <w:p>
      <w:pPr>
        <w:spacing w:before="72"/>
        <w:ind w:left="358" w:right="0" w:firstLine="0"/>
        <w:jc w:val="left"/>
        <w:rPr>
          <w:rFonts w:ascii="宋体" w:hAnsi="宋体" w:cs="宋体" w:eastAsia="宋体" w:hint="default"/>
          <w:sz w:val="22"/>
          <w:szCs w:val="22"/>
        </w:rPr>
      </w:pPr>
      <w:r>
        <w:rPr>
          <w:rFonts w:ascii="宋体" w:hAnsi="宋体" w:cs="宋体" w:eastAsia="宋体" w:hint="default"/>
          <w:sz w:val="22"/>
          <w:szCs w:val="22"/>
        </w:rPr>
        <w:t>计折旧中，本年计提</w:t>
      </w:r>
      <w:r>
        <w:rPr>
          <w:rFonts w:ascii="宋体" w:hAnsi="宋体" w:cs="宋体" w:eastAsia="宋体" w:hint="default"/>
          <w:spacing w:val="-59"/>
          <w:sz w:val="22"/>
          <w:szCs w:val="22"/>
        </w:rPr>
        <w:t> </w:t>
      </w:r>
      <w:r>
        <w:rPr>
          <w:rFonts w:ascii="宋体" w:hAnsi="宋体" w:cs="宋体" w:eastAsia="宋体" w:hint="default"/>
          <w:sz w:val="22"/>
          <w:szCs w:val="22"/>
        </w:rPr>
        <w:t>218,871,035.96</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18"/>
          <w:szCs w:val="18"/>
        </w:rPr>
      </w:pPr>
    </w:p>
    <w:p>
      <w:pPr>
        <w:spacing w:before="0"/>
        <w:ind w:left="85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暂时闲置的固定资产</w:t>
      </w:r>
    </w:p>
    <w:p>
      <w:pPr>
        <w:spacing w:line="240" w:lineRule="auto" w:before="7"/>
        <w:rPr>
          <w:rFonts w:ascii="宋体" w:hAnsi="宋体" w:cs="宋体" w:eastAsia="宋体" w:hint="default"/>
          <w:sz w:val="13"/>
          <w:szCs w:val="13"/>
        </w:rPr>
      </w:pPr>
    </w:p>
    <w:tbl>
      <w:tblPr>
        <w:tblW w:w="0" w:type="auto"/>
        <w:jc w:val="left"/>
        <w:tblInd w:w="142" w:type="dxa"/>
        <w:tblLayout w:type="fixed"/>
        <w:tblCellMar>
          <w:top w:w="0" w:type="dxa"/>
          <w:left w:w="0" w:type="dxa"/>
          <w:bottom w:w="0" w:type="dxa"/>
          <w:right w:w="0" w:type="dxa"/>
        </w:tblCellMar>
        <w:tblLook w:val="01E0"/>
      </w:tblPr>
      <w:tblGrid>
        <w:gridCol w:w="1712"/>
        <w:gridCol w:w="1714"/>
        <w:gridCol w:w="1619"/>
        <w:gridCol w:w="1526"/>
        <w:gridCol w:w="1519"/>
        <w:gridCol w:w="947"/>
      </w:tblGrid>
      <w:tr>
        <w:trPr>
          <w:trHeight w:val="360" w:hRule="exact"/>
        </w:trPr>
        <w:tc>
          <w:tcPr>
            <w:tcW w:w="1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20"/>
                <w:szCs w:val="20"/>
              </w:rPr>
            </w:pPr>
            <w:r>
              <w:rPr>
                <w:rFonts w:ascii="宋体" w:hAnsi="宋体" w:cs="宋体" w:eastAsia="宋体" w:hint="default"/>
                <w:b/>
                <w:bCs/>
                <w:sz w:val="20"/>
                <w:szCs w:val="20"/>
              </w:rPr>
              <w:t>账面原值</w:t>
            </w:r>
            <w:r>
              <w:rPr>
                <w:rFonts w:ascii="宋体" w:hAnsi="宋体" w:cs="宋体" w:eastAsia="宋体" w:hint="default"/>
                <w:sz w:val="20"/>
                <w:szCs w:val="20"/>
              </w:rPr>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03" w:right="0"/>
              <w:jc w:val="left"/>
              <w:rPr>
                <w:rFonts w:ascii="宋体" w:hAnsi="宋体" w:cs="宋体" w:eastAsia="宋体" w:hint="default"/>
                <w:sz w:val="20"/>
                <w:szCs w:val="20"/>
              </w:rPr>
            </w:pPr>
            <w:r>
              <w:rPr>
                <w:rFonts w:ascii="宋体" w:hAnsi="宋体" w:cs="宋体" w:eastAsia="宋体" w:hint="default"/>
                <w:b/>
                <w:bCs/>
                <w:sz w:val="20"/>
                <w:szCs w:val="20"/>
              </w:rPr>
              <w:t>累计折旧</w:t>
            </w:r>
            <w:r>
              <w:rPr>
                <w:rFonts w:ascii="宋体" w:hAnsi="宋体" w:cs="宋体" w:eastAsia="宋体"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57"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5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9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67"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71" w:hRule="exact"/>
        </w:trPr>
        <w:tc>
          <w:tcPr>
            <w:tcW w:w="1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33"/>
                <w:sz w:val="20"/>
                <w:szCs w:val="20"/>
              </w:rPr>
              <w:t>房屋建筑物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6,720,642.00</w:t>
            </w:r>
            <w:r>
              <w:rPr>
                <w:rFonts w:ascii="宋体"/>
                <w:sz w:val="20"/>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384,036.70</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6,336,605.30</w:t>
            </w:r>
            <w:r>
              <w:rPr>
                <w:rFonts w:ascii="宋体"/>
                <w:sz w:val="20"/>
              </w:rPr>
            </w:r>
          </w:p>
        </w:tc>
        <w:tc>
          <w:tcPr>
            <w:tcW w:w="94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机器设备</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6"/>
              <w:jc w:val="right"/>
              <w:rPr>
                <w:rFonts w:ascii="宋体" w:hAnsi="宋体" w:cs="宋体" w:eastAsia="宋体" w:hint="default"/>
                <w:sz w:val="20"/>
                <w:szCs w:val="20"/>
              </w:rPr>
            </w:pPr>
            <w:r>
              <w:rPr>
                <w:rFonts w:ascii="宋体"/>
                <w:spacing w:val="-14"/>
                <w:sz w:val="20"/>
              </w:rPr>
              <w:t>235,986,348.12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6"/>
              <w:jc w:val="right"/>
              <w:rPr>
                <w:rFonts w:ascii="宋体" w:hAnsi="宋体" w:cs="宋体" w:eastAsia="宋体" w:hint="default"/>
                <w:sz w:val="20"/>
                <w:szCs w:val="20"/>
              </w:rPr>
            </w:pPr>
            <w:r>
              <w:rPr>
                <w:rFonts w:ascii="宋体"/>
                <w:spacing w:val="-14"/>
                <w:sz w:val="20"/>
              </w:rPr>
              <w:t>164,645,545.06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5"/>
                <w:sz w:val="20"/>
              </w:rPr>
              <w:t>50,108,209.29</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21,232,593.77</w:t>
            </w:r>
            <w:r>
              <w:rPr>
                <w:rFonts w:ascii="宋体"/>
                <w:sz w:val="20"/>
              </w:rPr>
            </w:r>
          </w:p>
        </w:tc>
        <w:tc>
          <w:tcPr>
            <w:tcW w:w="94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运输工具</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677,000.00</w:t>
            </w:r>
            <w:r>
              <w:rPr>
                <w:rFonts w:ascii="宋体"/>
                <w:sz w:val="20"/>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603,534.88</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41,075.12</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32,390.00</w:t>
            </w:r>
            <w:r>
              <w:rPr>
                <w:rFonts w:ascii="宋体"/>
                <w:sz w:val="20"/>
              </w:rPr>
            </w:r>
          </w:p>
        </w:tc>
        <w:tc>
          <w:tcPr>
            <w:tcW w:w="94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电子及办公设备</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45,037,649.47</w:t>
            </w:r>
            <w:r>
              <w:rPr>
                <w:rFonts w:ascii="宋体"/>
                <w:sz w:val="20"/>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40,608,385.98</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0"/>
                <w:szCs w:val="20"/>
              </w:rPr>
            </w:pPr>
            <w:r>
              <w:rPr>
                <w:rFonts w:ascii="宋体"/>
                <w:spacing w:val="-15"/>
                <w:sz w:val="20"/>
              </w:rPr>
              <w:t>2,253,515.70</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2,175,747.79</w:t>
            </w:r>
            <w:r>
              <w:rPr>
                <w:rFonts w:ascii="宋体"/>
                <w:sz w:val="20"/>
              </w:rPr>
            </w:r>
          </w:p>
        </w:tc>
        <w:tc>
          <w:tcPr>
            <w:tcW w:w="94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6"/>
              <w:jc w:val="right"/>
              <w:rPr>
                <w:rFonts w:ascii="宋体" w:hAnsi="宋体" w:cs="宋体" w:eastAsia="宋体" w:hint="default"/>
                <w:sz w:val="20"/>
                <w:szCs w:val="20"/>
              </w:rPr>
            </w:pPr>
            <w:r>
              <w:rPr>
                <w:rFonts w:ascii="宋体"/>
                <w:spacing w:val="-14"/>
                <w:sz w:val="20"/>
              </w:rPr>
              <w:t>178,150,086.76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6"/>
              <w:jc w:val="right"/>
              <w:rPr>
                <w:rFonts w:ascii="宋体" w:hAnsi="宋体" w:cs="宋体" w:eastAsia="宋体" w:hint="default"/>
                <w:sz w:val="20"/>
                <w:szCs w:val="20"/>
              </w:rPr>
            </w:pPr>
            <w:r>
              <w:rPr>
                <w:rFonts w:ascii="宋体"/>
                <w:spacing w:val="-14"/>
                <w:sz w:val="20"/>
              </w:rPr>
              <w:t>131,287,997.50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5"/>
                <w:sz w:val="20"/>
              </w:rPr>
              <w:t>41,053,594.50</w:t>
            </w:r>
            <w:r>
              <w:rPr>
                <w:rFonts w:ascii="宋体"/>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5,808,494.76</w:t>
            </w:r>
            <w:r>
              <w:rPr>
                <w:rFonts w:ascii="宋体"/>
                <w:sz w:val="20"/>
              </w:rPr>
            </w:r>
          </w:p>
        </w:tc>
        <w:tc>
          <w:tcPr>
            <w:tcW w:w="947"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5"/>
                <w:sz w:val="20"/>
              </w:rPr>
              <w:t>466,571,726.35</w:t>
            </w:r>
            <w:r>
              <w:rPr>
                <w:rFonts w:ascii="宋体"/>
                <w:sz w:val="20"/>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5"/>
                <w:sz w:val="20"/>
              </w:rPr>
              <w:t>337,529,500.12</w:t>
            </w:r>
            <w:r>
              <w:rPr>
                <w:rFonts w:ascii="宋体"/>
                <w:sz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b/>
                <w:spacing w:val="-15"/>
                <w:sz w:val="20"/>
              </w:rPr>
              <w:t>93,456,394.61</w:t>
            </w:r>
            <w:r>
              <w:rPr>
                <w:rFonts w:ascii="宋体"/>
                <w:sz w:val="20"/>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5"/>
                <w:sz w:val="20"/>
              </w:rPr>
              <w:t>35,585,831.62</w:t>
            </w:r>
            <w:r>
              <w:rPr>
                <w:rFonts w:ascii="宋体"/>
                <w:sz w:val="20"/>
              </w:rPr>
            </w:r>
          </w:p>
        </w:tc>
        <w:tc>
          <w:tcPr>
            <w:tcW w:w="94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859"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未办妥产权证书的固定资产</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796"/>
        <w:gridCol w:w="2118"/>
        <w:gridCol w:w="2268"/>
        <w:gridCol w:w="1926"/>
      </w:tblGrid>
      <w:tr>
        <w:trPr>
          <w:trHeight w:val="539" w:hRule="exact"/>
        </w:trPr>
        <w:tc>
          <w:tcPr>
            <w:tcW w:w="27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原值</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c>
          <w:tcPr>
            <w:tcW w:w="192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预计办结产权证书</w:t>
            </w:r>
            <w:r>
              <w:rPr>
                <w:rFonts w:ascii="宋体" w:hAnsi="宋体" w:cs="宋体" w:eastAsia="宋体" w:hint="default"/>
                <w:sz w:val="20"/>
                <w:szCs w:val="20"/>
              </w:rPr>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b/>
                <w:bCs/>
                <w:sz w:val="20"/>
                <w:szCs w:val="20"/>
              </w:rPr>
              <w:t>时间</w:t>
            </w:r>
            <w:r>
              <w:rPr>
                <w:rFonts w:ascii="宋体" w:hAnsi="宋体" w:cs="宋体" w:eastAsia="宋体" w:hint="default"/>
                <w:sz w:val="20"/>
                <w:szCs w:val="20"/>
              </w:rPr>
            </w:r>
          </w:p>
        </w:tc>
      </w:tr>
      <w:tr>
        <w:trPr>
          <w:trHeight w:val="344"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红树福苑等房产</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pacing w:val="-1"/>
                <w:sz w:val="20"/>
              </w:rPr>
              <w:t>2,801,642.00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办理中</w:t>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一年内</w:t>
            </w:r>
          </w:p>
        </w:tc>
      </w:tr>
      <w:tr>
        <w:trPr>
          <w:trHeight w:val="529"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
                <w:sz w:val="20"/>
                <w:szCs w:val="20"/>
              </w:rPr>
              <w:t>惠州开发生产厂房、仓库、动</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力车间及配套设施等</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pacing w:val="-1"/>
                <w:sz w:val="20"/>
              </w:rPr>
              <w:t>132,946,000.00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办理中</w:t>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20"/>
                <w:szCs w:val="20"/>
              </w:rPr>
            </w:pPr>
            <w:r>
              <w:rPr>
                <w:rFonts w:ascii="宋体" w:hAnsi="宋体" w:cs="宋体" w:eastAsia="宋体" w:hint="default"/>
                <w:sz w:val="20"/>
                <w:szCs w:val="20"/>
              </w:rPr>
              <w:t>一年内</w:t>
            </w:r>
          </w:p>
        </w:tc>
      </w:tr>
      <w:tr>
        <w:trPr>
          <w:trHeight w:val="433"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惠州开发购入房产</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0"/>
                <w:szCs w:val="20"/>
              </w:rPr>
            </w:pPr>
            <w:r>
              <w:rPr>
                <w:rFonts w:ascii="宋体"/>
                <w:spacing w:val="-1"/>
                <w:sz w:val="20"/>
              </w:rPr>
              <w:t>16,933,603.00</w:t>
            </w:r>
            <w:r>
              <w:rPr>
                <w:rFonts w:ascii="宋体"/>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办理中</w:t>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20"/>
                <w:szCs w:val="20"/>
              </w:rPr>
            </w:pPr>
            <w:r>
              <w:rPr>
                <w:rFonts w:ascii="宋体" w:hAnsi="宋体" w:cs="宋体" w:eastAsia="宋体" w:hint="default"/>
                <w:sz w:val="20"/>
                <w:szCs w:val="20"/>
              </w:rPr>
              <w:t>一年内</w:t>
            </w:r>
          </w:p>
        </w:tc>
      </w:tr>
      <w:tr>
        <w:trPr>
          <w:trHeight w:val="445" w:hRule="exact"/>
        </w:trPr>
        <w:tc>
          <w:tcPr>
            <w:tcW w:w="27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20"/>
                <w:szCs w:val="20"/>
              </w:rPr>
            </w:pPr>
            <w:r>
              <w:rPr>
                <w:rFonts w:ascii="宋体"/>
                <w:b/>
                <w:w w:val="95"/>
                <w:sz w:val="20"/>
              </w:rPr>
              <w:t>152,681,245.00</w:t>
            </w:r>
            <w:r>
              <w:rPr>
                <w:rFonts w:ascii="宋体"/>
                <w:sz w:val="20"/>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9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9"/>
          <w:szCs w:val="9"/>
        </w:rPr>
      </w:pPr>
    </w:p>
    <w:p>
      <w:pPr>
        <w:spacing w:before="31"/>
        <w:ind w:left="958" w:right="0" w:firstLine="0"/>
        <w:jc w:val="left"/>
        <w:rPr>
          <w:rFonts w:ascii="宋体" w:hAnsi="宋体" w:cs="宋体" w:eastAsia="宋体" w:hint="default"/>
          <w:sz w:val="22"/>
          <w:szCs w:val="22"/>
        </w:rPr>
      </w:pPr>
      <w:r>
        <w:rPr>
          <w:rFonts w:ascii="宋体" w:hAnsi="宋体" w:cs="宋体" w:eastAsia="宋体" w:hint="default"/>
          <w:b/>
          <w:bCs/>
          <w:sz w:val="22"/>
          <w:szCs w:val="22"/>
        </w:rPr>
        <w:t>12.</w:t>
      </w:r>
      <w:r>
        <w:rPr>
          <w:rFonts w:ascii="宋体" w:hAnsi="宋体" w:cs="宋体" w:eastAsia="宋体" w:hint="default"/>
          <w:b/>
          <w:bCs/>
          <w:spacing w:val="-48"/>
          <w:sz w:val="22"/>
          <w:szCs w:val="22"/>
        </w:rPr>
        <w:t> </w:t>
      </w:r>
      <w:r>
        <w:rPr>
          <w:rFonts w:ascii="宋体" w:hAnsi="宋体" w:cs="宋体" w:eastAsia="宋体" w:hint="default"/>
          <w:b/>
          <w:bCs/>
          <w:sz w:val="22"/>
          <w:szCs w:val="22"/>
        </w:rPr>
        <w:t>在建工程</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926"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在建工程明细表</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1562"/>
        <w:gridCol w:w="1283"/>
        <w:gridCol w:w="1164"/>
        <w:gridCol w:w="1283"/>
        <w:gridCol w:w="1283"/>
        <w:gridCol w:w="1129"/>
        <w:gridCol w:w="1298"/>
      </w:tblGrid>
      <w:tr>
        <w:trPr>
          <w:trHeight w:val="361" w:hRule="exact"/>
        </w:trPr>
        <w:tc>
          <w:tcPr>
            <w:tcW w:w="156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3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1562" w:type="dxa"/>
            <w:vMerge/>
            <w:tcBorders>
              <w:left w:val="nil" w:sz="6" w:space="0" w:color="auto"/>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1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529"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1.电镀线改造工</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程</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10" w:right="0"/>
              <w:jc w:val="left"/>
              <w:rPr>
                <w:rFonts w:ascii="宋体" w:hAnsi="宋体" w:cs="宋体" w:eastAsia="宋体" w:hint="default"/>
                <w:sz w:val="18"/>
                <w:szCs w:val="18"/>
              </w:rPr>
            </w:pPr>
            <w:r>
              <w:rPr>
                <w:rFonts w:ascii="宋体"/>
                <w:spacing w:val="-15"/>
                <w:sz w:val="18"/>
              </w:rPr>
              <w:t>277,667.26</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pacing w:val="-15"/>
                <w:sz w:val="18"/>
              </w:rPr>
              <w:t>277,667.26</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15"/>
                <w:sz w:val="18"/>
              </w:rPr>
              <w:t>277,667.26</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pacing w:val="-15"/>
                <w:sz w:val="18"/>
              </w:rPr>
              <w:t>277,667.26</w:t>
            </w:r>
            <w:r>
              <w:rPr>
                <w:rFonts w:ascii="宋体"/>
                <w:sz w:val="18"/>
              </w:rPr>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5"/>
                <w:sz w:val="20"/>
                <w:szCs w:val="20"/>
              </w:rPr>
              <w:t>2.待安装设备</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8" w:right="0"/>
              <w:jc w:val="left"/>
              <w:rPr>
                <w:rFonts w:ascii="宋体" w:hAnsi="宋体" w:cs="宋体" w:eastAsia="宋体" w:hint="default"/>
                <w:sz w:val="18"/>
                <w:szCs w:val="18"/>
              </w:rPr>
            </w:pPr>
            <w:r>
              <w:rPr>
                <w:rFonts w:ascii="宋体"/>
                <w:spacing w:val="-15"/>
                <w:sz w:val="18"/>
              </w:rPr>
              <w:t>9,928,617.28</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4" w:right="0"/>
              <w:jc w:val="center"/>
              <w:rPr>
                <w:rFonts w:ascii="宋体" w:hAnsi="宋体" w:cs="宋体" w:eastAsia="宋体" w:hint="default"/>
                <w:sz w:val="18"/>
                <w:szCs w:val="18"/>
              </w:rPr>
            </w:pPr>
            <w:r>
              <w:rPr>
                <w:rFonts w:ascii="宋体"/>
                <w:spacing w:val="-15"/>
                <w:sz w:val="18"/>
              </w:rPr>
              <w:t>4,070,114.86</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pacing w:val="-15"/>
                <w:sz w:val="18"/>
              </w:rPr>
              <w:t>5,858,502.42</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15"/>
                <w:sz w:val="18"/>
              </w:rPr>
              <w:t>8,569,976.28</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18"/>
                <w:szCs w:val="18"/>
              </w:rPr>
            </w:pPr>
            <w:r>
              <w:rPr>
                <w:rFonts w:ascii="宋体"/>
                <w:spacing w:val="-15"/>
                <w:sz w:val="18"/>
              </w:rPr>
              <w:t>2,779,405.91</w:t>
            </w:r>
            <w:r>
              <w:rPr>
                <w:rFonts w:ascii="宋体"/>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5"/>
                <w:sz w:val="18"/>
              </w:rPr>
              <w:t>5,790,570.37</w:t>
            </w:r>
            <w:r>
              <w:rPr>
                <w:rFonts w:ascii="宋体"/>
                <w:sz w:val="18"/>
              </w:rPr>
            </w:r>
          </w:p>
        </w:tc>
      </w:tr>
      <w:tr>
        <w:trPr>
          <w:trHeight w:val="528"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3.惠州开发厂房</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前期工程</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58" w:right="0"/>
              <w:jc w:val="left"/>
              <w:rPr>
                <w:rFonts w:ascii="宋体" w:hAnsi="宋体" w:cs="宋体" w:eastAsia="宋体" w:hint="default"/>
                <w:sz w:val="18"/>
                <w:szCs w:val="18"/>
              </w:rPr>
            </w:pPr>
            <w:r>
              <w:rPr>
                <w:rFonts w:ascii="宋体"/>
                <w:spacing w:val="-15"/>
                <w:sz w:val="18"/>
              </w:rPr>
              <w:t>8,595,031.24</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pacing w:val="-15"/>
                <w:sz w:val="18"/>
              </w:rPr>
              <w:t>8,595,031.24</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5"/>
                <w:sz w:val="18"/>
              </w:rPr>
              <w:t>82,972,974.30</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5"/>
                <w:sz w:val="18"/>
              </w:rPr>
              <w:t>82,972,974.30</w:t>
            </w:r>
            <w:r>
              <w:rPr>
                <w:rFonts w:ascii="宋体"/>
                <w:sz w:val="18"/>
              </w:rPr>
            </w:r>
          </w:p>
        </w:tc>
      </w:tr>
      <w:tr>
        <w:trPr>
          <w:trHeight w:val="734"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92"/>
              <w:ind w:left="122" w:right="73"/>
              <w:jc w:val="left"/>
              <w:rPr>
                <w:rFonts w:ascii="宋体" w:hAnsi="宋体" w:cs="宋体" w:eastAsia="宋体" w:hint="default"/>
                <w:sz w:val="20"/>
                <w:szCs w:val="20"/>
              </w:rPr>
            </w:pPr>
            <w:r>
              <w:rPr>
                <w:rFonts w:ascii="宋体" w:hAnsi="宋体" w:cs="宋体" w:eastAsia="宋体" w:hint="default"/>
                <w:spacing w:val="-7"/>
                <w:sz w:val="20"/>
                <w:szCs w:val="20"/>
              </w:rPr>
              <w:t>4.惠州开发公用</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29"/>
                <w:sz w:val="20"/>
                <w:szCs w:val="20"/>
              </w:rPr>
              <w:t>设备工程</w:t>
            </w:r>
            <w:r>
              <w:rPr>
                <w:rFonts w:ascii="宋体" w:hAnsi="宋体" w:cs="宋体" w:eastAsia="宋体" w:hint="default"/>
                <w:sz w:val="20"/>
                <w:szCs w:val="20"/>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spacing w:val="-15"/>
                <w:sz w:val="18"/>
              </w:rPr>
              <w:t>18,246,346.47</w:t>
            </w:r>
            <w:r>
              <w:rPr>
                <w:rFonts w:ascii="宋体"/>
                <w:sz w:val="18"/>
              </w:rPr>
            </w:r>
          </w:p>
        </w:tc>
        <w:tc>
          <w:tcPr>
            <w:tcW w:w="1164" w:type="dxa"/>
            <w:tcBorders>
              <w:top w:val="single" w:sz="4" w:space="0" w:color="000000"/>
              <w:left w:val="single" w:sz="4" w:space="0" w:color="000000"/>
              <w:bottom w:val="single" w:sz="12" w:space="0" w:color="000000"/>
              <w:right w:val="single" w:sz="4" w:space="0" w:color="000000"/>
            </w:tcBorders>
          </w:tcPr>
          <w:p>
            <w:pP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18,246,346.47</w:t>
            </w:r>
            <w:r>
              <w:rPr>
                <w:rFonts w:ascii="宋体"/>
                <w:sz w:val="18"/>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24,297,400.00</w:t>
            </w:r>
            <w:r>
              <w:rPr>
                <w:rFonts w:ascii="宋体"/>
                <w:sz w:val="18"/>
              </w:rPr>
            </w:r>
          </w:p>
        </w:tc>
        <w:tc>
          <w:tcPr>
            <w:tcW w:w="1129" w:type="dxa"/>
            <w:tcBorders>
              <w:top w:val="single" w:sz="4" w:space="0" w:color="000000"/>
              <w:left w:val="single" w:sz="4" w:space="0" w:color="000000"/>
              <w:bottom w:val="single" w:sz="12" w:space="0" w:color="000000"/>
              <w:right w:val="single" w:sz="4" w:space="0" w:color="000000"/>
            </w:tcBorders>
          </w:tcPr>
          <w:p>
            <w:pPr/>
          </w:p>
        </w:tc>
        <w:tc>
          <w:tcPr>
            <w:tcW w:w="12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pacing w:val="-15"/>
                <w:sz w:val="18"/>
              </w:rPr>
              <w:t>24,297,400.00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837" w:top="2080" w:bottom="1020" w:left="1200" w:right="1300"/>
        </w:sectPr>
      </w:pPr>
    </w:p>
    <w:p>
      <w:pPr>
        <w:spacing w:line="240" w:lineRule="auto" w:before="11"/>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562"/>
        <w:gridCol w:w="1283"/>
        <w:gridCol w:w="1164"/>
        <w:gridCol w:w="1283"/>
        <w:gridCol w:w="1283"/>
        <w:gridCol w:w="1129"/>
        <w:gridCol w:w="1298"/>
      </w:tblGrid>
      <w:tr>
        <w:trPr>
          <w:trHeight w:val="360" w:hRule="exact"/>
        </w:trPr>
        <w:tc>
          <w:tcPr>
            <w:tcW w:w="156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3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562" w:type="dxa"/>
            <w:vMerge/>
            <w:tcBorders>
              <w:left w:val="nil" w:sz="6" w:space="0" w:color="auto"/>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1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529"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7"/>
                <w:sz w:val="20"/>
                <w:szCs w:val="20"/>
              </w:rPr>
              <w:t>5.惠州开发宿舍</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 w:right="0"/>
              <w:jc w:val="center"/>
              <w:rPr>
                <w:rFonts w:ascii="宋体" w:hAnsi="宋体" w:cs="宋体" w:eastAsia="宋体" w:hint="default"/>
                <w:sz w:val="18"/>
                <w:szCs w:val="18"/>
              </w:rPr>
            </w:pPr>
            <w:r>
              <w:rPr>
                <w:rFonts w:ascii="宋体"/>
                <w:spacing w:val="-15"/>
                <w:sz w:val="18"/>
              </w:rPr>
              <w:t>92,656,589.68</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2" w:right="0"/>
              <w:jc w:val="left"/>
              <w:rPr>
                <w:rFonts w:ascii="宋体" w:hAnsi="宋体" w:cs="宋体" w:eastAsia="宋体" w:hint="default"/>
                <w:sz w:val="18"/>
                <w:szCs w:val="18"/>
              </w:rPr>
            </w:pPr>
            <w:r>
              <w:rPr>
                <w:rFonts w:ascii="宋体"/>
                <w:spacing w:val="-15"/>
                <w:sz w:val="18"/>
              </w:rPr>
              <w:t>92,656,589.68</w:t>
            </w:r>
            <w:r>
              <w:rPr>
                <w:rFonts w:ascii="宋体"/>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5"/>
                <w:sz w:val="18"/>
              </w:rPr>
              <w:t>21,152,477.68</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5"/>
                <w:sz w:val="18"/>
              </w:rPr>
              <w:t>21,152,477.68</w:t>
            </w:r>
            <w:r>
              <w:rPr>
                <w:rFonts w:ascii="宋体"/>
                <w:sz w:val="18"/>
              </w:rPr>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24"/>
                <w:sz w:val="20"/>
                <w:szCs w:val="20"/>
              </w:rPr>
              <w:t>6.扩容工程</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5"/>
                <w:sz w:val="18"/>
              </w:rPr>
              <w:t>824,000.00</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5"/>
                <w:sz w:val="18"/>
              </w:rPr>
              <w:t>824,000.00</w:t>
            </w:r>
            <w:r>
              <w:rPr>
                <w:rFonts w:ascii="宋体"/>
                <w:sz w:val="18"/>
              </w:rPr>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24"/>
                <w:sz w:val="20"/>
                <w:szCs w:val="20"/>
              </w:rPr>
              <w:t>7.电力工程</w:t>
            </w:r>
            <w:r>
              <w:rPr>
                <w:rFonts w:ascii="宋体" w:hAnsi="宋体" w:cs="宋体" w:eastAsia="宋体" w:hint="default"/>
                <w:sz w:val="20"/>
                <w:szCs w:val="20"/>
              </w:rPr>
            </w:r>
          </w:p>
        </w:tc>
        <w:tc>
          <w:tcPr>
            <w:tcW w:w="12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5"/>
                <w:sz w:val="18"/>
              </w:rPr>
              <w:t>142,334.85</w:t>
            </w:r>
            <w:r>
              <w:rPr>
                <w:rFonts w:ascii="宋体"/>
                <w:sz w:val="18"/>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5"/>
                <w:sz w:val="18"/>
              </w:rPr>
              <w:t>142,334.85</w:t>
            </w:r>
            <w:r>
              <w:rPr>
                <w:rFonts w:ascii="宋体"/>
                <w:sz w:val="18"/>
              </w:rPr>
            </w:r>
          </w:p>
        </w:tc>
      </w:tr>
      <w:tr>
        <w:trPr>
          <w:trHeight w:val="502"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14" w:lineRule="exact"/>
              <w:ind w:right="99"/>
              <w:jc w:val="right"/>
              <w:rPr>
                <w:rFonts w:ascii="宋体" w:hAnsi="宋体" w:cs="宋体" w:eastAsia="宋体" w:hint="default"/>
                <w:sz w:val="18"/>
                <w:szCs w:val="18"/>
              </w:rPr>
            </w:pPr>
            <w:r>
              <w:rPr>
                <w:rFonts w:ascii="宋体"/>
                <w:b/>
                <w:spacing w:val="-15"/>
                <w:w w:val="95"/>
                <w:sz w:val="18"/>
              </w:rPr>
              <w:t>129,704,251.9</w:t>
            </w:r>
            <w:r>
              <w:rPr>
                <w:rFonts w:ascii="宋体"/>
                <w:sz w:val="18"/>
              </w:rPr>
            </w:r>
          </w:p>
          <w:p>
            <w:pPr>
              <w:pStyle w:val="TableParagraph"/>
              <w:spacing w:line="240" w:lineRule="auto" w:before="4"/>
              <w:ind w:right="88"/>
              <w:jc w:val="right"/>
              <w:rPr>
                <w:rFonts w:ascii="宋体" w:hAnsi="宋体" w:cs="宋体" w:eastAsia="宋体" w:hint="default"/>
                <w:sz w:val="18"/>
                <w:szCs w:val="18"/>
              </w:rPr>
            </w:pPr>
            <w:r>
              <w:rPr>
                <w:rFonts w:ascii="宋体"/>
                <w:b/>
                <w:w w:val="99"/>
                <w:sz w:val="18"/>
              </w:rPr>
              <w:t>3</w:t>
            </w:r>
            <w:r>
              <w:rPr>
                <w:rFonts w:ascii="宋体"/>
                <w:sz w:val="18"/>
              </w:rPr>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8"/>
              <w:ind w:left="130" w:right="0"/>
              <w:jc w:val="left"/>
              <w:rPr>
                <w:rFonts w:ascii="宋体" w:hAnsi="宋体" w:cs="宋体" w:eastAsia="宋体" w:hint="default"/>
                <w:sz w:val="18"/>
                <w:szCs w:val="18"/>
              </w:rPr>
            </w:pPr>
            <w:r>
              <w:rPr>
                <w:rFonts w:ascii="宋体"/>
                <w:b/>
                <w:spacing w:val="-15"/>
                <w:sz w:val="18"/>
              </w:rPr>
              <w:t>4,070,114.86</w:t>
            </w:r>
            <w:r>
              <w:rPr>
                <w:rFonts w:ascii="宋体"/>
                <w:sz w:val="18"/>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14" w:lineRule="exact"/>
              <w:ind w:right="99"/>
              <w:jc w:val="right"/>
              <w:rPr>
                <w:rFonts w:ascii="宋体" w:hAnsi="宋体" w:cs="宋体" w:eastAsia="宋体" w:hint="default"/>
                <w:sz w:val="18"/>
                <w:szCs w:val="18"/>
              </w:rPr>
            </w:pPr>
            <w:r>
              <w:rPr>
                <w:rFonts w:ascii="宋体"/>
                <w:b/>
                <w:spacing w:val="-15"/>
                <w:w w:val="95"/>
                <w:sz w:val="18"/>
              </w:rPr>
              <w:t>125,634,137.0</w:t>
            </w:r>
            <w:r>
              <w:rPr>
                <w:rFonts w:ascii="宋体"/>
                <w:sz w:val="18"/>
              </w:rPr>
            </w:r>
          </w:p>
          <w:p>
            <w:pPr>
              <w:pStyle w:val="TableParagraph"/>
              <w:spacing w:line="240" w:lineRule="auto" w:before="4"/>
              <w:ind w:right="88"/>
              <w:jc w:val="right"/>
              <w:rPr>
                <w:rFonts w:ascii="宋体" w:hAnsi="宋体" w:cs="宋体" w:eastAsia="宋体" w:hint="default"/>
                <w:sz w:val="18"/>
                <w:szCs w:val="18"/>
              </w:rPr>
            </w:pPr>
            <w:r>
              <w:rPr>
                <w:rFonts w:ascii="宋体"/>
                <w:b/>
                <w:w w:val="99"/>
                <w:sz w:val="18"/>
              </w:rPr>
              <w:t>7</w:t>
            </w:r>
            <w:r>
              <w:rPr>
                <w:rFonts w:ascii="宋体"/>
                <w:sz w:val="18"/>
              </w:rPr>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14" w:lineRule="exact"/>
              <w:ind w:right="99"/>
              <w:jc w:val="right"/>
              <w:rPr>
                <w:rFonts w:ascii="宋体" w:hAnsi="宋体" w:cs="宋体" w:eastAsia="宋体" w:hint="default"/>
                <w:sz w:val="18"/>
                <w:szCs w:val="18"/>
              </w:rPr>
            </w:pPr>
            <w:r>
              <w:rPr>
                <w:rFonts w:ascii="宋体"/>
                <w:b/>
                <w:spacing w:val="-15"/>
                <w:w w:val="95"/>
                <w:sz w:val="18"/>
              </w:rPr>
              <w:t>138,236,830.3</w:t>
            </w:r>
            <w:r>
              <w:rPr>
                <w:rFonts w:ascii="宋体"/>
                <w:sz w:val="18"/>
              </w:rPr>
            </w:r>
          </w:p>
          <w:p>
            <w:pPr>
              <w:pStyle w:val="TableParagraph"/>
              <w:spacing w:line="240" w:lineRule="auto" w:before="4"/>
              <w:ind w:right="88"/>
              <w:jc w:val="right"/>
              <w:rPr>
                <w:rFonts w:ascii="宋体" w:hAnsi="宋体" w:cs="宋体" w:eastAsia="宋体" w:hint="default"/>
                <w:sz w:val="18"/>
                <w:szCs w:val="18"/>
              </w:rPr>
            </w:pPr>
            <w:r>
              <w:rPr>
                <w:rFonts w:ascii="宋体"/>
                <w:b/>
                <w:w w:val="99"/>
                <w:sz w:val="18"/>
              </w:rPr>
              <w:t>7</w:t>
            </w:r>
            <w:r>
              <w:rPr>
                <w:rFonts w:ascii="宋体"/>
                <w:sz w:val="18"/>
              </w:rPr>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8"/>
              <w:ind w:left="196" w:right="0"/>
              <w:jc w:val="left"/>
              <w:rPr>
                <w:rFonts w:ascii="宋体" w:hAnsi="宋体" w:cs="宋体" w:eastAsia="宋体" w:hint="default"/>
                <w:sz w:val="18"/>
                <w:szCs w:val="18"/>
              </w:rPr>
            </w:pPr>
            <w:r>
              <w:rPr>
                <w:rFonts w:ascii="宋体"/>
                <w:b/>
                <w:spacing w:val="-16"/>
                <w:w w:val="95"/>
                <w:sz w:val="18"/>
              </w:rPr>
              <w:t>2,779,405.91</w:t>
            </w:r>
            <w:r>
              <w:rPr>
                <w:rFonts w:ascii="宋体"/>
                <w:sz w:val="18"/>
              </w:rPr>
            </w:r>
          </w:p>
        </w:tc>
        <w:tc>
          <w:tcPr>
            <w:tcW w:w="12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b/>
                <w:spacing w:val="-15"/>
                <w:w w:val="95"/>
                <w:sz w:val="18"/>
              </w:rPr>
              <w:t>135,457,424.46</w:t>
            </w:r>
            <w:r>
              <w:rPr>
                <w:rFonts w:ascii="宋体"/>
                <w:sz w:val="18"/>
              </w:rPr>
            </w:r>
          </w:p>
        </w:tc>
      </w:tr>
    </w:tbl>
    <w:p>
      <w:pPr>
        <w:spacing w:line="240" w:lineRule="auto" w:before="2"/>
        <w:rPr>
          <w:rFonts w:ascii="宋体" w:hAnsi="宋体" w:cs="宋体" w:eastAsia="宋体" w:hint="default"/>
          <w:sz w:val="13"/>
          <w:szCs w:val="13"/>
        </w:rPr>
      </w:pPr>
    </w:p>
    <w:p>
      <w:pPr>
        <w:spacing w:before="31"/>
        <w:ind w:left="886"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重大在建工程项目变动情况</w:t>
      </w:r>
    </w:p>
    <w:p>
      <w:pPr>
        <w:spacing w:line="240" w:lineRule="auto" w:before="5"/>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1940"/>
        <w:gridCol w:w="1626"/>
        <w:gridCol w:w="1367"/>
        <w:gridCol w:w="1600"/>
        <w:gridCol w:w="1100"/>
        <w:gridCol w:w="1346"/>
      </w:tblGrid>
      <w:tr>
        <w:trPr>
          <w:trHeight w:val="320" w:hRule="exact"/>
        </w:trPr>
        <w:tc>
          <w:tcPr>
            <w:tcW w:w="1940" w:type="dxa"/>
            <w:vMerge w:val="restart"/>
            <w:tcBorders>
              <w:top w:val="single" w:sz="12" w:space="0" w:color="000000"/>
              <w:left w:val="nil" w:sz="6" w:space="0" w:color="auto"/>
              <w:right w:val="single" w:sz="4" w:space="0" w:color="000000"/>
            </w:tcBorders>
          </w:tcPr>
          <w:p>
            <w:pPr>
              <w:pStyle w:val="TableParagraph"/>
              <w:spacing w:line="240" w:lineRule="auto" w:before="144"/>
              <w:ind w:left="575"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626" w:type="dxa"/>
            <w:vMerge w:val="restart"/>
            <w:tcBorders>
              <w:top w:val="single" w:sz="12" w:space="0" w:color="000000"/>
              <w:left w:val="single" w:sz="4" w:space="0" w:color="000000"/>
              <w:right w:val="single" w:sz="4" w:space="0" w:color="000000"/>
            </w:tcBorders>
          </w:tcPr>
          <w:p>
            <w:pPr>
              <w:pStyle w:val="TableParagraph"/>
              <w:spacing w:line="240" w:lineRule="auto" w:before="144"/>
              <w:ind w:left="40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67" w:type="dxa"/>
            <w:vMerge w:val="restart"/>
            <w:tcBorders>
              <w:top w:val="single" w:sz="12" w:space="0" w:color="000000"/>
              <w:left w:val="single" w:sz="4" w:space="0" w:color="000000"/>
              <w:right w:val="single" w:sz="4" w:space="0" w:color="000000"/>
            </w:tcBorders>
          </w:tcPr>
          <w:p>
            <w:pPr>
              <w:pStyle w:val="TableParagraph"/>
              <w:spacing w:line="240" w:lineRule="auto" w:before="144"/>
              <w:ind w:left="27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7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6" w:type="dxa"/>
            <w:vMerge w:val="restart"/>
            <w:tcBorders>
              <w:top w:val="single" w:sz="12" w:space="0" w:color="000000"/>
              <w:left w:val="single" w:sz="4" w:space="0" w:color="000000"/>
              <w:right w:val="nil" w:sz="6" w:space="0" w:color="auto"/>
            </w:tcBorders>
          </w:tcPr>
          <w:p>
            <w:pPr>
              <w:pStyle w:val="TableParagraph"/>
              <w:spacing w:line="240" w:lineRule="auto" w:before="144"/>
              <w:ind w:left="26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11" w:hRule="exact"/>
        </w:trPr>
        <w:tc>
          <w:tcPr>
            <w:tcW w:w="1940" w:type="dxa"/>
            <w:vMerge/>
            <w:tcBorders>
              <w:left w:val="nil" w:sz="6" w:space="0" w:color="auto"/>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91" w:right="0"/>
              <w:jc w:val="left"/>
              <w:rPr>
                <w:rFonts w:ascii="宋体" w:hAnsi="宋体" w:cs="宋体" w:eastAsia="宋体" w:hint="default"/>
                <w:sz w:val="20"/>
                <w:szCs w:val="20"/>
              </w:rPr>
            </w:pPr>
            <w:r>
              <w:rPr>
                <w:rFonts w:ascii="宋体" w:hAnsi="宋体" w:cs="宋体" w:eastAsia="宋体" w:hint="default"/>
                <w:b/>
                <w:bCs/>
                <w:sz w:val="20"/>
                <w:szCs w:val="20"/>
              </w:rPr>
              <w:t>转入固定资产</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346" w:type="dxa"/>
            <w:vMerge/>
            <w:tcBorders>
              <w:left w:val="single" w:sz="4" w:space="0" w:color="000000"/>
              <w:bottom w:val="single" w:sz="4" w:space="0" w:color="000000"/>
              <w:right w:val="nil" w:sz="6" w:space="0" w:color="auto"/>
            </w:tcBorders>
          </w:tcPr>
          <w:p>
            <w:pPr/>
          </w:p>
        </w:tc>
      </w:tr>
      <w:tr>
        <w:trPr>
          <w:trHeight w:val="528"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1.惠州开发厂房前期</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5"/>
                <w:sz w:val="20"/>
              </w:rPr>
              <w:t>82,972,974.30</w:t>
            </w:r>
            <w:r>
              <w:rPr>
                <w:rFonts w:ascii="宋体"/>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 w:right="0"/>
              <w:jc w:val="center"/>
              <w:rPr>
                <w:rFonts w:ascii="宋体" w:hAnsi="宋体" w:cs="宋体" w:eastAsia="宋体" w:hint="default"/>
                <w:sz w:val="20"/>
                <w:szCs w:val="20"/>
              </w:rPr>
            </w:pPr>
            <w:r>
              <w:rPr>
                <w:rFonts w:ascii="宋体"/>
                <w:spacing w:val="-15"/>
                <w:sz w:val="20"/>
              </w:rPr>
              <w:t>51,381,885.66</w:t>
            </w:r>
            <w:r>
              <w:rPr>
                <w:rFonts w:ascii="宋体"/>
                <w:sz w:val="20"/>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6"/>
              <w:jc w:val="right"/>
              <w:rPr>
                <w:rFonts w:ascii="宋体" w:hAnsi="宋体" w:cs="宋体" w:eastAsia="宋体" w:hint="default"/>
                <w:sz w:val="20"/>
                <w:szCs w:val="20"/>
              </w:rPr>
            </w:pPr>
            <w:r>
              <w:rPr>
                <w:rFonts w:ascii="宋体"/>
                <w:spacing w:val="-14"/>
                <w:sz w:val="20"/>
              </w:rPr>
              <w:t>125,759,828.72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3"/>
              <w:jc w:val="right"/>
              <w:rPr>
                <w:rFonts w:ascii="宋体" w:hAnsi="宋体" w:cs="宋体" w:eastAsia="宋体" w:hint="default"/>
                <w:sz w:val="20"/>
                <w:szCs w:val="20"/>
              </w:rPr>
            </w:pPr>
            <w:r>
              <w:rPr>
                <w:rFonts w:ascii="宋体"/>
                <w:spacing w:val="-15"/>
                <w:sz w:val="20"/>
              </w:rPr>
              <w:t>8,595,031.24</w:t>
            </w:r>
            <w:r>
              <w:rPr>
                <w:rFonts w:ascii="宋体"/>
                <w:sz w:val="20"/>
              </w:rPr>
            </w:r>
          </w:p>
        </w:tc>
      </w:tr>
      <w:tr>
        <w:trPr>
          <w:trHeight w:val="529"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2.惠州开发公用设备</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5"/>
                <w:sz w:val="20"/>
              </w:rPr>
              <w:t>24,297,400.00</w:t>
            </w:r>
            <w:r>
              <w:rPr>
                <w:rFonts w:ascii="宋体"/>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 w:right="0"/>
              <w:jc w:val="center"/>
              <w:rPr>
                <w:rFonts w:ascii="宋体" w:hAnsi="宋体" w:cs="宋体" w:eastAsia="宋体" w:hint="default"/>
                <w:sz w:val="20"/>
                <w:szCs w:val="20"/>
              </w:rPr>
            </w:pPr>
            <w:r>
              <w:rPr>
                <w:rFonts w:ascii="宋体"/>
                <w:spacing w:val="-15"/>
                <w:sz w:val="20"/>
              </w:rPr>
              <w:t>31,794,546.47</w:t>
            </w:r>
            <w:r>
              <w:rPr>
                <w:rFonts w:ascii="宋体"/>
                <w:sz w:val="20"/>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5"/>
                <w:sz w:val="20"/>
              </w:rPr>
              <w:t>37,845,600.00</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宋体" w:hAnsi="宋体" w:cs="宋体" w:eastAsia="宋体" w:hint="default"/>
                <w:sz w:val="20"/>
                <w:szCs w:val="20"/>
              </w:rPr>
            </w:pPr>
            <w:r>
              <w:rPr>
                <w:rFonts w:ascii="宋体"/>
                <w:spacing w:val="-15"/>
                <w:sz w:val="20"/>
              </w:rPr>
              <w:t>18,246,346.47</w:t>
            </w:r>
            <w:r>
              <w:rPr>
                <w:rFonts w:ascii="宋体"/>
                <w:sz w:val="20"/>
              </w:rPr>
            </w:r>
          </w:p>
        </w:tc>
      </w:tr>
      <w:tr>
        <w:trPr>
          <w:trHeight w:val="37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26"/>
                <w:sz w:val="20"/>
                <w:szCs w:val="20"/>
              </w:rPr>
              <w:t>3.惠州开发宿舍工程</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21,152,477.68</w:t>
            </w:r>
            <w:r>
              <w:rPr>
                <w:rFonts w:ascii="宋体"/>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 w:right="0"/>
              <w:jc w:val="center"/>
              <w:rPr>
                <w:rFonts w:ascii="宋体" w:hAnsi="宋体" w:cs="宋体" w:eastAsia="宋体" w:hint="default"/>
                <w:sz w:val="20"/>
                <w:szCs w:val="20"/>
              </w:rPr>
            </w:pPr>
            <w:r>
              <w:rPr>
                <w:rFonts w:ascii="宋体"/>
                <w:spacing w:val="-15"/>
                <w:sz w:val="20"/>
              </w:rPr>
              <w:t>83,962,472.00</w:t>
            </w:r>
            <w:r>
              <w:rPr>
                <w:rFonts w:ascii="宋体"/>
                <w:sz w:val="20"/>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5"/>
                <w:sz w:val="20"/>
              </w:rPr>
              <w:t>12,458,360.00</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15"/>
                <w:sz w:val="20"/>
              </w:rPr>
              <w:t>92,656,589.68</w:t>
            </w:r>
            <w:r>
              <w:rPr>
                <w:rFonts w:ascii="宋体"/>
                <w:sz w:val="20"/>
              </w:rPr>
            </w:r>
          </w:p>
        </w:tc>
      </w:tr>
      <w:tr>
        <w:trPr>
          <w:trHeight w:val="382" w:hRule="exact"/>
        </w:trPr>
        <w:tc>
          <w:tcPr>
            <w:tcW w:w="19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128,422,851.98</w:t>
            </w:r>
            <w:r>
              <w:rPr>
                <w:rFonts w:ascii="宋体"/>
                <w:sz w:val="20"/>
              </w:rPr>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8" w:right="0"/>
              <w:jc w:val="center"/>
              <w:rPr>
                <w:rFonts w:ascii="宋体" w:hAnsi="宋体" w:cs="宋体" w:eastAsia="宋体" w:hint="default"/>
                <w:sz w:val="20"/>
                <w:szCs w:val="20"/>
              </w:rPr>
            </w:pPr>
            <w:r>
              <w:rPr>
                <w:rFonts w:ascii="宋体"/>
                <w:b/>
                <w:spacing w:val="-21"/>
                <w:sz w:val="20"/>
              </w:rPr>
              <w:t>167,138,904.13</w:t>
            </w:r>
            <w:r>
              <w:rPr>
                <w:rFonts w:ascii="宋体"/>
                <w:sz w:val="20"/>
              </w:rPr>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176,063,788.72</w:t>
            </w:r>
            <w:r>
              <w:rPr>
                <w:rFonts w:ascii="宋体"/>
                <w:sz w:val="20"/>
              </w:rPr>
            </w:r>
          </w:p>
        </w:tc>
        <w:tc>
          <w:tcPr>
            <w:tcW w:w="1100" w:type="dxa"/>
            <w:tcBorders>
              <w:top w:val="single" w:sz="4" w:space="0" w:color="000000"/>
              <w:left w:val="single" w:sz="4" w:space="0" w:color="000000"/>
              <w:bottom w:val="single" w:sz="12" w:space="0" w:color="000000"/>
              <w:right w:val="single" w:sz="4" w:space="0" w:color="000000"/>
            </w:tcBorders>
          </w:tcPr>
          <w:p>
            <w:pPr/>
          </w:p>
        </w:tc>
        <w:tc>
          <w:tcPr>
            <w:tcW w:w="13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119,497,967.39</w:t>
            </w:r>
            <w:r>
              <w:rPr>
                <w:rFonts w:ascii="宋体"/>
                <w:sz w:val="20"/>
              </w:rPr>
            </w:r>
          </w:p>
        </w:tc>
      </w:tr>
    </w:tbl>
    <w:p>
      <w:pPr>
        <w:spacing w:line="240" w:lineRule="auto" w:before="4"/>
        <w:rPr>
          <w:rFonts w:ascii="宋体" w:hAnsi="宋体" w:cs="宋体" w:eastAsia="宋体" w:hint="default"/>
          <w:sz w:val="18"/>
          <w:szCs w:val="18"/>
        </w:rPr>
      </w:pPr>
    </w:p>
    <w:p>
      <w:pPr>
        <w:spacing w:before="31"/>
        <w:ind w:left="318" w:right="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line="240" w:lineRule="auto" w:before="2"/>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1878"/>
        <w:gridCol w:w="1638"/>
        <w:gridCol w:w="868"/>
        <w:gridCol w:w="980"/>
        <w:gridCol w:w="881"/>
        <w:gridCol w:w="1008"/>
        <w:gridCol w:w="882"/>
        <w:gridCol w:w="726"/>
      </w:tblGrid>
      <w:tr>
        <w:trPr>
          <w:trHeight w:val="1057" w:hRule="exact"/>
        </w:trPr>
        <w:tc>
          <w:tcPr>
            <w:tcW w:w="18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46"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12" w:right="0"/>
              <w:jc w:val="left"/>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hAnsi="宋体" w:cs="宋体" w:eastAsia="宋体" w:hint="default"/>
                <w:b/>
                <w:bCs/>
                <w:sz w:val="20"/>
                <w:szCs w:val="20"/>
              </w:rPr>
              <w:t>工程投</w:t>
            </w:r>
            <w:r>
              <w:rPr>
                <w:rFonts w:ascii="宋体" w:hAnsi="宋体" w:cs="宋体" w:eastAsia="宋体" w:hint="default"/>
                <w:sz w:val="20"/>
                <w:szCs w:val="20"/>
              </w:rPr>
            </w:r>
          </w:p>
          <w:p>
            <w:pPr>
              <w:pStyle w:val="TableParagraph"/>
              <w:spacing w:line="260" w:lineRule="exact" w:before="24"/>
              <w:ind w:left="127" w:right="126"/>
              <w:jc w:val="left"/>
              <w:rPr>
                <w:rFonts w:ascii="宋体" w:hAnsi="宋体" w:cs="宋体" w:eastAsia="宋体" w:hint="default"/>
                <w:sz w:val="20"/>
                <w:szCs w:val="20"/>
              </w:rPr>
            </w:pPr>
            <w:r>
              <w:rPr>
                <w:rFonts w:ascii="宋体" w:hAnsi="宋体" w:cs="宋体" w:eastAsia="宋体" w:hint="default"/>
                <w:b/>
                <w:bCs/>
                <w:sz w:val="20"/>
                <w:szCs w:val="20"/>
              </w:rPr>
              <w:t>入占预</w:t>
            </w:r>
            <w:r>
              <w:rPr>
                <w:rFonts w:ascii="宋体" w:hAnsi="宋体" w:cs="宋体" w:eastAsia="宋体" w:hint="default"/>
                <w:b/>
                <w:bCs/>
                <w:w w:val="99"/>
                <w:sz w:val="20"/>
                <w:szCs w:val="20"/>
              </w:rPr>
              <w:t> </w:t>
            </w:r>
            <w:r>
              <w:rPr>
                <w:rFonts w:ascii="宋体" w:hAnsi="宋体" w:cs="宋体" w:eastAsia="宋体" w:hint="default"/>
                <w:b/>
                <w:bCs/>
                <w:sz w:val="20"/>
                <w:szCs w:val="20"/>
              </w:rPr>
              <w:t>算比例</w:t>
            </w:r>
            <w:r>
              <w:rPr>
                <w:rFonts w:ascii="宋体" w:hAnsi="宋体" w:cs="宋体" w:eastAsia="宋体" w:hint="default"/>
                <w:sz w:val="20"/>
                <w:szCs w:val="20"/>
              </w:rPr>
            </w:r>
          </w:p>
          <w:p>
            <w:pPr>
              <w:pStyle w:val="TableParagraph"/>
              <w:spacing w:line="235"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84" w:right="281"/>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1"/>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881"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34" w:right="132"/>
              <w:jc w:val="both"/>
              <w:rPr>
                <w:rFonts w:ascii="宋体" w:hAnsi="宋体" w:cs="宋体" w:eastAsia="宋体" w:hint="default"/>
                <w:sz w:val="20"/>
                <w:szCs w:val="20"/>
              </w:rPr>
            </w:pPr>
            <w:r>
              <w:rPr>
                <w:rFonts w:ascii="宋体" w:hAnsi="宋体" w:cs="宋体" w:eastAsia="宋体" w:hint="default"/>
                <w:b/>
                <w:bCs/>
                <w:sz w:val="20"/>
                <w:szCs w:val="20"/>
              </w:rPr>
              <w:t>利息资</w:t>
            </w:r>
            <w:r>
              <w:rPr>
                <w:rFonts w:ascii="宋体" w:hAnsi="宋体" w:cs="宋体" w:eastAsia="宋体" w:hint="default"/>
                <w:b/>
                <w:bCs/>
                <w:w w:val="99"/>
                <w:sz w:val="20"/>
                <w:szCs w:val="20"/>
              </w:rPr>
              <w:t> </w:t>
            </w:r>
            <w:r>
              <w:rPr>
                <w:rFonts w:ascii="宋体" w:hAnsi="宋体" w:cs="宋体" w:eastAsia="宋体" w:hint="default"/>
                <w:b/>
                <w:bCs/>
                <w:sz w:val="20"/>
                <w:szCs w:val="20"/>
              </w:rPr>
              <w:t>本化累</w:t>
            </w:r>
            <w:r>
              <w:rPr>
                <w:rFonts w:ascii="宋体" w:hAnsi="宋体" w:cs="宋体" w:eastAsia="宋体" w:hint="default"/>
                <w:b/>
                <w:bCs/>
                <w:w w:val="99"/>
                <w:sz w:val="20"/>
                <w:szCs w:val="20"/>
              </w:rPr>
              <w:t> </w:t>
            </w:r>
            <w:r>
              <w:rPr>
                <w:rFonts w:ascii="宋体" w:hAnsi="宋体" w:cs="宋体" w:eastAsia="宋体" w:hint="default"/>
                <w:b/>
                <w:bCs/>
                <w:sz w:val="20"/>
                <w:szCs w:val="20"/>
              </w:rPr>
              <w:t>计金额</w:t>
            </w:r>
            <w:r>
              <w:rPr>
                <w:rFonts w:ascii="宋体" w:hAnsi="宋体" w:cs="宋体" w:eastAsia="宋体" w:hint="default"/>
                <w:sz w:val="20"/>
                <w:szCs w:val="20"/>
              </w:rPr>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98" w:right="0" w:hanging="95"/>
              <w:jc w:val="both"/>
              <w:rPr>
                <w:rFonts w:ascii="宋体" w:hAnsi="宋体" w:cs="宋体" w:eastAsia="宋体" w:hint="default"/>
                <w:sz w:val="20"/>
                <w:szCs w:val="20"/>
              </w:rPr>
            </w:pPr>
            <w:r>
              <w:rPr>
                <w:rFonts w:ascii="宋体" w:hAnsi="宋体" w:cs="宋体" w:eastAsia="宋体" w:hint="default"/>
                <w:b/>
                <w:bCs/>
                <w:spacing w:val="-3"/>
                <w:sz w:val="20"/>
                <w:szCs w:val="20"/>
              </w:rPr>
              <w:t>其中：本</w:t>
            </w:r>
            <w:r>
              <w:rPr>
                <w:rFonts w:ascii="宋体" w:hAnsi="宋体" w:cs="宋体" w:eastAsia="宋体" w:hint="default"/>
                <w:spacing w:val="-3"/>
                <w:sz w:val="20"/>
                <w:szCs w:val="20"/>
              </w:rPr>
            </w:r>
          </w:p>
          <w:p>
            <w:pPr>
              <w:pStyle w:val="TableParagraph"/>
              <w:spacing w:line="260" w:lineRule="exact" w:before="24"/>
              <w:ind w:left="198" w:right="197"/>
              <w:jc w:val="both"/>
              <w:rPr>
                <w:rFonts w:ascii="宋体" w:hAnsi="宋体" w:cs="宋体" w:eastAsia="宋体" w:hint="default"/>
                <w:sz w:val="20"/>
                <w:szCs w:val="20"/>
              </w:rPr>
            </w:pPr>
            <w:r>
              <w:rPr>
                <w:rFonts w:ascii="宋体" w:hAnsi="宋体" w:cs="宋体" w:eastAsia="宋体" w:hint="default"/>
                <w:b/>
                <w:bCs/>
                <w:sz w:val="20"/>
                <w:szCs w:val="20"/>
              </w:rPr>
              <w:t>年利息</w:t>
            </w:r>
            <w:r>
              <w:rPr>
                <w:rFonts w:ascii="宋体" w:hAnsi="宋体" w:cs="宋体" w:eastAsia="宋体" w:hint="default"/>
                <w:b/>
                <w:bCs/>
                <w:w w:val="99"/>
                <w:sz w:val="20"/>
                <w:szCs w:val="20"/>
              </w:rPr>
              <w:t> </w:t>
            </w:r>
            <w:r>
              <w:rPr>
                <w:rFonts w:ascii="宋体" w:hAnsi="宋体" w:cs="宋体" w:eastAsia="宋体" w:hint="default"/>
                <w:b/>
                <w:bCs/>
                <w:sz w:val="20"/>
                <w:szCs w:val="20"/>
              </w:rPr>
              <w:t>资本化</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88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b/>
                <w:bCs/>
                <w:sz w:val="20"/>
                <w:szCs w:val="20"/>
              </w:rPr>
              <w:t>本年利</w:t>
            </w:r>
            <w:r>
              <w:rPr>
                <w:rFonts w:ascii="宋体" w:hAnsi="宋体" w:cs="宋体" w:eastAsia="宋体" w:hint="default"/>
                <w:sz w:val="20"/>
                <w:szCs w:val="20"/>
              </w:rPr>
            </w:r>
          </w:p>
          <w:p>
            <w:pPr>
              <w:pStyle w:val="TableParagraph"/>
              <w:spacing w:line="260" w:lineRule="exact" w:before="24"/>
              <w:ind w:left="235" w:right="133" w:hanging="101"/>
              <w:jc w:val="left"/>
              <w:rPr>
                <w:rFonts w:ascii="宋体" w:hAnsi="宋体" w:cs="宋体" w:eastAsia="宋体" w:hint="default"/>
                <w:sz w:val="20"/>
                <w:szCs w:val="20"/>
              </w:rPr>
            </w:pPr>
            <w:r>
              <w:rPr>
                <w:rFonts w:ascii="宋体" w:hAnsi="宋体" w:cs="宋体" w:eastAsia="宋体" w:hint="default"/>
                <w:b/>
                <w:bCs/>
                <w:sz w:val="20"/>
                <w:szCs w:val="20"/>
              </w:rPr>
              <w:t>息资本</w:t>
            </w:r>
            <w:r>
              <w:rPr>
                <w:rFonts w:ascii="宋体" w:hAnsi="宋体" w:cs="宋体" w:eastAsia="宋体" w:hint="default"/>
                <w:b/>
                <w:bCs/>
                <w:w w:val="99"/>
                <w:sz w:val="20"/>
                <w:szCs w:val="20"/>
              </w:rPr>
              <w:t> </w:t>
            </w:r>
            <w:r>
              <w:rPr>
                <w:rFonts w:ascii="宋体" w:hAnsi="宋体" w:cs="宋体" w:eastAsia="宋体" w:hint="default"/>
                <w:b/>
                <w:bCs/>
                <w:sz w:val="20"/>
                <w:szCs w:val="20"/>
              </w:rPr>
              <w:t>化率</w:t>
            </w:r>
            <w:r>
              <w:rPr>
                <w:rFonts w:ascii="宋体" w:hAnsi="宋体" w:cs="宋体" w:eastAsia="宋体" w:hint="default"/>
                <w:sz w:val="20"/>
                <w:szCs w:val="20"/>
              </w:rPr>
            </w:r>
          </w:p>
          <w:p>
            <w:pPr>
              <w:pStyle w:val="TableParagraph"/>
              <w:spacing w:line="235" w:lineRule="exact"/>
              <w:ind w:left="18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57" w:right="158"/>
              <w:jc w:val="left"/>
              <w:rPr>
                <w:rFonts w:ascii="宋体" w:hAnsi="宋体" w:cs="宋体" w:eastAsia="宋体" w:hint="default"/>
                <w:sz w:val="20"/>
                <w:szCs w:val="20"/>
              </w:rPr>
            </w:pPr>
            <w:r>
              <w:rPr>
                <w:rFonts w:ascii="宋体" w:hAnsi="宋体" w:cs="宋体" w:eastAsia="宋体" w:hint="default"/>
                <w:b/>
                <w:bCs/>
                <w:sz w:val="20"/>
                <w:szCs w:val="20"/>
              </w:rPr>
              <w:t>资金</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来源</w:t>
            </w:r>
            <w:r>
              <w:rPr>
                <w:rFonts w:ascii="宋体" w:hAnsi="宋体" w:cs="宋体" w:eastAsia="宋体" w:hint="default"/>
                <w:sz w:val="20"/>
                <w:szCs w:val="20"/>
              </w:rPr>
            </w:r>
          </w:p>
        </w:tc>
      </w:tr>
      <w:tr>
        <w:trPr>
          <w:trHeight w:val="529"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3" w:right="0"/>
              <w:jc w:val="left"/>
              <w:rPr>
                <w:rFonts w:ascii="宋体" w:hAnsi="宋体" w:cs="宋体" w:eastAsia="宋体" w:hint="default"/>
                <w:sz w:val="20"/>
                <w:szCs w:val="20"/>
              </w:rPr>
            </w:pPr>
            <w:r>
              <w:rPr>
                <w:rFonts w:ascii="宋体" w:hAnsi="宋体" w:cs="宋体" w:eastAsia="宋体" w:hint="default"/>
                <w:spacing w:val="-15"/>
                <w:sz w:val="20"/>
                <w:szCs w:val="20"/>
              </w:rPr>
              <w:t>1.惠州开发厂房前期</w:t>
            </w:r>
            <w:r>
              <w:rPr>
                <w:rFonts w:ascii="宋体" w:hAnsi="宋体" w:cs="宋体" w:eastAsia="宋体" w:hint="default"/>
                <w:sz w:val="20"/>
                <w:szCs w:val="20"/>
              </w:rPr>
            </w:r>
          </w:p>
          <w:p>
            <w:pPr>
              <w:pStyle w:val="TableParagraph"/>
              <w:spacing w:line="261" w:lineRule="exact"/>
              <w:ind w:left="123"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6"/>
              <w:jc w:val="right"/>
              <w:rPr>
                <w:rFonts w:ascii="宋体" w:hAnsi="宋体" w:cs="宋体" w:eastAsia="宋体" w:hint="default"/>
                <w:sz w:val="20"/>
                <w:szCs w:val="20"/>
              </w:rPr>
            </w:pPr>
            <w:r>
              <w:rPr>
                <w:rFonts w:ascii="宋体"/>
                <w:spacing w:val="-14"/>
                <w:sz w:val="20"/>
              </w:rPr>
              <w:t>158,910,839.93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spacing w:val="-12"/>
                <w:sz w:val="20"/>
              </w:rPr>
              <w:t>84.55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15"/>
                <w:sz w:val="20"/>
              </w:rPr>
              <w:t>84.55%</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186" w:right="0"/>
              <w:jc w:val="left"/>
              <w:rPr>
                <w:rFonts w:ascii="宋体" w:hAnsi="宋体" w:cs="宋体" w:eastAsia="宋体" w:hint="default"/>
                <w:sz w:val="20"/>
                <w:szCs w:val="20"/>
              </w:rPr>
            </w:pPr>
            <w:r>
              <w:rPr>
                <w:rFonts w:ascii="宋体" w:hAnsi="宋体" w:cs="宋体" w:eastAsia="宋体" w:hint="default"/>
                <w:spacing w:val="-29"/>
                <w:sz w:val="20"/>
                <w:szCs w:val="20"/>
              </w:rPr>
              <w:t>自筹</w:t>
            </w:r>
            <w:r>
              <w:rPr>
                <w:rFonts w:ascii="宋体" w:hAnsi="宋体" w:cs="宋体" w:eastAsia="宋体" w:hint="default"/>
                <w:sz w:val="20"/>
                <w:szCs w:val="20"/>
              </w:rPr>
            </w:r>
          </w:p>
        </w:tc>
      </w:tr>
      <w:tr>
        <w:trPr>
          <w:trHeight w:val="528"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3" w:right="0"/>
              <w:jc w:val="left"/>
              <w:rPr>
                <w:rFonts w:ascii="宋体" w:hAnsi="宋体" w:cs="宋体" w:eastAsia="宋体" w:hint="default"/>
                <w:sz w:val="20"/>
                <w:szCs w:val="20"/>
              </w:rPr>
            </w:pPr>
            <w:r>
              <w:rPr>
                <w:rFonts w:ascii="宋体" w:hAnsi="宋体" w:cs="宋体" w:eastAsia="宋体" w:hint="default"/>
                <w:spacing w:val="-15"/>
                <w:sz w:val="20"/>
                <w:szCs w:val="20"/>
              </w:rPr>
              <w:t>2.惠州开发公用设备</w:t>
            </w:r>
            <w:r>
              <w:rPr>
                <w:rFonts w:ascii="宋体" w:hAnsi="宋体" w:cs="宋体" w:eastAsia="宋体" w:hint="default"/>
                <w:sz w:val="20"/>
                <w:szCs w:val="20"/>
              </w:rPr>
            </w:r>
          </w:p>
          <w:p>
            <w:pPr>
              <w:pStyle w:val="TableParagraph"/>
              <w:spacing w:line="260" w:lineRule="exact"/>
              <w:ind w:left="123"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5"/>
                <w:sz w:val="20"/>
              </w:rPr>
              <w:t>56,984,000.00</w:t>
            </w:r>
            <w:r>
              <w:rPr>
                <w:rFonts w:ascii="宋体"/>
                <w:sz w:val="20"/>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20"/>
                <w:szCs w:val="20"/>
              </w:rPr>
            </w:pPr>
            <w:r>
              <w:rPr>
                <w:rFonts w:ascii="宋体"/>
                <w:spacing w:val="-12"/>
                <w:sz w:val="20"/>
              </w:rPr>
              <w:t>98.43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pacing w:val="-15"/>
                <w:sz w:val="20"/>
              </w:rPr>
              <w:t>98.43%</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86" w:right="0"/>
              <w:jc w:val="left"/>
              <w:rPr>
                <w:rFonts w:ascii="宋体" w:hAnsi="宋体" w:cs="宋体" w:eastAsia="宋体" w:hint="default"/>
                <w:sz w:val="20"/>
                <w:szCs w:val="20"/>
              </w:rPr>
            </w:pPr>
            <w:r>
              <w:rPr>
                <w:rFonts w:ascii="宋体" w:hAnsi="宋体" w:cs="宋体" w:eastAsia="宋体" w:hint="default"/>
                <w:spacing w:val="-29"/>
                <w:sz w:val="20"/>
                <w:szCs w:val="20"/>
              </w:rPr>
              <w:t>自筹</w:t>
            </w:r>
            <w:r>
              <w:rPr>
                <w:rFonts w:ascii="宋体" w:hAnsi="宋体" w:cs="宋体" w:eastAsia="宋体" w:hint="default"/>
                <w:sz w:val="20"/>
                <w:szCs w:val="20"/>
              </w:rPr>
            </w:r>
          </w:p>
        </w:tc>
      </w:tr>
      <w:tr>
        <w:trPr>
          <w:trHeight w:val="371" w:hRule="exact"/>
        </w:trPr>
        <w:tc>
          <w:tcPr>
            <w:tcW w:w="1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3" w:right="0"/>
              <w:jc w:val="left"/>
              <w:rPr>
                <w:rFonts w:ascii="宋体" w:hAnsi="宋体" w:cs="宋体" w:eastAsia="宋体" w:hint="default"/>
                <w:sz w:val="20"/>
                <w:szCs w:val="20"/>
              </w:rPr>
            </w:pPr>
            <w:r>
              <w:rPr>
                <w:rFonts w:ascii="宋体" w:hAnsi="宋体" w:cs="宋体" w:eastAsia="宋体" w:hint="default"/>
                <w:spacing w:val="-26"/>
                <w:sz w:val="20"/>
                <w:szCs w:val="20"/>
              </w:rPr>
              <w:t>3.惠州开发宿舍工程</w:t>
            </w:r>
            <w:r>
              <w:rPr>
                <w:rFonts w:ascii="宋体" w:hAnsi="宋体" w:cs="宋体" w:eastAsia="宋体" w:hint="default"/>
                <w:sz w:val="20"/>
                <w:szCs w:val="20"/>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6"/>
              <w:jc w:val="right"/>
              <w:rPr>
                <w:rFonts w:ascii="宋体" w:hAnsi="宋体" w:cs="宋体" w:eastAsia="宋体" w:hint="default"/>
                <w:sz w:val="20"/>
                <w:szCs w:val="20"/>
              </w:rPr>
            </w:pPr>
            <w:r>
              <w:rPr>
                <w:rFonts w:ascii="宋体"/>
                <w:spacing w:val="-14"/>
                <w:sz w:val="20"/>
              </w:rPr>
              <w:t>135,312,753.54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 w:right="0"/>
              <w:jc w:val="center"/>
              <w:rPr>
                <w:rFonts w:ascii="宋体" w:hAnsi="宋体" w:cs="宋体" w:eastAsia="宋体" w:hint="default"/>
                <w:sz w:val="20"/>
                <w:szCs w:val="20"/>
              </w:rPr>
            </w:pPr>
            <w:r>
              <w:rPr>
                <w:rFonts w:ascii="宋体"/>
                <w:spacing w:val="-12"/>
                <w:sz w:val="20"/>
              </w:rPr>
              <w:t>77.68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spacing w:val="-15"/>
                <w:sz w:val="20"/>
              </w:rPr>
              <w:t>77.68%</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86" w:right="0"/>
              <w:jc w:val="left"/>
              <w:rPr>
                <w:rFonts w:ascii="宋体" w:hAnsi="宋体" w:cs="宋体" w:eastAsia="宋体" w:hint="default"/>
                <w:sz w:val="20"/>
                <w:szCs w:val="20"/>
              </w:rPr>
            </w:pPr>
            <w:r>
              <w:rPr>
                <w:rFonts w:ascii="宋体" w:hAnsi="宋体" w:cs="宋体" w:eastAsia="宋体" w:hint="default"/>
                <w:spacing w:val="-29"/>
                <w:sz w:val="20"/>
                <w:szCs w:val="20"/>
              </w:rPr>
              <w:t>自筹</w:t>
            </w:r>
            <w:r>
              <w:rPr>
                <w:rFonts w:ascii="宋体" w:hAnsi="宋体" w:cs="宋体" w:eastAsia="宋体" w:hint="default"/>
                <w:sz w:val="20"/>
                <w:szCs w:val="20"/>
              </w:rPr>
            </w:r>
          </w:p>
        </w:tc>
      </w:tr>
      <w:tr>
        <w:trPr>
          <w:trHeight w:val="380" w:hRule="exact"/>
        </w:trPr>
        <w:tc>
          <w:tcPr>
            <w:tcW w:w="18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5"/>
                <w:sz w:val="20"/>
              </w:rPr>
              <w:t>351,207,593.47</w:t>
            </w:r>
            <w:r>
              <w:rPr>
                <w:rFonts w:ascii="宋体"/>
                <w:sz w:val="20"/>
              </w:rPr>
            </w:r>
          </w:p>
        </w:tc>
        <w:tc>
          <w:tcPr>
            <w:tcW w:w="868" w:type="dxa"/>
            <w:tcBorders>
              <w:top w:val="single" w:sz="4" w:space="0" w:color="000000"/>
              <w:left w:val="single" w:sz="4" w:space="0" w:color="000000"/>
              <w:bottom w:val="single" w:sz="12" w:space="0" w:color="000000"/>
              <w:right w:val="single" w:sz="4" w:space="0" w:color="000000"/>
            </w:tcBorders>
          </w:tcPr>
          <w:p>
            <w:pPr/>
          </w:p>
        </w:tc>
        <w:tc>
          <w:tcPr>
            <w:tcW w:w="980" w:type="dxa"/>
            <w:tcBorders>
              <w:top w:val="single" w:sz="4" w:space="0" w:color="000000"/>
              <w:left w:val="single" w:sz="4" w:space="0" w:color="000000"/>
              <w:bottom w:val="single" w:sz="12" w:space="0" w:color="000000"/>
              <w:right w:val="single" w:sz="4" w:space="0" w:color="000000"/>
            </w:tcBorders>
          </w:tcPr>
          <w:p>
            <w:pPr/>
          </w:p>
        </w:tc>
        <w:tc>
          <w:tcPr>
            <w:tcW w:w="881" w:type="dxa"/>
            <w:tcBorders>
              <w:top w:val="single" w:sz="4" w:space="0" w:color="000000"/>
              <w:left w:val="single" w:sz="4" w:space="0" w:color="000000"/>
              <w:bottom w:val="single" w:sz="12" w:space="0" w:color="000000"/>
              <w:right w:val="single" w:sz="4" w:space="0" w:color="000000"/>
            </w:tcBorders>
          </w:tcPr>
          <w:p>
            <w:pPr/>
          </w:p>
        </w:tc>
        <w:tc>
          <w:tcPr>
            <w:tcW w:w="1008" w:type="dxa"/>
            <w:tcBorders>
              <w:top w:val="single" w:sz="4" w:space="0" w:color="000000"/>
              <w:left w:val="single" w:sz="4" w:space="0" w:color="000000"/>
              <w:bottom w:val="single" w:sz="12" w:space="0" w:color="000000"/>
              <w:right w:val="single" w:sz="4" w:space="0" w:color="000000"/>
            </w:tcBorders>
          </w:tcPr>
          <w:p>
            <w:pPr/>
          </w:p>
        </w:tc>
        <w:tc>
          <w:tcPr>
            <w:tcW w:w="882" w:type="dxa"/>
            <w:tcBorders>
              <w:top w:val="single" w:sz="4" w:space="0" w:color="000000"/>
              <w:left w:val="single" w:sz="4" w:space="0" w:color="000000"/>
              <w:bottom w:val="single" w:sz="12" w:space="0" w:color="000000"/>
              <w:right w:val="single" w:sz="4" w:space="0" w:color="000000"/>
            </w:tcBorders>
          </w:tcPr>
          <w:p>
            <w:pPr/>
          </w:p>
        </w:tc>
        <w:tc>
          <w:tcPr>
            <w:tcW w:w="7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left="238"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886"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在建工程减值准备</w:t>
      </w:r>
    </w:p>
    <w:p>
      <w:pPr>
        <w:spacing w:line="240" w:lineRule="auto" w:before="7"/>
        <w:rPr>
          <w:rFonts w:ascii="宋体" w:hAnsi="宋体" w:cs="宋体" w:eastAsia="宋体" w:hint="default"/>
          <w:sz w:val="13"/>
          <w:szCs w:val="13"/>
        </w:rPr>
      </w:pPr>
    </w:p>
    <w:tbl>
      <w:tblPr>
        <w:tblW w:w="0" w:type="auto"/>
        <w:jc w:val="left"/>
        <w:tblInd w:w="174" w:type="dxa"/>
        <w:tblLayout w:type="fixed"/>
        <w:tblCellMar>
          <w:top w:w="0" w:type="dxa"/>
          <w:left w:w="0" w:type="dxa"/>
          <w:bottom w:w="0" w:type="dxa"/>
          <w:right w:w="0" w:type="dxa"/>
        </w:tblCellMar>
        <w:tblLook w:val="01E0"/>
      </w:tblPr>
      <w:tblGrid>
        <w:gridCol w:w="1350"/>
        <w:gridCol w:w="1607"/>
        <w:gridCol w:w="1561"/>
        <w:gridCol w:w="1274"/>
        <w:gridCol w:w="1420"/>
        <w:gridCol w:w="1681"/>
      </w:tblGrid>
      <w:tr>
        <w:trPr>
          <w:trHeight w:val="360" w:hRule="exact"/>
        </w:trPr>
        <w:tc>
          <w:tcPr>
            <w:tcW w:w="13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9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434"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730"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23"/>
                <w:sz w:val="20"/>
                <w:szCs w:val="20"/>
              </w:rPr>
              <w:t>待安装设备</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2,779,405.91</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5" w:right="0"/>
              <w:jc w:val="center"/>
              <w:rPr>
                <w:rFonts w:ascii="宋体" w:hAnsi="宋体" w:cs="宋体" w:eastAsia="宋体" w:hint="default"/>
                <w:sz w:val="20"/>
                <w:szCs w:val="20"/>
              </w:rPr>
            </w:pPr>
            <w:r>
              <w:rPr>
                <w:rFonts w:ascii="宋体"/>
                <w:sz w:val="20"/>
              </w:rPr>
              <w:t>1,290,708.95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4,070,114.86</w:t>
            </w:r>
          </w:p>
        </w:tc>
        <w:tc>
          <w:tcPr>
            <w:tcW w:w="1681" w:type="dxa"/>
            <w:tcBorders>
              <w:top w:val="single" w:sz="4" w:space="0" w:color="000000"/>
              <w:left w:val="single" w:sz="4" w:space="0" w:color="000000"/>
              <w:bottom w:val="single" w:sz="4" w:space="0" w:color="000000"/>
              <w:right w:val="nil" w:sz="6" w:space="0" w:color="auto"/>
            </w:tcBorders>
          </w:tcPr>
          <w:p>
            <w:pPr>
              <w:pStyle w:val="TableParagraph"/>
              <w:spacing w:line="331" w:lineRule="auto" w:before="54"/>
              <w:ind w:left="269" w:right="203"/>
              <w:jc w:val="left"/>
              <w:rPr>
                <w:rFonts w:ascii="宋体" w:hAnsi="宋体" w:cs="宋体" w:eastAsia="宋体" w:hint="default"/>
                <w:sz w:val="20"/>
                <w:szCs w:val="20"/>
              </w:rPr>
            </w:pPr>
            <w:r>
              <w:rPr>
                <w:rFonts w:ascii="宋体" w:hAnsi="宋体" w:cs="宋体" w:eastAsia="宋体" w:hint="default"/>
                <w:spacing w:val="-29"/>
                <w:sz w:val="20"/>
                <w:szCs w:val="20"/>
              </w:rPr>
              <w:t>非经营性情况下</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9"/>
                <w:sz w:val="20"/>
                <w:szCs w:val="20"/>
              </w:rPr>
              <w:t>可变现价值较低</w:t>
            </w:r>
            <w:r>
              <w:rPr>
                <w:rFonts w:ascii="宋体" w:hAnsi="宋体" w:cs="宋体" w:eastAsia="宋体" w:hint="default"/>
                <w:sz w:val="20"/>
                <w:szCs w:val="20"/>
              </w:rPr>
            </w:r>
          </w:p>
        </w:tc>
      </w:tr>
      <w:tr>
        <w:trPr>
          <w:trHeight w:val="742" w:hRule="exact"/>
        </w:trPr>
        <w:tc>
          <w:tcPr>
            <w:tcW w:w="13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b/>
                <w:w w:val="95"/>
                <w:sz w:val="20"/>
              </w:rPr>
              <w:t>2,779,405.91</w:t>
            </w:r>
            <w:r>
              <w:rPr>
                <w:rFonts w:ascii="宋体"/>
                <w:sz w:val="20"/>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35" w:right="0"/>
              <w:jc w:val="center"/>
              <w:rPr>
                <w:rFonts w:ascii="宋体" w:hAnsi="宋体" w:cs="宋体" w:eastAsia="宋体" w:hint="default"/>
                <w:sz w:val="20"/>
                <w:szCs w:val="20"/>
              </w:rPr>
            </w:pPr>
            <w:r>
              <w:rPr>
                <w:rFonts w:ascii="宋体"/>
                <w:b/>
                <w:sz w:val="20"/>
              </w:rPr>
              <w:t>1,290,708.95</w:t>
            </w:r>
            <w:r>
              <w:rPr>
                <w:rFonts w:ascii="宋体"/>
                <w:sz w:val="20"/>
              </w:rPr>
            </w:r>
          </w:p>
        </w:tc>
        <w:tc>
          <w:tcPr>
            <w:tcW w:w="1274" w:type="dxa"/>
            <w:tcBorders>
              <w:top w:val="single" w:sz="4" w:space="0" w:color="000000"/>
              <w:left w:val="single" w:sz="4" w:space="0" w:color="000000"/>
              <w:bottom w:val="single" w:sz="12" w:space="0" w:color="000000"/>
              <w:right w:val="single" w:sz="4" w:space="0" w:color="000000"/>
            </w:tcBorders>
          </w:tcPr>
          <w:p>
            <w:pPr/>
          </w:p>
        </w:tc>
        <w:tc>
          <w:tcPr>
            <w:tcW w:w="1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b/>
                <w:w w:val="95"/>
                <w:sz w:val="20"/>
              </w:rPr>
              <w:t>4,070,114.8</w:t>
            </w:r>
            <w:r>
              <w:rPr>
                <w:rFonts w:ascii="宋体"/>
                <w:sz w:val="20"/>
              </w:rPr>
            </w:r>
          </w:p>
          <w:p>
            <w:pPr>
              <w:pStyle w:val="TableParagraph"/>
              <w:spacing w:line="240" w:lineRule="auto" w:before="98"/>
              <w:ind w:right="103"/>
              <w:jc w:val="right"/>
              <w:rPr>
                <w:rFonts w:ascii="宋体" w:hAnsi="宋体" w:cs="宋体" w:eastAsia="宋体" w:hint="default"/>
                <w:sz w:val="20"/>
                <w:szCs w:val="20"/>
              </w:rPr>
            </w:pPr>
            <w:r>
              <w:rPr>
                <w:rFonts w:ascii="宋体"/>
                <w:b/>
                <w:w w:val="99"/>
                <w:sz w:val="20"/>
              </w:rPr>
              <w:t>6</w:t>
            </w:r>
            <w:r>
              <w:rPr>
                <w:rFonts w:ascii="宋体"/>
                <w:sz w:val="20"/>
              </w:rPr>
            </w:r>
          </w:p>
        </w:tc>
        <w:tc>
          <w:tcPr>
            <w:tcW w:w="168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918" w:right="0" w:firstLine="0"/>
        <w:jc w:val="left"/>
        <w:rPr>
          <w:rFonts w:ascii="宋体" w:hAnsi="宋体" w:cs="宋体" w:eastAsia="宋体" w:hint="default"/>
          <w:sz w:val="22"/>
          <w:szCs w:val="22"/>
        </w:rPr>
      </w:pPr>
      <w:r>
        <w:rPr>
          <w:rFonts w:ascii="宋体" w:hAnsi="宋体" w:cs="宋体" w:eastAsia="宋体" w:hint="default"/>
          <w:b/>
          <w:bCs/>
          <w:sz w:val="22"/>
          <w:szCs w:val="22"/>
        </w:rPr>
        <w:t>13.</w:t>
      </w:r>
      <w:r>
        <w:rPr>
          <w:rFonts w:ascii="宋体" w:hAnsi="宋体" w:cs="宋体" w:eastAsia="宋体" w:hint="default"/>
          <w:b/>
          <w:bCs/>
          <w:spacing w:val="-48"/>
          <w:sz w:val="22"/>
          <w:szCs w:val="22"/>
        </w:rPr>
        <w:t> </w:t>
      </w:r>
      <w:r>
        <w:rPr>
          <w:rFonts w:ascii="宋体" w:hAnsi="宋体" w:cs="宋体" w:eastAsia="宋体" w:hint="default"/>
          <w:b/>
          <w:bCs/>
          <w:sz w:val="22"/>
          <w:szCs w:val="22"/>
        </w:rPr>
        <w:t>无形资产</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83" w:type="dxa"/>
        <w:tblLayout w:type="fixed"/>
        <w:tblCellMar>
          <w:top w:w="0" w:type="dxa"/>
          <w:left w:w="0" w:type="dxa"/>
          <w:bottom w:w="0" w:type="dxa"/>
          <w:right w:w="0" w:type="dxa"/>
        </w:tblCellMar>
        <w:tblLook w:val="01E0"/>
      </w:tblPr>
      <w:tblGrid>
        <w:gridCol w:w="2036"/>
        <w:gridCol w:w="1710"/>
        <w:gridCol w:w="1710"/>
        <w:gridCol w:w="1710"/>
        <w:gridCol w:w="1710"/>
      </w:tblGrid>
      <w:tr>
        <w:trPr>
          <w:trHeight w:val="371" w:hRule="exact"/>
        </w:trPr>
        <w:tc>
          <w:tcPr>
            <w:tcW w:w="203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left="44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left="44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left="44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9"/>
              <w:ind w:left="44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37" w:top="2080" w:bottom="1020" w:left="1240" w:right="1300"/>
        </w:sectPr>
      </w:pPr>
    </w:p>
    <w:p>
      <w:pPr>
        <w:spacing w:line="240" w:lineRule="auto" w:before="11"/>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036"/>
        <w:gridCol w:w="1710"/>
        <w:gridCol w:w="1710"/>
        <w:gridCol w:w="1710"/>
        <w:gridCol w:w="1710"/>
      </w:tblGrid>
      <w:tr>
        <w:trPr>
          <w:trHeight w:val="360" w:hRule="exact"/>
        </w:trPr>
        <w:tc>
          <w:tcPr>
            <w:tcW w:w="20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4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原价</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54,655,110.15</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38,388,100.00</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5,400.00</w:t>
            </w:r>
            <w:r>
              <w:rPr>
                <w:rFonts w:ascii="宋体"/>
                <w:sz w:val="20"/>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93,037,810.15</w:t>
            </w:r>
            <w:r>
              <w:rPr>
                <w:rFonts w:ascii="宋体"/>
                <w:sz w:val="20"/>
              </w:rPr>
            </w: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65" w:right="0"/>
              <w:jc w:val="left"/>
              <w:rPr>
                <w:rFonts w:ascii="宋体" w:hAnsi="宋体" w:cs="宋体" w:eastAsia="宋体" w:hint="default"/>
                <w:sz w:val="20"/>
                <w:szCs w:val="20"/>
              </w:rPr>
            </w:pPr>
            <w:r>
              <w:rPr>
                <w:rFonts w:ascii="宋体" w:hAnsi="宋体" w:cs="宋体" w:eastAsia="宋体" w:hint="default"/>
                <w:spacing w:val="-23"/>
                <w:sz w:val="20"/>
                <w:szCs w:val="20"/>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54,649,710.15</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38,388,100.00</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93,037,810.15</w:t>
            </w:r>
            <w:r>
              <w:rPr>
                <w:rFonts w:ascii="宋体"/>
                <w:sz w:val="20"/>
              </w:rPr>
            </w: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商标权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5,400.00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5,400.00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94" w:right="0"/>
              <w:jc w:val="left"/>
              <w:rPr>
                <w:rFonts w:ascii="宋体" w:hAnsi="宋体" w:cs="宋体" w:eastAsia="宋体" w:hint="default"/>
                <w:sz w:val="20"/>
                <w:szCs w:val="20"/>
              </w:rPr>
            </w:pPr>
            <w:r>
              <w:rPr>
                <w:rFonts w:ascii="宋体" w:hAnsi="宋体" w:cs="宋体" w:eastAsia="宋体" w:hint="default"/>
                <w:spacing w:val="-29"/>
                <w:sz w:val="20"/>
                <w:szCs w:val="20"/>
              </w:rPr>
              <w:t>专利权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3"/>
                <w:sz w:val="20"/>
                <w:szCs w:val="20"/>
              </w:rPr>
              <w:t>非专利技术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累计摊销</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2,783,546.68</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1,354,769.91</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5,400.00</w:t>
            </w:r>
            <w:r>
              <w:rPr>
                <w:rFonts w:ascii="宋体"/>
                <w:sz w:val="20"/>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4,132,916.59</w:t>
            </w:r>
            <w:r>
              <w:rPr>
                <w:rFonts w:ascii="宋体"/>
                <w:sz w:val="20"/>
              </w:rPr>
            </w: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65" w:right="0"/>
              <w:jc w:val="left"/>
              <w:rPr>
                <w:rFonts w:ascii="宋体" w:hAnsi="宋体" w:cs="宋体" w:eastAsia="宋体" w:hint="default"/>
                <w:sz w:val="20"/>
                <w:szCs w:val="20"/>
              </w:rPr>
            </w:pPr>
            <w:r>
              <w:rPr>
                <w:rFonts w:ascii="宋体" w:hAnsi="宋体" w:cs="宋体" w:eastAsia="宋体" w:hint="default"/>
                <w:spacing w:val="-23"/>
                <w:sz w:val="20"/>
                <w:szCs w:val="20"/>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2,778,146.68</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1,354,769.91</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4,132,916.59</w:t>
            </w:r>
            <w:r>
              <w:rPr>
                <w:rFonts w:ascii="宋体"/>
                <w:sz w:val="20"/>
              </w:rPr>
            </w: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商标权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5,400.00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5,400.00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专利权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94" w:right="0"/>
              <w:jc w:val="left"/>
              <w:rPr>
                <w:rFonts w:ascii="宋体" w:hAnsi="宋体" w:cs="宋体" w:eastAsia="宋体" w:hint="default"/>
                <w:sz w:val="20"/>
                <w:szCs w:val="20"/>
              </w:rPr>
            </w:pPr>
            <w:r>
              <w:rPr>
                <w:rFonts w:ascii="宋体" w:hAnsi="宋体" w:cs="宋体" w:eastAsia="宋体" w:hint="default"/>
                <w:spacing w:val="-23"/>
                <w:sz w:val="20"/>
                <w:szCs w:val="20"/>
              </w:rPr>
              <w:t>非专利技术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账面净值</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51,871,563.47</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88,904,893.56</w:t>
            </w:r>
            <w:r>
              <w:rPr>
                <w:rFonts w:ascii="宋体"/>
                <w:sz w:val="20"/>
              </w:rPr>
            </w: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65" w:right="0"/>
              <w:jc w:val="left"/>
              <w:rPr>
                <w:rFonts w:ascii="宋体" w:hAnsi="宋体" w:cs="宋体" w:eastAsia="宋体" w:hint="default"/>
                <w:sz w:val="20"/>
                <w:szCs w:val="20"/>
              </w:rPr>
            </w:pPr>
            <w:r>
              <w:rPr>
                <w:rFonts w:ascii="宋体" w:hAnsi="宋体" w:cs="宋体" w:eastAsia="宋体" w:hint="default"/>
                <w:spacing w:val="-23"/>
                <w:sz w:val="20"/>
                <w:szCs w:val="20"/>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51,871,563.47</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88,904,893.56</w:t>
            </w:r>
            <w:r>
              <w:rPr>
                <w:rFonts w:ascii="宋体"/>
                <w:sz w:val="20"/>
              </w:rPr>
            </w: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94" w:right="0"/>
              <w:jc w:val="left"/>
              <w:rPr>
                <w:rFonts w:ascii="宋体" w:hAnsi="宋体" w:cs="宋体" w:eastAsia="宋体" w:hint="default"/>
                <w:sz w:val="20"/>
                <w:szCs w:val="20"/>
              </w:rPr>
            </w:pPr>
            <w:r>
              <w:rPr>
                <w:rFonts w:ascii="宋体" w:hAnsi="宋体" w:cs="宋体" w:eastAsia="宋体" w:hint="default"/>
                <w:spacing w:val="-29"/>
                <w:sz w:val="20"/>
                <w:szCs w:val="20"/>
              </w:rPr>
              <w:t>商标权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专利权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3"/>
                <w:sz w:val="20"/>
                <w:szCs w:val="20"/>
              </w:rPr>
              <w:t>非专利技术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减值准备</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65" w:right="0"/>
              <w:jc w:val="left"/>
              <w:rPr>
                <w:rFonts w:ascii="宋体" w:hAnsi="宋体" w:cs="宋体" w:eastAsia="宋体" w:hint="default"/>
                <w:sz w:val="20"/>
                <w:szCs w:val="20"/>
              </w:rPr>
            </w:pPr>
            <w:r>
              <w:rPr>
                <w:rFonts w:ascii="宋体" w:hAnsi="宋体" w:cs="宋体" w:eastAsia="宋体" w:hint="default"/>
                <w:spacing w:val="-23"/>
                <w:sz w:val="20"/>
                <w:szCs w:val="20"/>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商标权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94" w:right="0"/>
              <w:jc w:val="left"/>
              <w:rPr>
                <w:rFonts w:ascii="宋体" w:hAnsi="宋体" w:cs="宋体" w:eastAsia="宋体" w:hint="default"/>
                <w:sz w:val="20"/>
                <w:szCs w:val="20"/>
              </w:rPr>
            </w:pPr>
            <w:r>
              <w:rPr>
                <w:rFonts w:ascii="宋体" w:hAnsi="宋体" w:cs="宋体" w:eastAsia="宋体" w:hint="default"/>
                <w:spacing w:val="-29"/>
                <w:sz w:val="20"/>
                <w:szCs w:val="20"/>
              </w:rPr>
              <w:t>专利权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3"/>
                <w:sz w:val="20"/>
                <w:szCs w:val="20"/>
              </w:rPr>
              <w:t>非专利技术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51,871,563.47</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88,904,893.56</w:t>
            </w:r>
            <w:r>
              <w:rPr>
                <w:rFonts w:ascii="宋体"/>
                <w:sz w:val="20"/>
              </w:rPr>
            </w:r>
          </w:p>
        </w:tc>
      </w:tr>
      <w:tr>
        <w:trPr>
          <w:trHeight w:val="371"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265" w:right="0"/>
              <w:jc w:val="left"/>
              <w:rPr>
                <w:rFonts w:ascii="宋体" w:hAnsi="宋体" w:cs="宋体" w:eastAsia="宋体" w:hint="default"/>
                <w:sz w:val="20"/>
                <w:szCs w:val="20"/>
              </w:rPr>
            </w:pPr>
            <w:r>
              <w:rPr>
                <w:rFonts w:ascii="宋体" w:hAnsi="宋体" w:cs="宋体" w:eastAsia="宋体" w:hint="default"/>
                <w:spacing w:val="-23"/>
                <w:sz w:val="20"/>
                <w:szCs w:val="20"/>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51,871,563.47</w:t>
            </w:r>
            <w:r>
              <w:rPr>
                <w:rFonts w:ascii="宋体"/>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88,904,893.56</w:t>
            </w:r>
            <w:r>
              <w:rPr>
                <w:rFonts w:ascii="宋体"/>
                <w:sz w:val="20"/>
              </w:rPr>
            </w: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商标权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94" w:right="0"/>
              <w:jc w:val="left"/>
              <w:rPr>
                <w:rFonts w:ascii="宋体" w:hAnsi="宋体" w:cs="宋体" w:eastAsia="宋体" w:hint="default"/>
                <w:sz w:val="20"/>
                <w:szCs w:val="20"/>
              </w:rPr>
            </w:pPr>
            <w:r>
              <w:rPr>
                <w:rFonts w:ascii="宋体" w:hAnsi="宋体" w:cs="宋体" w:eastAsia="宋体" w:hint="default"/>
                <w:spacing w:val="-29"/>
                <w:sz w:val="20"/>
                <w:szCs w:val="20"/>
              </w:rPr>
              <w:t>专利权</w:t>
            </w:r>
            <w:r>
              <w:rPr>
                <w:rFonts w:ascii="宋体" w:hAnsi="宋体" w:cs="宋体" w:eastAsia="宋体" w:hint="default"/>
                <w:sz w:val="20"/>
                <w:szCs w:val="20"/>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0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294" w:right="0"/>
              <w:jc w:val="left"/>
              <w:rPr>
                <w:rFonts w:ascii="宋体" w:hAnsi="宋体" w:cs="宋体" w:eastAsia="宋体" w:hint="default"/>
                <w:sz w:val="20"/>
                <w:szCs w:val="20"/>
              </w:rPr>
            </w:pPr>
            <w:r>
              <w:rPr>
                <w:rFonts w:ascii="宋体" w:hAnsi="宋体" w:cs="宋体" w:eastAsia="宋体" w:hint="default"/>
                <w:spacing w:val="-23"/>
                <w:sz w:val="20"/>
                <w:szCs w:val="20"/>
              </w:rPr>
              <w:t>非专利技术</w:t>
            </w:r>
          </w:p>
        </w:tc>
        <w:tc>
          <w:tcPr>
            <w:tcW w:w="1710" w:type="dxa"/>
            <w:tcBorders>
              <w:top w:val="single" w:sz="4" w:space="0" w:color="000000"/>
              <w:left w:val="single" w:sz="4" w:space="0" w:color="000000"/>
              <w:bottom w:val="single" w:sz="12" w:space="0" w:color="000000"/>
              <w:right w:val="single" w:sz="4" w:space="0" w:color="000000"/>
            </w:tcBorders>
          </w:tcPr>
          <w:p>
            <w:pP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c>
          <w:tcPr>
            <w:tcW w:w="17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18"/>
          <w:szCs w:val="18"/>
        </w:rPr>
      </w:pPr>
    </w:p>
    <w:p>
      <w:pPr>
        <w:spacing w:before="31"/>
        <w:ind w:left="679" w:right="283"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9"/>
          <w:sz w:val="22"/>
          <w:szCs w:val="22"/>
        </w:rPr>
        <w:t> </w:t>
      </w:r>
      <w:r>
        <w:rPr>
          <w:rFonts w:ascii="宋体" w:hAnsi="宋体" w:cs="宋体" w:eastAsia="宋体" w:hint="default"/>
          <w:sz w:val="22"/>
          <w:szCs w:val="22"/>
        </w:rPr>
        <w:t>1,354,769.91</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92"/>
        <w:ind w:left="838" w:right="283" w:firstLine="0"/>
        <w:jc w:val="left"/>
        <w:rPr>
          <w:rFonts w:ascii="宋体" w:hAnsi="宋体" w:cs="宋体" w:eastAsia="宋体" w:hint="default"/>
          <w:sz w:val="22"/>
          <w:szCs w:val="22"/>
        </w:rPr>
      </w:pPr>
      <w:r>
        <w:rPr>
          <w:rFonts w:ascii="宋体" w:hAnsi="宋体" w:cs="宋体" w:eastAsia="宋体" w:hint="default"/>
          <w:b/>
          <w:bCs/>
          <w:sz w:val="22"/>
          <w:szCs w:val="22"/>
        </w:rPr>
        <w:t>14.</w:t>
      </w:r>
      <w:r>
        <w:rPr>
          <w:rFonts w:ascii="宋体" w:hAnsi="宋体" w:cs="宋体" w:eastAsia="宋体" w:hint="default"/>
          <w:b/>
          <w:bCs/>
          <w:spacing w:val="-47"/>
          <w:sz w:val="22"/>
          <w:szCs w:val="22"/>
        </w:rPr>
        <w:t> </w:t>
      </w:r>
      <w:r>
        <w:rPr>
          <w:rFonts w:ascii="宋体" w:hAnsi="宋体" w:cs="宋体" w:eastAsia="宋体" w:hint="default"/>
          <w:b/>
          <w:bCs/>
          <w:sz w:val="22"/>
          <w:szCs w:val="22"/>
        </w:rPr>
        <w:t>商誉</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076"/>
        <w:gridCol w:w="1438"/>
        <w:gridCol w:w="1066"/>
        <w:gridCol w:w="1068"/>
        <w:gridCol w:w="1512"/>
        <w:gridCol w:w="1686"/>
      </w:tblGrid>
      <w:tr>
        <w:trPr>
          <w:trHeight w:val="511" w:hRule="exact"/>
        </w:trPr>
        <w:tc>
          <w:tcPr>
            <w:tcW w:w="20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4"/>
              <w:ind w:left="34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4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12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12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4"/>
              <w:ind w:left="235" w:right="0"/>
              <w:jc w:val="left"/>
              <w:rPr>
                <w:rFonts w:ascii="宋体" w:hAnsi="宋体" w:cs="宋体" w:eastAsia="宋体" w:hint="default"/>
                <w:sz w:val="20"/>
                <w:szCs w:val="20"/>
              </w:rPr>
            </w:pPr>
            <w:r>
              <w:rPr>
                <w:rFonts w:ascii="宋体" w:hAnsi="宋体" w:cs="宋体" w:eastAsia="宋体" w:hint="default"/>
                <w:b/>
                <w:bCs/>
                <w:sz w:val="20"/>
                <w:szCs w:val="20"/>
              </w:rPr>
              <w:t>年末减值准备</w:t>
            </w:r>
            <w:r>
              <w:rPr>
                <w:rFonts w:ascii="宋体" w:hAnsi="宋体" w:cs="宋体" w:eastAsia="宋体" w:hint="default"/>
                <w:sz w:val="20"/>
                <w:szCs w:val="20"/>
              </w:rPr>
            </w: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pacing w:val="-29"/>
                <w:sz w:val="20"/>
                <w:szCs w:val="20"/>
              </w:rPr>
              <w:t>苏州金冠</w:t>
            </w:r>
            <w:r>
              <w:rPr>
                <w:rFonts w:ascii="宋体" w:hAnsi="宋体" w:cs="宋体" w:eastAsia="宋体" w:hint="default"/>
                <w:sz w:val="20"/>
                <w:szCs w:val="20"/>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center"/>
              <w:rPr>
                <w:rFonts w:ascii="宋体" w:hAnsi="宋体" w:cs="宋体" w:eastAsia="宋体" w:hint="default"/>
                <w:sz w:val="20"/>
                <w:szCs w:val="20"/>
              </w:rPr>
            </w:pPr>
            <w:r>
              <w:rPr>
                <w:rFonts w:ascii="宋体"/>
                <w:sz w:val="20"/>
              </w:rPr>
              <w:t>7,728,810.15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8" w:right="0"/>
              <w:jc w:val="center"/>
              <w:rPr>
                <w:rFonts w:ascii="宋体" w:hAnsi="宋体" w:cs="宋体" w:eastAsia="宋体" w:hint="default"/>
                <w:sz w:val="20"/>
                <w:szCs w:val="20"/>
              </w:rPr>
            </w:pPr>
            <w:r>
              <w:rPr>
                <w:rFonts w:ascii="宋体"/>
                <w:sz w:val="20"/>
              </w:rPr>
              <w:t>7,728,810.15</w:t>
            </w: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0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2" w:right="0"/>
              <w:jc w:val="center"/>
              <w:rPr>
                <w:rFonts w:ascii="宋体" w:hAnsi="宋体" w:cs="宋体" w:eastAsia="宋体" w:hint="default"/>
                <w:sz w:val="20"/>
                <w:szCs w:val="20"/>
              </w:rPr>
            </w:pPr>
            <w:r>
              <w:rPr>
                <w:rFonts w:ascii="宋体"/>
                <w:b/>
                <w:sz w:val="20"/>
              </w:rPr>
              <w:t>7,728,810.15</w:t>
            </w:r>
            <w:r>
              <w:rPr>
                <w:rFonts w:ascii="宋体"/>
                <w:sz w:val="20"/>
              </w:rPr>
            </w:r>
          </w:p>
        </w:tc>
        <w:tc>
          <w:tcPr>
            <w:tcW w:w="1066" w:type="dxa"/>
            <w:tcBorders>
              <w:top w:val="single" w:sz="4" w:space="0" w:color="000000"/>
              <w:left w:val="single" w:sz="4" w:space="0" w:color="000000"/>
              <w:bottom w:val="single" w:sz="12" w:space="0" w:color="000000"/>
              <w:right w:val="single" w:sz="4" w:space="0" w:color="000000"/>
            </w:tcBorders>
          </w:tcPr>
          <w:p>
            <w:pPr/>
          </w:p>
        </w:tc>
        <w:tc>
          <w:tcPr>
            <w:tcW w:w="1068"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88" w:right="0"/>
              <w:jc w:val="center"/>
              <w:rPr>
                <w:rFonts w:ascii="宋体" w:hAnsi="宋体" w:cs="宋体" w:eastAsia="宋体" w:hint="default"/>
                <w:sz w:val="20"/>
                <w:szCs w:val="20"/>
              </w:rPr>
            </w:pPr>
            <w:r>
              <w:rPr>
                <w:rFonts w:ascii="宋体"/>
                <w:b/>
                <w:sz w:val="20"/>
              </w:rPr>
              <w:t>7,728,810.15</w:t>
            </w:r>
            <w:r>
              <w:rPr>
                <w:rFonts w:ascii="宋体"/>
                <w:sz w:val="20"/>
              </w:rPr>
            </w:r>
          </w:p>
        </w:tc>
        <w:tc>
          <w:tcPr>
            <w:tcW w:w="168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320" w:right="1300"/>
        </w:sectPr>
      </w:pPr>
    </w:p>
    <w:p>
      <w:pPr>
        <w:spacing w:line="240" w:lineRule="auto" w:before="11"/>
        <w:rPr>
          <w:rFonts w:ascii="宋体" w:hAnsi="宋体" w:cs="宋体" w:eastAsia="宋体" w:hint="default"/>
          <w:b/>
          <w:bCs/>
          <w:sz w:val="29"/>
          <w:szCs w:val="29"/>
        </w:rPr>
      </w:pPr>
    </w:p>
    <w:p>
      <w:pPr>
        <w:spacing w:line="300" w:lineRule="auto" w:before="31"/>
        <w:ind w:left="238" w:right="394" w:firstLine="440"/>
        <w:jc w:val="both"/>
        <w:rPr>
          <w:rFonts w:ascii="宋体" w:hAnsi="宋体" w:cs="宋体" w:eastAsia="宋体" w:hint="default"/>
          <w:sz w:val="22"/>
          <w:szCs w:val="22"/>
        </w:rPr>
      </w:pPr>
      <w:r>
        <w:rPr>
          <w:rFonts w:ascii="宋体" w:hAnsi="宋体" w:cs="宋体" w:eastAsia="宋体" w:hint="default"/>
          <w:sz w:val="22"/>
          <w:szCs w:val="22"/>
        </w:rPr>
        <w:t>本集团对合并成本大于合并中取得的被购买方可辨认净资产公允价值份额的差额确认</w:t>
      </w:r>
      <w:r>
        <w:rPr>
          <w:rFonts w:ascii="宋体" w:hAnsi="宋体" w:cs="宋体" w:eastAsia="宋体" w:hint="default"/>
          <w:w w:val="99"/>
          <w:sz w:val="22"/>
          <w:szCs w:val="22"/>
        </w:rPr>
        <w:t> </w:t>
      </w:r>
      <w:r>
        <w:rPr>
          <w:rFonts w:ascii="宋体" w:hAnsi="宋体" w:cs="宋体" w:eastAsia="宋体" w:hint="default"/>
          <w:sz w:val="22"/>
          <w:szCs w:val="22"/>
        </w:rPr>
        <w:t>为商誉，定期对包含商誉的资产组组合进行减值测试，比较这些相关资产组组合的账面价</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值（包括所分摊的商誉的账面价值部分）与其可收回金额，如相关资产组或者资产组组合</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的可收回金额低于其账面价值的，将其确认为商誉的减值损失。</w:t>
      </w:r>
    </w:p>
    <w:p>
      <w:pPr>
        <w:spacing w:before="137"/>
        <w:ind w:left="838" w:right="283" w:firstLine="0"/>
        <w:jc w:val="left"/>
        <w:rPr>
          <w:rFonts w:ascii="宋体" w:hAnsi="宋体" w:cs="宋体" w:eastAsia="宋体" w:hint="default"/>
          <w:sz w:val="22"/>
          <w:szCs w:val="22"/>
        </w:rPr>
      </w:pPr>
      <w:r>
        <w:rPr>
          <w:rFonts w:ascii="宋体" w:hAnsi="宋体" w:cs="宋体" w:eastAsia="宋体" w:hint="default"/>
          <w:b/>
          <w:bCs/>
          <w:sz w:val="22"/>
          <w:szCs w:val="22"/>
        </w:rPr>
        <w:t>15.</w:t>
      </w:r>
      <w:r>
        <w:rPr>
          <w:rFonts w:ascii="宋体" w:hAnsi="宋体" w:cs="宋体" w:eastAsia="宋体" w:hint="default"/>
          <w:b/>
          <w:bCs/>
          <w:spacing w:val="-48"/>
          <w:sz w:val="22"/>
          <w:szCs w:val="22"/>
        </w:rPr>
        <w:t> </w:t>
      </w:r>
      <w:r>
        <w:rPr>
          <w:rFonts w:ascii="宋体" w:hAnsi="宋体" w:cs="宋体" w:eastAsia="宋体" w:hint="default"/>
          <w:b/>
          <w:bCs/>
          <w:sz w:val="22"/>
          <w:szCs w:val="22"/>
        </w:rPr>
        <w:t>长期待摊费用</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67" w:type="dxa"/>
        <w:tblLayout w:type="fixed"/>
        <w:tblCellMar>
          <w:top w:w="0" w:type="dxa"/>
          <w:left w:w="0" w:type="dxa"/>
          <w:bottom w:w="0" w:type="dxa"/>
          <w:right w:w="0" w:type="dxa"/>
        </w:tblCellMar>
        <w:tblLook w:val="01E0"/>
      </w:tblPr>
      <w:tblGrid>
        <w:gridCol w:w="1304"/>
        <w:gridCol w:w="1417"/>
        <w:gridCol w:w="1517"/>
        <w:gridCol w:w="1416"/>
        <w:gridCol w:w="707"/>
        <w:gridCol w:w="1516"/>
        <w:gridCol w:w="671"/>
      </w:tblGrid>
      <w:tr>
        <w:trPr>
          <w:trHeight w:val="798" w:hRule="exact"/>
        </w:trPr>
        <w:tc>
          <w:tcPr>
            <w:tcW w:w="13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51"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01"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707"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7" w:right="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p>
            <w:pPr>
              <w:pStyle w:val="TableParagraph"/>
              <w:spacing w:line="260" w:lineRule="exact" w:before="24"/>
              <w:ind w:left="147" w:right="144"/>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5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671"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129"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p>
            <w:pPr>
              <w:pStyle w:val="TableParagraph"/>
              <w:spacing w:line="260" w:lineRule="exact" w:before="24"/>
              <w:ind w:left="129" w:right="131"/>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b/>
                <w:bCs/>
                <w:spacing w:val="1"/>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52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惠州开发</w:t>
            </w:r>
            <w:r>
              <w:rPr>
                <w:rFonts w:ascii="Times New Roman" w:hAnsi="Times New Roman" w:cs="Times New Roman" w:eastAsia="Times New Roman" w:hint="default"/>
                <w:sz w:val="20"/>
                <w:szCs w:val="20"/>
              </w:rPr>
              <w:t>-</w:t>
            </w:r>
            <w:r>
              <w:rPr>
                <w:rFonts w:ascii="宋体" w:hAnsi="宋体" w:cs="宋体" w:eastAsia="宋体" w:hint="default"/>
                <w:sz w:val="20"/>
                <w:szCs w:val="20"/>
              </w:rPr>
              <w:t>厂</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房装修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43,770,095.00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3,647,508.10</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40,122,586.90</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惠州开发</w:t>
            </w:r>
            <w:r>
              <w:rPr>
                <w:rFonts w:ascii="Times New Roman" w:hAnsi="Times New Roman" w:cs="Times New Roman" w:eastAsia="Times New Roman" w:hint="default"/>
                <w:sz w:val="20"/>
                <w:szCs w:val="20"/>
              </w:rPr>
              <w:t>-3#</w:t>
            </w:r>
          </w:p>
          <w:p>
            <w:pPr>
              <w:pStyle w:val="TableParagraph"/>
              <w:spacing w:line="260" w:lineRule="exact" w:before="17"/>
              <w:ind w:left="122" w:right="174"/>
              <w:jc w:val="left"/>
              <w:rPr>
                <w:rFonts w:ascii="宋体" w:hAnsi="宋体" w:cs="宋体" w:eastAsia="宋体" w:hint="default"/>
                <w:sz w:val="20"/>
                <w:szCs w:val="20"/>
              </w:rPr>
            </w:pPr>
            <w:r>
              <w:rPr>
                <w:rFonts w:ascii="宋体" w:hAnsi="宋体" w:cs="宋体" w:eastAsia="宋体" w:hint="default"/>
                <w:sz w:val="20"/>
                <w:szCs w:val="20"/>
              </w:rPr>
              <w:t>南楼装修工</w:t>
            </w:r>
            <w:r>
              <w:rPr>
                <w:rFonts w:ascii="宋体" w:hAnsi="宋体" w:cs="宋体" w:eastAsia="宋体" w:hint="default"/>
                <w:w w:val="100"/>
                <w:sz w:val="20"/>
                <w:szCs w:val="20"/>
              </w:rPr>
              <w:t> </w:t>
            </w:r>
            <w:r>
              <w:rPr>
                <w:rFonts w:ascii="宋体" w:hAnsi="宋体" w:cs="宋体" w:eastAsia="宋体" w:hint="default"/>
                <w:sz w:val="20"/>
                <w:szCs w:val="20"/>
              </w:rPr>
              <w:t>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2,300,000.00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76,666.28</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2,223,333.72</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微电子</w:t>
            </w:r>
            <w:r>
              <w:rPr>
                <w:rFonts w:ascii="Times New Roman" w:hAnsi="Times New Roman" w:cs="Times New Roman" w:eastAsia="Times New Roman" w:hint="default"/>
                <w:sz w:val="20"/>
                <w:szCs w:val="20"/>
              </w:rPr>
              <w:t>-</w:t>
            </w:r>
            <w:r>
              <w:rPr>
                <w:rFonts w:ascii="宋体" w:hAnsi="宋体" w:cs="宋体" w:eastAsia="宋体" w:hint="default"/>
                <w:sz w:val="20"/>
                <w:szCs w:val="20"/>
              </w:rPr>
              <w:t>优化</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装修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1,500,000.00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125,000.00</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1,375,000.00</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苏州金冠</w:t>
            </w:r>
            <w:r>
              <w:rPr>
                <w:rFonts w:ascii="Times New Roman" w:hAnsi="Times New Roman" w:cs="Times New Roman" w:eastAsia="Times New Roman" w:hint="default"/>
                <w:sz w:val="20"/>
                <w:szCs w:val="20"/>
              </w:rPr>
              <w:t>-</w:t>
            </w:r>
            <w:r>
              <w:rPr>
                <w:rFonts w:ascii="宋体" w:hAnsi="宋体" w:cs="宋体" w:eastAsia="宋体" w:hint="default"/>
                <w:sz w:val="20"/>
                <w:szCs w:val="20"/>
              </w:rPr>
              <w:t>装</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修工程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1,423,999.96</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356,000.04</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1,067,999.92</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苏州金冠</w:t>
            </w:r>
            <w:r>
              <w:rPr>
                <w:rFonts w:ascii="Times New Roman" w:hAnsi="Times New Roman" w:cs="Times New Roman" w:eastAsia="Times New Roman" w:hint="default"/>
                <w:sz w:val="20"/>
                <w:szCs w:val="20"/>
              </w:rPr>
              <w:t>-</w:t>
            </w:r>
            <w:r>
              <w:rPr>
                <w:rFonts w:ascii="宋体" w:hAnsi="宋体" w:cs="宋体" w:eastAsia="宋体" w:hint="default"/>
                <w:sz w:val="20"/>
                <w:szCs w:val="20"/>
              </w:rPr>
              <w:t>电</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力工程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1,222,334.85</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183,350.25</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1,038,984.60</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微电子</w:t>
            </w:r>
            <w:r>
              <w:rPr>
                <w:rFonts w:ascii="Times New Roman" w:hAnsi="Times New Roman" w:cs="Times New Roman" w:eastAsia="Times New Roman" w:hint="default"/>
                <w:sz w:val="20"/>
                <w:szCs w:val="20"/>
              </w:rPr>
              <w:t>-</w:t>
            </w:r>
            <w:r>
              <w:rPr>
                <w:rFonts w:ascii="宋体" w:hAnsi="宋体" w:cs="宋体" w:eastAsia="宋体" w:hint="default"/>
                <w:sz w:val="20"/>
                <w:szCs w:val="20"/>
              </w:rPr>
              <w:t>卫生</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间改造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280,000.00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14,000.00</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266,000.00</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苏州金冠</w:t>
            </w:r>
            <w:r>
              <w:rPr>
                <w:rFonts w:ascii="Times New Roman" w:hAnsi="Times New Roman" w:cs="Times New Roman" w:eastAsia="Times New Roman" w:hint="default"/>
                <w:sz w:val="20"/>
                <w:szCs w:val="20"/>
              </w:rPr>
              <w:t>-</w:t>
            </w:r>
            <w:r>
              <w:rPr>
                <w:rFonts w:ascii="宋体" w:hAnsi="宋体" w:cs="宋体" w:eastAsia="宋体" w:hint="default"/>
                <w:sz w:val="20"/>
                <w:szCs w:val="20"/>
              </w:rPr>
              <w:t>弱</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点工程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252,500.00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4,208.33</w:t>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248,291.67</w:t>
            </w:r>
            <w:r>
              <w:rPr>
                <w:rFonts w:ascii="宋体"/>
                <w:sz w:val="20"/>
              </w:rPr>
            </w:r>
          </w:p>
        </w:tc>
        <w:tc>
          <w:tcPr>
            <w:tcW w:w="671"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开发光磁</w:t>
            </w:r>
            <w:r>
              <w:rPr>
                <w:rFonts w:ascii="Times New Roman" w:hAnsi="Times New Roman" w:cs="Times New Roman" w:eastAsia="Times New Roman" w:hint="default"/>
                <w:sz w:val="20"/>
                <w:szCs w:val="20"/>
              </w:rPr>
              <w:t>-</w:t>
            </w:r>
            <w:r>
              <w:rPr>
                <w:rFonts w:ascii="宋体" w:hAnsi="宋体" w:cs="宋体" w:eastAsia="宋体" w:hint="default"/>
                <w:sz w:val="20"/>
                <w:szCs w:val="20"/>
              </w:rPr>
              <w:t>租</w:t>
            </w:r>
          </w:p>
          <w:p>
            <w:pPr>
              <w:pStyle w:val="TableParagraph"/>
              <w:spacing w:line="260" w:lineRule="exact" w:before="16"/>
              <w:ind w:left="122" w:right="174"/>
              <w:jc w:val="left"/>
              <w:rPr>
                <w:rFonts w:ascii="宋体" w:hAnsi="宋体" w:cs="宋体" w:eastAsia="宋体" w:hint="default"/>
                <w:sz w:val="20"/>
                <w:szCs w:val="20"/>
              </w:rPr>
            </w:pPr>
            <w:r>
              <w:rPr>
                <w:rFonts w:ascii="宋体" w:hAnsi="宋体" w:cs="宋体" w:eastAsia="宋体" w:hint="default"/>
                <w:sz w:val="20"/>
                <w:szCs w:val="20"/>
              </w:rPr>
              <w:t>入</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号楼厂</w:t>
            </w:r>
            <w:r>
              <w:rPr>
                <w:rFonts w:ascii="宋体" w:hAnsi="宋体" w:cs="宋体" w:eastAsia="宋体" w:hint="default"/>
                <w:w w:val="100"/>
                <w:sz w:val="20"/>
                <w:szCs w:val="20"/>
              </w:rPr>
              <w:t> </w:t>
            </w:r>
            <w:r>
              <w:rPr>
                <w:rFonts w:ascii="宋体" w:hAnsi="宋体" w:cs="宋体" w:eastAsia="宋体" w:hint="default"/>
                <w:sz w:val="20"/>
                <w:szCs w:val="20"/>
              </w:rPr>
              <w:t>房装修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476,445.47</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476,445.47</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开发光磁</w:t>
            </w:r>
            <w:r>
              <w:rPr>
                <w:rFonts w:ascii="Times New Roman" w:hAnsi="Times New Roman" w:cs="Times New Roman" w:eastAsia="Times New Roman" w:hint="default"/>
                <w:sz w:val="20"/>
                <w:szCs w:val="20"/>
              </w:rPr>
              <w:t>-</w:t>
            </w:r>
            <w:r>
              <w:rPr>
                <w:rFonts w:ascii="宋体" w:hAnsi="宋体" w:cs="宋体" w:eastAsia="宋体" w:hint="default"/>
                <w:sz w:val="20"/>
                <w:szCs w:val="20"/>
              </w:rPr>
              <w:t>新</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厂区装修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6,586,433.05</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6,586,433.05</w:t>
            </w:r>
            <w:r>
              <w:rPr>
                <w:rFonts w:ascii="宋体"/>
                <w:sz w:val="20"/>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3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98"/>
              <w:jc w:val="right"/>
              <w:rPr>
                <w:rFonts w:ascii="宋体" w:hAnsi="宋体" w:cs="宋体" w:eastAsia="宋体" w:hint="default"/>
                <w:sz w:val="20"/>
                <w:szCs w:val="20"/>
              </w:rPr>
            </w:pPr>
            <w:r>
              <w:rPr>
                <w:rFonts w:ascii="宋体"/>
                <w:b/>
                <w:spacing w:val="-17"/>
                <w:sz w:val="20"/>
              </w:rPr>
              <w:t>1,900,445.43</w:t>
            </w:r>
            <w:r>
              <w:rPr>
                <w:rFonts w:ascii="宋体"/>
                <w:sz w:val="20"/>
              </w:rPr>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6"/>
              <w:jc w:val="right"/>
              <w:rPr>
                <w:rFonts w:ascii="宋体" w:hAnsi="宋体" w:cs="宋体" w:eastAsia="宋体" w:hint="default"/>
                <w:sz w:val="20"/>
                <w:szCs w:val="20"/>
              </w:rPr>
            </w:pPr>
            <w:r>
              <w:rPr>
                <w:rFonts w:ascii="宋体"/>
                <w:b/>
                <w:spacing w:val="-16"/>
                <w:sz w:val="20"/>
              </w:rPr>
              <w:t>55,911,362.90</w:t>
            </w:r>
            <w:r>
              <w:rPr>
                <w:rFonts w:ascii="宋体"/>
                <w:spacing w:val="-16"/>
                <w:sz w:val="20"/>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5"/>
              <w:jc w:val="right"/>
              <w:rPr>
                <w:rFonts w:ascii="宋体" w:hAnsi="宋体" w:cs="宋体" w:eastAsia="宋体" w:hint="default"/>
                <w:sz w:val="20"/>
                <w:szCs w:val="20"/>
              </w:rPr>
            </w:pPr>
            <w:r>
              <w:rPr>
                <w:rFonts w:ascii="宋体"/>
                <w:b/>
                <w:spacing w:val="-16"/>
                <w:sz w:val="20"/>
              </w:rPr>
              <w:t>11,469,611.52</w:t>
            </w:r>
            <w:r>
              <w:rPr>
                <w:rFonts w:ascii="宋体"/>
                <w:spacing w:val="-16"/>
                <w:sz w:val="20"/>
              </w:rPr>
            </w:r>
          </w:p>
        </w:tc>
        <w:tc>
          <w:tcPr>
            <w:tcW w:w="707" w:type="dxa"/>
            <w:tcBorders>
              <w:top w:val="single" w:sz="4" w:space="0" w:color="000000"/>
              <w:left w:val="single" w:sz="4" w:space="0" w:color="000000"/>
              <w:bottom w:val="single" w:sz="12" w:space="0" w:color="000000"/>
              <w:right w:val="single" w:sz="4" w:space="0" w:color="000000"/>
            </w:tcBorders>
          </w:tcPr>
          <w:p>
            <w:pP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5"/>
              <w:jc w:val="right"/>
              <w:rPr>
                <w:rFonts w:ascii="宋体" w:hAnsi="宋体" w:cs="宋体" w:eastAsia="宋体" w:hint="default"/>
                <w:sz w:val="20"/>
                <w:szCs w:val="20"/>
              </w:rPr>
            </w:pPr>
            <w:r>
              <w:rPr>
                <w:rFonts w:ascii="宋体"/>
                <w:b/>
                <w:spacing w:val="-16"/>
                <w:sz w:val="20"/>
              </w:rPr>
              <w:t>46,342,196.81</w:t>
            </w:r>
            <w:r>
              <w:rPr>
                <w:rFonts w:ascii="宋体"/>
                <w:spacing w:val="-16"/>
                <w:sz w:val="20"/>
              </w:rPr>
            </w:r>
          </w:p>
        </w:tc>
        <w:tc>
          <w:tcPr>
            <w:tcW w:w="6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spacing w:before="31"/>
        <w:ind w:left="838" w:right="283" w:firstLine="0"/>
        <w:jc w:val="left"/>
        <w:rPr>
          <w:rFonts w:ascii="宋体" w:hAnsi="宋体" w:cs="宋体" w:eastAsia="宋体" w:hint="default"/>
          <w:sz w:val="22"/>
          <w:szCs w:val="22"/>
        </w:rPr>
      </w:pPr>
      <w:r>
        <w:rPr>
          <w:rFonts w:ascii="宋体" w:hAnsi="宋体" w:cs="宋体" w:eastAsia="宋体" w:hint="default"/>
          <w:b/>
          <w:bCs/>
          <w:sz w:val="22"/>
          <w:szCs w:val="22"/>
        </w:rPr>
        <w:t>16.</w:t>
      </w:r>
      <w:r>
        <w:rPr>
          <w:rFonts w:ascii="宋体" w:hAnsi="宋体" w:cs="宋体" w:eastAsia="宋体" w:hint="default"/>
          <w:b/>
          <w:bCs/>
          <w:spacing w:val="-51"/>
          <w:sz w:val="22"/>
          <w:szCs w:val="22"/>
        </w:rPr>
        <w:t> </w:t>
      </w:r>
      <w:r>
        <w:rPr>
          <w:rFonts w:ascii="宋体" w:hAnsi="宋体" w:cs="宋体" w:eastAsia="宋体" w:hint="default"/>
          <w:b/>
          <w:bCs/>
          <w:sz w:val="22"/>
          <w:szCs w:val="22"/>
        </w:rPr>
        <w:t>递延所得税资产和递延所得税负债</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06" w:right="2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已确认递延所得税资产和递延所得税负债</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524"/>
        <w:gridCol w:w="2617"/>
        <w:gridCol w:w="2618"/>
      </w:tblGrid>
      <w:tr>
        <w:trPr>
          <w:trHeight w:val="361" w:hRule="exact"/>
        </w:trPr>
        <w:tc>
          <w:tcPr>
            <w:tcW w:w="35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递延所得税资产</w:t>
            </w:r>
            <w:r>
              <w:rPr>
                <w:rFonts w:ascii="宋体" w:hAnsi="宋体" w:cs="宋体" w:eastAsia="宋体" w:hint="default"/>
                <w:sz w:val="20"/>
                <w:szCs w:val="20"/>
              </w:rPr>
            </w:r>
          </w:p>
        </w:tc>
        <w:tc>
          <w:tcPr>
            <w:tcW w:w="2617" w:type="dxa"/>
            <w:tcBorders>
              <w:top w:val="single" w:sz="4" w:space="0" w:color="000000"/>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51,351,710.37</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47,306,695.18</w:t>
            </w:r>
            <w:r>
              <w:rPr>
                <w:rFonts w:ascii="宋体"/>
                <w:sz w:val="20"/>
              </w:rPr>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6,160,714.16</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3,788,892.74</w:t>
            </w:r>
            <w:r>
              <w:rPr>
                <w:rFonts w:ascii="宋体"/>
                <w:sz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2,960,917.29</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1,350,108.32</w:t>
            </w:r>
            <w:r>
              <w:rPr>
                <w:rFonts w:ascii="宋体"/>
                <w:sz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未实现内部销售损益</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338,942.24</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469,358.77</w:t>
            </w:r>
            <w:r>
              <w:rPr>
                <w:rFonts w:ascii="宋体"/>
                <w:sz w:val="20"/>
              </w:rPr>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可弥补亏损产生的递延所得税资产</w:t>
            </w:r>
          </w:p>
        </w:tc>
        <w:tc>
          <w:tcPr>
            <w:tcW w:w="2617" w:type="dxa"/>
            <w:tcBorders>
              <w:top w:val="single" w:sz="4" w:space="0" w:color="000000"/>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1,620,652.35</w:t>
            </w:r>
            <w:r>
              <w:rPr>
                <w:rFonts w:ascii="宋体"/>
                <w:sz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交易性金融资产公允价值变动</w:t>
            </w:r>
          </w:p>
        </w:tc>
        <w:tc>
          <w:tcPr>
            <w:tcW w:w="2617" w:type="dxa"/>
            <w:tcBorders>
              <w:top w:val="single" w:sz="4" w:space="0" w:color="000000"/>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1,540,147.57</w:t>
            </w:r>
            <w:r>
              <w:rPr>
                <w:rFonts w:ascii="宋体"/>
                <w:sz w:val="20"/>
              </w:rPr>
            </w:r>
          </w:p>
        </w:tc>
      </w:tr>
      <w:tr>
        <w:trPr>
          <w:trHeight w:val="380" w:hRule="exact"/>
        </w:trPr>
        <w:tc>
          <w:tcPr>
            <w:tcW w:w="35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26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60,812,284.06</w:t>
            </w:r>
            <w:r>
              <w:rPr>
                <w:rFonts w:ascii="宋体"/>
                <w:sz w:val="20"/>
              </w:rPr>
            </w:r>
          </w:p>
        </w:tc>
        <w:tc>
          <w:tcPr>
            <w:tcW w:w="2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56,075,854.93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320" w:right="1300"/>
        </w:sectPr>
      </w:pPr>
    </w:p>
    <w:p>
      <w:pPr>
        <w:spacing w:line="240" w:lineRule="auto" w:before="11"/>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524"/>
        <w:gridCol w:w="2617"/>
        <w:gridCol w:w="2618"/>
      </w:tblGrid>
      <w:tr>
        <w:trPr>
          <w:trHeight w:val="360" w:hRule="exact"/>
        </w:trPr>
        <w:tc>
          <w:tcPr>
            <w:tcW w:w="35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递延所得税负债</w:t>
            </w:r>
            <w:r>
              <w:rPr>
                <w:rFonts w:ascii="宋体" w:hAnsi="宋体" w:cs="宋体" w:eastAsia="宋体" w:hint="default"/>
                <w:sz w:val="20"/>
                <w:szCs w:val="20"/>
              </w:rPr>
            </w:r>
          </w:p>
        </w:tc>
        <w:tc>
          <w:tcPr>
            <w:tcW w:w="2617" w:type="dxa"/>
            <w:tcBorders>
              <w:top w:val="single" w:sz="4" w:space="0" w:color="000000"/>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交易性金融资产公允价值变动</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6,212,074.34</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43,448.52</w:t>
            </w:r>
            <w:r>
              <w:rPr>
                <w:rFonts w:ascii="宋体"/>
                <w:sz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非同一控制下企业合并公允价值变动</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2,227,765.68</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2,227,765.68</w:t>
            </w:r>
            <w:r>
              <w:rPr>
                <w:rFonts w:ascii="宋体"/>
                <w:sz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收购少数股权</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1,469,307.74</w:t>
            </w:r>
            <w:r>
              <w:rPr>
                <w:rFonts w:ascii="宋体"/>
                <w:sz w:val="20"/>
              </w:rPr>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1,469,307.74</w:t>
            </w:r>
            <w:r>
              <w:rPr>
                <w:rFonts w:ascii="宋体"/>
                <w:sz w:val="20"/>
              </w:rPr>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未实现的内部销售亏损</w:t>
            </w:r>
          </w:p>
        </w:tc>
        <w:tc>
          <w:tcPr>
            <w:tcW w:w="2617" w:type="dxa"/>
            <w:tcBorders>
              <w:top w:val="single" w:sz="4" w:space="0" w:color="000000"/>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3,389,384.87</w:t>
            </w:r>
            <w:r>
              <w:rPr>
                <w:rFonts w:ascii="宋体"/>
                <w:sz w:val="20"/>
              </w:rPr>
            </w:r>
          </w:p>
        </w:tc>
      </w:tr>
      <w:tr>
        <w:trPr>
          <w:trHeight w:val="382" w:hRule="exact"/>
        </w:trPr>
        <w:tc>
          <w:tcPr>
            <w:tcW w:w="35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6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9,909,147.76</w:t>
            </w:r>
            <w:r>
              <w:rPr>
                <w:rFonts w:ascii="宋体"/>
                <w:sz w:val="20"/>
              </w:rPr>
            </w:r>
          </w:p>
        </w:tc>
        <w:tc>
          <w:tcPr>
            <w:tcW w:w="2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7,129,906.81</w:t>
            </w:r>
            <w:r>
              <w:rPr>
                <w:rFonts w:ascii="宋体"/>
                <w:sz w:val="20"/>
              </w:rPr>
            </w:r>
          </w:p>
        </w:tc>
      </w:tr>
    </w:tbl>
    <w:p>
      <w:pPr>
        <w:spacing w:line="240" w:lineRule="auto" w:before="2"/>
        <w:rPr>
          <w:rFonts w:ascii="宋体" w:hAnsi="宋体" w:cs="宋体" w:eastAsia="宋体" w:hint="default"/>
          <w:sz w:val="13"/>
          <w:szCs w:val="13"/>
        </w:rPr>
      </w:pPr>
    </w:p>
    <w:p>
      <w:pPr>
        <w:spacing w:before="31"/>
        <w:ind w:left="806" w:right="2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未确认递延所得税资产明细</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526"/>
        <w:gridCol w:w="2617"/>
        <w:gridCol w:w="2617"/>
      </w:tblGrid>
      <w:tr>
        <w:trPr>
          <w:trHeight w:val="466" w:hRule="exact"/>
        </w:trPr>
        <w:tc>
          <w:tcPr>
            <w:tcW w:w="3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566,066,975.98</w:t>
            </w:r>
          </w:p>
        </w:tc>
        <w:tc>
          <w:tcPr>
            <w:tcW w:w="2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449,060,958.67</w:t>
            </w:r>
          </w:p>
        </w:tc>
      </w:tr>
      <w:tr>
        <w:trPr>
          <w:trHeight w:val="34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投资未确认亏损</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43,627,266.23</w:t>
            </w:r>
            <w:r>
              <w:rPr>
                <w:rFonts w:ascii="宋体"/>
                <w:sz w:val="20"/>
              </w:rPr>
            </w:r>
          </w:p>
        </w:tc>
        <w:tc>
          <w:tcPr>
            <w:tcW w:w="2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17,117,844.52</w:t>
            </w:r>
            <w:r>
              <w:rPr>
                <w:rFonts w:ascii="宋体"/>
                <w:sz w:val="20"/>
              </w:rPr>
            </w:r>
          </w:p>
        </w:tc>
      </w:tr>
      <w:tr>
        <w:trPr>
          <w:trHeight w:val="382" w:hRule="exact"/>
        </w:trPr>
        <w:tc>
          <w:tcPr>
            <w:tcW w:w="3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6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609,694,242.21</w:t>
            </w:r>
            <w:r>
              <w:rPr>
                <w:rFonts w:ascii="宋体"/>
                <w:sz w:val="20"/>
              </w:rPr>
            </w:r>
          </w:p>
        </w:tc>
        <w:tc>
          <w:tcPr>
            <w:tcW w:w="26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466,178,803.19</w:t>
            </w:r>
            <w:r>
              <w:rPr>
                <w:rFonts w:ascii="宋体"/>
                <w:sz w:val="20"/>
              </w:rPr>
            </w:r>
          </w:p>
        </w:tc>
      </w:tr>
    </w:tbl>
    <w:p>
      <w:pPr>
        <w:spacing w:line="240" w:lineRule="auto" w:before="4"/>
        <w:rPr>
          <w:rFonts w:ascii="宋体" w:hAnsi="宋体" w:cs="宋体" w:eastAsia="宋体" w:hint="default"/>
          <w:sz w:val="18"/>
          <w:szCs w:val="18"/>
        </w:rPr>
      </w:pPr>
    </w:p>
    <w:p>
      <w:pPr>
        <w:spacing w:line="300" w:lineRule="auto" w:before="31"/>
        <w:ind w:left="238" w:right="283" w:firstLine="440"/>
        <w:jc w:val="left"/>
        <w:rPr>
          <w:rFonts w:ascii="宋体" w:hAnsi="宋体" w:cs="宋体" w:eastAsia="宋体" w:hint="default"/>
          <w:sz w:val="22"/>
          <w:szCs w:val="22"/>
        </w:rPr>
      </w:pPr>
      <w:r>
        <w:rPr>
          <w:rFonts w:ascii="宋体" w:hAnsi="宋体" w:cs="宋体" w:eastAsia="宋体" w:hint="default"/>
          <w:sz w:val="22"/>
          <w:szCs w:val="22"/>
        </w:rPr>
        <w:t>未确认递延所得税资产主要系：1）可抵扣亏损：本公司子公司开发磁及铝基片本年继</w:t>
      </w:r>
      <w:r>
        <w:rPr>
          <w:rFonts w:ascii="宋体" w:hAnsi="宋体" w:cs="宋体" w:eastAsia="宋体" w:hint="default"/>
          <w:w w:val="99"/>
          <w:sz w:val="22"/>
          <w:szCs w:val="22"/>
        </w:rPr>
        <w:t> </w:t>
      </w:r>
      <w:r>
        <w:rPr>
          <w:rFonts w:ascii="宋体" w:hAnsi="宋体" w:cs="宋体" w:eastAsia="宋体" w:hint="default"/>
          <w:spacing w:val="-5"/>
          <w:w w:val="99"/>
          <w:sz w:val="22"/>
          <w:szCs w:val="22"/>
        </w:rPr>
        <w:t>续经营亏损，因无法预计未来是否有足够的纳税所得抵扣，因此未确认递延所得税资产；</w:t>
      </w:r>
      <w:r>
        <w:rPr>
          <w:rFonts w:ascii="宋体" w:hAnsi="宋体" w:cs="宋体" w:eastAsia="宋体" w:hint="default"/>
          <w:spacing w:val="-64"/>
          <w:w w:val="99"/>
          <w:sz w:val="22"/>
          <w:szCs w:val="22"/>
        </w:rPr>
        <w:t> </w:t>
      </w:r>
      <w:r>
        <w:rPr>
          <w:rFonts w:ascii="宋体" w:hAnsi="宋体" w:cs="宋体" w:eastAsia="宋体" w:hint="default"/>
          <w:spacing w:val="-1"/>
          <w:w w:val="99"/>
          <w:sz w:val="22"/>
          <w:szCs w:val="22"/>
        </w:rPr>
        <w:t>2）</w:t>
      </w:r>
      <w:r>
        <w:rPr>
          <w:rFonts w:ascii="宋体" w:hAnsi="宋体" w:cs="宋体" w:eastAsia="宋体" w:hint="default"/>
          <w:spacing w:val="-98"/>
          <w:w w:val="99"/>
          <w:sz w:val="22"/>
          <w:szCs w:val="22"/>
        </w:rPr>
        <w:t> </w:t>
      </w:r>
      <w:r>
        <w:rPr>
          <w:rFonts w:ascii="宋体" w:hAnsi="宋体" w:cs="宋体" w:eastAsia="宋体" w:hint="default"/>
          <w:spacing w:val="-98"/>
          <w:w w:val="99"/>
          <w:sz w:val="22"/>
          <w:szCs w:val="22"/>
        </w:rPr>
      </w:r>
      <w:r>
        <w:rPr>
          <w:rFonts w:ascii="宋体" w:hAnsi="宋体" w:cs="宋体" w:eastAsia="宋体" w:hint="default"/>
          <w:sz w:val="22"/>
          <w:szCs w:val="22"/>
        </w:rPr>
        <w:t>长期股权投资减值，因无法预计未来是否能够产生足够的纳税所得抵扣，因此未确认递延</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所得税资产。</w:t>
      </w:r>
    </w:p>
    <w:p>
      <w:pPr>
        <w:spacing w:before="190"/>
        <w:ind w:left="806" w:right="2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未确认递延所得税资产的可抵扣亏损将于以下年度到期</w:t>
      </w:r>
    </w:p>
    <w:p>
      <w:pPr>
        <w:spacing w:line="240" w:lineRule="auto" w:before="5"/>
        <w:rPr>
          <w:rFonts w:ascii="宋体" w:hAnsi="宋体" w:cs="宋体" w:eastAsia="宋体" w:hint="default"/>
          <w:sz w:val="13"/>
          <w:szCs w:val="13"/>
        </w:rPr>
      </w:pPr>
    </w:p>
    <w:tbl>
      <w:tblPr>
        <w:tblW w:w="0" w:type="auto"/>
        <w:jc w:val="left"/>
        <w:tblInd w:w="232" w:type="dxa"/>
        <w:tblLayout w:type="fixed"/>
        <w:tblCellMar>
          <w:top w:w="0" w:type="dxa"/>
          <w:left w:w="0" w:type="dxa"/>
          <w:bottom w:w="0" w:type="dxa"/>
          <w:right w:w="0" w:type="dxa"/>
        </w:tblCellMar>
        <w:tblLook w:val="01E0"/>
      </w:tblPr>
      <w:tblGrid>
        <w:gridCol w:w="2896"/>
        <w:gridCol w:w="2234"/>
        <w:gridCol w:w="2185"/>
        <w:gridCol w:w="1302"/>
      </w:tblGrid>
      <w:tr>
        <w:trPr>
          <w:trHeight w:val="361" w:hRule="exact"/>
        </w:trPr>
        <w:tc>
          <w:tcPr>
            <w:tcW w:w="28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1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8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70"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66,401,450.34</w:t>
            </w:r>
            <w:r>
              <w:rPr>
                <w:rFonts w:ascii="宋体"/>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66,401,450.34</w:t>
            </w:r>
            <w:r>
              <w:rPr>
                <w:rFonts w:ascii="宋体"/>
                <w:sz w:val="20"/>
              </w:rPr>
            </w:r>
          </w:p>
        </w:tc>
        <w:tc>
          <w:tcPr>
            <w:tcW w:w="130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98,096,006.57</w:t>
            </w:r>
            <w:r>
              <w:rPr>
                <w:rFonts w:ascii="宋体"/>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98,096,006.57</w:t>
            </w:r>
            <w:r>
              <w:rPr>
                <w:rFonts w:ascii="宋体"/>
                <w:sz w:val="20"/>
              </w:rPr>
            </w:r>
          </w:p>
        </w:tc>
        <w:tc>
          <w:tcPr>
            <w:tcW w:w="1302"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284,563,501.76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0"/>
                <w:szCs w:val="20"/>
              </w:rPr>
            </w:pPr>
            <w:r>
              <w:rPr>
                <w:rFonts w:ascii="宋体"/>
                <w:spacing w:val="-1"/>
                <w:sz w:val="20"/>
              </w:rPr>
              <w:t>284,563,501.76</w:t>
            </w:r>
          </w:p>
        </w:tc>
        <w:tc>
          <w:tcPr>
            <w:tcW w:w="130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117,006,017.31</w:t>
            </w:r>
          </w:p>
        </w:tc>
        <w:tc>
          <w:tcPr>
            <w:tcW w:w="2185"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8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566,066,975.98</w:t>
            </w:r>
            <w:r>
              <w:rPr>
                <w:rFonts w:ascii="宋体"/>
                <w:sz w:val="20"/>
              </w:rPr>
            </w:r>
          </w:p>
        </w:tc>
        <w:tc>
          <w:tcPr>
            <w:tcW w:w="21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b/>
                <w:w w:val="95"/>
                <w:sz w:val="20"/>
              </w:rPr>
              <w:t>449,060,958.67</w:t>
            </w:r>
            <w:r>
              <w:rPr>
                <w:rFonts w:ascii="宋体"/>
                <w:sz w:val="20"/>
              </w:rPr>
            </w:r>
          </w:p>
        </w:tc>
        <w:tc>
          <w:tcPr>
            <w:tcW w:w="13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806" w:right="28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应纳税差异和可抵扣差异项目明细</w:t>
      </w:r>
    </w:p>
    <w:p>
      <w:pPr>
        <w:spacing w:line="240" w:lineRule="auto" w:before="7"/>
        <w:rPr>
          <w:rFonts w:ascii="宋体" w:hAnsi="宋体" w:cs="宋体" w:eastAsia="宋体" w:hint="default"/>
          <w:sz w:val="13"/>
          <w:szCs w:val="13"/>
        </w:rPr>
      </w:pPr>
    </w:p>
    <w:tbl>
      <w:tblPr>
        <w:tblW w:w="0" w:type="auto"/>
        <w:jc w:val="left"/>
        <w:tblInd w:w="267" w:type="dxa"/>
        <w:tblLayout w:type="fixed"/>
        <w:tblCellMar>
          <w:top w:w="0" w:type="dxa"/>
          <w:left w:w="0" w:type="dxa"/>
          <w:bottom w:w="0" w:type="dxa"/>
          <w:right w:w="0" w:type="dxa"/>
        </w:tblCellMar>
        <w:tblLook w:val="01E0"/>
      </w:tblPr>
      <w:tblGrid>
        <w:gridCol w:w="5108"/>
        <w:gridCol w:w="3439"/>
      </w:tblGrid>
      <w:tr>
        <w:trPr>
          <w:trHeight w:val="421" w:hRule="exact"/>
        </w:trPr>
        <w:tc>
          <w:tcPr>
            <w:tcW w:w="5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89"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宋体" w:hAnsi="宋体" w:cs="宋体" w:eastAsia="宋体" w:hint="default"/>
                <w:b/>
                <w:bCs/>
                <w:sz w:val="20"/>
                <w:szCs w:val="20"/>
              </w:rPr>
              <w:t>应纳税差异项目</w:t>
            </w:r>
            <w:r>
              <w:rPr>
                <w:rFonts w:ascii="宋体" w:hAnsi="宋体" w:cs="宋体" w:eastAsia="宋体" w:hint="default"/>
                <w:sz w:val="20"/>
                <w:szCs w:val="20"/>
              </w:rPr>
            </w:r>
          </w:p>
        </w:tc>
        <w:tc>
          <w:tcPr>
            <w:tcW w:w="34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20"/>
                <w:szCs w:val="20"/>
              </w:rPr>
            </w:pPr>
            <w:r>
              <w:rPr>
                <w:rFonts w:ascii="宋体" w:hAnsi="宋体" w:cs="宋体" w:eastAsia="宋体" w:hint="default"/>
                <w:sz w:val="20"/>
                <w:szCs w:val="20"/>
              </w:rPr>
              <w:t>交易性金融资产公允价值变动</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24,848,297.13</w:t>
            </w:r>
            <w:r>
              <w:rPr>
                <w:rFonts w:ascii="宋体"/>
                <w:sz w:val="20"/>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收购少数股权产生的资本溢价</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8,904,895.39</w:t>
            </w:r>
            <w:r>
              <w:rPr>
                <w:rFonts w:ascii="宋体"/>
                <w:sz w:val="20"/>
              </w:rPr>
            </w:r>
          </w:p>
        </w:tc>
      </w:tr>
      <w:tr>
        <w:trPr>
          <w:trHeight w:val="349"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非同一控制下企业合并公允价值变动</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14,851,771.18</w:t>
            </w:r>
            <w:r>
              <w:rPr>
                <w:rFonts w:ascii="宋体"/>
                <w:sz w:val="20"/>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48,604,963.70</w:t>
            </w:r>
            <w:r>
              <w:rPr>
                <w:rFonts w:ascii="宋体"/>
                <w:sz w:val="20"/>
              </w:rPr>
            </w:r>
          </w:p>
        </w:tc>
      </w:tr>
      <w:tr>
        <w:trPr>
          <w:trHeight w:val="361" w:hRule="exact"/>
        </w:trPr>
        <w:tc>
          <w:tcPr>
            <w:tcW w:w="5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可抵扣差异项目</w:t>
            </w:r>
            <w:r>
              <w:rPr>
                <w:rFonts w:ascii="宋体" w:hAnsi="宋体" w:cs="宋体" w:eastAsia="宋体" w:hint="default"/>
                <w:sz w:val="20"/>
                <w:szCs w:val="20"/>
              </w:rPr>
            </w:r>
          </w:p>
        </w:tc>
        <w:tc>
          <w:tcPr>
            <w:tcW w:w="343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320" w:right="1300"/>
        </w:sectPr>
      </w:pPr>
    </w:p>
    <w:p>
      <w:pPr>
        <w:spacing w:line="240" w:lineRule="auto" w:before="11"/>
        <w:rPr>
          <w:rFonts w:ascii="宋体" w:hAnsi="宋体" w:cs="宋体" w:eastAsia="宋体"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5108"/>
        <w:gridCol w:w="3439"/>
      </w:tblGrid>
      <w:tr>
        <w:trPr>
          <w:trHeight w:val="421" w:hRule="exact"/>
        </w:trPr>
        <w:tc>
          <w:tcPr>
            <w:tcW w:w="5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209,478,049.14</w:t>
            </w:r>
          </w:p>
        </w:tc>
      </w:tr>
      <w:tr>
        <w:trPr>
          <w:trHeight w:val="349"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24,642,856.65</w:t>
            </w:r>
            <w:r>
              <w:rPr>
                <w:rFonts w:ascii="宋体"/>
                <w:sz w:val="20"/>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11,843,669.17</w:t>
            </w:r>
            <w:r>
              <w:rPr>
                <w:rFonts w:ascii="宋体"/>
                <w:sz w:val="20"/>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20"/>
                <w:szCs w:val="20"/>
              </w:rPr>
            </w:pPr>
            <w:r>
              <w:rPr>
                <w:rFonts w:ascii="宋体" w:hAnsi="宋体" w:cs="宋体" w:eastAsia="宋体" w:hint="default"/>
                <w:sz w:val="20"/>
                <w:szCs w:val="20"/>
              </w:rPr>
              <w:t>未实现内部销售损益</w:t>
            </w:r>
          </w:p>
        </w:tc>
        <w:tc>
          <w:tcPr>
            <w:tcW w:w="3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1,355,768.95</w:t>
            </w:r>
            <w:r>
              <w:rPr>
                <w:rFonts w:ascii="宋体"/>
                <w:sz w:val="20"/>
              </w:rPr>
            </w:r>
          </w:p>
        </w:tc>
      </w:tr>
      <w:tr>
        <w:trPr>
          <w:trHeight w:val="360" w:hRule="exact"/>
        </w:trPr>
        <w:tc>
          <w:tcPr>
            <w:tcW w:w="5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34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247,320,343.96</w:t>
            </w:r>
            <w:r>
              <w:rPr>
                <w:rFonts w:ascii="宋体"/>
                <w:sz w:val="20"/>
              </w:rPr>
            </w:r>
          </w:p>
        </w:tc>
      </w:tr>
    </w:tbl>
    <w:p>
      <w:pPr>
        <w:spacing w:line="240" w:lineRule="auto" w:before="2"/>
        <w:rPr>
          <w:rFonts w:ascii="宋体" w:hAnsi="宋体" w:cs="宋体" w:eastAsia="宋体" w:hint="default"/>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17.</w:t>
      </w:r>
      <w:r>
        <w:rPr>
          <w:rFonts w:ascii="宋体" w:hAnsi="宋体" w:cs="宋体" w:eastAsia="宋体" w:hint="default"/>
          <w:b/>
          <w:bCs/>
          <w:spacing w:val="-49"/>
          <w:sz w:val="22"/>
          <w:szCs w:val="22"/>
        </w:rPr>
        <w:t> </w:t>
      </w:r>
      <w:r>
        <w:rPr>
          <w:rFonts w:ascii="宋体" w:hAnsi="宋体" w:cs="宋体" w:eastAsia="宋体" w:hint="default"/>
          <w:b/>
          <w:bCs/>
          <w:sz w:val="22"/>
          <w:szCs w:val="22"/>
        </w:rPr>
        <w:t>资产减值准备明细表</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1218"/>
        <w:gridCol w:w="1339"/>
        <w:gridCol w:w="1306"/>
        <w:gridCol w:w="1106"/>
        <w:gridCol w:w="1284"/>
        <w:gridCol w:w="955"/>
        <w:gridCol w:w="1339"/>
      </w:tblGrid>
      <w:tr>
        <w:trPr>
          <w:trHeight w:val="380" w:hRule="exact"/>
        </w:trPr>
        <w:tc>
          <w:tcPr>
            <w:tcW w:w="121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39"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6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06"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3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8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955" w:type="dxa"/>
            <w:vMerge w:val="restart"/>
            <w:tcBorders>
              <w:top w:val="single" w:sz="12" w:space="0" w:color="000000"/>
              <w:left w:val="single" w:sz="4" w:space="0" w:color="000000"/>
              <w:right w:val="single" w:sz="4" w:space="0" w:color="000000"/>
            </w:tcBorders>
          </w:tcPr>
          <w:p>
            <w:pPr>
              <w:pStyle w:val="TableParagraph"/>
              <w:spacing w:line="331" w:lineRule="auto" w:before="61"/>
              <w:ind w:left="373" w:right="169" w:hanging="202"/>
              <w:jc w:val="left"/>
              <w:rPr>
                <w:rFonts w:ascii="宋体" w:hAnsi="宋体" w:cs="宋体" w:eastAsia="宋体" w:hint="default"/>
                <w:sz w:val="20"/>
                <w:szCs w:val="20"/>
              </w:rPr>
            </w:pPr>
            <w:r>
              <w:rPr>
                <w:rFonts w:ascii="宋体" w:hAnsi="宋体" w:cs="宋体" w:eastAsia="宋体" w:hint="default"/>
                <w:b/>
                <w:bCs/>
                <w:sz w:val="20"/>
                <w:szCs w:val="20"/>
              </w:rPr>
              <w:t>汇兑影</w:t>
            </w:r>
            <w:r>
              <w:rPr>
                <w:rFonts w:ascii="宋体" w:hAnsi="宋体" w:cs="宋体" w:eastAsia="宋体" w:hint="default"/>
                <w:b/>
                <w:bCs/>
                <w:w w:val="99"/>
                <w:sz w:val="20"/>
                <w:szCs w:val="20"/>
              </w:rPr>
              <w:t> </w:t>
            </w:r>
            <w:r>
              <w:rPr>
                <w:rFonts w:ascii="宋体" w:hAnsi="宋体" w:cs="宋体" w:eastAsia="宋体" w:hint="default"/>
                <w:b/>
                <w:bCs/>
                <w:sz w:val="20"/>
                <w:szCs w:val="20"/>
              </w:rPr>
              <w:t>响</w:t>
            </w:r>
            <w:r>
              <w:rPr>
                <w:rFonts w:ascii="宋体" w:hAnsi="宋体" w:cs="宋体" w:eastAsia="宋体" w:hint="default"/>
                <w:sz w:val="20"/>
                <w:szCs w:val="20"/>
              </w:rPr>
            </w:r>
          </w:p>
        </w:tc>
        <w:tc>
          <w:tcPr>
            <w:tcW w:w="1339"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6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1" w:hRule="exact"/>
        </w:trPr>
        <w:tc>
          <w:tcPr>
            <w:tcW w:w="1218" w:type="dxa"/>
            <w:vMerge/>
            <w:tcBorders>
              <w:left w:val="nil" w:sz="6" w:space="0" w:color="auto"/>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5"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955"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nil" w:sz="6" w:space="0" w:color="auto"/>
            </w:tcBorders>
          </w:tcPr>
          <w:p>
            <w:pPr/>
          </w:p>
        </w:tc>
      </w:tr>
      <w:tr>
        <w:trPr>
          <w:trHeight w:val="349"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7"/>
              <w:jc w:val="right"/>
              <w:rPr>
                <w:rFonts w:ascii="宋体" w:hAnsi="宋体" w:cs="宋体" w:eastAsia="宋体" w:hint="default"/>
                <w:sz w:val="18"/>
                <w:szCs w:val="18"/>
              </w:rPr>
            </w:pPr>
            <w:r>
              <w:rPr>
                <w:rFonts w:ascii="宋体"/>
                <w:spacing w:val="-14"/>
                <w:sz w:val="18"/>
              </w:rPr>
              <w:t>104,023,379.08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pacing w:val="-15"/>
                <w:sz w:val="18"/>
              </w:rPr>
              <w:t>19,492,050.10</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spacing w:val="-14"/>
                <w:sz w:val="18"/>
              </w:rPr>
              <w:t>-343,971.21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92"/>
              <w:jc w:val="right"/>
              <w:rPr>
                <w:rFonts w:ascii="宋体" w:hAnsi="宋体" w:cs="宋体" w:eastAsia="宋体" w:hint="default"/>
                <w:sz w:val="18"/>
                <w:szCs w:val="18"/>
              </w:rPr>
            </w:pPr>
            <w:r>
              <w:rPr>
                <w:rFonts w:ascii="宋体"/>
                <w:spacing w:val="-14"/>
                <w:sz w:val="18"/>
              </w:rPr>
              <w:t>123,171,457.97</w:t>
            </w:r>
          </w:p>
        </w:tc>
      </w:tr>
      <w:tr>
        <w:trPr>
          <w:trHeight w:val="529"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0"/>
                <w:sz w:val="20"/>
                <w:szCs w:val="20"/>
              </w:rPr>
              <w:t>存货跌</w:t>
            </w:r>
            <w:r>
              <w:rPr>
                <w:rFonts w:ascii="宋体" w:hAnsi="宋体" w:cs="宋体" w:eastAsia="宋体" w:hint="default"/>
                <w:spacing w:val="-34"/>
                <w:sz w:val="20"/>
                <w:szCs w:val="20"/>
              </w:rPr>
              <w:t> </w:t>
            </w:r>
            <w:r>
              <w:rPr>
                <w:rFonts w:ascii="宋体" w:hAnsi="宋体" w:cs="宋体" w:eastAsia="宋体" w:hint="default"/>
                <w:sz w:val="20"/>
                <w:szCs w:val="20"/>
              </w:rPr>
              <w:t>价</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pacing w:val="-15"/>
                <w:sz w:val="18"/>
              </w:rPr>
              <w:t>77,062,523.09</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pacing w:val="-15"/>
                <w:sz w:val="18"/>
              </w:rPr>
              <w:t>28,627,687.05</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18"/>
                <w:szCs w:val="18"/>
              </w:rPr>
            </w:pPr>
            <w:r>
              <w:rPr>
                <w:rFonts w:ascii="宋体"/>
                <w:spacing w:val="-15"/>
                <w:sz w:val="18"/>
              </w:rPr>
              <w:t>1,390,917.57</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pacing w:val="-15"/>
                <w:sz w:val="18"/>
              </w:rPr>
              <w:t>53,543,557.10</w:t>
            </w:r>
            <w:r>
              <w:rPr>
                <w:rFonts w:ascii="宋体"/>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7"/>
              <w:jc w:val="right"/>
              <w:rPr>
                <w:rFonts w:ascii="宋体" w:hAnsi="宋体" w:cs="宋体" w:eastAsia="宋体" w:hint="default"/>
                <w:sz w:val="18"/>
                <w:szCs w:val="18"/>
              </w:rPr>
            </w:pPr>
            <w:r>
              <w:rPr>
                <w:rFonts w:ascii="宋体"/>
                <w:spacing w:val="-15"/>
                <w:sz w:val="18"/>
              </w:rPr>
              <w:t>50,755,735.47</w:t>
            </w:r>
            <w:r>
              <w:rPr>
                <w:rFonts w:ascii="宋体"/>
                <w:sz w:val="18"/>
              </w:rPr>
            </w:r>
          </w:p>
        </w:tc>
      </w:tr>
      <w:tr>
        <w:trPr>
          <w:trHeight w:val="788"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40"/>
                <w:sz w:val="20"/>
                <w:szCs w:val="20"/>
              </w:rPr>
              <w:t>持有至</w:t>
            </w:r>
            <w:r>
              <w:rPr>
                <w:rFonts w:ascii="宋体" w:hAnsi="宋体" w:cs="宋体" w:eastAsia="宋体" w:hint="default"/>
                <w:spacing w:val="-34"/>
                <w:sz w:val="20"/>
                <w:szCs w:val="20"/>
              </w:rPr>
              <w:t> </w:t>
            </w:r>
            <w:r>
              <w:rPr>
                <w:rFonts w:ascii="宋体" w:hAnsi="宋体" w:cs="宋体" w:eastAsia="宋体" w:hint="default"/>
                <w:sz w:val="20"/>
                <w:szCs w:val="20"/>
              </w:rPr>
              <w:t>到</w:t>
            </w:r>
          </w:p>
          <w:p>
            <w:pPr>
              <w:pStyle w:val="TableParagraph"/>
              <w:spacing w:line="260" w:lineRule="exact" w:before="25"/>
              <w:ind w:left="122" w:right="101"/>
              <w:jc w:val="left"/>
              <w:rPr>
                <w:rFonts w:ascii="宋体" w:hAnsi="宋体" w:cs="宋体" w:eastAsia="宋体" w:hint="default"/>
                <w:sz w:val="20"/>
                <w:szCs w:val="20"/>
              </w:rPr>
            </w:pPr>
            <w:r>
              <w:rPr>
                <w:rFonts w:ascii="宋体" w:hAnsi="宋体" w:cs="宋体" w:eastAsia="宋体" w:hint="default"/>
                <w:spacing w:val="40"/>
                <w:sz w:val="20"/>
                <w:szCs w:val="20"/>
              </w:rPr>
              <w:t>期投资</w:t>
            </w:r>
            <w:r>
              <w:rPr>
                <w:rFonts w:ascii="宋体" w:hAnsi="宋体" w:cs="宋体" w:eastAsia="宋体" w:hint="default"/>
                <w:spacing w:val="-35"/>
                <w:sz w:val="20"/>
                <w:szCs w:val="20"/>
              </w:rPr>
              <w:t> </w:t>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值准备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76,326,244.50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76,326,244.50</w:t>
            </w:r>
            <w:r>
              <w:rPr>
                <w:rFonts w:ascii="宋体"/>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0"/>
                <w:sz w:val="20"/>
                <w:szCs w:val="20"/>
              </w:rPr>
              <w:t>长期股</w:t>
            </w:r>
            <w:r>
              <w:rPr>
                <w:rFonts w:ascii="宋体" w:hAnsi="宋体" w:cs="宋体" w:eastAsia="宋体" w:hint="default"/>
                <w:spacing w:val="-34"/>
                <w:sz w:val="20"/>
                <w:szCs w:val="20"/>
              </w:rPr>
              <w:t> </w:t>
            </w:r>
            <w:r>
              <w:rPr>
                <w:rFonts w:ascii="宋体" w:hAnsi="宋体" w:cs="宋体" w:eastAsia="宋体" w:hint="default"/>
                <w:sz w:val="20"/>
                <w:szCs w:val="20"/>
              </w:rPr>
              <w:t>权</w:t>
            </w:r>
          </w:p>
          <w:p>
            <w:pPr>
              <w:pStyle w:val="TableParagraph"/>
              <w:spacing w:line="240" w:lineRule="auto"/>
              <w:ind w:left="122" w:right="101"/>
              <w:jc w:val="left"/>
              <w:rPr>
                <w:rFonts w:ascii="宋体" w:hAnsi="宋体" w:cs="宋体" w:eastAsia="宋体" w:hint="default"/>
                <w:sz w:val="20"/>
                <w:szCs w:val="20"/>
              </w:rPr>
            </w:pPr>
            <w:r>
              <w:rPr>
                <w:rFonts w:ascii="宋体" w:hAnsi="宋体" w:cs="宋体" w:eastAsia="宋体" w:hint="default"/>
                <w:spacing w:val="40"/>
                <w:sz w:val="20"/>
                <w:szCs w:val="20"/>
              </w:rPr>
              <w:t>投资减</w:t>
            </w:r>
            <w:r>
              <w:rPr>
                <w:rFonts w:ascii="宋体" w:hAnsi="宋体" w:cs="宋体" w:eastAsia="宋体" w:hint="default"/>
                <w:spacing w:val="-35"/>
                <w:sz w:val="20"/>
                <w:szCs w:val="20"/>
              </w:rPr>
              <w:t> </w:t>
            </w:r>
            <w:r>
              <w:rPr>
                <w:rFonts w:ascii="宋体" w:hAnsi="宋体" w:cs="宋体" w:eastAsia="宋体" w:hint="default"/>
                <w:sz w:val="20"/>
                <w:szCs w:val="20"/>
              </w:rPr>
              <w:t>值</w:t>
            </w:r>
            <w:r>
              <w:rPr>
                <w:rFonts w:ascii="宋体" w:hAnsi="宋体" w:cs="宋体" w:eastAsia="宋体" w:hint="default"/>
                <w:w w:val="100"/>
                <w:sz w:val="20"/>
                <w:szCs w:val="20"/>
              </w:rPr>
              <w:t> </w:t>
            </w:r>
            <w:r>
              <w:rPr>
                <w:rFonts w:ascii="宋体" w:hAnsi="宋体" w:cs="宋体" w:eastAsia="宋体" w:hint="default"/>
                <w:sz w:val="20"/>
                <w:szCs w:val="20"/>
              </w:rPr>
              <w:t>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17,117,844.52</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32,120,307.32</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5"/>
                <w:sz w:val="18"/>
              </w:rPr>
              <w:t>5,000,000.00</w:t>
            </w:r>
            <w:r>
              <w:rPr>
                <w:rFonts w:ascii="宋体"/>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spacing w:val="-14"/>
                <w:sz w:val="18"/>
              </w:rPr>
              <w:t>-610,885.61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92"/>
              <w:jc w:val="right"/>
              <w:rPr>
                <w:rFonts w:ascii="宋体" w:hAnsi="宋体" w:cs="宋体" w:eastAsia="宋体" w:hint="default"/>
                <w:sz w:val="18"/>
                <w:szCs w:val="18"/>
              </w:rPr>
            </w:pPr>
            <w:r>
              <w:rPr>
                <w:rFonts w:ascii="宋体"/>
                <w:spacing w:val="-14"/>
                <w:sz w:val="18"/>
              </w:rPr>
              <w:t>43,627,266.23</w:t>
            </w:r>
          </w:p>
        </w:tc>
      </w:tr>
      <w:tr>
        <w:trPr>
          <w:trHeight w:val="528"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0"/>
                <w:sz w:val="20"/>
                <w:szCs w:val="20"/>
              </w:rPr>
              <w:t>固定资</w:t>
            </w:r>
            <w:r>
              <w:rPr>
                <w:rFonts w:ascii="宋体" w:hAnsi="宋体" w:cs="宋体" w:eastAsia="宋体" w:hint="default"/>
                <w:spacing w:val="-34"/>
                <w:sz w:val="20"/>
                <w:szCs w:val="20"/>
              </w:rPr>
              <w:t> </w:t>
            </w:r>
            <w:r>
              <w:rPr>
                <w:rFonts w:ascii="宋体" w:hAnsi="宋体" w:cs="宋体" w:eastAsia="宋体" w:hint="default"/>
                <w:sz w:val="20"/>
                <w:szCs w:val="20"/>
              </w:rPr>
              <w:t>产</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7"/>
              <w:jc w:val="right"/>
              <w:rPr>
                <w:rFonts w:ascii="宋体" w:hAnsi="宋体" w:cs="宋体" w:eastAsia="宋体" w:hint="default"/>
                <w:sz w:val="18"/>
                <w:szCs w:val="18"/>
              </w:rPr>
            </w:pPr>
            <w:r>
              <w:rPr>
                <w:rFonts w:ascii="宋体"/>
                <w:spacing w:val="-14"/>
                <w:sz w:val="18"/>
              </w:rPr>
              <w:t>150,662,572.29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pacing w:val="-15"/>
                <w:sz w:val="18"/>
              </w:rPr>
              <w:t>45,312,598.21</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pacing w:val="-15"/>
                <w:sz w:val="18"/>
              </w:rPr>
              <w:t>752,976.92</w:t>
            </w:r>
            <w:r>
              <w:rPr>
                <w:rFonts w:ascii="宋体"/>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92"/>
              <w:jc w:val="right"/>
              <w:rPr>
                <w:rFonts w:ascii="宋体" w:hAnsi="宋体" w:cs="宋体" w:eastAsia="宋体" w:hint="default"/>
                <w:sz w:val="18"/>
                <w:szCs w:val="18"/>
              </w:rPr>
            </w:pPr>
            <w:r>
              <w:rPr>
                <w:rFonts w:ascii="宋体"/>
                <w:spacing w:val="-14"/>
                <w:sz w:val="18"/>
              </w:rPr>
              <w:t>195,222,193.58</w:t>
            </w:r>
          </w:p>
        </w:tc>
      </w:tr>
      <w:tr>
        <w:trPr>
          <w:trHeight w:val="529"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0"/>
                <w:sz w:val="20"/>
                <w:szCs w:val="20"/>
              </w:rPr>
              <w:t>在建工</w:t>
            </w:r>
            <w:r>
              <w:rPr>
                <w:rFonts w:ascii="宋体" w:hAnsi="宋体" w:cs="宋体" w:eastAsia="宋体" w:hint="default"/>
                <w:spacing w:val="-34"/>
                <w:sz w:val="20"/>
                <w:szCs w:val="20"/>
              </w:rPr>
              <w:t> </w:t>
            </w:r>
            <w:r>
              <w:rPr>
                <w:rFonts w:ascii="宋体" w:hAnsi="宋体" w:cs="宋体" w:eastAsia="宋体" w:hint="default"/>
                <w:sz w:val="20"/>
                <w:szCs w:val="20"/>
              </w:rPr>
              <w:t>程</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pacing w:val="-15"/>
                <w:sz w:val="18"/>
              </w:rPr>
              <w:t>2,779,405.91</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pacing w:val="-15"/>
                <w:sz w:val="18"/>
              </w:rPr>
              <w:t>1,290,708.95</w:t>
            </w:r>
            <w:r>
              <w:rPr>
                <w:rFonts w:ascii="宋体"/>
                <w:sz w:val="18"/>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18"/>
                <w:szCs w:val="18"/>
              </w:rPr>
            </w:pPr>
            <w:r>
              <w:rPr>
                <w:rFonts w:ascii="宋体"/>
                <w:spacing w:val="-15"/>
                <w:sz w:val="18"/>
              </w:rPr>
              <w:t>4,070,114.86</w:t>
            </w:r>
            <w:r>
              <w:rPr>
                <w:rFonts w:ascii="宋体"/>
                <w:sz w:val="18"/>
              </w:rPr>
            </w:r>
          </w:p>
        </w:tc>
      </w:tr>
      <w:tr>
        <w:trPr>
          <w:trHeight w:val="361" w:hRule="exact"/>
        </w:trPr>
        <w:tc>
          <w:tcPr>
            <w:tcW w:w="12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45"/>
                <w:sz w:val="20"/>
                <w:szCs w:val="20"/>
              </w:rPr>
              <w:t>合计</w:t>
            </w:r>
            <w:r>
              <w:rPr>
                <w:rFonts w:ascii="宋体" w:hAnsi="宋体" w:cs="宋体" w:eastAsia="宋体" w:hint="default"/>
                <w:sz w:val="20"/>
                <w:szCs w:val="20"/>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b/>
                <w:spacing w:val="-15"/>
                <w:w w:val="95"/>
                <w:sz w:val="18"/>
              </w:rPr>
              <w:t>427,971,969.39</w:t>
            </w:r>
            <w:r>
              <w:rPr>
                <w:rFonts w:ascii="宋体"/>
                <w:sz w:val="18"/>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b/>
                <w:spacing w:val="-15"/>
                <w:w w:val="95"/>
                <w:sz w:val="18"/>
              </w:rPr>
              <w:t>126,843,351.63</w:t>
            </w:r>
            <w:r>
              <w:rPr>
                <w:rFonts w:ascii="宋体"/>
                <w:sz w:val="18"/>
              </w:rPr>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26"/>
              <w:jc w:val="center"/>
              <w:rPr>
                <w:rFonts w:ascii="宋体" w:hAnsi="宋体" w:cs="宋体" w:eastAsia="宋体" w:hint="default"/>
                <w:sz w:val="18"/>
                <w:szCs w:val="18"/>
              </w:rPr>
            </w:pPr>
            <w:r>
              <w:rPr>
                <w:rFonts w:ascii="宋体"/>
                <w:b/>
                <w:spacing w:val="-15"/>
                <w:sz w:val="18"/>
              </w:rPr>
              <w:t>1,390,917.57</w:t>
            </w:r>
            <w:r>
              <w:rPr>
                <w:rFonts w:ascii="宋体"/>
                <w:sz w:val="18"/>
              </w:rPr>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b/>
                <w:spacing w:val="-15"/>
                <w:w w:val="95"/>
                <w:sz w:val="18"/>
              </w:rPr>
              <w:t>135,622,778.52</w:t>
            </w:r>
            <w:r>
              <w:rPr>
                <w:rFonts w:ascii="宋体"/>
                <w:sz w:val="18"/>
              </w:rPr>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b/>
                <w:spacing w:val="-15"/>
                <w:sz w:val="18"/>
              </w:rPr>
              <w:t>-954,856.82</w:t>
            </w:r>
            <w:r>
              <w:rPr>
                <w:rFonts w:ascii="宋体"/>
                <w:sz w:val="18"/>
              </w:rPr>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b/>
                <w:spacing w:val="-15"/>
                <w:w w:val="95"/>
                <w:sz w:val="18"/>
              </w:rPr>
              <w:t>416,846,768.11</w:t>
            </w:r>
            <w:r>
              <w:rPr>
                <w:rFonts w:ascii="宋体"/>
                <w:sz w:val="18"/>
              </w:rPr>
            </w:r>
          </w:p>
        </w:tc>
      </w:tr>
    </w:tbl>
    <w:p>
      <w:pPr>
        <w:spacing w:line="240" w:lineRule="auto" w:before="1"/>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18.</w:t>
      </w:r>
      <w:r>
        <w:rPr>
          <w:rFonts w:ascii="宋体" w:hAnsi="宋体" w:cs="宋体" w:eastAsia="宋体" w:hint="default"/>
          <w:b/>
          <w:bCs/>
          <w:spacing w:val="-48"/>
          <w:sz w:val="22"/>
          <w:szCs w:val="22"/>
        </w:rPr>
        <w:t> </w:t>
      </w:r>
      <w:r>
        <w:rPr>
          <w:rFonts w:ascii="宋体" w:hAnsi="宋体" w:cs="宋体" w:eastAsia="宋体" w:hint="default"/>
          <w:b/>
          <w:bCs/>
          <w:sz w:val="22"/>
          <w:szCs w:val="22"/>
        </w:rPr>
        <w:t>短期借款</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86" w:right="21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短期借款分类</w:t>
      </w:r>
    </w:p>
    <w:p>
      <w:pPr>
        <w:spacing w:line="240" w:lineRule="auto" w:before="5"/>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3317"/>
        <w:gridCol w:w="2615"/>
        <w:gridCol w:w="2616"/>
      </w:tblGrid>
      <w:tr>
        <w:trPr>
          <w:trHeight w:val="380" w:hRule="exact"/>
        </w:trPr>
        <w:tc>
          <w:tcPr>
            <w:tcW w:w="33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1"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0"/>
                <w:szCs w:val="10"/>
              </w:rPr>
            </w:pPr>
            <w:r>
              <w:rPr>
                <w:rFonts w:ascii="宋体" w:hAnsi="宋体" w:cs="宋体" w:eastAsia="宋体" w:hint="default"/>
                <w:sz w:val="20"/>
                <w:szCs w:val="20"/>
              </w:rPr>
              <w:t>质押借款</w:t>
            </w:r>
            <w:r>
              <w:rPr>
                <w:rFonts w:ascii="宋体" w:hAnsi="宋体" w:cs="宋体" w:eastAsia="宋体" w:hint="default"/>
                <w:position w:val="10"/>
                <w:sz w:val="10"/>
                <w:szCs w:val="10"/>
              </w:rPr>
              <w:t>*1</w:t>
            </w:r>
            <w:r>
              <w:rPr>
                <w:rFonts w:ascii="宋体" w:hAnsi="宋体" w:cs="宋体" w:eastAsia="宋体" w:hint="default"/>
                <w:sz w:val="10"/>
                <w:szCs w:val="10"/>
              </w:rPr>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6,942,820,974.71</w:t>
            </w:r>
            <w:r>
              <w:rPr>
                <w:rFonts w:ascii="宋体"/>
                <w:sz w:val="20"/>
              </w:rPr>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4,608,635,314.80</w:t>
            </w:r>
            <w:r>
              <w:rPr>
                <w:rFonts w:ascii="宋体"/>
                <w:sz w:val="20"/>
              </w:rPr>
            </w:r>
          </w:p>
        </w:tc>
      </w:tr>
      <w:tr>
        <w:trPr>
          <w:trHeight w:val="370" w:hRule="exact"/>
        </w:trPr>
        <w:tc>
          <w:tcPr>
            <w:tcW w:w="3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91,453.50</w:t>
            </w:r>
            <w:r>
              <w:rPr>
                <w:rFonts w:ascii="宋体"/>
                <w:sz w:val="20"/>
              </w:rPr>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358,273,500.00</w:t>
            </w:r>
            <w:r>
              <w:rPr>
                <w:rFonts w:ascii="宋体"/>
                <w:sz w:val="20"/>
              </w:rPr>
            </w:r>
          </w:p>
        </w:tc>
      </w:tr>
      <w:tr>
        <w:trPr>
          <w:trHeight w:val="380" w:hRule="exact"/>
        </w:trPr>
        <w:tc>
          <w:tcPr>
            <w:tcW w:w="33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6,942,912,428.21</w:t>
            </w:r>
            <w:r>
              <w:rPr>
                <w:rFonts w:ascii="宋体"/>
                <w:sz w:val="20"/>
              </w:rPr>
            </w:r>
          </w:p>
        </w:tc>
        <w:tc>
          <w:tcPr>
            <w:tcW w:w="2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4,966,908,814.80</w:t>
            </w:r>
            <w:r>
              <w:rPr>
                <w:rFonts w:ascii="宋体"/>
                <w:sz w:val="20"/>
              </w:rPr>
            </w:r>
          </w:p>
        </w:tc>
      </w:tr>
    </w:tbl>
    <w:p>
      <w:pPr>
        <w:spacing w:line="240" w:lineRule="auto" w:before="4"/>
        <w:rPr>
          <w:rFonts w:ascii="宋体" w:hAnsi="宋体" w:cs="宋体" w:eastAsia="宋体" w:hint="default"/>
          <w:sz w:val="18"/>
          <w:szCs w:val="18"/>
        </w:rPr>
      </w:pPr>
    </w:p>
    <w:p>
      <w:pPr>
        <w:spacing w:line="400" w:lineRule="auto" w:before="31"/>
        <w:ind w:left="718" w:right="215" w:hanging="160"/>
        <w:jc w:val="left"/>
        <w:rPr>
          <w:rFonts w:ascii="宋体" w:hAnsi="宋体" w:cs="宋体" w:eastAsia="宋体" w:hint="default"/>
          <w:sz w:val="22"/>
          <w:szCs w:val="22"/>
        </w:rPr>
      </w:pPr>
      <w:r>
        <w:rPr>
          <w:rFonts w:ascii="宋体" w:hAnsi="宋体" w:cs="宋体" w:eastAsia="宋体" w:hint="default"/>
          <w:sz w:val="22"/>
          <w:szCs w:val="22"/>
        </w:rPr>
        <w:t>备注</w:t>
      </w:r>
      <w:r>
        <w:rPr>
          <w:rFonts w:ascii="宋体" w:hAnsi="宋体" w:cs="宋体" w:eastAsia="宋体" w:hint="default"/>
          <w:spacing w:val="-58"/>
          <w:sz w:val="22"/>
          <w:szCs w:val="22"/>
        </w:rPr>
        <w:t> </w:t>
      </w:r>
      <w:r>
        <w:rPr>
          <w:rFonts w:ascii="宋体" w:hAnsi="宋体" w:cs="宋体" w:eastAsia="宋体" w:hint="default"/>
          <w:spacing w:val="-5"/>
          <w:sz w:val="22"/>
          <w:szCs w:val="22"/>
        </w:rPr>
        <w:t>1：本期质押借款中质押的保证金为</w:t>
      </w:r>
      <w:r>
        <w:rPr>
          <w:rFonts w:ascii="宋体" w:hAnsi="宋体" w:cs="宋体" w:eastAsia="宋体" w:hint="default"/>
          <w:spacing w:val="-58"/>
          <w:sz w:val="22"/>
          <w:szCs w:val="22"/>
        </w:rPr>
        <w:t> </w:t>
      </w:r>
      <w:r>
        <w:rPr>
          <w:rFonts w:ascii="宋体" w:hAnsi="宋体" w:cs="宋体" w:eastAsia="宋体" w:hint="default"/>
          <w:sz w:val="22"/>
          <w:szCs w:val="22"/>
        </w:rPr>
        <w:t>5,758,284,095.00</w:t>
      </w:r>
      <w:r>
        <w:rPr>
          <w:rFonts w:ascii="宋体" w:hAnsi="宋体" w:cs="宋体" w:eastAsia="宋体" w:hint="default"/>
          <w:spacing w:val="-59"/>
          <w:sz w:val="22"/>
          <w:szCs w:val="22"/>
        </w:rPr>
        <w:t> </w:t>
      </w:r>
      <w:r>
        <w:rPr>
          <w:rFonts w:ascii="宋体" w:hAnsi="宋体" w:cs="宋体" w:eastAsia="宋体" w:hint="default"/>
          <w:spacing w:val="-10"/>
          <w:sz w:val="22"/>
          <w:szCs w:val="22"/>
        </w:rPr>
        <w:t>元，占质押借款的</w:t>
      </w:r>
      <w:r>
        <w:rPr>
          <w:rFonts w:ascii="宋体" w:hAnsi="宋体" w:cs="宋体" w:eastAsia="宋体" w:hint="default"/>
          <w:spacing w:val="-58"/>
          <w:sz w:val="22"/>
          <w:szCs w:val="22"/>
        </w:rPr>
        <w:t> </w:t>
      </w:r>
      <w:r>
        <w:rPr>
          <w:rFonts w:ascii="宋体" w:hAnsi="宋体" w:cs="宋体" w:eastAsia="宋体" w:hint="default"/>
          <w:sz w:val="22"/>
          <w:szCs w:val="22"/>
        </w:rPr>
        <w:t>82.94%。</w:t>
      </w:r>
      <w:r>
        <w:rPr>
          <w:rFonts w:ascii="宋体" w:hAnsi="宋体" w:cs="宋体" w:eastAsia="宋体" w:hint="default"/>
          <w:w w:val="99"/>
          <w:sz w:val="22"/>
          <w:szCs w:val="22"/>
        </w:rPr>
        <w:t> </w:t>
      </w:r>
      <w:r>
        <w:rPr>
          <w:rFonts w:ascii="宋体" w:hAnsi="宋体" w:cs="宋体" w:eastAsia="宋体" w:hint="default"/>
          <w:b/>
          <w:bCs/>
          <w:sz w:val="22"/>
          <w:szCs w:val="22"/>
        </w:rPr>
        <w:t>19.</w:t>
      </w:r>
      <w:r>
        <w:rPr>
          <w:rFonts w:ascii="宋体" w:hAnsi="宋体" w:cs="宋体" w:eastAsia="宋体" w:hint="default"/>
          <w:b/>
          <w:bCs/>
          <w:spacing w:val="-48"/>
          <w:sz w:val="22"/>
          <w:szCs w:val="22"/>
        </w:rPr>
        <w:t> </w:t>
      </w:r>
      <w:r>
        <w:rPr>
          <w:rFonts w:ascii="宋体" w:hAnsi="宋体" w:cs="宋体" w:eastAsia="宋体" w:hint="default"/>
          <w:b/>
          <w:bCs/>
          <w:sz w:val="22"/>
          <w:szCs w:val="22"/>
        </w:rPr>
        <w:t>应付账款</w:t>
      </w:r>
      <w:r>
        <w:rPr>
          <w:rFonts w:ascii="宋体" w:hAnsi="宋体" w:cs="宋体" w:eastAsia="宋体" w:hint="default"/>
          <w:sz w:val="22"/>
          <w:szCs w:val="22"/>
        </w:rPr>
      </w:r>
    </w:p>
    <w:p>
      <w:pPr>
        <w:spacing w:before="97"/>
        <w:ind w:left="686" w:right="21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应付账款</w:t>
      </w:r>
    </w:p>
    <w:p>
      <w:pPr>
        <w:spacing w:line="240" w:lineRule="auto" w:before="7"/>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3298"/>
        <w:gridCol w:w="2621"/>
        <w:gridCol w:w="2618"/>
      </w:tblGrid>
      <w:tr>
        <w:trPr>
          <w:trHeight w:val="360" w:hRule="exact"/>
        </w:trPr>
        <w:tc>
          <w:tcPr>
            <w:tcW w:w="32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90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82" w:hRule="exact"/>
        </w:trPr>
        <w:tc>
          <w:tcPr>
            <w:tcW w:w="3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2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895" w:right="0"/>
              <w:jc w:val="left"/>
              <w:rPr>
                <w:rFonts w:ascii="宋体" w:hAnsi="宋体" w:cs="宋体" w:eastAsia="宋体" w:hint="default"/>
                <w:sz w:val="20"/>
                <w:szCs w:val="20"/>
              </w:rPr>
            </w:pPr>
            <w:r>
              <w:rPr>
                <w:rFonts w:ascii="宋体"/>
                <w:b/>
                <w:sz w:val="20"/>
              </w:rPr>
              <w:t>1,482,521,644.79</w:t>
            </w:r>
            <w:r>
              <w:rPr>
                <w:rFonts w:ascii="宋体"/>
                <w:sz w:val="20"/>
              </w:rPr>
            </w:r>
          </w:p>
        </w:tc>
        <w:tc>
          <w:tcPr>
            <w:tcW w:w="2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left="1094" w:right="0"/>
              <w:jc w:val="left"/>
              <w:rPr>
                <w:rFonts w:ascii="宋体" w:hAnsi="宋体" w:cs="宋体" w:eastAsia="宋体" w:hint="default"/>
                <w:sz w:val="20"/>
                <w:szCs w:val="20"/>
              </w:rPr>
            </w:pPr>
            <w:r>
              <w:rPr>
                <w:rFonts w:ascii="宋体"/>
                <w:b/>
                <w:sz w:val="20"/>
              </w:rPr>
              <w:t>722,477,356.89</w:t>
            </w:r>
            <w:r>
              <w:rPr>
                <w:rFonts w:ascii="宋体"/>
                <w:sz w:val="20"/>
              </w:rPr>
            </w:r>
          </w:p>
        </w:tc>
      </w:tr>
    </w:tbl>
    <w:p>
      <w:pPr>
        <w:spacing w:after="0" w:line="240" w:lineRule="auto"/>
        <w:jc w:val="lef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sz w:val="29"/>
          <w:szCs w:val="29"/>
        </w:rPr>
      </w:pPr>
    </w:p>
    <w:tbl>
      <w:tblPr>
        <w:tblW w:w="0" w:type="auto"/>
        <w:jc w:val="left"/>
        <w:tblInd w:w="153" w:type="dxa"/>
        <w:tblLayout w:type="fixed"/>
        <w:tblCellMar>
          <w:top w:w="0" w:type="dxa"/>
          <w:left w:w="0" w:type="dxa"/>
          <w:bottom w:w="0" w:type="dxa"/>
          <w:right w:w="0" w:type="dxa"/>
        </w:tblCellMar>
        <w:tblLook w:val="01E0"/>
      </w:tblPr>
      <w:tblGrid>
        <w:gridCol w:w="3298"/>
        <w:gridCol w:w="2621"/>
        <w:gridCol w:w="2618"/>
      </w:tblGrid>
      <w:tr>
        <w:trPr>
          <w:trHeight w:val="360" w:hRule="exact"/>
        </w:trPr>
        <w:tc>
          <w:tcPr>
            <w:tcW w:w="32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1" w:hRule="exact"/>
        </w:trPr>
        <w:tc>
          <w:tcPr>
            <w:tcW w:w="3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208" w:right="0"/>
              <w:jc w:val="left"/>
              <w:rPr>
                <w:rFonts w:ascii="宋体" w:hAnsi="宋体" w:cs="宋体" w:eastAsia="宋体" w:hint="default"/>
                <w:sz w:val="20"/>
                <w:szCs w:val="20"/>
              </w:rPr>
            </w:pPr>
            <w:r>
              <w:rPr>
                <w:rFonts w:ascii="宋体"/>
                <w:sz w:val="20"/>
              </w:rPr>
              <w:t>34,619,376.67</w:t>
            </w:r>
          </w:p>
        </w:tc>
        <w:tc>
          <w:tcPr>
            <w:tcW w:w="2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1205" w:right="0"/>
              <w:jc w:val="left"/>
              <w:rPr>
                <w:rFonts w:ascii="宋体" w:hAnsi="宋体" w:cs="宋体" w:eastAsia="宋体" w:hint="default"/>
                <w:sz w:val="20"/>
                <w:szCs w:val="20"/>
              </w:rPr>
            </w:pPr>
            <w:r>
              <w:rPr>
                <w:rFonts w:ascii="宋体"/>
                <w:sz w:val="20"/>
              </w:rPr>
              <w:t>46,791,976.87</w:t>
            </w:r>
          </w:p>
        </w:tc>
      </w:tr>
    </w:tbl>
    <w:p>
      <w:pPr>
        <w:spacing w:line="240" w:lineRule="auto" w:before="4"/>
        <w:rPr>
          <w:rFonts w:ascii="宋体" w:hAnsi="宋体" w:cs="宋体" w:eastAsia="宋体" w:hint="default"/>
          <w:sz w:val="18"/>
          <w:szCs w:val="18"/>
        </w:rPr>
      </w:pPr>
    </w:p>
    <w:p>
      <w:pPr>
        <w:spacing w:before="31"/>
        <w:ind w:left="559" w:right="215" w:firstLine="0"/>
        <w:jc w:val="left"/>
        <w:rPr>
          <w:rFonts w:ascii="宋体" w:hAnsi="宋体" w:cs="宋体" w:eastAsia="宋体" w:hint="default"/>
          <w:sz w:val="22"/>
          <w:szCs w:val="22"/>
        </w:rPr>
      </w:pPr>
      <w:r>
        <w:rPr>
          <w:rFonts w:ascii="宋体" w:hAnsi="宋体" w:cs="宋体" w:eastAsia="宋体" w:hint="default"/>
          <w:sz w:val="22"/>
          <w:szCs w:val="22"/>
        </w:rPr>
        <w:t>账龄超过 1</w:t>
      </w:r>
      <w:r>
        <w:rPr>
          <w:rFonts w:ascii="宋体" w:hAnsi="宋体" w:cs="宋体" w:eastAsia="宋体" w:hint="default"/>
          <w:spacing w:val="-46"/>
          <w:sz w:val="22"/>
          <w:szCs w:val="22"/>
        </w:rPr>
        <w:t> </w:t>
      </w:r>
      <w:r>
        <w:rPr>
          <w:rFonts w:ascii="宋体" w:hAnsi="宋体" w:cs="宋体" w:eastAsia="宋体" w:hint="default"/>
          <w:sz w:val="22"/>
          <w:szCs w:val="22"/>
        </w:rPr>
        <w:t>年的大额应付账款未偿还的原因为尚未收到供应商的结算单证而未进行结</w:t>
      </w:r>
    </w:p>
    <w:p>
      <w:pPr>
        <w:spacing w:before="72"/>
        <w:ind w:left="118" w:right="215" w:firstLine="0"/>
        <w:jc w:val="left"/>
        <w:rPr>
          <w:rFonts w:ascii="宋体" w:hAnsi="宋体" w:cs="宋体" w:eastAsia="宋体" w:hint="default"/>
          <w:sz w:val="22"/>
          <w:szCs w:val="22"/>
        </w:rPr>
      </w:pPr>
      <w:r>
        <w:rPr>
          <w:rFonts w:ascii="宋体" w:hAnsi="宋体" w:cs="宋体" w:eastAsia="宋体" w:hint="default"/>
          <w:sz w:val="22"/>
          <w:szCs w:val="22"/>
        </w:rPr>
        <w:t>算。</w:t>
      </w:r>
    </w:p>
    <w:p>
      <w:pPr>
        <w:spacing w:line="240" w:lineRule="auto" w:before="4"/>
        <w:rPr>
          <w:rFonts w:ascii="宋体" w:hAnsi="宋体" w:cs="宋体" w:eastAsia="宋体" w:hint="default"/>
          <w:sz w:val="16"/>
          <w:szCs w:val="16"/>
        </w:rPr>
      </w:pPr>
    </w:p>
    <w:p>
      <w:pPr>
        <w:spacing w:before="31"/>
        <w:ind w:left="686" w:right="215" w:firstLine="0"/>
        <w:jc w:val="left"/>
        <w:rPr>
          <w:rFonts w:ascii="宋体" w:hAnsi="宋体" w:cs="宋体" w:eastAsia="宋体" w:hint="default"/>
          <w:sz w:val="22"/>
          <w:szCs w:val="22"/>
        </w:rPr>
      </w:pPr>
      <w:r>
        <w:rPr>
          <w:rFonts w:ascii="宋体" w:hAnsi="宋体" w:cs="宋体" w:eastAsia="宋体" w:hint="default"/>
          <w:sz w:val="22"/>
          <w:szCs w:val="22"/>
        </w:rPr>
        <w:t>（2） 年末应付账款中不含应付持本集团 5%（含</w:t>
      </w:r>
      <w:r>
        <w:rPr>
          <w:rFonts w:ascii="宋体" w:hAnsi="宋体" w:cs="宋体" w:eastAsia="宋体" w:hint="default"/>
          <w:spacing w:val="-66"/>
          <w:sz w:val="22"/>
          <w:szCs w:val="22"/>
        </w:rPr>
        <w:t> </w:t>
      </w:r>
      <w:r>
        <w:rPr>
          <w:rFonts w:ascii="宋体" w:hAnsi="宋体" w:cs="宋体" w:eastAsia="宋体" w:hint="default"/>
          <w:sz w:val="22"/>
          <w:szCs w:val="22"/>
        </w:rPr>
        <w:t>5%）以上表决权股份的股东单位款</w:t>
      </w:r>
    </w:p>
    <w:p>
      <w:pPr>
        <w:spacing w:before="140"/>
        <w:ind w:left="118" w:right="215" w:firstLine="0"/>
        <w:jc w:val="left"/>
        <w:rPr>
          <w:rFonts w:ascii="宋体" w:hAnsi="宋体" w:cs="宋体" w:eastAsia="宋体" w:hint="default"/>
          <w:sz w:val="22"/>
          <w:szCs w:val="22"/>
        </w:rPr>
      </w:pPr>
      <w:r>
        <w:rPr>
          <w:rFonts w:ascii="宋体" w:hAnsi="宋体" w:cs="宋体" w:eastAsia="宋体" w:hint="default"/>
          <w:sz w:val="22"/>
          <w:szCs w:val="22"/>
        </w:rPr>
        <w:t>项。</w:t>
      </w:r>
    </w:p>
    <w:p>
      <w:pPr>
        <w:spacing w:line="240" w:lineRule="auto" w:before="7"/>
        <w:rPr>
          <w:rFonts w:ascii="宋体" w:hAnsi="宋体" w:cs="宋体" w:eastAsia="宋体" w:hint="default"/>
          <w:sz w:val="26"/>
          <w:szCs w:val="26"/>
        </w:rPr>
      </w:pPr>
    </w:p>
    <w:p>
      <w:pPr>
        <w:spacing w:before="31"/>
        <w:ind w:left="686" w:right="21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应付账款中外币余额</w:t>
      </w:r>
    </w:p>
    <w:p>
      <w:pPr>
        <w:spacing w:line="240" w:lineRule="auto" w:before="7"/>
        <w:rPr>
          <w:rFonts w:ascii="宋体" w:hAnsi="宋体" w:cs="宋体" w:eastAsia="宋体" w:hint="default"/>
          <w:sz w:val="13"/>
          <w:szCs w:val="13"/>
        </w:rPr>
      </w:pPr>
    </w:p>
    <w:tbl>
      <w:tblPr>
        <w:tblW w:w="0" w:type="auto"/>
        <w:jc w:val="left"/>
        <w:tblInd w:w="152" w:type="dxa"/>
        <w:tblLayout w:type="fixed"/>
        <w:tblCellMar>
          <w:top w:w="0" w:type="dxa"/>
          <w:left w:w="0" w:type="dxa"/>
          <w:bottom w:w="0" w:type="dxa"/>
          <w:right w:w="0" w:type="dxa"/>
        </w:tblCellMar>
        <w:tblLook w:val="01E0"/>
      </w:tblPr>
      <w:tblGrid>
        <w:gridCol w:w="973"/>
        <w:gridCol w:w="1627"/>
        <w:gridCol w:w="782"/>
        <w:gridCol w:w="1561"/>
        <w:gridCol w:w="1417"/>
        <w:gridCol w:w="746"/>
        <w:gridCol w:w="1432"/>
      </w:tblGrid>
      <w:tr>
        <w:trPr>
          <w:trHeight w:val="360" w:hRule="exact"/>
        </w:trPr>
        <w:tc>
          <w:tcPr>
            <w:tcW w:w="973"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1" w:right="0"/>
              <w:jc w:val="left"/>
              <w:rPr>
                <w:rFonts w:ascii="宋体" w:hAnsi="宋体" w:cs="宋体" w:eastAsia="宋体" w:hint="default"/>
                <w:sz w:val="20"/>
                <w:szCs w:val="20"/>
              </w:rPr>
            </w:pPr>
            <w:r>
              <w:rPr>
                <w:rFonts w:ascii="宋体" w:hAnsi="宋体" w:cs="宋体" w:eastAsia="宋体" w:hint="default"/>
                <w:b/>
                <w:bCs/>
                <w:spacing w:val="-41"/>
                <w:sz w:val="20"/>
                <w:szCs w:val="20"/>
              </w:rPr>
              <w:t>外币名称</w:t>
            </w:r>
            <w:r>
              <w:rPr>
                <w:rFonts w:ascii="宋体" w:hAnsi="宋体" w:cs="宋体" w:eastAsia="宋体" w:hint="default"/>
                <w:sz w:val="20"/>
                <w:szCs w:val="20"/>
              </w:rPr>
            </w:r>
          </w:p>
        </w:tc>
        <w:tc>
          <w:tcPr>
            <w:tcW w:w="39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年末金额</w:t>
            </w:r>
            <w:r>
              <w:rPr>
                <w:rFonts w:ascii="宋体" w:hAnsi="宋体" w:cs="宋体" w:eastAsia="宋体" w:hint="default"/>
                <w:sz w:val="20"/>
                <w:szCs w:val="20"/>
              </w:rPr>
            </w:r>
          </w:p>
        </w:tc>
        <w:tc>
          <w:tcPr>
            <w:tcW w:w="359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pacing w:val="-41"/>
                <w:sz w:val="20"/>
                <w:szCs w:val="20"/>
              </w:rPr>
              <w:t>年初金额</w:t>
            </w:r>
            <w:r>
              <w:rPr>
                <w:rFonts w:ascii="宋体" w:hAnsi="宋体" w:cs="宋体" w:eastAsia="宋体" w:hint="default"/>
                <w:sz w:val="20"/>
                <w:szCs w:val="20"/>
              </w:rPr>
            </w:r>
          </w:p>
        </w:tc>
      </w:tr>
      <w:tr>
        <w:trPr>
          <w:trHeight w:val="529" w:hRule="exact"/>
        </w:trPr>
        <w:tc>
          <w:tcPr>
            <w:tcW w:w="973" w:type="dxa"/>
            <w:vMerge/>
            <w:tcBorders>
              <w:left w:val="nil" w:sz="6" w:space="0" w:color="auto"/>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pacing w:val="-41"/>
                <w:sz w:val="20"/>
                <w:szCs w:val="20"/>
              </w:rPr>
              <w:t>原币</w:t>
            </w:r>
            <w:r>
              <w:rPr>
                <w:rFonts w:ascii="宋体" w:hAnsi="宋体" w:cs="宋体" w:eastAsia="宋体" w:hint="default"/>
                <w:sz w:val="20"/>
                <w:szCs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5" w:right="0"/>
              <w:jc w:val="left"/>
              <w:rPr>
                <w:rFonts w:ascii="宋体" w:hAnsi="宋体" w:cs="宋体" w:eastAsia="宋体" w:hint="default"/>
                <w:sz w:val="20"/>
                <w:szCs w:val="20"/>
              </w:rPr>
            </w:pPr>
            <w:r>
              <w:rPr>
                <w:rFonts w:ascii="宋体" w:hAnsi="宋体" w:cs="宋体" w:eastAsia="宋体" w:hint="default"/>
                <w:b/>
                <w:bCs/>
                <w:spacing w:val="-41"/>
                <w:sz w:val="20"/>
                <w:szCs w:val="20"/>
              </w:rPr>
              <w:t>折算</w:t>
            </w:r>
            <w:r>
              <w:rPr>
                <w:rFonts w:ascii="宋体" w:hAnsi="宋体" w:cs="宋体" w:eastAsia="宋体" w:hint="default"/>
                <w:sz w:val="20"/>
                <w:szCs w:val="20"/>
              </w:rPr>
            </w:r>
          </w:p>
          <w:p>
            <w:pPr>
              <w:pStyle w:val="TableParagraph"/>
              <w:spacing w:line="260" w:lineRule="exact"/>
              <w:ind w:left="225" w:right="0"/>
              <w:jc w:val="left"/>
              <w:rPr>
                <w:rFonts w:ascii="宋体" w:hAnsi="宋体" w:cs="宋体" w:eastAsia="宋体" w:hint="default"/>
                <w:sz w:val="20"/>
                <w:szCs w:val="20"/>
              </w:rPr>
            </w:pPr>
            <w:r>
              <w:rPr>
                <w:rFonts w:ascii="宋体" w:hAnsi="宋体" w:cs="宋体" w:eastAsia="宋体" w:hint="default"/>
                <w:b/>
                <w:bCs/>
                <w:spacing w:val="-41"/>
                <w:sz w:val="20"/>
                <w:szCs w:val="20"/>
              </w:rPr>
              <w:t>汇率</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73" w:right="0"/>
              <w:jc w:val="left"/>
              <w:rPr>
                <w:rFonts w:ascii="宋体" w:hAnsi="宋体" w:cs="宋体" w:eastAsia="宋体" w:hint="default"/>
                <w:sz w:val="20"/>
                <w:szCs w:val="20"/>
              </w:rPr>
            </w:pPr>
            <w:r>
              <w:rPr>
                <w:rFonts w:ascii="宋体" w:hAnsi="宋体" w:cs="宋体" w:eastAsia="宋体" w:hint="default"/>
                <w:b/>
                <w:bCs/>
                <w:spacing w:val="-41"/>
                <w:sz w:val="20"/>
                <w:szCs w:val="20"/>
              </w:rPr>
              <w:t>折合人民币</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pacing w:val="-41"/>
                <w:sz w:val="20"/>
                <w:szCs w:val="20"/>
              </w:rPr>
              <w:t>原币</w:t>
            </w:r>
            <w:r>
              <w:rPr>
                <w:rFonts w:ascii="宋体" w:hAnsi="宋体" w:cs="宋体" w:eastAsia="宋体" w:hint="default"/>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7" w:right="0"/>
              <w:jc w:val="left"/>
              <w:rPr>
                <w:rFonts w:ascii="宋体" w:hAnsi="宋体" w:cs="宋体" w:eastAsia="宋体" w:hint="default"/>
                <w:sz w:val="20"/>
                <w:szCs w:val="20"/>
              </w:rPr>
            </w:pPr>
            <w:r>
              <w:rPr>
                <w:rFonts w:ascii="宋体" w:hAnsi="宋体" w:cs="宋体" w:eastAsia="宋体" w:hint="default"/>
                <w:b/>
                <w:bCs/>
                <w:spacing w:val="-41"/>
                <w:sz w:val="20"/>
                <w:szCs w:val="20"/>
              </w:rPr>
              <w:t>折算</w:t>
            </w:r>
            <w:r>
              <w:rPr>
                <w:rFonts w:ascii="宋体" w:hAnsi="宋体" w:cs="宋体" w:eastAsia="宋体" w:hint="default"/>
                <w:sz w:val="20"/>
                <w:szCs w:val="20"/>
              </w:rPr>
            </w:r>
          </w:p>
          <w:p>
            <w:pPr>
              <w:pStyle w:val="TableParagraph"/>
              <w:spacing w:line="260" w:lineRule="exact"/>
              <w:ind w:left="207" w:right="0"/>
              <w:jc w:val="left"/>
              <w:rPr>
                <w:rFonts w:ascii="宋体" w:hAnsi="宋体" w:cs="宋体" w:eastAsia="宋体" w:hint="default"/>
                <w:sz w:val="20"/>
                <w:szCs w:val="20"/>
              </w:rPr>
            </w:pPr>
            <w:r>
              <w:rPr>
                <w:rFonts w:ascii="宋体" w:hAnsi="宋体" w:cs="宋体" w:eastAsia="宋体" w:hint="default"/>
                <w:b/>
                <w:bCs/>
                <w:spacing w:val="-41"/>
                <w:sz w:val="20"/>
                <w:szCs w:val="20"/>
              </w:rPr>
              <w:t>汇率</w:t>
            </w:r>
            <w:r>
              <w:rPr>
                <w:rFonts w:ascii="宋体" w:hAnsi="宋体" w:cs="宋体" w:eastAsia="宋体" w:hint="default"/>
                <w:sz w:val="20"/>
                <w:szCs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308" w:right="0"/>
              <w:jc w:val="left"/>
              <w:rPr>
                <w:rFonts w:ascii="宋体" w:hAnsi="宋体" w:cs="宋体" w:eastAsia="宋体" w:hint="default"/>
                <w:sz w:val="20"/>
                <w:szCs w:val="20"/>
              </w:rPr>
            </w:pPr>
            <w:r>
              <w:rPr>
                <w:rFonts w:ascii="宋体" w:hAnsi="宋体" w:cs="宋体" w:eastAsia="宋体" w:hint="default"/>
                <w:b/>
                <w:bCs/>
                <w:spacing w:val="-41"/>
                <w:sz w:val="20"/>
                <w:szCs w:val="20"/>
              </w:rPr>
              <w:t>折合人民币</w:t>
            </w:r>
            <w:r>
              <w:rPr>
                <w:rFonts w:ascii="宋体" w:hAnsi="宋体" w:cs="宋体" w:eastAsia="宋体" w:hint="default"/>
                <w:sz w:val="20"/>
                <w:szCs w:val="20"/>
              </w:rPr>
            </w:r>
          </w:p>
        </w:tc>
      </w:tr>
      <w:tr>
        <w:trPr>
          <w:trHeight w:val="350"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美元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220,710,666.04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spacing w:val="-21"/>
                <w:sz w:val="20"/>
              </w:rPr>
              <w:t>6.0969</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1,345,650,859.78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104,114,562.73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 w:right="0"/>
              <w:jc w:val="center"/>
              <w:rPr>
                <w:rFonts w:ascii="宋体" w:hAnsi="宋体" w:cs="宋体" w:eastAsia="宋体" w:hint="default"/>
                <w:sz w:val="20"/>
                <w:szCs w:val="20"/>
              </w:rPr>
            </w:pPr>
            <w:r>
              <w:rPr>
                <w:rFonts w:ascii="宋体"/>
                <w:spacing w:val="-21"/>
                <w:sz w:val="20"/>
              </w:rPr>
              <w:t>6.2855</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654,412,084.04</w:t>
            </w:r>
          </w:p>
        </w:tc>
      </w:tr>
      <w:tr>
        <w:trPr>
          <w:trHeight w:val="349"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1"/>
                <w:sz w:val="20"/>
                <w:szCs w:val="20"/>
              </w:rPr>
              <w:t>欧元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1,231,466.21</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0" w:right="0"/>
              <w:jc w:val="left"/>
              <w:rPr>
                <w:rFonts w:ascii="宋体" w:hAnsi="宋体" w:cs="宋体" w:eastAsia="宋体" w:hint="default"/>
                <w:sz w:val="20"/>
                <w:szCs w:val="20"/>
              </w:rPr>
            </w:pPr>
            <w:r>
              <w:rPr>
                <w:rFonts w:ascii="宋体"/>
                <w:spacing w:val="-21"/>
                <w:sz w:val="20"/>
              </w:rPr>
              <w:t>8.4189</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10,367,590.88</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日元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81,290,472.20</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spacing w:val="-21"/>
                <w:sz w:val="20"/>
              </w:rPr>
              <w:t>0.0578</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4,698,589.29</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港元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63,166,508.84</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spacing w:val="-21"/>
                <w:sz w:val="20"/>
              </w:rPr>
              <w:t>0.7862</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49,661,509.25</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586,657.42</w:t>
            </w:r>
            <w:r>
              <w:rPr>
                <w:rFonts w:ascii="宋体"/>
                <w:sz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 w:right="0"/>
              <w:jc w:val="center"/>
              <w:rPr>
                <w:rFonts w:ascii="宋体" w:hAnsi="宋体" w:cs="宋体" w:eastAsia="宋体" w:hint="default"/>
                <w:sz w:val="20"/>
                <w:szCs w:val="20"/>
              </w:rPr>
            </w:pPr>
            <w:r>
              <w:rPr>
                <w:rFonts w:ascii="宋体"/>
                <w:spacing w:val="-21"/>
                <w:sz w:val="20"/>
              </w:rPr>
              <w:t>0.8109</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475,720.50</w:t>
            </w:r>
          </w:p>
        </w:tc>
      </w:tr>
      <w:tr>
        <w:trPr>
          <w:trHeight w:val="349"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新加坡元</w:t>
            </w:r>
            <w:r>
              <w:rPr>
                <w:rFonts w:ascii="宋体" w:hAnsi="宋体" w:cs="宋体" w:eastAsia="宋体"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44,733.50</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0" w:right="0"/>
              <w:jc w:val="left"/>
              <w:rPr>
                <w:rFonts w:ascii="宋体" w:hAnsi="宋体" w:cs="宋体" w:eastAsia="宋体" w:hint="default"/>
                <w:sz w:val="20"/>
                <w:szCs w:val="20"/>
              </w:rPr>
            </w:pPr>
            <w:r>
              <w:rPr>
                <w:rFonts w:ascii="宋体"/>
                <w:spacing w:val="-21"/>
                <w:sz w:val="20"/>
              </w:rPr>
              <w:t>4.7845</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214,027.43</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41,054.46</w:t>
            </w:r>
            <w:r>
              <w:rPr>
                <w:rFonts w:ascii="宋体"/>
                <w:sz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0"/>
              <w:jc w:val="center"/>
              <w:rPr>
                <w:rFonts w:ascii="宋体" w:hAnsi="宋体" w:cs="宋体" w:eastAsia="宋体" w:hint="default"/>
                <w:sz w:val="20"/>
                <w:szCs w:val="20"/>
              </w:rPr>
            </w:pPr>
            <w:r>
              <w:rPr>
                <w:rFonts w:ascii="宋体"/>
                <w:spacing w:val="-21"/>
                <w:sz w:val="20"/>
              </w:rPr>
              <w:t>5.1390</w:t>
            </w:r>
            <w:r>
              <w:rPr>
                <w:rFonts w:ascii="宋体"/>
                <w:sz w:val="20"/>
              </w:rPr>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210,978.87</w:t>
            </w:r>
            <w:r>
              <w:rPr>
                <w:rFonts w:ascii="宋体"/>
                <w:sz w:val="20"/>
              </w:rPr>
            </w:r>
          </w:p>
        </w:tc>
      </w:tr>
      <w:tr>
        <w:trPr>
          <w:trHeight w:val="382" w:hRule="exact"/>
        </w:trPr>
        <w:tc>
          <w:tcPr>
            <w:tcW w:w="9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267"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1,410,592,576.63</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spacing w:val="-21"/>
                <w:sz w:val="20"/>
              </w:rPr>
              <w:t>655,098,783.41</w:t>
            </w:r>
            <w:r>
              <w:rPr>
                <w:rFonts w:ascii="宋体"/>
                <w:sz w:val="20"/>
              </w:rPr>
            </w:r>
          </w:p>
        </w:tc>
      </w:tr>
    </w:tbl>
    <w:p>
      <w:pPr>
        <w:spacing w:line="240" w:lineRule="auto" w:before="2"/>
        <w:rPr>
          <w:rFonts w:ascii="宋体" w:hAnsi="宋体" w:cs="宋体" w:eastAsia="宋体" w:hint="default"/>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20.</w:t>
      </w:r>
      <w:r>
        <w:rPr>
          <w:rFonts w:ascii="宋体" w:hAnsi="宋体" w:cs="宋体" w:eastAsia="宋体" w:hint="default"/>
          <w:b/>
          <w:bCs/>
          <w:spacing w:val="-48"/>
          <w:sz w:val="22"/>
          <w:szCs w:val="22"/>
        </w:rPr>
        <w:t> </w:t>
      </w:r>
      <w:r>
        <w:rPr>
          <w:rFonts w:ascii="宋体" w:hAnsi="宋体" w:cs="宋体" w:eastAsia="宋体" w:hint="default"/>
          <w:b/>
          <w:bCs/>
          <w:sz w:val="22"/>
          <w:szCs w:val="22"/>
        </w:rPr>
        <w:t>应付职工薪酬</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2410"/>
        <w:gridCol w:w="1366"/>
        <w:gridCol w:w="1591"/>
        <w:gridCol w:w="1590"/>
        <w:gridCol w:w="1591"/>
      </w:tblGrid>
      <w:tr>
        <w:trPr>
          <w:trHeight w:val="380" w:hRule="exact"/>
        </w:trPr>
        <w:tc>
          <w:tcPr>
            <w:tcW w:w="24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2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8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8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38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工资、奖金、津贴和补贴</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91,292,974.60</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869,145,110.12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9"/>
              <w:jc w:val="right"/>
              <w:rPr>
                <w:rFonts w:ascii="宋体" w:hAnsi="宋体" w:cs="宋体" w:eastAsia="宋体" w:hint="default"/>
                <w:sz w:val="20"/>
                <w:szCs w:val="20"/>
              </w:rPr>
            </w:pPr>
            <w:r>
              <w:rPr>
                <w:rFonts w:ascii="宋体"/>
                <w:spacing w:val="-19"/>
                <w:sz w:val="20"/>
              </w:rPr>
              <w:t>846,032,741.71</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5"/>
              <w:jc w:val="right"/>
              <w:rPr>
                <w:rFonts w:ascii="宋体" w:hAnsi="宋体" w:cs="宋体" w:eastAsia="宋体" w:hint="default"/>
                <w:sz w:val="20"/>
                <w:szCs w:val="20"/>
              </w:rPr>
            </w:pPr>
            <w:r>
              <w:rPr>
                <w:rFonts w:ascii="宋体"/>
                <w:spacing w:val="-19"/>
                <w:sz w:val="20"/>
              </w:rPr>
              <w:t>114,405,343.01</w:t>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职工福利费</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71,204,512.04</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71,204,512.04</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社会保险费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1,851,327.05</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85,682,398.33</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pacing w:val="-21"/>
                <w:sz w:val="20"/>
              </w:rPr>
              <w:t>84,564,110.65</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21"/>
                <w:sz w:val="20"/>
              </w:rPr>
              <w:t>2,969,614.73</w:t>
            </w:r>
            <w:r>
              <w:rPr>
                <w:rFonts w:ascii="宋体"/>
                <w:sz w:val="20"/>
              </w:rPr>
            </w:r>
          </w:p>
        </w:tc>
      </w:tr>
      <w:tr>
        <w:trPr>
          <w:trHeight w:val="34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6"/>
                <w:sz w:val="20"/>
                <w:szCs w:val="20"/>
              </w:rPr>
              <w:t>其中：医疗保险费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280,028.40</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13,395,337.23</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20"/>
                <w:szCs w:val="20"/>
              </w:rPr>
            </w:pPr>
            <w:r>
              <w:rPr>
                <w:rFonts w:ascii="宋体"/>
                <w:spacing w:val="-21"/>
                <w:sz w:val="20"/>
              </w:rPr>
              <w:t>13,194,008.28</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481,357.35</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02" w:right="0"/>
              <w:jc w:val="left"/>
              <w:rPr>
                <w:rFonts w:ascii="宋体" w:hAnsi="宋体" w:cs="宋体" w:eastAsia="宋体" w:hint="default"/>
                <w:sz w:val="20"/>
                <w:szCs w:val="20"/>
              </w:rPr>
            </w:pPr>
            <w:r>
              <w:rPr>
                <w:rFonts w:ascii="宋体" w:hAnsi="宋体" w:cs="宋体" w:eastAsia="宋体" w:hint="default"/>
                <w:spacing w:val="-41"/>
                <w:sz w:val="20"/>
                <w:szCs w:val="20"/>
              </w:rPr>
              <w:t>基本养老保险费</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1,403,281.65</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56,398,311.28</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55,628,538.22</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2,173,054.71</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02" w:right="0"/>
              <w:jc w:val="left"/>
              <w:rPr>
                <w:rFonts w:ascii="宋体" w:hAnsi="宋体" w:cs="宋体" w:eastAsia="宋体" w:hint="default"/>
                <w:sz w:val="20"/>
                <w:szCs w:val="20"/>
              </w:rPr>
            </w:pPr>
            <w:r>
              <w:rPr>
                <w:rFonts w:ascii="宋体" w:hAnsi="宋体" w:cs="宋体" w:eastAsia="宋体" w:hint="default"/>
                <w:spacing w:val="-33"/>
                <w:sz w:val="20"/>
                <w:szCs w:val="20"/>
              </w:rPr>
              <w:t>失业保险费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56,005.67</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4,790,151.57</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pacing w:val="-21"/>
                <w:sz w:val="20"/>
              </w:rPr>
              <w:t>4,695,439.11</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21"/>
                <w:sz w:val="20"/>
              </w:rPr>
              <w:t>150,718.13</w:t>
            </w:r>
            <w:r>
              <w:rPr>
                <w:rFonts w:ascii="宋体"/>
                <w:sz w:val="20"/>
              </w:rPr>
            </w:r>
          </w:p>
        </w:tc>
      </w:tr>
      <w:tr>
        <w:trPr>
          <w:trHeight w:val="34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33"/>
                <w:sz w:val="20"/>
                <w:szCs w:val="20"/>
              </w:rPr>
              <w:t>工伤保险费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56,005.66</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2,108,917.72</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20"/>
                <w:szCs w:val="20"/>
              </w:rPr>
            </w:pPr>
            <w:r>
              <w:rPr>
                <w:rFonts w:ascii="宋体"/>
                <w:spacing w:val="-21"/>
                <w:sz w:val="20"/>
              </w:rPr>
              <w:t>2,081,846.04</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83,077.34</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spacing w:val="-41"/>
                <w:sz w:val="20"/>
                <w:szCs w:val="20"/>
              </w:rPr>
              <w:t>生育保险费</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56,005.67</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2,379,612.47</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2,354,210.94</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81,407.20</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02" w:right="0"/>
              <w:jc w:val="left"/>
              <w:rPr>
                <w:rFonts w:ascii="宋体" w:hAnsi="宋体" w:cs="宋体" w:eastAsia="宋体" w:hint="default"/>
                <w:sz w:val="20"/>
                <w:szCs w:val="20"/>
              </w:rPr>
            </w:pPr>
            <w:r>
              <w:rPr>
                <w:rFonts w:ascii="宋体" w:hAnsi="宋体" w:cs="宋体" w:eastAsia="宋体" w:hint="default"/>
                <w:spacing w:val="-21"/>
                <w:sz w:val="20"/>
                <w:szCs w:val="20"/>
              </w:rPr>
              <w:t>年金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6,610,068.06</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6,610,068.06</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住房公积金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833,646.99</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38,465,138.28</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宋体" w:hAnsi="宋体" w:cs="宋体" w:eastAsia="宋体" w:hint="default"/>
                <w:sz w:val="20"/>
                <w:szCs w:val="20"/>
              </w:rPr>
            </w:pPr>
            <w:r>
              <w:rPr>
                <w:rFonts w:ascii="宋体"/>
                <w:spacing w:val="-21"/>
                <w:sz w:val="20"/>
              </w:rPr>
              <w:t>35,917,527.69</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3,381,257.58</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工会经费和职工教育经费</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2,384,421.25</w:t>
            </w:r>
            <w:r>
              <w:rPr>
                <w:rFonts w:ascii="宋体"/>
                <w:sz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6,766,578.65</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7,151,250.56</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1,999,749.34</w:t>
            </w:r>
            <w:r>
              <w:rPr>
                <w:rFonts w:ascii="宋体"/>
                <w:sz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辞退福利</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19,786,189.60</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pacing w:val="-21"/>
                <w:sz w:val="20"/>
              </w:rPr>
              <w:t>17,024,546.40</w:t>
            </w:r>
            <w:r>
              <w:rPr>
                <w:rFonts w:ascii="宋体"/>
                <w:sz w:val="20"/>
              </w:rPr>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21"/>
                <w:sz w:val="20"/>
              </w:rPr>
              <w:t>2,761,643.20</w:t>
            </w:r>
            <w:r>
              <w:rPr>
                <w:rFonts w:ascii="宋体"/>
                <w:sz w:val="20"/>
              </w:rPr>
            </w:r>
          </w:p>
        </w:tc>
      </w:tr>
      <w:tr>
        <w:trPr>
          <w:trHeight w:val="380" w:hRule="exact"/>
        </w:trPr>
        <w:tc>
          <w:tcPr>
            <w:tcW w:w="2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96,362,369.89</w:t>
            </w:r>
            <w:r>
              <w:rPr>
                <w:rFonts w:ascii="宋体"/>
                <w:sz w:val="20"/>
              </w:rPr>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1,091,049,927.02</w:t>
            </w:r>
            <w:r>
              <w:rPr>
                <w:rFonts w:ascii="宋体"/>
                <w:sz w:val="20"/>
              </w:rPr>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b/>
                <w:spacing w:val="-21"/>
                <w:sz w:val="20"/>
              </w:rPr>
              <w:t>1,061,894,689.05</w:t>
            </w:r>
            <w:r>
              <w:rPr>
                <w:rFonts w:ascii="宋体"/>
                <w:sz w:val="20"/>
              </w:rPr>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spacing w:val="-21"/>
                <w:sz w:val="20"/>
              </w:rPr>
              <w:t>125,517,607.86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b/>
          <w:bCs/>
          <w:sz w:val="29"/>
          <w:szCs w:val="29"/>
        </w:rPr>
      </w:pPr>
    </w:p>
    <w:p>
      <w:pPr>
        <w:spacing w:before="31"/>
        <w:ind w:left="679" w:right="283" w:firstLine="0"/>
        <w:jc w:val="left"/>
        <w:rPr>
          <w:rFonts w:ascii="宋体" w:hAnsi="宋体" w:cs="宋体" w:eastAsia="宋体" w:hint="default"/>
          <w:sz w:val="22"/>
          <w:szCs w:val="22"/>
        </w:rPr>
      </w:pPr>
      <w:r>
        <w:rPr>
          <w:rFonts w:ascii="宋体" w:hAnsi="宋体" w:cs="宋体" w:eastAsia="宋体" w:hint="default"/>
          <w:sz w:val="22"/>
          <w:szCs w:val="22"/>
        </w:rPr>
        <w:t>本集团因解除劳动关系计提的补偿金额为</w:t>
      </w:r>
      <w:r>
        <w:rPr>
          <w:rFonts w:ascii="宋体" w:hAnsi="宋体" w:cs="宋体" w:eastAsia="宋体" w:hint="default"/>
          <w:spacing w:val="-60"/>
          <w:sz w:val="22"/>
          <w:szCs w:val="22"/>
        </w:rPr>
        <w:t> </w:t>
      </w:r>
      <w:r>
        <w:rPr>
          <w:rFonts w:ascii="宋体" w:hAnsi="宋体" w:cs="宋体" w:eastAsia="宋体" w:hint="default"/>
          <w:sz w:val="22"/>
          <w:szCs w:val="22"/>
        </w:rPr>
        <w:t>19,786,189.60</w:t>
      </w:r>
      <w:r>
        <w:rPr>
          <w:rFonts w:ascii="宋体" w:hAnsi="宋体" w:cs="宋体" w:eastAsia="宋体" w:hint="default"/>
          <w:spacing w:val="-61"/>
          <w:sz w:val="22"/>
          <w:szCs w:val="22"/>
        </w:rPr>
        <w:t> </w:t>
      </w:r>
      <w:r>
        <w:rPr>
          <w:rFonts w:ascii="宋体" w:hAnsi="宋体" w:cs="宋体" w:eastAsia="宋体" w:hint="default"/>
          <w:spacing w:val="-11"/>
          <w:sz w:val="22"/>
          <w:szCs w:val="22"/>
        </w:rPr>
        <w:t>元，其中</w:t>
      </w:r>
      <w:r>
        <w:rPr>
          <w:rFonts w:ascii="宋体" w:hAnsi="宋体" w:cs="宋体" w:eastAsia="宋体" w:hint="default"/>
          <w:spacing w:val="-60"/>
          <w:sz w:val="22"/>
          <w:szCs w:val="22"/>
        </w:rPr>
        <w:t> </w:t>
      </w:r>
      <w:r>
        <w:rPr>
          <w:rFonts w:ascii="宋体" w:hAnsi="宋体" w:cs="宋体" w:eastAsia="宋体" w:hint="default"/>
          <w:sz w:val="22"/>
          <w:szCs w:val="22"/>
        </w:rPr>
        <w:t>2,761,643.20</w:t>
      </w:r>
      <w:r>
        <w:rPr>
          <w:rFonts w:ascii="宋体" w:hAnsi="宋体" w:cs="宋体" w:eastAsia="宋体" w:hint="default"/>
          <w:spacing w:val="-61"/>
          <w:sz w:val="22"/>
          <w:szCs w:val="22"/>
        </w:rPr>
        <w:t> </w:t>
      </w:r>
      <w:r>
        <w:rPr>
          <w:rFonts w:ascii="宋体" w:hAnsi="宋体" w:cs="宋体" w:eastAsia="宋体" w:hint="default"/>
          <w:sz w:val="22"/>
          <w:szCs w:val="22"/>
        </w:rPr>
        <w:t>元系</w:t>
      </w:r>
    </w:p>
    <w:p>
      <w:pPr>
        <w:spacing w:before="72"/>
        <w:ind w:left="238" w:right="283"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日已与员工签订辞退补偿协议，预计</w:t>
      </w:r>
      <w:r>
        <w:rPr>
          <w:rFonts w:ascii="宋体" w:hAnsi="宋体" w:cs="宋体" w:eastAsia="宋体" w:hint="default"/>
          <w:spacing w:val="-57"/>
          <w:sz w:val="22"/>
          <w:szCs w:val="22"/>
        </w:rPr>
        <w:t> </w:t>
      </w: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月前发放。</w:t>
      </w:r>
    </w:p>
    <w:p>
      <w:pPr>
        <w:spacing w:line="240" w:lineRule="auto" w:before="11"/>
        <w:rPr>
          <w:rFonts w:ascii="宋体" w:hAnsi="宋体" w:cs="宋体" w:eastAsia="宋体" w:hint="default"/>
          <w:sz w:val="23"/>
          <w:szCs w:val="23"/>
        </w:rPr>
      </w:pPr>
    </w:p>
    <w:p>
      <w:pPr>
        <w:spacing w:before="0"/>
        <w:ind w:left="679" w:right="283" w:firstLine="0"/>
        <w:jc w:val="left"/>
        <w:rPr>
          <w:rFonts w:ascii="宋体" w:hAnsi="宋体" w:cs="宋体" w:eastAsia="宋体" w:hint="default"/>
          <w:sz w:val="22"/>
          <w:szCs w:val="22"/>
        </w:rPr>
      </w:pPr>
      <w:r>
        <w:rPr>
          <w:rFonts w:ascii="宋体" w:hAnsi="宋体" w:cs="宋体" w:eastAsia="宋体" w:hint="default"/>
          <w:sz w:val="22"/>
          <w:szCs w:val="22"/>
        </w:rPr>
        <w:t>本集团应付职工薪酬年末金额中有提取未发放的工资、奖金、补贴等</w:t>
      </w:r>
      <w:r>
        <w:rPr>
          <w:rFonts w:ascii="宋体" w:hAnsi="宋体" w:cs="宋体" w:eastAsia="宋体" w:hint="default"/>
          <w:spacing w:val="-56"/>
          <w:sz w:val="22"/>
          <w:szCs w:val="22"/>
        </w:rPr>
        <w:t> </w:t>
      </w:r>
      <w:r>
        <w:rPr>
          <w:rFonts w:ascii="宋体" w:hAnsi="宋体" w:cs="宋体" w:eastAsia="宋体" w:hint="default"/>
          <w:sz w:val="22"/>
          <w:szCs w:val="22"/>
        </w:rPr>
        <w:t>114,405,343.01</w:t>
      </w:r>
    </w:p>
    <w:p>
      <w:pPr>
        <w:spacing w:before="72"/>
        <w:ind w:left="238" w:right="283" w:firstLine="0"/>
        <w:jc w:val="left"/>
        <w:rPr>
          <w:rFonts w:ascii="宋体" w:hAnsi="宋体" w:cs="宋体" w:eastAsia="宋体" w:hint="default"/>
          <w:sz w:val="22"/>
          <w:szCs w:val="22"/>
        </w:rPr>
      </w:pPr>
      <w:r>
        <w:rPr>
          <w:rFonts w:ascii="宋体" w:hAnsi="宋体" w:cs="宋体" w:eastAsia="宋体" w:hint="default"/>
          <w:sz w:val="22"/>
          <w:szCs w:val="22"/>
        </w:rPr>
        <w:t>元，预计</w:t>
      </w:r>
      <w:r>
        <w:rPr>
          <w:rFonts w:ascii="宋体" w:hAnsi="宋体" w:cs="宋体" w:eastAsia="宋体" w:hint="default"/>
          <w:spacing w:val="-59"/>
          <w:sz w:val="22"/>
          <w:szCs w:val="22"/>
        </w:rPr>
        <w:t> </w:t>
      </w:r>
      <w:r>
        <w:rPr>
          <w:rFonts w:ascii="宋体" w:hAnsi="宋体" w:cs="宋体" w:eastAsia="宋体" w:hint="default"/>
          <w:sz w:val="22"/>
          <w:szCs w:val="22"/>
        </w:rPr>
        <w:t>2014</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月前发放完毕，其中无属于拖欠性质的职工薪酬。</w:t>
      </w:r>
    </w:p>
    <w:p>
      <w:pPr>
        <w:spacing w:before="192"/>
        <w:ind w:left="838" w:right="283" w:firstLine="0"/>
        <w:jc w:val="left"/>
        <w:rPr>
          <w:rFonts w:ascii="宋体" w:hAnsi="宋体" w:cs="宋体" w:eastAsia="宋体" w:hint="default"/>
          <w:sz w:val="22"/>
          <w:szCs w:val="22"/>
        </w:rPr>
      </w:pPr>
      <w:r>
        <w:rPr>
          <w:rFonts w:ascii="宋体" w:hAnsi="宋体" w:cs="宋体" w:eastAsia="宋体" w:hint="default"/>
          <w:b/>
          <w:bCs/>
          <w:sz w:val="22"/>
          <w:szCs w:val="22"/>
        </w:rPr>
        <w:t>21.</w:t>
      </w:r>
      <w:r>
        <w:rPr>
          <w:rFonts w:ascii="宋体" w:hAnsi="宋体" w:cs="宋体" w:eastAsia="宋体" w:hint="default"/>
          <w:b/>
          <w:bCs/>
          <w:spacing w:val="-48"/>
          <w:sz w:val="22"/>
          <w:szCs w:val="22"/>
        </w:rPr>
        <w:t> </w:t>
      </w:r>
      <w:r>
        <w:rPr>
          <w:rFonts w:ascii="宋体" w:hAnsi="宋体" w:cs="宋体" w:eastAsia="宋体" w:hint="default"/>
          <w:b/>
          <w:bCs/>
          <w:sz w:val="22"/>
          <w:szCs w:val="22"/>
        </w:rPr>
        <w:t>应交税费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24" w:type="dxa"/>
        <w:tblLayout w:type="fixed"/>
        <w:tblCellMar>
          <w:top w:w="0" w:type="dxa"/>
          <w:left w:w="0" w:type="dxa"/>
          <w:bottom w:w="0" w:type="dxa"/>
          <w:right w:w="0" w:type="dxa"/>
        </w:tblCellMar>
        <w:tblLook w:val="01E0"/>
      </w:tblPr>
      <w:tblGrid>
        <w:gridCol w:w="3080"/>
        <w:gridCol w:w="2777"/>
        <w:gridCol w:w="2778"/>
      </w:tblGrid>
      <w:tr>
        <w:trPr>
          <w:trHeight w:val="380" w:hRule="exact"/>
        </w:trPr>
        <w:tc>
          <w:tcPr>
            <w:tcW w:w="30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企业所得税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87,232,511.95</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68,107,393.78</w:t>
            </w:r>
            <w:r>
              <w:rPr>
                <w:rFonts w:ascii="宋体"/>
                <w:sz w:val="20"/>
              </w:rPr>
            </w:r>
          </w:p>
        </w:tc>
      </w:tr>
      <w:tr>
        <w:trPr>
          <w:trHeight w:val="34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增值税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9,765,485.81</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19,008,093.24</w:t>
            </w:r>
            <w:r>
              <w:rPr>
                <w:rFonts w:ascii="宋体"/>
                <w:sz w:val="20"/>
              </w:rPr>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8"/>
                <w:sz w:val="20"/>
                <w:szCs w:val="20"/>
              </w:rPr>
              <w:t>房产税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1,531,081.92</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1,449,169.92</w:t>
            </w:r>
            <w:r>
              <w:rPr>
                <w:rFonts w:ascii="宋体"/>
                <w:sz w:val="20"/>
              </w:rPr>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个人所得税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1,043,413.32</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584,244.53</w:t>
            </w:r>
            <w:r>
              <w:rPr>
                <w:rFonts w:ascii="宋体"/>
                <w:sz w:val="20"/>
              </w:rPr>
            </w:r>
          </w:p>
        </w:tc>
      </w:tr>
      <w:tr>
        <w:trPr>
          <w:trHeight w:val="34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印花税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476,808.87</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615,126.16</w:t>
            </w:r>
            <w:r>
              <w:rPr>
                <w:rFonts w:ascii="宋体"/>
                <w:sz w:val="20"/>
              </w:rPr>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城市维护建设税</w:t>
            </w:r>
            <w:r>
              <w:rPr>
                <w:rFonts w:ascii="宋体" w:hAnsi="宋体" w:cs="宋体" w:eastAsia="宋体" w:hint="default"/>
                <w:sz w:val="20"/>
                <w:szCs w:val="20"/>
              </w:rPr>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299,116.33</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274,384.60</w:t>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营业税</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221,446.57</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186,820.69</w:t>
            </w:r>
            <w:r>
              <w:rPr>
                <w:rFonts w:ascii="宋体"/>
                <w:sz w:val="20"/>
              </w:rPr>
            </w:r>
          </w:p>
        </w:tc>
      </w:tr>
      <w:tr>
        <w:trPr>
          <w:trHeight w:val="34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教育费附加</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103,238.46</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99,967.49</w:t>
            </w:r>
            <w:r>
              <w:rPr>
                <w:rFonts w:ascii="宋体"/>
                <w:sz w:val="20"/>
              </w:rPr>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地方教育费附加</w:t>
            </w:r>
            <w:r>
              <w:rPr>
                <w:rFonts w:ascii="宋体" w:hAnsi="宋体" w:cs="宋体" w:eastAsia="宋体" w:hint="default"/>
                <w:sz w:val="20"/>
                <w:szCs w:val="20"/>
              </w:rPr>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71,512.60</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56,630.47</w:t>
            </w:r>
          </w:p>
        </w:tc>
      </w:tr>
      <w:tr>
        <w:trPr>
          <w:trHeight w:val="35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堤围费</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36,857.23</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33,046.33</w:t>
            </w:r>
            <w:r>
              <w:rPr>
                <w:rFonts w:ascii="宋体"/>
                <w:sz w:val="20"/>
              </w:rPr>
            </w:r>
          </w:p>
        </w:tc>
      </w:tr>
      <w:tr>
        <w:trPr>
          <w:trHeight w:val="34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土地使用税</w:t>
            </w:r>
          </w:p>
        </w:tc>
        <w:tc>
          <w:tcPr>
            <w:tcW w:w="2777" w:type="dxa"/>
            <w:tcBorders>
              <w:top w:val="single" w:sz="4" w:space="0" w:color="000000"/>
              <w:left w:val="single" w:sz="4" w:space="0" w:color="000000"/>
              <w:bottom w:val="single" w:sz="4" w:space="0" w:color="000000"/>
              <w:right w:val="single" w:sz="4" w:space="0" w:color="000000"/>
            </w:tcBorders>
          </w:tcPr>
          <w:p>
            <w:pP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48,677.40</w:t>
            </w:r>
            <w:r>
              <w:rPr>
                <w:rFonts w:ascii="宋体"/>
                <w:sz w:val="20"/>
              </w:rPr>
            </w:r>
          </w:p>
        </w:tc>
      </w:tr>
      <w:tr>
        <w:trPr>
          <w:trHeight w:val="382" w:hRule="exact"/>
        </w:trPr>
        <w:tc>
          <w:tcPr>
            <w:tcW w:w="30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100,781,473.06</w:t>
            </w:r>
            <w:r>
              <w:rPr>
                <w:rFonts w:ascii="宋体"/>
                <w:sz w:val="20"/>
              </w:rPr>
            </w:r>
          </w:p>
        </w:tc>
        <w:tc>
          <w:tcPr>
            <w:tcW w:w="2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90,463,554.61</w:t>
            </w:r>
            <w:r>
              <w:rPr>
                <w:rFonts w:ascii="宋体"/>
                <w:sz w:val="20"/>
              </w:rPr>
            </w:r>
          </w:p>
        </w:tc>
      </w:tr>
    </w:tbl>
    <w:p>
      <w:pPr>
        <w:spacing w:line="240" w:lineRule="auto" w:before="2"/>
        <w:rPr>
          <w:rFonts w:ascii="宋体" w:hAnsi="宋体" w:cs="宋体" w:eastAsia="宋体" w:hint="default"/>
          <w:b/>
          <w:bCs/>
          <w:sz w:val="9"/>
          <w:szCs w:val="9"/>
        </w:rPr>
      </w:pPr>
    </w:p>
    <w:p>
      <w:pPr>
        <w:spacing w:before="31"/>
        <w:ind w:left="838" w:right="283" w:firstLine="0"/>
        <w:jc w:val="left"/>
        <w:rPr>
          <w:rFonts w:ascii="宋体" w:hAnsi="宋体" w:cs="宋体" w:eastAsia="宋体" w:hint="default"/>
          <w:sz w:val="22"/>
          <w:szCs w:val="22"/>
        </w:rPr>
      </w:pPr>
      <w:r>
        <w:rPr>
          <w:rFonts w:ascii="宋体" w:hAnsi="宋体" w:cs="宋体" w:eastAsia="宋体" w:hint="default"/>
          <w:b/>
          <w:bCs/>
          <w:sz w:val="22"/>
          <w:szCs w:val="22"/>
        </w:rPr>
        <w:t>22.</w:t>
      </w:r>
      <w:r>
        <w:rPr>
          <w:rFonts w:ascii="宋体" w:hAnsi="宋体" w:cs="宋体" w:eastAsia="宋体" w:hint="default"/>
          <w:b/>
          <w:bCs/>
          <w:spacing w:val="-48"/>
          <w:sz w:val="22"/>
          <w:szCs w:val="22"/>
        </w:rPr>
        <w:t> </w:t>
      </w:r>
      <w:r>
        <w:rPr>
          <w:rFonts w:ascii="宋体" w:hAnsi="宋体" w:cs="宋体" w:eastAsia="宋体" w:hint="default"/>
          <w:b/>
          <w:bCs/>
          <w:sz w:val="22"/>
          <w:szCs w:val="22"/>
        </w:rPr>
        <w:t>其他应付款</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06" w:right="2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其他应付款</w:t>
      </w:r>
    </w:p>
    <w:p>
      <w:pPr>
        <w:spacing w:line="240" w:lineRule="auto" w:before="5"/>
        <w:rPr>
          <w:rFonts w:ascii="宋体" w:hAnsi="宋体" w:cs="宋体" w:eastAsia="宋体" w:hint="default"/>
          <w:sz w:val="13"/>
          <w:szCs w:val="13"/>
        </w:rPr>
      </w:pPr>
    </w:p>
    <w:tbl>
      <w:tblPr>
        <w:tblW w:w="0" w:type="auto"/>
        <w:jc w:val="left"/>
        <w:tblInd w:w="188" w:type="dxa"/>
        <w:tblLayout w:type="fixed"/>
        <w:tblCellMar>
          <w:top w:w="0" w:type="dxa"/>
          <w:left w:w="0" w:type="dxa"/>
          <w:bottom w:w="0" w:type="dxa"/>
          <w:right w:w="0" w:type="dxa"/>
        </w:tblCellMar>
        <w:tblLook w:val="01E0"/>
      </w:tblPr>
      <w:tblGrid>
        <w:gridCol w:w="3116"/>
        <w:gridCol w:w="2795"/>
        <w:gridCol w:w="2795"/>
      </w:tblGrid>
      <w:tr>
        <w:trPr>
          <w:trHeight w:val="361" w:hRule="exact"/>
        </w:trPr>
        <w:tc>
          <w:tcPr>
            <w:tcW w:w="31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1"/>
                <w:sz w:val="20"/>
              </w:rPr>
              <w:t>61,149,613.37</w:t>
            </w:r>
            <w:r>
              <w:rPr>
                <w:rFonts w:ascii="宋体"/>
                <w:spacing w:val="-1"/>
                <w:sz w:val="20"/>
              </w:rPr>
            </w:r>
          </w:p>
        </w:tc>
        <w:tc>
          <w:tcPr>
            <w:tcW w:w="2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78,220,625.47</w:t>
            </w:r>
            <w:r>
              <w:rPr>
                <w:rFonts w:ascii="宋体"/>
                <w:sz w:val="20"/>
              </w:rPr>
            </w:r>
          </w:p>
        </w:tc>
      </w:tr>
      <w:tr>
        <w:trPr>
          <w:trHeight w:val="361" w:hRule="exact"/>
        </w:trPr>
        <w:tc>
          <w:tcPr>
            <w:tcW w:w="3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3"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11,835,971.53</w:t>
            </w:r>
            <w:r>
              <w:rPr>
                <w:rFonts w:ascii="宋体"/>
                <w:sz w:val="20"/>
              </w:rPr>
            </w:r>
          </w:p>
        </w:tc>
        <w:tc>
          <w:tcPr>
            <w:tcW w:w="27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15,977,623.64</w:t>
            </w:r>
            <w:r>
              <w:rPr>
                <w:rFonts w:ascii="宋体"/>
                <w:sz w:val="20"/>
              </w:rPr>
            </w:r>
          </w:p>
        </w:tc>
      </w:tr>
    </w:tbl>
    <w:p>
      <w:pPr>
        <w:spacing w:line="240" w:lineRule="auto" w:before="11"/>
        <w:rPr>
          <w:rFonts w:ascii="宋体" w:hAnsi="宋体" w:cs="宋体" w:eastAsia="宋体" w:hint="default"/>
          <w:sz w:val="15"/>
          <w:szCs w:val="15"/>
        </w:rPr>
      </w:pPr>
    </w:p>
    <w:p>
      <w:pPr>
        <w:spacing w:before="31"/>
        <w:ind w:left="679" w:right="283" w:firstLine="0"/>
        <w:jc w:val="left"/>
        <w:rPr>
          <w:rFonts w:ascii="宋体" w:hAnsi="宋体" w:cs="宋体" w:eastAsia="宋体" w:hint="default"/>
          <w:sz w:val="22"/>
          <w:szCs w:val="22"/>
        </w:rPr>
      </w:pPr>
      <w:r>
        <w:rPr>
          <w:rFonts w:ascii="宋体" w:hAnsi="宋体" w:cs="宋体" w:eastAsia="宋体" w:hint="default"/>
          <w:sz w:val="22"/>
          <w:szCs w:val="22"/>
        </w:rPr>
        <w:t>注：账龄超过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年的大额其他应付款主要为收取的资金往来、技术服务保证金等。</w:t>
      </w:r>
    </w:p>
    <w:p>
      <w:pPr>
        <w:spacing w:line="240" w:lineRule="auto" w:before="2"/>
        <w:rPr>
          <w:rFonts w:ascii="宋体" w:hAnsi="宋体" w:cs="宋体" w:eastAsia="宋体" w:hint="default"/>
          <w:sz w:val="18"/>
          <w:szCs w:val="18"/>
        </w:rPr>
      </w:pPr>
    </w:p>
    <w:p>
      <w:pPr>
        <w:spacing w:line="355" w:lineRule="auto" w:before="0"/>
        <w:ind w:left="238" w:right="383" w:firstLine="567"/>
        <w:jc w:val="left"/>
        <w:rPr>
          <w:rFonts w:ascii="宋体" w:hAnsi="宋体" w:cs="宋体" w:eastAsia="宋体" w:hint="default"/>
          <w:sz w:val="22"/>
          <w:szCs w:val="22"/>
        </w:rPr>
      </w:pPr>
      <w:r>
        <w:rPr>
          <w:rFonts w:ascii="宋体" w:hAnsi="宋体" w:cs="宋体" w:eastAsia="宋体" w:hint="default"/>
          <w:sz w:val="22"/>
          <w:szCs w:val="22"/>
        </w:rPr>
        <w:t>（2） 年末其他应付款中不含应付持本集团 5%（含</w:t>
      </w:r>
      <w:r>
        <w:rPr>
          <w:rFonts w:ascii="宋体" w:hAnsi="宋体" w:cs="宋体" w:eastAsia="宋体" w:hint="default"/>
          <w:spacing w:val="-64"/>
          <w:sz w:val="22"/>
          <w:szCs w:val="22"/>
        </w:rPr>
        <w:t> </w:t>
      </w:r>
      <w:r>
        <w:rPr>
          <w:rFonts w:ascii="宋体" w:hAnsi="宋体" w:cs="宋体" w:eastAsia="宋体" w:hint="default"/>
          <w:sz w:val="22"/>
          <w:szCs w:val="22"/>
        </w:rPr>
        <w:t>5%）以上表决权股份的股东单位</w:t>
      </w:r>
      <w:r>
        <w:rPr>
          <w:rFonts w:ascii="宋体" w:hAnsi="宋体" w:cs="宋体" w:eastAsia="宋体" w:hint="default"/>
          <w:w w:val="99"/>
          <w:sz w:val="22"/>
          <w:szCs w:val="22"/>
        </w:rPr>
        <w:t> </w:t>
      </w:r>
      <w:r>
        <w:rPr>
          <w:rFonts w:ascii="宋体" w:hAnsi="宋体" w:cs="宋体" w:eastAsia="宋体" w:hint="default"/>
          <w:sz w:val="22"/>
          <w:szCs w:val="22"/>
        </w:rPr>
        <w:t>款项。</w:t>
      </w:r>
    </w:p>
    <w:p>
      <w:pPr>
        <w:spacing w:line="240" w:lineRule="auto" w:before="0"/>
        <w:rPr>
          <w:rFonts w:ascii="宋体" w:hAnsi="宋体" w:cs="宋体" w:eastAsia="宋体" w:hint="default"/>
          <w:sz w:val="21"/>
          <w:szCs w:val="21"/>
        </w:rPr>
      </w:pPr>
    </w:p>
    <w:p>
      <w:pPr>
        <w:spacing w:before="0"/>
        <w:ind w:left="806" w:right="2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年末大额其他应付款</w:t>
      </w:r>
    </w:p>
    <w:p>
      <w:pPr>
        <w:spacing w:line="240" w:lineRule="auto" w:before="7"/>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14"/>
        <w:gridCol w:w="1885"/>
        <w:gridCol w:w="1884"/>
        <w:gridCol w:w="1886"/>
      </w:tblGrid>
      <w:tr>
        <w:trPr>
          <w:trHeight w:val="360" w:hRule="exact"/>
        </w:trPr>
        <w:tc>
          <w:tcPr>
            <w:tcW w:w="32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8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5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中长外部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2,912,697.91</w:t>
            </w:r>
            <w:r>
              <w:rPr>
                <w:rFonts w:ascii="宋体"/>
                <w:sz w:val="20"/>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应退资本金</w:t>
            </w:r>
          </w:p>
        </w:tc>
      </w:tr>
      <w:tr>
        <w:trPr>
          <w:trHeight w:val="360" w:hRule="exact"/>
        </w:trPr>
        <w:tc>
          <w:tcPr>
            <w:tcW w:w="32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沛顿科技(深圳)有限公司</w:t>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2,148,999.25</w:t>
            </w:r>
            <w:r>
              <w:rPr>
                <w:rFonts w:ascii="宋体"/>
                <w:sz w:val="20"/>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8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押金</w:t>
            </w:r>
          </w:p>
        </w:tc>
      </w:tr>
    </w:tbl>
    <w:p>
      <w:pPr>
        <w:spacing w:after="0" w:line="240" w:lineRule="auto"/>
        <w:jc w:val="center"/>
        <w:rPr>
          <w:rFonts w:ascii="宋体" w:hAnsi="宋体" w:cs="宋体" w:eastAsia="宋体" w:hint="default"/>
          <w:sz w:val="20"/>
          <w:szCs w:val="20"/>
        </w:rPr>
        <w:sectPr>
          <w:pgSz w:w="11910" w:h="16840"/>
          <w:pgMar w:header="938" w:footer="837" w:top="2080" w:bottom="1020" w:left="1320" w:right="1300"/>
        </w:sectPr>
      </w:pPr>
    </w:p>
    <w:p>
      <w:pPr>
        <w:spacing w:line="240" w:lineRule="auto" w:before="11"/>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3214"/>
        <w:gridCol w:w="1885"/>
        <w:gridCol w:w="1884"/>
        <w:gridCol w:w="1886"/>
      </w:tblGrid>
      <w:tr>
        <w:trPr>
          <w:trHeight w:val="360" w:hRule="exact"/>
        </w:trPr>
        <w:tc>
          <w:tcPr>
            <w:tcW w:w="32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8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61" w:hRule="exact"/>
        </w:trPr>
        <w:tc>
          <w:tcPr>
            <w:tcW w:w="32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562" w:right="0"/>
              <w:jc w:val="left"/>
              <w:rPr>
                <w:rFonts w:ascii="宋体" w:hAnsi="宋体" w:cs="宋体" w:eastAsia="宋体" w:hint="default"/>
                <w:sz w:val="20"/>
                <w:szCs w:val="20"/>
              </w:rPr>
            </w:pPr>
            <w:r>
              <w:rPr>
                <w:rFonts w:ascii="宋体"/>
                <w:b/>
                <w:sz w:val="20"/>
              </w:rPr>
              <w:t>5,061,697.16</w:t>
            </w:r>
            <w:r>
              <w:rPr>
                <w:rFonts w:ascii="宋体"/>
                <w:sz w:val="20"/>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8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36"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13"/>
          <w:szCs w:val="13"/>
        </w:rPr>
      </w:pPr>
    </w:p>
    <w:p>
      <w:pPr>
        <w:spacing w:before="31"/>
        <w:ind w:left="846" w:right="32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其他应付款中外币余额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931"/>
        <w:gridCol w:w="1534"/>
        <w:gridCol w:w="1063"/>
        <w:gridCol w:w="1567"/>
        <w:gridCol w:w="1482"/>
        <w:gridCol w:w="851"/>
        <w:gridCol w:w="1501"/>
      </w:tblGrid>
      <w:tr>
        <w:trPr>
          <w:trHeight w:val="361" w:hRule="exact"/>
        </w:trPr>
        <w:tc>
          <w:tcPr>
            <w:tcW w:w="931" w:type="dxa"/>
            <w:vMerge w:val="restart"/>
            <w:tcBorders>
              <w:top w:val="single" w:sz="12" w:space="0" w:color="000000"/>
              <w:left w:val="nil" w:sz="6" w:space="0" w:color="auto"/>
              <w:right w:val="single" w:sz="4" w:space="0" w:color="000000"/>
            </w:tcBorders>
          </w:tcPr>
          <w:p>
            <w:pPr>
              <w:pStyle w:val="TableParagraph"/>
              <w:spacing w:line="260" w:lineRule="exact" w:before="170"/>
              <w:ind w:left="271" w:right="251"/>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41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3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931" w:type="dxa"/>
            <w:vMerge/>
            <w:tcBorders>
              <w:left w:val="nil" w:sz="6" w:space="0" w:color="auto"/>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25"/>
              <w:jc w:val="right"/>
              <w:rPr>
                <w:rFonts w:ascii="宋体" w:hAnsi="宋体" w:cs="宋体" w:eastAsia="宋体" w:hint="default"/>
                <w:sz w:val="20"/>
                <w:szCs w:val="20"/>
              </w:rPr>
            </w:pPr>
            <w:r>
              <w:rPr>
                <w:rFonts w:ascii="宋体" w:hAnsi="宋体" w:cs="宋体" w:eastAsia="宋体" w:hint="default"/>
                <w:b/>
                <w:bCs/>
                <w:w w:val="95"/>
                <w:sz w:val="20"/>
                <w:szCs w:val="20"/>
              </w:rPr>
              <w:t>折算汇率</w:t>
            </w:r>
            <w:r>
              <w:rPr>
                <w:rFonts w:ascii="宋体" w:hAnsi="宋体" w:cs="宋体" w:eastAsia="宋体" w:hint="default"/>
                <w:sz w:val="20"/>
                <w:szCs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6"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折算汇</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率</w:t>
            </w:r>
            <w:r>
              <w:rPr>
                <w:rFonts w:ascii="宋体" w:hAnsi="宋体" w:cs="宋体" w:eastAsia="宋体" w:hint="default"/>
                <w:sz w:val="20"/>
                <w:szCs w:val="20"/>
              </w:rPr>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43"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美元</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11,247.78</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6.0969</w:t>
            </w:r>
            <w:r>
              <w:rPr>
                <w:rFonts w:ascii="宋体"/>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68,576.59</w:t>
            </w:r>
            <w:r>
              <w:rPr>
                <w:rFonts w:ascii="宋体"/>
                <w:sz w:val="20"/>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3,668,997.34</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 w:right="0"/>
              <w:jc w:val="center"/>
              <w:rPr>
                <w:rFonts w:ascii="宋体" w:hAnsi="宋体" w:cs="宋体" w:eastAsia="宋体" w:hint="default"/>
                <w:sz w:val="20"/>
                <w:szCs w:val="20"/>
              </w:rPr>
            </w:pPr>
            <w:r>
              <w:rPr>
                <w:rFonts w:ascii="宋体"/>
                <w:sz w:val="20"/>
              </w:rPr>
              <w:t>6.2855</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23,061,482.78</w:t>
            </w:r>
            <w:r>
              <w:rPr>
                <w:rFonts w:ascii="宋体"/>
                <w:sz w:val="20"/>
              </w:rPr>
            </w:r>
          </w:p>
        </w:tc>
      </w:tr>
      <w:tr>
        <w:trPr>
          <w:trHeight w:val="350"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1"/>
                <w:sz w:val="20"/>
                <w:szCs w:val="20"/>
              </w:rPr>
              <w:t>欧元</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739,078.67</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8.4189</w:t>
            </w:r>
            <w:r>
              <w:rPr>
                <w:rFonts w:ascii="宋体"/>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6,222,229.41</w:t>
            </w:r>
            <w:r>
              <w:rPr>
                <w:rFonts w:ascii="宋体"/>
                <w:sz w:val="20"/>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517,000.00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20"/>
                <w:szCs w:val="20"/>
              </w:rPr>
            </w:pPr>
            <w:r>
              <w:rPr>
                <w:rFonts w:ascii="宋体"/>
                <w:sz w:val="20"/>
              </w:rPr>
              <w:t>8.3176</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4,300,199.20</w:t>
            </w:r>
            <w:r>
              <w:rPr>
                <w:rFonts w:ascii="宋体"/>
                <w:sz w:val="20"/>
              </w:rPr>
            </w:r>
          </w:p>
        </w:tc>
      </w:tr>
      <w:tr>
        <w:trPr>
          <w:trHeight w:val="349"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1"/>
                <w:sz w:val="20"/>
                <w:szCs w:val="20"/>
              </w:rPr>
              <w:t>港币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33,413,130.67</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0.7862</w:t>
            </w:r>
            <w:r>
              <w:rPr>
                <w:rFonts w:ascii="宋体"/>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26,269,403.33</w:t>
            </w:r>
            <w:r>
              <w:rPr>
                <w:rFonts w:ascii="宋体"/>
                <w:sz w:val="20"/>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721,971.80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2" w:right="0"/>
              <w:jc w:val="center"/>
              <w:rPr>
                <w:rFonts w:ascii="宋体" w:hAnsi="宋体" w:cs="宋体" w:eastAsia="宋体" w:hint="default"/>
                <w:sz w:val="20"/>
                <w:szCs w:val="20"/>
              </w:rPr>
            </w:pPr>
            <w:r>
              <w:rPr>
                <w:rFonts w:ascii="宋体"/>
                <w:sz w:val="20"/>
              </w:rPr>
              <w:t>0.8109</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585,446.93</w:t>
            </w:r>
          </w:p>
        </w:tc>
      </w:tr>
      <w:tr>
        <w:trPr>
          <w:trHeight w:val="350"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英镑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5,360.00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10.0556</w:t>
            </w:r>
            <w:r>
              <w:rPr>
                <w:rFonts w:ascii="宋体"/>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53,898.02</w:t>
            </w:r>
            <w:r>
              <w:rPr>
                <w:rFonts w:ascii="宋体"/>
                <w:sz w:val="20"/>
              </w:rPr>
            </w:r>
          </w:p>
        </w:tc>
        <w:tc>
          <w:tcPr>
            <w:tcW w:w="148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新加坡</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37,542.50</w:t>
            </w:r>
            <w:r>
              <w:rPr>
                <w:rFonts w:ascii="宋体"/>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4.7845</w:t>
            </w:r>
            <w:r>
              <w:rPr>
                <w:rFonts w:ascii="宋体"/>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179,622.09</w:t>
            </w:r>
            <w:r>
              <w:rPr>
                <w:rFonts w:ascii="宋体"/>
                <w:sz w:val="20"/>
              </w:rPr>
            </w:r>
          </w:p>
        </w:tc>
        <w:tc>
          <w:tcPr>
            <w:tcW w:w="148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9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w w:val="95"/>
                <w:sz w:val="20"/>
              </w:rPr>
              <w:t>32,793,729.44</w:t>
            </w:r>
            <w:r>
              <w:rPr>
                <w:rFonts w:ascii="宋体"/>
                <w:sz w:val="20"/>
              </w:rPr>
            </w:r>
          </w:p>
        </w:tc>
        <w:tc>
          <w:tcPr>
            <w:tcW w:w="1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27,947,128.91</w:t>
            </w:r>
            <w:r>
              <w:rPr>
                <w:rFonts w:ascii="宋体"/>
                <w:sz w:val="20"/>
              </w:rPr>
            </w:r>
          </w:p>
        </w:tc>
      </w:tr>
    </w:tbl>
    <w:p>
      <w:pPr>
        <w:spacing w:line="240" w:lineRule="auto" w:before="2"/>
        <w:rPr>
          <w:rFonts w:ascii="宋体" w:hAnsi="宋体" w:cs="宋体" w:eastAsia="宋体" w:hint="default"/>
          <w:sz w:val="9"/>
          <w:szCs w:val="9"/>
        </w:rPr>
      </w:pPr>
    </w:p>
    <w:p>
      <w:pPr>
        <w:spacing w:before="31"/>
        <w:ind w:left="878" w:right="325" w:firstLine="0"/>
        <w:jc w:val="left"/>
        <w:rPr>
          <w:rFonts w:ascii="宋体" w:hAnsi="宋体" w:cs="宋体" w:eastAsia="宋体" w:hint="default"/>
          <w:sz w:val="22"/>
          <w:szCs w:val="22"/>
        </w:rPr>
      </w:pPr>
      <w:r>
        <w:rPr>
          <w:rFonts w:ascii="宋体" w:hAnsi="宋体" w:cs="宋体" w:eastAsia="宋体" w:hint="default"/>
          <w:b/>
          <w:bCs/>
          <w:sz w:val="22"/>
          <w:szCs w:val="22"/>
        </w:rPr>
        <w:t>23.</w:t>
      </w:r>
      <w:r>
        <w:rPr>
          <w:rFonts w:ascii="宋体" w:hAnsi="宋体" w:cs="宋体" w:eastAsia="宋体" w:hint="default"/>
          <w:b/>
          <w:bCs/>
          <w:spacing w:val="-48"/>
          <w:sz w:val="22"/>
          <w:szCs w:val="22"/>
        </w:rPr>
        <w:t> </w:t>
      </w:r>
      <w:r>
        <w:rPr>
          <w:rFonts w:ascii="宋体" w:hAnsi="宋体" w:cs="宋体" w:eastAsia="宋体" w:hint="default"/>
          <w:b/>
          <w:bCs/>
          <w:sz w:val="22"/>
          <w:szCs w:val="22"/>
        </w:rPr>
        <w:t>预计负债</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366"/>
        <w:gridCol w:w="1516"/>
        <w:gridCol w:w="1633"/>
        <w:gridCol w:w="1514"/>
        <w:gridCol w:w="1900"/>
      </w:tblGrid>
      <w:tr>
        <w:trPr>
          <w:trHeight w:val="409" w:hRule="exact"/>
        </w:trPr>
        <w:tc>
          <w:tcPr>
            <w:tcW w:w="23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1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50" w:right="0"/>
              <w:jc w:val="left"/>
              <w:rPr>
                <w:rFonts w:ascii="宋体" w:hAnsi="宋体" w:cs="宋体" w:eastAsia="宋体" w:hint="default"/>
                <w:sz w:val="20"/>
                <w:szCs w:val="20"/>
              </w:rPr>
            </w:pPr>
            <w:r>
              <w:rPr>
                <w:rFonts w:ascii="宋体" w:hAnsi="宋体" w:cs="宋体" w:eastAsia="宋体" w:hint="default"/>
                <w:b/>
                <w:bCs/>
                <w:sz w:val="20"/>
                <w:szCs w:val="20"/>
              </w:rPr>
              <w:t>本年结转</w:t>
            </w:r>
            <w:r>
              <w:rPr>
                <w:rFonts w:ascii="宋体" w:hAnsi="宋体" w:cs="宋体" w:eastAsia="宋体" w:hint="default"/>
                <w:sz w:val="20"/>
                <w:szCs w:val="20"/>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54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1" w:hRule="exact"/>
        </w:trPr>
        <w:tc>
          <w:tcPr>
            <w:tcW w:w="2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保修费</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6" w:right="0"/>
              <w:jc w:val="center"/>
              <w:rPr>
                <w:rFonts w:ascii="宋体" w:hAnsi="宋体" w:cs="宋体" w:eastAsia="宋体" w:hint="default"/>
                <w:sz w:val="20"/>
                <w:szCs w:val="20"/>
              </w:rPr>
            </w:pPr>
            <w:r>
              <w:rPr>
                <w:rFonts w:ascii="宋体"/>
                <w:sz w:val="20"/>
              </w:rPr>
              <w:t>9,000,722.15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2,842,947.02</w:t>
            </w:r>
            <w:r>
              <w:rPr>
                <w:rFonts w:ascii="宋体"/>
                <w:sz w:val="20"/>
              </w:rPr>
            </w:r>
          </w:p>
        </w:tc>
        <w:tc>
          <w:tcPr>
            <w:tcW w:w="15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485" w:right="0"/>
              <w:jc w:val="left"/>
              <w:rPr>
                <w:rFonts w:ascii="宋体" w:hAnsi="宋体" w:cs="宋体" w:eastAsia="宋体" w:hint="default"/>
                <w:sz w:val="20"/>
                <w:szCs w:val="20"/>
              </w:rPr>
            </w:pPr>
            <w:r>
              <w:rPr>
                <w:rFonts w:ascii="宋体"/>
                <w:sz w:val="20"/>
              </w:rPr>
              <w:t>11,843,669.17</w:t>
            </w:r>
          </w:p>
        </w:tc>
      </w:tr>
      <w:tr>
        <w:trPr>
          <w:trHeight w:val="380" w:hRule="exact"/>
        </w:trPr>
        <w:tc>
          <w:tcPr>
            <w:tcW w:w="23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87" w:right="0"/>
              <w:jc w:val="center"/>
              <w:rPr>
                <w:rFonts w:ascii="宋体" w:hAnsi="宋体" w:cs="宋体" w:eastAsia="宋体" w:hint="default"/>
                <w:sz w:val="20"/>
                <w:szCs w:val="20"/>
              </w:rPr>
            </w:pPr>
            <w:r>
              <w:rPr>
                <w:rFonts w:ascii="宋体"/>
                <w:b/>
                <w:sz w:val="20"/>
              </w:rPr>
              <w:t>9,000,722.15</w:t>
            </w:r>
            <w:r>
              <w:rPr>
                <w:rFonts w:ascii="宋体"/>
                <w:sz w:val="20"/>
              </w:rPr>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2,842,947.02</w:t>
            </w:r>
            <w:r>
              <w:rPr>
                <w:rFonts w:ascii="宋体"/>
                <w:sz w:val="20"/>
              </w:rPr>
            </w:r>
          </w:p>
        </w:tc>
        <w:tc>
          <w:tcPr>
            <w:tcW w:w="1514" w:type="dxa"/>
            <w:tcBorders>
              <w:top w:val="single" w:sz="4" w:space="0" w:color="000000"/>
              <w:left w:val="single" w:sz="4" w:space="0" w:color="000000"/>
              <w:bottom w:val="single" w:sz="12" w:space="0" w:color="000000"/>
              <w:right w:val="single" w:sz="4" w:space="0" w:color="000000"/>
            </w:tcBorders>
          </w:tcPr>
          <w:p>
            <w:pP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left="475" w:right="0"/>
              <w:jc w:val="left"/>
              <w:rPr>
                <w:rFonts w:ascii="宋体" w:hAnsi="宋体" w:cs="宋体" w:eastAsia="宋体" w:hint="default"/>
                <w:sz w:val="20"/>
                <w:szCs w:val="20"/>
              </w:rPr>
            </w:pPr>
            <w:r>
              <w:rPr>
                <w:rFonts w:ascii="宋体"/>
                <w:b/>
                <w:sz w:val="20"/>
              </w:rPr>
              <w:t>11,843,669.17</w:t>
            </w:r>
            <w:r>
              <w:rPr>
                <w:rFonts w:ascii="宋体"/>
                <w:sz w:val="20"/>
              </w:rPr>
            </w:r>
          </w:p>
        </w:tc>
      </w:tr>
    </w:tbl>
    <w:p>
      <w:pPr>
        <w:spacing w:line="240" w:lineRule="auto" w:before="1"/>
        <w:rPr>
          <w:rFonts w:ascii="宋体" w:hAnsi="宋体" w:cs="宋体" w:eastAsia="宋体" w:hint="default"/>
          <w:b/>
          <w:bCs/>
          <w:sz w:val="9"/>
          <w:szCs w:val="9"/>
        </w:rPr>
      </w:pPr>
    </w:p>
    <w:p>
      <w:pPr>
        <w:spacing w:before="31"/>
        <w:ind w:left="878" w:right="325" w:firstLine="0"/>
        <w:jc w:val="left"/>
        <w:rPr>
          <w:rFonts w:ascii="宋体" w:hAnsi="宋体" w:cs="宋体" w:eastAsia="宋体" w:hint="default"/>
          <w:sz w:val="22"/>
          <w:szCs w:val="22"/>
        </w:rPr>
      </w:pPr>
      <w:r>
        <w:rPr>
          <w:rFonts w:ascii="宋体" w:hAnsi="宋体" w:cs="宋体" w:eastAsia="宋体" w:hint="default"/>
          <w:b/>
          <w:bCs/>
          <w:sz w:val="22"/>
          <w:szCs w:val="22"/>
        </w:rPr>
        <w:t>24.</w:t>
      </w:r>
      <w:r>
        <w:rPr>
          <w:rFonts w:ascii="宋体" w:hAnsi="宋体" w:cs="宋体" w:eastAsia="宋体" w:hint="default"/>
          <w:b/>
          <w:bCs/>
          <w:spacing w:val="-49"/>
          <w:sz w:val="22"/>
          <w:szCs w:val="22"/>
        </w:rPr>
        <w:t> </w:t>
      </w:r>
      <w:r>
        <w:rPr>
          <w:rFonts w:ascii="宋体" w:hAnsi="宋体" w:cs="宋体" w:eastAsia="宋体" w:hint="default"/>
          <w:b/>
          <w:bCs/>
          <w:sz w:val="22"/>
          <w:szCs w:val="22"/>
        </w:rPr>
        <w:t>其他非流动负债</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58" w:type="dxa"/>
        <w:tblLayout w:type="fixed"/>
        <w:tblCellMar>
          <w:top w:w="0" w:type="dxa"/>
          <w:left w:w="0" w:type="dxa"/>
          <w:bottom w:w="0" w:type="dxa"/>
          <w:right w:w="0" w:type="dxa"/>
        </w:tblCellMar>
        <w:tblLook w:val="01E0"/>
      </w:tblPr>
      <w:tblGrid>
        <w:gridCol w:w="3318"/>
        <w:gridCol w:w="2713"/>
        <w:gridCol w:w="2814"/>
      </w:tblGrid>
      <w:tr>
        <w:trPr>
          <w:trHeight w:val="380" w:hRule="exact"/>
        </w:trPr>
        <w:tc>
          <w:tcPr>
            <w:tcW w:w="33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科技创新补助</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12,380,000.00</w:t>
            </w:r>
            <w:r>
              <w:rPr>
                <w:rFonts w:ascii="宋体"/>
                <w:sz w:val="20"/>
              </w:rPr>
            </w:r>
          </w:p>
        </w:tc>
        <w:tc>
          <w:tcPr>
            <w:tcW w:w="2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382" w:hRule="exact"/>
        </w:trPr>
        <w:tc>
          <w:tcPr>
            <w:tcW w:w="33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99"/>
              <w:jc w:val="right"/>
              <w:rPr>
                <w:rFonts w:ascii="宋体" w:hAnsi="宋体" w:cs="宋体" w:eastAsia="宋体" w:hint="default"/>
                <w:sz w:val="20"/>
                <w:szCs w:val="20"/>
              </w:rPr>
            </w:pPr>
            <w:r>
              <w:rPr>
                <w:rFonts w:ascii="宋体"/>
                <w:b/>
                <w:w w:val="95"/>
                <w:sz w:val="20"/>
              </w:rPr>
              <w:t>12,380,000.00</w:t>
            </w:r>
            <w:r>
              <w:rPr>
                <w:rFonts w:ascii="宋体"/>
                <w:sz w:val="20"/>
              </w:rPr>
            </w:r>
          </w:p>
        </w:tc>
        <w:tc>
          <w:tcPr>
            <w:tcW w:w="2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12,380,000.00</w:t>
            </w:r>
            <w:r>
              <w:rPr>
                <w:rFonts w:ascii="宋体"/>
                <w:sz w:val="20"/>
              </w:rPr>
            </w:r>
          </w:p>
        </w:tc>
      </w:tr>
    </w:tbl>
    <w:p>
      <w:pPr>
        <w:spacing w:line="240" w:lineRule="auto" w:before="2"/>
        <w:rPr>
          <w:rFonts w:ascii="宋体" w:hAnsi="宋体" w:cs="宋体" w:eastAsia="宋体" w:hint="default"/>
          <w:b/>
          <w:bCs/>
          <w:sz w:val="13"/>
          <w:szCs w:val="13"/>
        </w:rPr>
      </w:pPr>
    </w:p>
    <w:p>
      <w:pPr>
        <w:spacing w:before="31"/>
        <w:ind w:left="719" w:right="325" w:firstLine="0"/>
        <w:jc w:val="left"/>
        <w:rPr>
          <w:rFonts w:ascii="宋体" w:hAnsi="宋体" w:cs="宋体" w:eastAsia="宋体" w:hint="default"/>
          <w:sz w:val="22"/>
          <w:szCs w:val="22"/>
        </w:rPr>
      </w:pPr>
      <w:r>
        <w:rPr>
          <w:rFonts w:ascii="宋体" w:hAnsi="宋体" w:cs="宋体" w:eastAsia="宋体" w:hint="default"/>
          <w:sz w:val="22"/>
          <w:szCs w:val="22"/>
        </w:rPr>
        <w:t>（1）政府补助</w:t>
      </w:r>
    </w:p>
    <w:p>
      <w:pPr>
        <w:spacing w:line="240" w:lineRule="auto" w:before="5"/>
        <w:rPr>
          <w:rFonts w:ascii="宋体" w:hAnsi="宋体" w:cs="宋体" w:eastAsia="宋体" w:hint="default"/>
          <w:sz w:val="13"/>
          <w:szCs w:val="13"/>
        </w:rPr>
      </w:pPr>
    </w:p>
    <w:tbl>
      <w:tblPr>
        <w:tblW w:w="0" w:type="auto"/>
        <w:jc w:val="left"/>
        <w:tblInd w:w="174" w:type="dxa"/>
        <w:tblLayout w:type="fixed"/>
        <w:tblCellMar>
          <w:top w:w="0" w:type="dxa"/>
          <w:left w:w="0" w:type="dxa"/>
          <w:bottom w:w="0" w:type="dxa"/>
          <w:right w:w="0" w:type="dxa"/>
        </w:tblCellMar>
        <w:tblLook w:val="01E0"/>
      </w:tblPr>
      <w:tblGrid>
        <w:gridCol w:w="1384"/>
        <w:gridCol w:w="1547"/>
        <w:gridCol w:w="979"/>
        <w:gridCol w:w="1121"/>
        <w:gridCol w:w="926"/>
        <w:gridCol w:w="1528"/>
        <w:gridCol w:w="1330"/>
      </w:tblGrid>
      <w:tr>
        <w:trPr>
          <w:trHeight w:val="799" w:hRule="exact"/>
        </w:trPr>
        <w:tc>
          <w:tcPr>
            <w:tcW w:w="13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497" w:right="276" w:hanging="201"/>
              <w:jc w:val="left"/>
              <w:rPr>
                <w:rFonts w:ascii="宋体" w:hAnsi="宋体" w:cs="宋体" w:eastAsia="宋体" w:hint="default"/>
                <w:sz w:val="20"/>
                <w:szCs w:val="20"/>
              </w:rPr>
            </w:pPr>
            <w:r>
              <w:rPr>
                <w:rFonts w:ascii="宋体" w:hAnsi="宋体" w:cs="宋体" w:eastAsia="宋体" w:hint="default"/>
                <w:b/>
                <w:bCs/>
                <w:sz w:val="20"/>
                <w:szCs w:val="20"/>
              </w:rPr>
              <w:t>政府补助</w:t>
            </w:r>
            <w:r>
              <w:rPr>
                <w:rFonts w:ascii="宋体" w:hAnsi="宋体" w:cs="宋体" w:eastAsia="宋体" w:hint="default"/>
                <w:b/>
                <w:bCs/>
                <w:w w:val="99"/>
                <w:sz w:val="20"/>
                <w:szCs w:val="20"/>
              </w:rPr>
              <w:t> </w:t>
            </w:r>
            <w:r>
              <w:rPr>
                <w:rFonts w:ascii="宋体" w:hAnsi="宋体" w:cs="宋体" w:eastAsia="宋体" w:hint="default"/>
                <w:b/>
                <w:bCs/>
                <w:sz w:val="20"/>
                <w:szCs w:val="20"/>
              </w:rPr>
              <w:t>项目</w:t>
            </w:r>
            <w:r>
              <w:rPr>
                <w:rFonts w:ascii="宋体" w:hAnsi="宋体" w:cs="宋体" w:eastAsia="宋体" w:hint="default"/>
                <w:sz w:val="20"/>
                <w:szCs w:val="20"/>
              </w:rPr>
            </w:r>
          </w:p>
        </w:tc>
        <w:tc>
          <w:tcPr>
            <w:tcW w:w="15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97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83" w:right="0"/>
              <w:jc w:val="left"/>
              <w:rPr>
                <w:rFonts w:ascii="宋体" w:hAnsi="宋体" w:cs="宋体" w:eastAsia="宋体" w:hint="default"/>
                <w:sz w:val="20"/>
                <w:szCs w:val="20"/>
              </w:rPr>
            </w:pPr>
            <w:r>
              <w:rPr>
                <w:rFonts w:ascii="宋体" w:hAnsi="宋体" w:cs="宋体" w:eastAsia="宋体" w:hint="default"/>
                <w:b/>
                <w:bCs/>
                <w:sz w:val="20"/>
                <w:szCs w:val="20"/>
              </w:rPr>
              <w:t>本年新</w:t>
            </w:r>
            <w:r>
              <w:rPr>
                <w:rFonts w:ascii="宋体" w:hAnsi="宋体" w:cs="宋体" w:eastAsia="宋体" w:hint="default"/>
                <w:sz w:val="20"/>
                <w:szCs w:val="20"/>
              </w:rPr>
            </w:r>
          </w:p>
          <w:p>
            <w:pPr>
              <w:pStyle w:val="TableParagraph"/>
              <w:spacing w:line="240" w:lineRule="auto"/>
              <w:ind w:left="284" w:right="181" w:hanging="101"/>
              <w:jc w:val="left"/>
              <w:rPr>
                <w:rFonts w:ascii="宋体" w:hAnsi="宋体" w:cs="宋体" w:eastAsia="宋体" w:hint="default"/>
                <w:sz w:val="20"/>
                <w:szCs w:val="20"/>
              </w:rPr>
            </w:pPr>
            <w:r>
              <w:rPr>
                <w:rFonts w:ascii="宋体" w:hAnsi="宋体" w:cs="宋体" w:eastAsia="宋体" w:hint="default"/>
                <w:b/>
                <w:bCs/>
                <w:sz w:val="20"/>
                <w:szCs w:val="20"/>
              </w:rPr>
              <w:t>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sz w:val="20"/>
                <w:szCs w:val="20"/>
              </w:rPr>
            </w:r>
          </w:p>
          <w:p>
            <w:pPr>
              <w:pStyle w:val="TableParagraph"/>
              <w:spacing w:line="240" w:lineRule="auto"/>
              <w:ind w:left="253" w:right="152" w:hanging="100"/>
              <w:jc w:val="left"/>
              <w:rPr>
                <w:rFonts w:ascii="宋体" w:hAnsi="宋体" w:cs="宋体" w:eastAsia="宋体" w:hint="default"/>
                <w:sz w:val="20"/>
                <w:szCs w:val="20"/>
              </w:rPr>
            </w:pP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9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57" w:right="253"/>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spacing w:val="1"/>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sz w:val="20"/>
                <w:szCs w:val="20"/>
              </w:rPr>
            </w:r>
          </w:p>
          <w:p>
            <w:pPr>
              <w:pStyle w:val="TableParagraph"/>
              <w:spacing w:line="240" w:lineRule="auto"/>
              <w:ind w:left="358" w:right="361"/>
              <w:jc w:val="center"/>
              <w:rPr>
                <w:rFonts w:ascii="宋体" w:hAnsi="宋体" w:cs="宋体" w:eastAsia="宋体" w:hint="default"/>
                <w:sz w:val="20"/>
                <w:szCs w:val="20"/>
              </w:rPr>
            </w:pPr>
            <w:r>
              <w:rPr>
                <w:rFonts w:ascii="宋体" w:hAnsi="宋体" w:cs="宋体" w:eastAsia="宋体" w:hint="default"/>
                <w:b/>
                <w:bCs/>
                <w:sz w:val="20"/>
                <w:szCs w:val="20"/>
              </w:rPr>
              <w:t>与收益</w:t>
            </w:r>
            <w:r>
              <w:rPr>
                <w:rFonts w:ascii="宋体" w:hAnsi="宋体" w:cs="宋体" w:eastAsia="宋体" w:hint="default"/>
                <w:b/>
                <w:bCs/>
                <w:w w:val="99"/>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370" w:hRule="exact"/>
        </w:trPr>
        <w:tc>
          <w:tcPr>
            <w:tcW w:w="1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科技创新补助</w:t>
            </w:r>
            <w:r>
              <w:rPr>
                <w:rFonts w:ascii="宋体" w:hAnsi="宋体" w:cs="宋体" w:eastAsia="宋体" w:hint="default"/>
                <w:sz w:val="20"/>
                <w:szCs w:val="20"/>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1" w:right="0"/>
              <w:jc w:val="center"/>
              <w:rPr>
                <w:rFonts w:ascii="宋体" w:hAnsi="宋体" w:cs="宋体" w:eastAsia="宋体" w:hint="default"/>
                <w:sz w:val="20"/>
                <w:szCs w:val="20"/>
              </w:rPr>
            </w:pPr>
            <w:r>
              <w:rPr>
                <w:rFonts w:ascii="宋体"/>
                <w:sz w:val="20"/>
              </w:rPr>
              <w:t>12,380,000.00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 w:right="0"/>
              <w:jc w:val="center"/>
              <w:rPr>
                <w:rFonts w:ascii="宋体" w:hAnsi="宋体" w:cs="宋体" w:eastAsia="宋体" w:hint="default"/>
                <w:sz w:val="20"/>
                <w:szCs w:val="20"/>
              </w:rPr>
            </w:pPr>
            <w:r>
              <w:rPr>
                <w:rFonts w:ascii="宋体"/>
                <w:sz w:val="20"/>
              </w:rPr>
              <w:t>12,380,000.00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80" w:hRule="exact"/>
        </w:trPr>
        <w:tc>
          <w:tcPr>
            <w:tcW w:w="13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20" w:right="0"/>
              <w:jc w:val="center"/>
              <w:rPr>
                <w:rFonts w:ascii="宋体" w:hAnsi="宋体" w:cs="宋体" w:eastAsia="宋体" w:hint="default"/>
                <w:sz w:val="20"/>
                <w:szCs w:val="20"/>
              </w:rPr>
            </w:pPr>
            <w:r>
              <w:rPr>
                <w:rFonts w:ascii="宋体"/>
                <w:b/>
                <w:sz w:val="20"/>
              </w:rPr>
              <w:t>12,380,000.00</w:t>
            </w:r>
            <w:r>
              <w:rPr>
                <w:rFonts w:ascii="宋体"/>
                <w:sz w:val="20"/>
              </w:rPr>
            </w:r>
          </w:p>
        </w:tc>
        <w:tc>
          <w:tcPr>
            <w:tcW w:w="979" w:type="dxa"/>
            <w:tcBorders>
              <w:top w:val="single" w:sz="4" w:space="0" w:color="000000"/>
              <w:left w:val="single" w:sz="4" w:space="0" w:color="000000"/>
              <w:bottom w:val="single" w:sz="12" w:space="0" w:color="000000"/>
              <w:right w:val="single" w:sz="4" w:space="0" w:color="000000"/>
            </w:tcBorders>
          </w:tcPr>
          <w:p>
            <w:pPr/>
          </w:p>
        </w:tc>
        <w:tc>
          <w:tcPr>
            <w:tcW w:w="1121" w:type="dxa"/>
            <w:tcBorders>
              <w:top w:val="single" w:sz="4" w:space="0" w:color="000000"/>
              <w:left w:val="single" w:sz="4" w:space="0" w:color="000000"/>
              <w:bottom w:val="single" w:sz="12" w:space="0" w:color="000000"/>
              <w:right w:val="single" w:sz="4" w:space="0" w:color="000000"/>
            </w:tcBorders>
          </w:tcPr>
          <w:p>
            <w:pPr/>
          </w:p>
        </w:tc>
        <w:tc>
          <w:tcPr>
            <w:tcW w:w="926"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b/>
                <w:sz w:val="20"/>
              </w:rPr>
              <w:t>12,380,000.00</w:t>
            </w:r>
            <w:r>
              <w:rPr>
                <w:rFonts w:ascii="宋体"/>
                <w:sz w:val="20"/>
              </w:rPr>
            </w:r>
          </w:p>
        </w:tc>
        <w:tc>
          <w:tcPr>
            <w:tcW w:w="133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spacing w:before="31"/>
        <w:ind w:left="878" w:right="325" w:firstLine="0"/>
        <w:jc w:val="left"/>
        <w:rPr>
          <w:rFonts w:ascii="宋体" w:hAnsi="宋体" w:cs="宋体" w:eastAsia="宋体" w:hint="default"/>
          <w:sz w:val="22"/>
          <w:szCs w:val="22"/>
        </w:rPr>
      </w:pPr>
      <w:r>
        <w:rPr>
          <w:rFonts w:ascii="宋体" w:hAnsi="宋体" w:cs="宋体" w:eastAsia="宋体" w:hint="default"/>
          <w:b/>
          <w:bCs/>
          <w:sz w:val="22"/>
          <w:szCs w:val="22"/>
        </w:rPr>
        <w:t>25.</w:t>
      </w:r>
      <w:r>
        <w:rPr>
          <w:rFonts w:ascii="宋体" w:hAnsi="宋体" w:cs="宋体" w:eastAsia="宋体" w:hint="default"/>
          <w:b/>
          <w:bCs/>
          <w:spacing w:val="-47"/>
          <w:sz w:val="22"/>
          <w:szCs w:val="22"/>
        </w:rPr>
        <w:t> </w:t>
      </w:r>
      <w:r>
        <w:rPr>
          <w:rFonts w:ascii="宋体" w:hAnsi="宋体" w:cs="宋体" w:eastAsia="宋体" w:hint="default"/>
          <w:b/>
          <w:bCs/>
          <w:sz w:val="22"/>
          <w:szCs w:val="22"/>
        </w:rPr>
        <w:t>股本</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71" w:type="dxa"/>
        <w:tblLayout w:type="fixed"/>
        <w:tblCellMar>
          <w:top w:w="0" w:type="dxa"/>
          <w:left w:w="0" w:type="dxa"/>
          <w:bottom w:w="0" w:type="dxa"/>
          <w:right w:w="0" w:type="dxa"/>
        </w:tblCellMar>
        <w:tblLook w:val="01E0"/>
      </w:tblPr>
      <w:tblGrid>
        <w:gridCol w:w="1524"/>
        <w:gridCol w:w="1794"/>
        <w:gridCol w:w="3721"/>
        <w:gridCol w:w="1794"/>
      </w:tblGrid>
      <w:tr>
        <w:trPr>
          <w:trHeight w:val="372" w:hRule="exact"/>
        </w:trPr>
        <w:tc>
          <w:tcPr>
            <w:tcW w:w="152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7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left="49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37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left="850"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宋体" w:hAnsi="宋体" w:cs="宋体" w:eastAsia="宋体" w:hint="default"/>
                <w:sz w:val="20"/>
                <w:szCs w:val="20"/>
              </w:rPr>
            </w:r>
          </w:p>
        </w:tc>
        <w:tc>
          <w:tcPr>
            <w:tcW w:w="179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left="4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37" w:top="2080" w:bottom="1020" w:left="1280" w:right="1300"/>
        </w:sectPr>
      </w:pPr>
    </w:p>
    <w:p>
      <w:pPr>
        <w:spacing w:line="240" w:lineRule="auto" w:before="11"/>
        <w:rPr>
          <w:rFonts w:ascii="宋体" w:hAnsi="宋体" w:cs="宋体" w:eastAsia="宋体" w:hint="default"/>
          <w:b/>
          <w:bCs/>
          <w:sz w:val="29"/>
          <w:szCs w:val="29"/>
        </w:rPr>
      </w:pPr>
    </w:p>
    <w:tbl>
      <w:tblPr>
        <w:tblW w:w="0" w:type="auto"/>
        <w:jc w:val="left"/>
        <w:tblInd w:w="117" w:type="dxa"/>
        <w:tblLayout w:type="fixed"/>
        <w:tblCellMar>
          <w:top w:w="0" w:type="dxa"/>
          <w:left w:w="0" w:type="dxa"/>
          <w:bottom w:w="0" w:type="dxa"/>
          <w:right w:w="0" w:type="dxa"/>
        </w:tblCellMar>
        <w:tblLook w:val="01E0"/>
      </w:tblPr>
      <w:tblGrid>
        <w:gridCol w:w="1538"/>
        <w:gridCol w:w="1078"/>
        <w:gridCol w:w="716"/>
        <w:gridCol w:w="1027"/>
        <w:gridCol w:w="568"/>
        <w:gridCol w:w="709"/>
        <w:gridCol w:w="473"/>
        <w:gridCol w:w="944"/>
        <w:gridCol w:w="1078"/>
        <w:gridCol w:w="716"/>
      </w:tblGrid>
      <w:tr>
        <w:trPr>
          <w:trHeight w:val="798"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32"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98"/>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b/>
                <w:bCs/>
                <w:w w:val="95"/>
                <w:sz w:val="20"/>
                <w:szCs w:val="20"/>
              </w:rPr>
              <w:t>发行新股</w:t>
            </w:r>
            <w:r>
              <w:rPr>
                <w:rFonts w:ascii="宋体" w:hAnsi="宋体" w:cs="宋体" w:eastAsia="宋体" w:hint="default"/>
                <w:sz w:val="20"/>
                <w:szCs w:val="20"/>
              </w:rPr>
            </w:r>
          </w:p>
        </w:tc>
        <w:tc>
          <w:tcPr>
            <w:tcW w:w="56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78" w:right="176"/>
              <w:jc w:val="left"/>
              <w:rPr>
                <w:rFonts w:ascii="宋体" w:hAnsi="宋体" w:cs="宋体" w:eastAsia="宋体" w:hint="default"/>
                <w:sz w:val="20"/>
                <w:szCs w:val="20"/>
              </w:rPr>
            </w:pPr>
            <w:r>
              <w:rPr>
                <w:rFonts w:ascii="宋体" w:hAnsi="宋体" w:cs="宋体" w:eastAsia="宋体" w:hint="default"/>
                <w:b/>
                <w:bCs/>
                <w:sz w:val="20"/>
                <w:szCs w:val="20"/>
              </w:rPr>
              <w:t>送</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公积</w:t>
            </w:r>
            <w:r>
              <w:rPr>
                <w:rFonts w:ascii="宋体" w:hAnsi="宋体" w:cs="宋体" w:eastAsia="宋体" w:hint="default"/>
                <w:sz w:val="20"/>
                <w:szCs w:val="20"/>
              </w:rPr>
            </w:r>
          </w:p>
          <w:p>
            <w:pPr>
              <w:pStyle w:val="TableParagraph"/>
              <w:spacing w:line="260" w:lineRule="exact" w:before="24"/>
              <w:ind w:left="249" w:right="145" w:hanging="101"/>
              <w:jc w:val="left"/>
              <w:rPr>
                <w:rFonts w:ascii="宋体" w:hAnsi="宋体" w:cs="宋体" w:eastAsia="宋体" w:hint="default"/>
                <w:sz w:val="20"/>
                <w:szCs w:val="20"/>
              </w:rPr>
            </w:pPr>
            <w:r>
              <w:rPr>
                <w:rFonts w:ascii="宋体" w:hAnsi="宋体" w:cs="宋体" w:eastAsia="宋体" w:hint="default"/>
                <w:b/>
                <w:bCs/>
                <w:sz w:val="20"/>
                <w:szCs w:val="20"/>
              </w:rPr>
              <w:t>金转</w:t>
            </w:r>
            <w:r>
              <w:rPr>
                <w:rFonts w:ascii="宋体" w:hAnsi="宋体" w:cs="宋体" w:eastAsia="宋体" w:hint="default"/>
                <w:b/>
                <w:bCs/>
                <w:spacing w:val="1"/>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473"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130" w:right="130"/>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9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32"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98"/>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有限售条件股份</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3"/>
                <w:sz w:val="20"/>
                <w:szCs w:val="20"/>
              </w:rPr>
              <w:t>国家持有股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国有法人持股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其他内资持股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151,981,582</w:t>
            </w:r>
            <w:r>
              <w:rPr>
                <w:rFonts w:ascii="宋体"/>
                <w:sz w:val="20"/>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 w:right="0"/>
              <w:jc w:val="center"/>
              <w:rPr>
                <w:rFonts w:ascii="宋体" w:hAnsi="宋体" w:cs="宋体" w:eastAsia="宋体" w:hint="default"/>
                <w:sz w:val="20"/>
                <w:szCs w:val="20"/>
              </w:rPr>
            </w:pPr>
            <w:r>
              <w:rPr>
                <w:rFonts w:ascii="宋体"/>
                <w:spacing w:val="-20"/>
                <w:w w:val="90"/>
                <w:sz w:val="20"/>
              </w:rPr>
              <w:t>151,981,582</w:t>
            </w:r>
            <w:r>
              <w:rPr>
                <w:rFonts w:ascii="宋体"/>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151,981,582</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70" w:right="0"/>
              <w:jc w:val="center"/>
              <w:rPr>
                <w:rFonts w:ascii="宋体" w:hAnsi="宋体" w:cs="宋体" w:eastAsia="宋体" w:hint="default"/>
                <w:sz w:val="20"/>
                <w:szCs w:val="20"/>
              </w:rPr>
            </w:pPr>
            <w:r>
              <w:rPr>
                <w:rFonts w:ascii="宋体"/>
                <w:spacing w:val="-19"/>
                <w:w w:val="90"/>
                <w:sz w:val="20"/>
              </w:rPr>
              <w:t>10.33</w:t>
            </w:r>
            <w:r>
              <w:rPr>
                <w:rFonts w:ascii="宋体"/>
                <w:sz w:val="20"/>
              </w:rPr>
            </w:r>
          </w:p>
        </w:tc>
      </w:tr>
      <w:tr>
        <w:trPr>
          <w:trHeight w:val="73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96"/>
              <w:jc w:val="left"/>
              <w:rPr>
                <w:rFonts w:ascii="宋体" w:hAnsi="宋体" w:cs="宋体" w:eastAsia="宋体" w:hint="default"/>
                <w:sz w:val="20"/>
                <w:szCs w:val="20"/>
              </w:rPr>
            </w:pPr>
            <w:r>
              <w:rPr>
                <w:rFonts w:ascii="宋体" w:hAnsi="宋体" w:cs="宋体" w:eastAsia="宋体" w:hint="default"/>
                <w:spacing w:val="-37"/>
                <w:sz w:val="20"/>
                <w:szCs w:val="20"/>
              </w:rPr>
              <w:t>其中：境内法人持</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20"/>
                <w:w w:val="80"/>
                <w:sz w:val="20"/>
              </w:rPr>
              <w:t>151,981,582</w:t>
            </w:r>
            <w:r>
              <w:rPr>
                <w:rFonts w:ascii="宋体"/>
                <w:sz w:val="20"/>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20"/>
                <w:szCs w:val="20"/>
              </w:rPr>
            </w:pPr>
            <w:r>
              <w:rPr>
                <w:rFonts w:ascii="宋体"/>
                <w:spacing w:val="-20"/>
                <w:w w:val="90"/>
                <w:sz w:val="20"/>
              </w:rPr>
              <w:t>151,981,582</w:t>
            </w:r>
            <w:r>
              <w:rPr>
                <w:rFonts w:ascii="宋体"/>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20"/>
                <w:w w:val="80"/>
                <w:sz w:val="20"/>
              </w:rPr>
              <w:t>151,981,582</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70" w:right="0"/>
              <w:jc w:val="center"/>
              <w:rPr>
                <w:rFonts w:ascii="宋体" w:hAnsi="宋体" w:cs="宋体" w:eastAsia="宋体" w:hint="default"/>
                <w:sz w:val="20"/>
                <w:szCs w:val="20"/>
              </w:rPr>
            </w:pPr>
            <w:r>
              <w:rPr>
                <w:rFonts w:ascii="宋体"/>
                <w:spacing w:val="-19"/>
                <w:w w:val="90"/>
                <w:sz w:val="20"/>
              </w:rPr>
              <w:t>10.33</w:t>
            </w:r>
            <w:r>
              <w:rPr>
                <w:rFonts w:ascii="宋体"/>
                <w:sz w:val="20"/>
              </w:rPr>
            </w: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境内自然人持股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外资持股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96"/>
              <w:jc w:val="left"/>
              <w:rPr>
                <w:rFonts w:ascii="宋体" w:hAnsi="宋体" w:cs="宋体" w:eastAsia="宋体" w:hint="default"/>
                <w:sz w:val="20"/>
                <w:szCs w:val="20"/>
              </w:rPr>
            </w:pPr>
            <w:r>
              <w:rPr>
                <w:rFonts w:ascii="宋体" w:hAnsi="宋体" w:cs="宋体" w:eastAsia="宋体" w:hint="default"/>
                <w:spacing w:val="-37"/>
                <w:sz w:val="20"/>
                <w:szCs w:val="20"/>
              </w:rPr>
              <w:t>其中：境外法人持</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482" w:right="0"/>
              <w:jc w:val="left"/>
              <w:rPr>
                <w:rFonts w:ascii="宋体" w:hAnsi="宋体" w:cs="宋体" w:eastAsia="宋体" w:hint="default"/>
                <w:sz w:val="20"/>
                <w:szCs w:val="20"/>
              </w:rPr>
            </w:pPr>
            <w:r>
              <w:rPr>
                <w:rFonts w:ascii="宋体" w:hAnsi="宋体" w:cs="宋体" w:eastAsia="宋体" w:hint="default"/>
                <w:spacing w:val="-3"/>
                <w:sz w:val="20"/>
                <w:szCs w:val="20"/>
              </w:rPr>
              <w:t>境外自然人</w:t>
            </w:r>
          </w:p>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pacing w:val="-41"/>
                <w:sz w:val="20"/>
                <w:szCs w:val="20"/>
              </w:rPr>
              <w:t>持股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高管股份</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1,445,001</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1" w:right="0"/>
              <w:jc w:val="center"/>
              <w:rPr>
                <w:rFonts w:ascii="宋体" w:hAnsi="宋体" w:cs="宋体" w:eastAsia="宋体" w:hint="default"/>
                <w:sz w:val="20"/>
                <w:szCs w:val="20"/>
              </w:rPr>
            </w:pPr>
            <w:r>
              <w:rPr>
                <w:rFonts w:ascii="宋体"/>
                <w:spacing w:val="-19"/>
                <w:w w:val="90"/>
                <w:sz w:val="20"/>
              </w:rPr>
              <w:t>0.11</w:t>
            </w:r>
            <w:r>
              <w:rPr>
                <w:rFonts w:ascii="宋体"/>
                <w:sz w:val="20"/>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1,445,001</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236" w:right="0"/>
              <w:jc w:val="center"/>
              <w:rPr>
                <w:rFonts w:ascii="宋体" w:hAnsi="宋体" w:cs="宋体" w:eastAsia="宋体" w:hint="default"/>
                <w:sz w:val="20"/>
                <w:szCs w:val="20"/>
              </w:rPr>
            </w:pPr>
            <w:r>
              <w:rPr>
                <w:rFonts w:ascii="宋体"/>
                <w:spacing w:val="-19"/>
                <w:w w:val="90"/>
                <w:sz w:val="20"/>
              </w:rPr>
              <w:t>0.10</w:t>
            </w:r>
            <w:r>
              <w:rPr>
                <w:rFonts w:ascii="宋体"/>
                <w:sz w:val="20"/>
              </w:rPr>
            </w:r>
          </w:p>
        </w:tc>
      </w:tr>
      <w:tr>
        <w:trPr>
          <w:trHeight w:val="73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61"/>
              <w:jc w:val="left"/>
              <w:rPr>
                <w:rFonts w:ascii="宋体" w:hAnsi="宋体" w:cs="宋体" w:eastAsia="宋体" w:hint="default"/>
                <w:sz w:val="20"/>
                <w:szCs w:val="20"/>
              </w:rPr>
            </w:pPr>
            <w:r>
              <w:rPr>
                <w:rFonts w:ascii="宋体" w:hAnsi="宋体" w:cs="宋体" w:eastAsia="宋体" w:hint="default"/>
                <w:b/>
                <w:bCs/>
                <w:spacing w:val="-34"/>
                <w:sz w:val="20"/>
                <w:szCs w:val="20"/>
              </w:rPr>
              <w:t>有限售条件股份合</w:t>
            </w:r>
            <w:r>
              <w:rPr>
                <w:rFonts w:ascii="宋体" w:hAnsi="宋体" w:cs="宋体" w:eastAsia="宋体" w:hint="default"/>
                <w:b/>
                <w:bCs/>
                <w:spacing w:val="-90"/>
                <w:sz w:val="20"/>
                <w:szCs w:val="20"/>
              </w:rPr>
              <w:t> </w:t>
            </w:r>
            <w:r>
              <w:rPr>
                <w:rFonts w:ascii="宋体" w:hAnsi="宋体" w:cs="宋体" w:eastAsia="宋体" w:hint="default"/>
                <w:b/>
                <w:bCs/>
                <w:spacing w:val="-90"/>
                <w:sz w:val="20"/>
                <w:szCs w:val="20"/>
              </w:rPr>
            </w:r>
            <w:r>
              <w:rPr>
                <w:rFonts w:ascii="宋体" w:hAnsi="宋体" w:cs="宋体" w:eastAsia="宋体" w:hint="default"/>
                <w:b/>
                <w:bCs/>
                <w:sz w:val="20"/>
                <w:szCs w:val="20"/>
              </w:rPr>
              <w:t>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0"/>
                <w:szCs w:val="20"/>
              </w:rPr>
            </w:pPr>
            <w:r>
              <w:rPr>
                <w:rFonts w:ascii="宋体"/>
                <w:b/>
                <w:spacing w:val="-19"/>
                <w:w w:val="80"/>
                <w:sz w:val="20"/>
              </w:rPr>
              <w:t>1,445,001</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4" w:right="0"/>
              <w:jc w:val="center"/>
              <w:rPr>
                <w:rFonts w:ascii="宋体" w:hAnsi="宋体" w:cs="宋体" w:eastAsia="宋体" w:hint="default"/>
                <w:sz w:val="20"/>
                <w:szCs w:val="20"/>
              </w:rPr>
            </w:pPr>
            <w:r>
              <w:rPr>
                <w:rFonts w:ascii="宋体"/>
                <w:b/>
                <w:spacing w:val="-19"/>
                <w:w w:val="90"/>
                <w:sz w:val="20"/>
              </w:rPr>
              <w:t>0.11</w:t>
            </w:r>
            <w:r>
              <w:rPr>
                <w:rFonts w:ascii="宋体"/>
                <w:sz w:val="20"/>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0"/>
                <w:szCs w:val="20"/>
              </w:rPr>
            </w:pPr>
            <w:r>
              <w:rPr>
                <w:rFonts w:ascii="宋体"/>
                <w:b/>
                <w:spacing w:val="-19"/>
                <w:w w:val="80"/>
                <w:sz w:val="20"/>
              </w:rPr>
              <w:t>151,981,582</w:t>
            </w:r>
            <w:r>
              <w:rPr>
                <w:rFonts w:ascii="宋体"/>
                <w:sz w:val="20"/>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9"/>
              <w:ind w:right="101"/>
              <w:jc w:val="right"/>
              <w:rPr>
                <w:rFonts w:ascii="宋体" w:hAnsi="宋体" w:cs="宋体" w:eastAsia="宋体" w:hint="default"/>
                <w:sz w:val="20"/>
                <w:szCs w:val="20"/>
              </w:rPr>
            </w:pPr>
            <w:r>
              <w:rPr>
                <w:rFonts w:ascii="宋体"/>
                <w:b/>
                <w:spacing w:val="-19"/>
                <w:w w:val="80"/>
                <w:sz w:val="20"/>
              </w:rPr>
              <w:t>151,981,58</w:t>
            </w:r>
            <w:r>
              <w:rPr>
                <w:rFonts w:ascii="宋体"/>
                <w:sz w:val="20"/>
              </w:rPr>
            </w:r>
          </w:p>
          <w:p>
            <w:pPr>
              <w:pStyle w:val="TableParagraph"/>
              <w:spacing w:line="260" w:lineRule="exact"/>
              <w:ind w:right="86"/>
              <w:jc w:val="right"/>
              <w:rPr>
                <w:rFonts w:ascii="宋体" w:hAnsi="宋体" w:cs="宋体" w:eastAsia="宋体" w:hint="default"/>
                <w:sz w:val="20"/>
                <w:szCs w:val="20"/>
              </w:rPr>
            </w:pPr>
            <w:r>
              <w:rPr>
                <w:rFonts w:ascii="宋体"/>
                <w:b/>
                <w:w w:val="80"/>
                <w:sz w:val="20"/>
              </w:rPr>
              <w:t>2</w:t>
            </w:r>
            <w:r>
              <w:rPr>
                <w:rFonts w:ascii="宋体"/>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0"/>
                <w:szCs w:val="20"/>
              </w:rPr>
            </w:pPr>
            <w:r>
              <w:rPr>
                <w:rFonts w:ascii="宋体"/>
                <w:b/>
                <w:spacing w:val="-19"/>
                <w:w w:val="80"/>
                <w:sz w:val="20"/>
              </w:rPr>
              <w:t>153,426,583</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2" w:right="0"/>
              <w:jc w:val="center"/>
              <w:rPr>
                <w:rFonts w:ascii="宋体" w:hAnsi="宋体" w:cs="宋体" w:eastAsia="宋体" w:hint="default"/>
                <w:sz w:val="20"/>
                <w:szCs w:val="20"/>
              </w:rPr>
            </w:pPr>
            <w:r>
              <w:rPr>
                <w:rFonts w:ascii="宋体"/>
                <w:b/>
                <w:spacing w:val="-19"/>
                <w:w w:val="90"/>
                <w:sz w:val="20"/>
              </w:rPr>
              <w:t>10.43</w:t>
            </w:r>
            <w:r>
              <w:rPr>
                <w:rFonts w:ascii="宋体"/>
                <w:sz w:val="20"/>
              </w:rPr>
            </w: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无限售条件股份</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人民币普通股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1,317,832,780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5" w:right="0"/>
              <w:jc w:val="center"/>
              <w:rPr>
                <w:rFonts w:ascii="宋体" w:hAnsi="宋体" w:cs="宋体" w:eastAsia="宋体" w:hint="default"/>
                <w:sz w:val="20"/>
                <w:szCs w:val="20"/>
              </w:rPr>
            </w:pPr>
            <w:r>
              <w:rPr>
                <w:rFonts w:ascii="宋体"/>
                <w:spacing w:val="-19"/>
                <w:w w:val="90"/>
                <w:sz w:val="20"/>
              </w:rPr>
              <w:t>99.89</w:t>
            </w:r>
            <w:r>
              <w:rPr>
                <w:rFonts w:ascii="宋体"/>
                <w:sz w:val="20"/>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20"/>
                <w:w w:val="80"/>
                <w:sz w:val="20"/>
              </w:rPr>
              <w:t>1,317,832,780</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70" w:right="0"/>
              <w:jc w:val="center"/>
              <w:rPr>
                <w:rFonts w:ascii="宋体" w:hAnsi="宋体" w:cs="宋体" w:eastAsia="宋体" w:hint="default"/>
                <w:sz w:val="20"/>
                <w:szCs w:val="20"/>
              </w:rPr>
            </w:pPr>
            <w:r>
              <w:rPr>
                <w:rFonts w:ascii="宋体"/>
                <w:spacing w:val="-19"/>
                <w:w w:val="90"/>
                <w:sz w:val="20"/>
              </w:rPr>
              <w:t>89.57</w:t>
            </w:r>
            <w:r>
              <w:rPr>
                <w:rFonts w:ascii="宋体"/>
                <w:sz w:val="20"/>
              </w:rPr>
            </w: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境内上市外资股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1"/>
                <w:sz w:val="20"/>
                <w:szCs w:val="20"/>
              </w:rPr>
              <w:t>境外上市外资股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61"/>
              <w:jc w:val="left"/>
              <w:rPr>
                <w:rFonts w:ascii="宋体" w:hAnsi="宋体" w:cs="宋体" w:eastAsia="宋体" w:hint="default"/>
                <w:sz w:val="20"/>
                <w:szCs w:val="20"/>
              </w:rPr>
            </w:pPr>
            <w:r>
              <w:rPr>
                <w:rFonts w:ascii="宋体" w:hAnsi="宋体" w:cs="宋体" w:eastAsia="宋体" w:hint="default"/>
                <w:b/>
                <w:bCs/>
                <w:spacing w:val="-34"/>
                <w:sz w:val="20"/>
                <w:szCs w:val="20"/>
              </w:rPr>
              <w:t>无限售条件股份合</w:t>
            </w:r>
            <w:r>
              <w:rPr>
                <w:rFonts w:ascii="宋体" w:hAnsi="宋体" w:cs="宋体" w:eastAsia="宋体" w:hint="default"/>
                <w:b/>
                <w:bCs/>
                <w:spacing w:val="-90"/>
                <w:sz w:val="20"/>
                <w:szCs w:val="20"/>
              </w:rPr>
              <w:t> </w:t>
            </w:r>
            <w:r>
              <w:rPr>
                <w:rFonts w:ascii="宋体" w:hAnsi="宋体" w:cs="宋体" w:eastAsia="宋体" w:hint="default"/>
                <w:b/>
                <w:bCs/>
                <w:spacing w:val="-90"/>
                <w:sz w:val="20"/>
                <w:szCs w:val="20"/>
              </w:rPr>
            </w:r>
            <w:r>
              <w:rPr>
                <w:rFonts w:ascii="宋体" w:hAnsi="宋体" w:cs="宋体" w:eastAsia="宋体" w:hint="default"/>
                <w:b/>
                <w:bCs/>
                <w:sz w:val="20"/>
                <w:szCs w:val="20"/>
              </w:rPr>
              <w:t>计</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8"/>
              <w:ind w:right="101"/>
              <w:jc w:val="right"/>
              <w:rPr>
                <w:rFonts w:ascii="宋体" w:hAnsi="宋体" w:cs="宋体" w:eastAsia="宋体" w:hint="default"/>
                <w:sz w:val="20"/>
                <w:szCs w:val="20"/>
              </w:rPr>
            </w:pPr>
            <w:r>
              <w:rPr>
                <w:rFonts w:ascii="宋体"/>
                <w:b/>
                <w:spacing w:val="-19"/>
                <w:w w:val="80"/>
                <w:sz w:val="20"/>
              </w:rPr>
              <w:t>1,317,832,78</w:t>
            </w:r>
            <w:r>
              <w:rPr>
                <w:rFonts w:ascii="宋体"/>
                <w:sz w:val="20"/>
              </w:rPr>
            </w:r>
          </w:p>
          <w:p>
            <w:pPr>
              <w:pStyle w:val="TableParagraph"/>
              <w:spacing w:line="260" w:lineRule="exact"/>
              <w:ind w:right="86"/>
              <w:jc w:val="right"/>
              <w:rPr>
                <w:rFonts w:ascii="宋体" w:hAnsi="宋体" w:cs="宋体" w:eastAsia="宋体" w:hint="default"/>
                <w:sz w:val="20"/>
                <w:szCs w:val="20"/>
              </w:rPr>
            </w:pPr>
            <w:r>
              <w:rPr>
                <w:rFonts w:ascii="宋体"/>
                <w:b/>
                <w:w w:val="80"/>
                <w:sz w:val="20"/>
              </w:rPr>
              <w:t>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6" w:right="0"/>
              <w:jc w:val="center"/>
              <w:rPr>
                <w:rFonts w:ascii="宋体" w:hAnsi="宋体" w:cs="宋体" w:eastAsia="宋体" w:hint="default"/>
                <w:sz w:val="20"/>
                <w:szCs w:val="20"/>
              </w:rPr>
            </w:pPr>
            <w:r>
              <w:rPr>
                <w:rFonts w:ascii="宋体"/>
                <w:b/>
                <w:spacing w:val="-19"/>
                <w:w w:val="90"/>
                <w:sz w:val="20"/>
              </w:rPr>
              <w:t>99.89</w:t>
            </w:r>
            <w:r>
              <w:rPr>
                <w:rFonts w:ascii="宋体"/>
                <w:sz w:val="20"/>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8"/>
              <w:ind w:right="101"/>
              <w:jc w:val="right"/>
              <w:rPr>
                <w:rFonts w:ascii="宋体" w:hAnsi="宋体" w:cs="宋体" w:eastAsia="宋体" w:hint="default"/>
                <w:sz w:val="20"/>
                <w:szCs w:val="20"/>
              </w:rPr>
            </w:pPr>
            <w:r>
              <w:rPr>
                <w:rFonts w:ascii="宋体"/>
                <w:b/>
                <w:spacing w:val="-19"/>
                <w:w w:val="80"/>
                <w:sz w:val="20"/>
              </w:rPr>
              <w:t>1,317,832,78</w:t>
            </w:r>
            <w:r>
              <w:rPr>
                <w:rFonts w:ascii="宋体"/>
                <w:sz w:val="20"/>
              </w:rPr>
            </w:r>
          </w:p>
          <w:p>
            <w:pPr>
              <w:pStyle w:val="TableParagraph"/>
              <w:spacing w:line="260" w:lineRule="exact"/>
              <w:ind w:right="86"/>
              <w:jc w:val="right"/>
              <w:rPr>
                <w:rFonts w:ascii="宋体" w:hAnsi="宋体" w:cs="宋体" w:eastAsia="宋体" w:hint="default"/>
                <w:sz w:val="20"/>
                <w:szCs w:val="20"/>
              </w:rPr>
            </w:pPr>
            <w:r>
              <w:rPr>
                <w:rFonts w:ascii="宋体"/>
                <w:b/>
                <w:w w:val="80"/>
                <w:sz w:val="20"/>
              </w:rPr>
              <w:t>0</w:t>
            </w:r>
            <w:r>
              <w:rPr>
                <w:rFonts w:ascii="宋体"/>
                <w:sz w:val="20"/>
              </w:rPr>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2" w:right="0"/>
              <w:jc w:val="center"/>
              <w:rPr>
                <w:rFonts w:ascii="宋体" w:hAnsi="宋体" w:cs="宋体" w:eastAsia="宋体" w:hint="default"/>
                <w:sz w:val="20"/>
                <w:szCs w:val="20"/>
              </w:rPr>
            </w:pPr>
            <w:r>
              <w:rPr>
                <w:rFonts w:ascii="宋体"/>
                <w:b/>
                <w:spacing w:val="-19"/>
                <w:w w:val="90"/>
                <w:sz w:val="20"/>
              </w:rPr>
              <w:t>89.57</w:t>
            </w:r>
            <w:r>
              <w:rPr>
                <w:rFonts w:ascii="宋体"/>
                <w:sz w:val="20"/>
              </w:rPr>
            </w:r>
          </w:p>
        </w:tc>
      </w:tr>
      <w:tr>
        <w:trPr>
          <w:trHeight w:val="540"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股份总额</w:t>
            </w:r>
            <w:r>
              <w:rPr>
                <w:rFonts w:ascii="宋体" w:hAnsi="宋体" w:cs="宋体" w:eastAsia="宋体" w:hint="default"/>
                <w:sz w:val="20"/>
                <w:szCs w:val="20"/>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1"/>
              <w:jc w:val="right"/>
              <w:rPr>
                <w:rFonts w:ascii="宋体" w:hAnsi="宋体" w:cs="宋体" w:eastAsia="宋体" w:hint="default"/>
                <w:sz w:val="20"/>
                <w:szCs w:val="20"/>
              </w:rPr>
            </w:pPr>
            <w:r>
              <w:rPr>
                <w:rFonts w:ascii="宋体"/>
                <w:b/>
                <w:spacing w:val="-19"/>
                <w:w w:val="80"/>
                <w:sz w:val="20"/>
              </w:rPr>
              <w:t>1,319,277,78</w:t>
            </w:r>
            <w:r>
              <w:rPr>
                <w:rFonts w:ascii="宋体"/>
                <w:sz w:val="20"/>
              </w:rPr>
            </w:r>
          </w:p>
          <w:p>
            <w:pPr>
              <w:pStyle w:val="TableParagraph"/>
              <w:spacing w:line="261" w:lineRule="exact"/>
              <w:ind w:right="86"/>
              <w:jc w:val="right"/>
              <w:rPr>
                <w:rFonts w:ascii="宋体" w:hAnsi="宋体" w:cs="宋体" w:eastAsia="宋体" w:hint="default"/>
                <w:sz w:val="20"/>
                <w:szCs w:val="20"/>
              </w:rPr>
            </w:pPr>
            <w:r>
              <w:rPr>
                <w:rFonts w:ascii="宋体"/>
                <w:b/>
                <w:w w:val="80"/>
                <w:sz w:val="20"/>
              </w:rPr>
              <w:t>1</w:t>
            </w:r>
            <w:r>
              <w:rPr>
                <w:rFonts w:ascii="宋体"/>
                <w:sz w:val="20"/>
              </w:rPr>
            </w:r>
          </w:p>
        </w:tc>
        <w:tc>
          <w:tcPr>
            <w:tcW w:w="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99" w:right="0"/>
              <w:jc w:val="center"/>
              <w:rPr>
                <w:rFonts w:ascii="宋体" w:hAnsi="宋体" w:cs="宋体" w:eastAsia="宋体" w:hint="default"/>
                <w:sz w:val="20"/>
                <w:szCs w:val="20"/>
              </w:rPr>
            </w:pPr>
            <w:r>
              <w:rPr>
                <w:rFonts w:ascii="宋体"/>
                <w:b/>
                <w:spacing w:val="-19"/>
                <w:w w:val="90"/>
                <w:sz w:val="20"/>
              </w:rPr>
              <w:t>100.00</w:t>
            </w:r>
            <w:r>
              <w:rPr>
                <w:rFonts w:ascii="宋体"/>
                <w:sz w:val="20"/>
              </w:rPr>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b/>
                <w:spacing w:val="-19"/>
                <w:w w:val="80"/>
                <w:sz w:val="20"/>
              </w:rPr>
              <w:t>151,981,582</w:t>
            </w:r>
            <w:r>
              <w:rPr>
                <w:rFonts w:ascii="宋体"/>
                <w:sz w:val="20"/>
              </w:rPr>
            </w:r>
          </w:p>
        </w:tc>
        <w:tc>
          <w:tcPr>
            <w:tcW w:w="568"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473" w:type="dxa"/>
            <w:tcBorders>
              <w:top w:val="single" w:sz="4" w:space="0" w:color="000000"/>
              <w:left w:val="single" w:sz="4" w:space="0" w:color="000000"/>
              <w:bottom w:val="single" w:sz="12" w:space="0" w:color="000000"/>
              <w:right w:val="single" w:sz="4" w:space="0" w:color="000000"/>
            </w:tcBorders>
          </w:tcPr>
          <w:p>
            <w:pPr/>
          </w:p>
        </w:tc>
        <w:tc>
          <w:tcPr>
            <w:tcW w:w="944"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1"/>
              <w:jc w:val="right"/>
              <w:rPr>
                <w:rFonts w:ascii="宋体" w:hAnsi="宋体" w:cs="宋体" w:eastAsia="宋体" w:hint="default"/>
                <w:sz w:val="20"/>
                <w:szCs w:val="20"/>
              </w:rPr>
            </w:pPr>
            <w:r>
              <w:rPr>
                <w:rFonts w:ascii="宋体"/>
                <w:b/>
                <w:spacing w:val="-19"/>
                <w:w w:val="80"/>
                <w:sz w:val="20"/>
              </w:rPr>
              <w:t>151,981,58</w:t>
            </w:r>
            <w:r>
              <w:rPr>
                <w:rFonts w:ascii="宋体"/>
                <w:sz w:val="20"/>
              </w:rPr>
            </w:r>
          </w:p>
          <w:p>
            <w:pPr>
              <w:pStyle w:val="TableParagraph"/>
              <w:spacing w:line="261" w:lineRule="exact"/>
              <w:ind w:right="86"/>
              <w:jc w:val="right"/>
              <w:rPr>
                <w:rFonts w:ascii="宋体" w:hAnsi="宋体" w:cs="宋体" w:eastAsia="宋体" w:hint="default"/>
                <w:sz w:val="20"/>
                <w:szCs w:val="20"/>
              </w:rPr>
            </w:pPr>
            <w:r>
              <w:rPr>
                <w:rFonts w:ascii="宋体"/>
                <w:b/>
                <w:w w:val="80"/>
                <w:sz w:val="20"/>
              </w:rPr>
              <w:t>2</w:t>
            </w:r>
            <w:r>
              <w:rPr>
                <w:rFonts w:ascii="宋体"/>
                <w:sz w:val="20"/>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1"/>
              <w:jc w:val="right"/>
              <w:rPr>
                <w:rFonts w:ascii="宋体" w:hAnsi="宋体" w:cs="宋体" w:eastAsia="宋体" w:hint="default"/>
                <w:sz w:val="20"/>
                <w:szCs w:val="20"/>
              </w:rPr>
            </w:pPr>
            <w:r>
              <w:rPr>
                <w:rFonts w:ascii="宋体"/>
                <w:b/>
                <w:spacing w:val="-19"/>
                <w:w w:val="80"/>
                <w:sz w:val="20"/>
              </w:rPr>
              <w:t>1,471,259,36</w:t>
            </w:r>
            <w:r>
              <w:rPr>
                <w:rFonts w:ascii="宋体"/>
                <w:sz w:val="20"/>
              </w:rPr>
            </w:r>
          </w:p>
          <w:p>
            <w:pPr>
              <w:pStyle w:val="TableParagraph"/>
              <w:spacing w:line="261" w:lineRule="exact"/>
              <w:ind w:right="86"/>
              <w:jc w:val="right"/>
              <w:rPr>
                <w:rFonts w:ascii="宋体" w:hAnsi="宋体" w:cs="宋体" w:eastAsia="宋体" w:hint="default"/>
                <w:sz w:val="20"/>
                <w:szCs w:val="20"/>
              </w:rPr>
            </w:pPr>
            <w:r>
              <w:rPr>
                <w:rFonts w:ascii="宋体"/>
                <w:b/>
                <w:w w:val="80"/>
                <w:sz w:val="20"/>
              </w:rPr>
              <w:t>3</w:t>
            </w:r>
            <w:r>
              <w:rPr>
                <w:rFonts w:ascii="宋体"/>
                <w:sz w:val="20"/>
              </w:rPr>
            </w:r>
          </w:p>
        </w:tc>
        <w:tc>
          <w:tcPr>
            <w:tcW w:w="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94" w:right="0"/>
              <w:jc w:val="center"/>
              <w:rPr>
                <w:rFonts w:ascii="宋体" w:hAnsi="宋体" w:cs="宋体" w:eastAsia="宋体" w:hint="default"/>
                <w:sz w:val="20"/>
                <w:szCs w:val="20"/>
              </w:rPr>
            </w:pPr>
            <w:r>
              <w:rPr>
                <w:rFonts w:ascii="宋体"/>
                <w:b/>
                <w:spacing w:val="-19"/>
                <w:w w:val="90"/>
                <w:sz w:val="20"/>
              </w:rPr>
              <w:t>100.00</w:t>
            </w:r>
            <w:r>
              <w:rPr>
                <w:rFonts w:ascii="宋体"/>
                <w:sz w:val="20"/>
              </w:rPr>
            </w:r>
          </w:p>
        </w:tc>
      </w:tr>
    </w:tbl>
    <w:p>
      <w:pPr>
        <w:spacing w:line="240" w:lineRule="auto" w:before="11"/>
        <w:rPr>
          <w:rFonts w:ascii="宋体" w:hAnsi="宋体" w:cs="宋体" w:eastAsia="宋体" w:hint="default"/>
          <w:b/>
          <w:bCs/>
          <w:sz w:val="15"/>
          <w:szCs w:val="15"/>
        </w:rPr>
      </w:pPr>
    </w:p>
    <w:p>
      <w:pPr>
        <w:spacing w:line="266" w:lineRule="auto" w:before="31"/>
        <w:ind w:left="238" w:right="394" w:firstLine="44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26</w:t>
      </w:r>
      <w:r>
        <w:rPr>
          <w:rFonts w:ascii="宋体" w:hAnsi="宋体" w:cs="宋体" w:eastAsia="宋体" w:hint="default"/>
          <w:spacing w:val="-57"/>
          <w:sz w:val="22"/>
          <w:szCs w:val="22"/>
        </w:rPr>
        <w:t> </w:t>
      </w:r>
      <w:r>
        <w:rPr>
          <w:rFonts w:ascii="宋体" w:hAnsi="宋体" w:cs="宋体" w:eastAsia="宋体" w:hint="default"/>
          <w:spacing w:val="-3"/>
          <w:sz w:val="22"/>
          <w:szCs w:val="22"/>
        </w:rPr>
        <w:t>日，根据中国证券监督管理委员会《关于核准深圳长城开发科技股份有</w:t>
      </w:r>
      <w:r>
        <w:rPr>
          <w:rFonts w:ascii="宋体" w:hAnsi="宋体" w:cs="宋体" w:eastAsia="宋体" w:hint="default"/>
          <w:w w:val="99"/>
          <w:sz w:val="22"/>
          <w:szCs w:val="22"/>
        </w:rPr>
        <w:t> </w:t>
      </w:r>
      <w:r>
        <w:rPr>
          <w:rFonts w:ascii="宋体" w:hAnsi="宋体" w:cs="宋体" w:eastAsia="宋体" w:hint="default"/>
          <w:sz w:val="22"/>
          <w:szCs w:val="22"/>
        </w:rPr>
        <w:t>限公司非公开发行股票的批复》(证监许可[2013]1010</w:t>
      </w:r>
      <w:r>
        <w:rPr>
          <w:rFonts w:ascii="宋体" w:hAnsi="宋体" w:cs="宋体" w:eastAsia="宋体" w:hint="default"/>
          <w:spacing w:val="-54"/>
          <w:sz w:val="22"/>
          <w:szCs w:val="22"/>
        </w:rPr>
        <w:t> </w:t>
      </w:r>
      <w:r>
        <w:rPr>
          <w:rFonts w:ascii="宋体" w:hAnsi="宋体" w:cs="宋体" w:eastAsia="宋体" w:hint="default"/>
          <w:sz w:val="22"/>
          <w:szCs w:val="22"/>
        </w:rPr>
        <w:t>号文)，批准本公司非公开发行人民</w:t>
      </w:r>
      <w:r>
        <w:rPr>
          <w:rFonts w:ascii="宋体" w:hAnsi="宋体" w:cs="宋体" w:eastAsia="宋体" w:hint="default"/>
          <w:w w:val="99"/>
          <w:sz w:val="22"/>
          <w:szCs w:val="22"/>
        </w:rPr>
        <w:t> </w:t>
      </w:r>
      <w:r>
        <w:rPr>
          <w:rFonts w:ascii="宋体" w:hAnsi="宋体" w:cs="宋体" w:eastAsia="宋体" w:hint="default"/>
          <w:sz w:val="22"/>
          <w:szCs w:val="22"/>
        </w:rPr>
        <w:t>币普通股</w:t>
      </w:r>
      <w:r>
        <w:rPr>
          <w:rFonts w:ascii="宋体" w:hAnsi="宋体" w:cs="宋体" w:eastAsia="宋体" w:hint="default"/>
          <w:spacing w:val="-60"/>
          <w:sz w:val="22"/>
          <w:szCs w:val="22"/>
        </w:rPr>
        <w:t> </w:t>
      </w:r>
      <w:r>
        <w:rPr>
          <w:rFonts w:ascii="宋体" w:hAnsi="宋体" w:cs="宋体" w:eastAsia="宋体" w:hint="default"/>
          <w:sz w:val="22"/>
          <w:szCs w:val="22"/>
        </w:rPr>
        <w:t>151,981,582</w:t>
      </w:r>
      <w:r>
        <w:rPr>
          <w:rFonts w:ascii="宋体" w:hAnsi="宋体" w:cs="宋体" w:eastAsia="宋体" w:hint="default"/>
          <w:spacing w:val="-61"/>
          <w:sz w:val="22"/>
          <w:szCs w:val="22"/>
        </w:rPr>
        <w:t> </w:t>
      </w:r>
      <w:r>
        <w:rPr>
          <w:rFonts w:ascii="宋体" w:hAnsi="宋体" w:cs="宋体" w:eastAsia="宋体" w:hint="default"/>
          <w:sz w:val="22"/>
          <w:szCs w:val="22"/>
        </w:rPr>
        <w:t>股(每股面值</w:t>
      </w:r>
      <w:r>
        <w:rPr>
          <w:rFonts w:ascii="宋体" w:hAnsi="宋体" w:cs="宋体" w:eastAsia="宋体" w:hint="default"/>
          <w:spacing w:val="-60"/>
          <w:sz w:val="22"/>
          <w:szCs w:val="22"/>
        </w:rPr>
        <w:t> </w:t>
      </w:r>
      <w:r>
        <w:rPr>
          <w:rFonts w:ascii="宋体" w:hAnsi="宋体" w:cs="宋体" w:eastAsia="宋体" w:hint="default"/>
          <w:sz w:val="22"/>
          <w:szCs w:val="22"/>
        </w:rPr>
        <w:t>1</w:t>
      </w:r>
      <w:r>
        <w:rPr>
          <w:rFonts w:ascii="宋体" w:hAnsi="宋体" w:cs="宋体" w:eastAsia="宋体" w:hint="default"/>
          <w:spacing w:val="-60"/>
          <w:sz w:val="22"/>
          <w:szCs w:val="22"/>
        </w:rPr>
        <w:t> </w:t>
      </w:r>
      <w:r>
        <w:rPr>
          <w:rFonts w:ascii="宋体" w:hAnsi="宋体" w:cs="宋体" w:eastAsia="宋体" w:hint="default"/>
          <w:sz w:val="22"/>
          <w:szCs w:val="22"/>
        </w:rPr>
        <w:t>元)，每股发行价人民币</w:t>
      </w:r>
      <w:r>
        <w:rPr>
          <w:rFonts w:ascii="宋体" w:hAnsi="宋体" w:cs="宋体" w:eastAsia="宋体" w:hint="default"/>
          <w:spacing w:val="-60"/>
          <w:sz w:val="22"/>
          <w:szCs w:val="22"/>
        </w:rPr>
        <w:t> </w:t>
      </w:r>
      <w:r>
        <w:rPr>
          <w:rFonts w:ascii="宋体" w:hAnsi="宋体" w:cs="宋体" w:eastAsia="宋体" w:hint="default"/>
          <w:sz w:val="22"/>
          <w:szCs w:val="22"/>
        </w:rPr>
        <w:t>4.55</w:t>
      </w:r>
      <w:r>
        <w:rPr>
          <w:rFonts w:ascii="宋体" w:hAnsi="宋体" w:cs="宋体" w:eastAsia="宋体" w:hint="default"/>
          <w:spacing w:val="-60"/>
          <w:sz w:val="22"/>
          <w:szCs w:val="22"/>
        </w:rPr>
        <w:t> </w:t>
      </w:r>
      <w:r>
        <w:rPr>
          <w:rFonts w:ascii="宋体" w:hAnsi="宋体" w:cs="宋体" w:eastAsia="宋体" w:hint="default"/>
          <w:spacing w:val="-3"/>
          <w:sz w:val="22"/>
          <w:szCs w:val="22"/>
        </w:rPr>
        <w:t>元，募集资金总额人民</w:t>
      </w:r>
    </w:p>
    <w:p>
      <w:pPr>
        <w:spacing w:before="8"/>
        <w:ind w:left="238" w:right="0" w:firstLine="0"/>
        <w:jc w:val="both"/>
        <w:rPr>
          <w:rFonts w:ascii="宋体" w:hAnsi="宋体" w:cs="宋体" w:eastAsia="宋体" w:hint="default"/>
          <w:sz w:val="22"/>
          <w:szCs w:val="22"/>
        </w:rPr>
      </w:pPr>
      <w:r>
        <w:rPr>
          <w:rFonts w:ascii="宋体" w:hAnsi="宋体" w:cs="宋体" w:eastAsia="宋体" w:hint="default"/>
          <w:sz w:val="22"/>
          <w:szCs w:val="22"/>
        </w:rPr>
        <w:t>币</w:t>
      </w:r>
      <w:r>
        <w:rPr>
          <w:rFonts w:ascii="宋体" w:hAnsi="宋体" w:cs="宋体" w:eastAsia="宋体" w:hint="default"/>
          <w:spacing w:val="-66"/>
          <w:sz w:val="22"/>
          <w:szCs w:val="22"/>
        </w:rPr>
        <w:t> </w:t>
      </w:r>
      <w:r>
        <w:rPr>
          <w:rFonts w:ascii="宋体" w:hAnsi="宋体" w:cs="宋体" w:eastAsia="宋体" w:hint="default"/>
          <w:sz w:val="22"/>
          <w:szCs w:val="22"/>
        </w:rPr>
        <w:t>691,516,198.10</w:t>
      </w:r>
      <w:r>
        <w:rPr>
          <w:rFonts w:ascii="宋体" w:hAnsi="宋体" w:cs="宋体" w:eastAsia="宋体" w:hint="default"/>
          <w:spacing w:val="-66"/>
          <w:sz w:val="22"/>
          <w:szCs w:val="22"/>
        </w:rPr>
        <w:t> </w:t>
      </w:r>
      <w:r>
        <w:rPr>
          <w:rFonts w:ascii="宋体" w:hAnsi="宋体" w:cs="宋体" w:eastAsia="宋体" w:hint="default"/>
          <w:sz w:val="22"/>
          <w:szCs w:val="22"/>
        </w:rPr>
        <w:t>元，扣除承销费、保荐费等发行费用人民币</w:t>
      </w:r>
      <w:r>
        <w:rPr>
          <w:rFonts w:ascii="宋体" w:hAnsi="宋体" w:cs="宋体" w:eastAsia="宋体" w:hint="default"/>
          <w:spacing w:val="-66"/>
          <w:sz w:val="22"/>
          <w:szCs w:val="22"/>
        </w:rPr>
        <w:t> </w:t>
      </w:r>
      <w:r>
        <w:rPr>
          <w:rFonts w:ascii="宋体" w:hAnsi="宋体" w:cs="宋体" w:eastAsia="宋体" w:hint="default"/>
          <w:sz w:val="22"/>
          <w:szCs w:val="22"/>
        </w:rPr>
        <w:t>14,180,000.00</w:t>
      </w:r>
      <w:r>
        <w:rPr>
          <w:rFonts w:ascii="宋体" w:hAnsi="宋体" w:cs="宋体" w:eastAsia="宋体" w:hint="default"/>
          <w:spacing w:val="-66"/>
          <w:sz w:val="22"/>
          <w:szCs w:val="22"/>
        </w:rPr>
        <w:t> </w:t>
      </w:r>
      <w:r>
        <w:rPr>
          <w:rFonts w:ascii="宋体" w:hAnsi="宋体" w:cs="宋体" w:eastAsia="宋体" w:hint="default"/>
          <w:spacing w:val="-3"/>
          <w:sz w:val="22"/>
          <w:szCs w:val="22"/>
        </w:rPr>
        <w:t>元，募集资</w:t>
      </w:r>
    </w:p>
    <w:p>
      <w:pPr>
        <w:spacing w:line="266" w:lineRule="auto" w:before="31"/>
        <w:ind w:left="238" w:right="395" w:firstLine="0"/>
        <w:jc w:val="both"/>
        <w:rPr>
          <w:rFonts w:ascii="宋体" w:hAnsi="宋体" w:cs="宋体" w:eastAsia="宋体" w:hint="default"/>
          <w:sz w:val="22"/>
          <w:szCs w:val="22"/>
        </w:rPr>
      </w:pPr>
      <w:r>
        <w:rPr>
          <w:rFonts w:ascii="宋体" w:hAnsi="宋体" w:cs="宋体" w:eastAsia="宋体" w:hint="default"/>
          <w:sz w:val="22"/>
          <w:szCs w:val="22"/>
        </w:rPr>
        <w:t>金净额为人民币</w:t>
      </w:r>
      <w:r>
        <w:rPr>
          <w:rFonts w:ascii="宋体" w:hAnsi="宋体" w:cs="宋体" w:eastAsia="宋体" w:hint="default"/>
          <w:spacing w:val="-56"/>
          <w:sz w:val="22"/>
          <w:szCs w:val="22"/>
        </w:rPr>
        <w:t> </w:t>
      </w:r>
      <w:r>
        <w:rPr>
          <w:rFonts w:ascii="宋体" w:hAnsi="宋体" w:cs="宋体" w:eastAsia="宋体" w:hint="default"/>
          <w:sz w:val="22"/>
          <w:szCs w:val="22"/>
        </w:rPr>
        <w:t>677,336,198.10</w:t>
      </w:r>
      <w:r>
        <w:rPr>
          <w:rFonts w:ascii="宋体" w:hAnsi="宋体" w:cs="宋体" w:eastAsia="宋体" w:hint="default"/>
          <w:spacing w:val="-56"/>
          <w:sz w:val="22"/>
          <w:szCs w:val="22"/>
        </w:rPr>
        <w:t> </w:t>
      </w:r>
      <w:r>
        <w:rPr>
          <w:rFonts w:ascii="宋体" w:hAnsi="宋体" w:cs="宋体" w:eastAsia="宋体" w:hint="default"/>
          <w:spacing w:val="-3"/>
          <w:sz w:val="22"/>
          <w:szCs w:val="22"/>
        </w:rPr>
        <w:t>元。以上募集资金已于</w:t>
      </w:r>
      <w:r>
        <w:rPr>
          <w:rFonts w:ascii="宋体" w:hAnsi="宋体" w:cs="宋体" w:eastAsia="宋体" w:hint="default"/>
          <w:spacing w:val="-56"/>
          <w:sz w:val="22"/>
          <w:szCs w:val="22"/>
        </w:rPr>
        <w:t> </w:t>
      </w: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9</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17</w:t>
      </w:r>
      <w:r>
        <w:rPr>
          <w:rFonts w:ascii="宋体" w:hAnsi="宋体" w:cs="宋体" w:eastAsia="宋体" w:hint="default"/>
          <w:spacing w:val="-56"/>
          <w:sz w:val="22"/>
          <w:szCs w:val="22"/>
        </w:rPr>
        <w:t> </w:t>
      </w:r>
      <w:r>
        <w:rPr>
          <w:rFonts w:ascii="宋体" w:hAnsi="宋体" w:cs="宋体" w:eastAsia="宋体" w:hint="default"/>
          <w:spacing w:val="-3"/>
          <w:sz w:val="22"/>
          <w:szCs w:val="22"/>
        </w:rPr>
        <w:t>日止到位，已由信</w:t>
      </w:r>
      <w:r>
        <w:rPr>
          <w:rFonts w:ascii="宋体" w:hAnsi="宋体" w:cs="宋体" w:eastAsia="宋体" w:hint="default"/>
          <w:w w:val="99"/>
          <w:sz w:val="22"/>
          <w:szCs w:val="22"/>
        </w:rPr>
        <w:t> </w:t>
      </w:r>
      <w:r>
        <w:rPr>
          <w:rFonts w:ascii="宋体" w:hAnsi="宋体" w:cs="宋体" w:eastAsia="宋体" w:hint="default"/>
          <w:sz w:val="22"/>
          <w:szCs w:val="22"/>
        </w:rPr>
        <w:t>永中和会计师事务所（特殊普通合伙）审验并出具报告号为</w:t>
      </w:r>
      <w:r>
        <w:rPr>
          <w:rFonts w:ascii="宋体" w:hAnsi="宋体" w:cs="宋体" w:eastAsia="宋体" w:hint="default"/>
          <w:spacing w:val="-71"/>
          <w:sz w:val="22"/>
          <w:szCs w:val="22"/>
        </w:rPr>
        <w:t> </w:t>
      </w:r>
      <w:r>
        <w:rPr>
          <w:rFonts w:ascii="宋体" w:hAnsi="宋体" w:cs="宋体" w:eastAsia="宋体" w:hint="default"/>
          <w:sz w:val="22"/>
          <w:szCs w:val="22"/>
        </w:rPr>
        <w:t>XYZH/2013SZA1019</w:t>
      </w:r>
      <w:r>
        <w:rPr>
          <w:rFonts w:ascii="宋体" w:hAnsi="宋体" w:cs="宋体" w:eastAsia="宋体" w:hint="default"/>
          <w:spacing w:val="-71"/>
          <w:sz w:val="22"/>
          <w:szCs w:val="22"/>
        </w:rPr>
        <w:t> </w:t>
      </w:r>
      <w:r>
        <w:rPr>
          <w:rFonts w:ascii="宋体" w:hAnsi="宋体" w:cs="宋体" w:eastAsia="宋体" w:hint="default"/>
          <w:spacing w:val="-4"/>
          <w:sz w:val="22"/>
          <w:szCs w:val="22"/>
        </w:rPr>
        <w:t>的《验资报</w:t>
      </w:r>
      <w:r>
        <w:rPr>
          <w:rFonts w:ascii="宋体" w:hAnsi="宋体" w:cs="宋体" w:eastAsia="宋体" w:hint="default"/>
          <w:w w:val="99"/>
          <w:sz w:val="22"/>
          <w:szCs w:val="22"/>
        </w:rPr>
        <w:t> </w:t>
      </w:r>
      <w:r>
        <w:rPr>
          <w:rFonts w:ascii="宋体" w:hAnsi="宋体" w:cs="宋体" w:eastAsia="宋体" w:hint="default"/>
          <w:sz w:val="22"/>
          <w:szCs w:val="22"/>
        </w:rPr>
        <w:t>告》。</w:t>
      </w:r>
    </w:p>
    <w:p>
      <w:pPr>
        <w:spacing w:after="0" w:line="266" w:lineRule="auto"/>
        <w:jc w:val="both"/>
        <w:rPr>
          <w:rFonts w:ascii="宋体" w:hAnsi="宋体" w:cs="宋体" w:eastAsia="宋体" w:hint="default"/>
          <w:sz w:val="22"/>
          <w:szCs w:val="22"/>
        </w:rPr>
        <w:sectPr>
          <w:pgSz w:w="11910" w:h="16840"/>
          <w:pgMar w:header="938" w:footer="837" w:top="2080" w:bottom="1020" w:left="1320" w:right="1300"/>
        </w:sectPr>
      </w:pPr>
    </w:p>
    <w:p>
      <w:pPr>
        <w:spacing w:line="240" w:lineRule="auto" w:before="11"/>
        <w:rPr>
          <w:rFonts w:ascii="宋体" w:hAnsi="宋体" w:cs="宋体" w:eastAsia="宋体" w:hint="default"/>
          <w:sz w:val="29"/>
          <w:szCs w:val="2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26.</w:t>
      </w:r>
      <w:r>
        <w:rPr>
          <w:rFonts w:ascii="宋体" w:hAnsi="宋体" w:cs="宋体" w:eastAsia="宋体" w:hint="default"/>
          <w:b/>
          <w:bCs/>
          <w:spacing w:val="-48"/>
          <w:sz w:val="22"/>
          <w:szCs w:val="22"/>
        </w:rPr>
        <w:t> </w:t>
      </w:r>
      <w:r>
        <w:rPr>
          <w:rFonts w:ascii="宋体" w:hAnsi="宋体" w:cs="宋体" w:eastAsia="宋体" w:hint="default"/>
          <w:b/>
          <w:bCs/>
          <w:sz w:val="22"/>
          <w:szCs w:val="22"/>
        </w:rPr>
        <w:t>资本公积</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2372"/>
        <w:gridCol w:w="1570"/>
        <w:gridCol w:w="1493"/>
        <w:gridCol w:w="1546"/>
        <w:gridCol w:w="1567"/>
      </w:tblGrid>
      <w:tr>
        <w:trPr>
          <w:trHeight w:val="380" w:hRule="exact"/>
        </w:trPr>
        <w:tc>
          <w:tcPr>
            <w:tcW w:w="23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7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3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6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37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7" w:right="0"/>
              <w:jc w:val="left"/>
              <w:rPr>
                <w:rFonts w:ascii="宋体" w:hAnsi="宋体" w:cs="宋体" w:eastAsia="宋体" w:hint="default"/>
                <w:sz w:val="20"/>
                <w:szCs w:val="20"/>
              </w:rPr>
            </w:pPr>
            <w:r>
              <w:rPr>
                <w:rFonts w:ascii="宋体"/>
                <w:spacing w:val="-19"/>
                <w:sz w:val="20"/>
              </w:rPr>
              <w:t>194,009,659.36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525,354,616.10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5"/>
              <w:jc w:val="right"/>
              <w:rPr>
                <w:rFonts w:ascii="宋体" w:hAnsi="宋体" w:cs="宋体" w:eastAsia="宋体" w:hint="default"/>
                <w:sz w:val="20"/>
                <w:szCs w:val="20"/>
              </w:rPr>
            </w:pPr>
            <w:r>
              <w:rPr>
                <w:rFonts w:ascii="宋体"/>
                <w:spacing w:val="-19"/>
                <w:sz w:val="20"/>
              </w:rPr>
              <w:t>719,364,275.46</w:t>
            </w:r>
          </w:p>
        </w:tc>
      </w:tr>
      <w:tr>
        <w:trPr>
          <w:trHeight w:val="685"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37" w:right="0"/>
              <w:jc w:val="left"/>
              <w:rPr>
                <w:rFonts w:ascii="宋体" w:hAnsi="宋体" w:cs="宋体" w:eastAsia="宋体" w:hint="default"/>
                <w:sz w:val="20"/>
                <w:szCs w:val="20"/>
              </w:rPr>
            </w:pPr>
            <w:r>
              <w:rPr>
                <w:rFonts w:ascii="宋体"/>
                <w:spacing w:val="-19"/>
                <w:sz w:val="20"/>
              </w:rPr>
              <w:t>191,927,599.67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0"/>
              <w:jc w:val="right"/>
              <w:rPr>
                <w:rFonts w:ascii="宋体" w:hAnsi="宋体" w:cs="宋体" w:eastAsia="宋体" w:hint="default"/>
                <w:sz w:val="20"/>
                <w:szCs w:val="20"/>
              </w:rPr>
            </w:pPr>
            <w:r>
              <w:rPr>
                <w:rFonts w:ascii="宋体"/>
                <w:spacing w:val="-21"/>
                <w:sz w:val="20"/>
              </w:rPr>
              <w:t>29,672,478.77</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92" w:right="0"/>
              <w:jc w:val="left"/>
              <w:rPr>
                <w:rFonts w:ascii="宋体" w:hAnsi="宋体" w:cs="宋体" w:eastAsia="宋体" w:hint="default"/>
                <w:sz w:val="20"/>
                <w:szCs w:val="20"/>
              </w:rPr>
            </w:pPr>
            <w:r>
              <w:rPr>
                <w:rFonts w:ascii="宋体"/>
                <w:spacing w:val="-21"/>
                <w:sz w:val="20"/>
              </w:rPr>
              <w:t>13,136,750.00</w:t>
            </w:r>
            <w:r>
              <w:rPr>
                <w:rFonts w:ascii="宋体"/>
                <w:sz w:val="20"/>
              </w:rPr>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86"/>
              <w:jc w:val="right"/>
              <w:rPr>
                <w:rFonts w:ascii="宋体" w:hAnsi="宋体" w:cs="宋体" w:eastAsia="宋体" w:hint="default"/>
                <w:sz w:val="20"/>
                <w:szCs w:val="20"/>
              </w:rPr>
            </w:pPr>
            <w:r>
              <w:rPr>
                <w:rFonts w:ascii="宋体"/>
                <w:spacing w:val="-19"/>
                <w:sz w:val="20"/>
              </w:rPr>
              <w:t>208,463,328.44</w:t>
            </w:r>
          </w:p>
        </w:tc>
      </w:tr>
      <w:tr>
        <w:trPr>
          <w:trHeight w:val="529"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8"/>
                <w:sz w:val="20"/>
                <w:szCs w:val="20"/>
              </w:rPr>
              <w:t>其中：(1)被投资单位其他权益</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变动</w:t>
            </w:r>
            <w:r>
              <w:rPr>
                <w:rFonts w:ascii="宋体" w:hAnsi="宋体" w:cs="宋体" w:eastAsia="宋体" w:hint="default"/>
                <w:sz w:val="20"/>
                <w:szCs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37" w:right="0"/>
              <w:jc w:val="left"/>
              <w:rPr>
                <w:rFonts w:ascii="宋体" w:hAnsi="宋体" w:cs="宋体" w:eastAsia="宋体" w:hint="default"/>
                <w:sz w:val="20"/>
                <w:szCs w:val="20"/>
              </w:rPr>
            </w:pPr>
            <w:r>
              <w:rPr>
                <w:rFonts w:ascii="宋体"/>
                <w:spacing w:val="-19"/>
                <w:sz w:val="20"/>
              </w:rPr>
              <w:t>213,397,991.84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13,547,479.10</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86"/>
              <w:jc w:val="right"/>
              <w:rPr>
                <w:rFonts w:ascii="宋体" w:hAnsi="宋体" w:cs="宋体" w:eastAsia="宋体" w:hint="default"/>
                <w:sz w:val="20"/>
                <w:szCs w:val="20"/>
              </w:rPr>
            </w:pPr>
            <w:r>
              <w:rPr>
                <w:rFonts w:ascii="宋体"/>
                <w:spacing w:val="-19"/>
                <w:sz w:val="20"/>
              </w:rPr>
              <w:t>226,945,470.94</w:t>
            </w:r>
          </w:p>
        </w:tc>
      </w:tr>
      <w:tr>
        <w:trPr>
          <w:trHeight w:val="528"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602" w:right="0"/>
              <w:jc w:val="left"/>
              <w:rPr>
                <w:rFonts w:ascii="宋体" w:hAnsi="宋体" w:cs="宋体" w:eastAsia="宋体" w:hint="default"/>
                <w:sz w:val="20"/>
                <w:szCs w:val="20"/>
              </w:rPr>
            </w:pPr>
            <w:r>
              <w:rPr>
                <w:rFonts w:ascii="宋体" w:hAnsi="宋体" w:cs="宋体" w:eastAsia="宋体" w:hint="default"/>
                <w:spacing w:val="-21"/>
                <w:sz w:val="20"/>
                <w:szCs w:val="20"/>
              </w:rPr>
              <w:t>(2)可供出售金融资产</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公允价值变动</w:t>
            </w:r>
            <w:r>
              <w:rPr>
                <w:rFonts w:ascii="宋体" w:hAnsi="宋体" w:cs="宋体" w:eastAsia="宋体" w:hint="default"/>
                <w:sz w:val="20"/>
                <w:szCs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7" w:right="0"/>
              <w:jc w:val="left"/>
              <w:rPr>
                <w:rFonts w:ascii="宋体" w:hAnsi="宋体" w:cs="宋体" w:eastAsia="宋体" w:hint="default"/>
                <w:sz w:val="20"/>
                <w:szCs w:val="20"/>
              </w:rPr>
            </w:pPr>
            <w:r>
              <w:rPr>
                <w:rFonts w:ascii="宋体"/>
                <w:spacing w:val="-19"/>
                <w:sz w:val="20"/>
              </w:rPr>
              <w:t>-21,470,392.17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16,124,999.67</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2" w:right="0"/>
              <w:jc w:val="left"/>
              <w:rPr>
                <w:rFonts w:ascii="宋体" w:hAnsi="宋体" w:cs="宋体" w:eastAsia="宋体" w:hint="default"/>
                <w:sz w:val="20"/>
                <w:szCs w:val="20"/>
              </w:rPr>
            </w:pPr>
            <w:r>
              <w:rPr>
                <w:rFonts w:ascii="宋体"/>
                <w:spacing w:val="-21"/>
                <w:sz w:val="20"/>
              </w:rPr>
              <w:t>13,136,750.00</w:t>
            </w:r>
            <w:r>
              <w:rPr>
                <w:rFonts w:ascii="宋体"/>
                <w:sz w:val="20"/>
              </w:rPr>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86"/>
              <w:jc w:val="right"/>
              <w:rPr>
                <w:rFonts w:ascii="宋体" w:hAnsi="宋体" w:cs="宋体" w:eastAsia="宋体" w:hint="default"/>
                <w:sz w:val="20"/>
                <w:szCs w:val="20"/>
              </w:rPr>
            </w:pPr>
            <w:r>
              <w:rPr>
                <w:rFonts w:ascii="宋体"/>
                <w:spacing w:val="-19"/>
                <w:sz w:val="20"/>
              </w:rPr>
              <w:t>-18,482,142.50</w:t>
            </w:r>
          </w:p>
        </w:tc>
      </w:tr>
      <w:tr>
        <w:trPr>
          <w:trHeight w:val="382" w:hRule="exact"/>
        </w:trPr>
        <w:tc>
          <w:tcPr>
            <w:tcW w:w="23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326" w:right="0"/>
              <w:jc w:val="left"/>
              <w:rPr>
                <w:rFonts w:ascii="宋体" w:hAnsi="宋体" w:cs="宋体" w:eastAsia="宋体" w:hint="default"/>
                <w:sz w:val="20"/>
                <w:szCs w:val="20"/>
              </w:rPr>
            </w:pPr>
            <w:r>
              <w:rPr>
                <w:rFonts w:ascii="宋体"/>
                <w:b/>
                <w:spacing w:val="-21"/>
                <w:sz w:val="20"/>
              </w:rPr>
              <w:t>385,937,259.03</w:t>
            </w:r>
            <w:r>
              <w:rPr>
                <w:rFonts w:ascii="宋体"/>
                <w:sz w:val="20"/>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spacing w:val="-21"/>
                <w:sz w:val="20"/>
              </w:rPr>
              <w:t>555,027,094.87</w:t>
            </w:r>
            <w:r>
              <w:rPr>
                <w:rFonts w:ascii="宋体"/>
                <w:sz w:val="20"/>
              </w:rPr>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382" w:right="0"/>
              <w:jc w:val="left"/>
              <w:rPr>
                <w:rFonts w:ascii="宋体" w:hAnsi="宋体" w:cs="宋体" w:eastAsia="宋体" w:hint="default"/>
                <w:sz w:val="20"/>
                <w:szCs w:val="20"/>
              </w:rPr>
            </w:pPr>
            <w:r>
              <w:rPr>
                <w:rFonts w:ascii="宋体"/>
                <w:b/>
                <w:spacing w:val="-21"/>
                <w:sz w:val="20"/>
              </w:rPr>
              <w:t>13,136,750.00</w:t>
            </w:r>
            <w:r>
              <w:rPr>
                <w:rFonts w:ascii="宋体"/>
                <w:sz w:val="20"/>
              </w:rPr>
            </w: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spacing w:val="-21"/>
                <w:sz w:val="20"/>
              </w:rPr>
              <w:t>927,827,603.90</w:t>
            </w:r>
            <w:r>
              <w:rPr>
                <w:rFonts w:ascii="宋体"/>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27.</w:t>
      </w:r>
      <w:r>
        <w:rPr>
          <w:rFonts w:ascii="宋体" w:hAnsi="宋体" w:cs="宋体" w:eastAsia="宋体" w:hint="default"/>
          <w:b/>
          <w:bCs/>
          <w:spacing w:val="-48"/>
          <w:sz w:val="22"/>
          <w:szCs w:val="22"/>
        </w:rPr>
        <w:t> </w:t>
      </w:r>
      <w:r>
        <w:rPr>
          <w:rFonts w:ascii="宋体" w:hAnsi="宋体" w:cs="宋体" w:eastAsia="宋体" w:hint="default"/>
          <w:b/>
          <w:bCs/>
          <w:sz w:val="22"/>
          <w:szCs w:val="22"/>
        </w:rPr>
        <w:t>盈余公积</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2372"/>
        <w:gridCol w:w="1570"/>
        <w:gridCol w:w="1493"/>
        <w:gridCol w:w="1546"/>
        <w:gridCol w:w="1567"/>
      </w:tblGrid>
      <w:tr>
        <w:trPr>
          <w:trHeight w:val="380" w:hRule="exact"/>
        </w:trPr>
        <w:tc>
          <w:tcPr>
            <w:tcW w:w="23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7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3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36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37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7" w:right="0"/>
              <w:jc w:val="left"/>
              <w:rPr>
                <w:rFonts w:ascii="宋体" w:hAnsi="宋体" w:cs="宋体" w:eastAsia="宋体" w:hint="default"/>
                <w:sz w:val="20"/>
                <w:szCs w:val="20"/>
              </w:rPr>
            </w:pPr>
            <w:r>
              <w:rPr>
                <w:rFonts w:ascii="宋体"/>
                <w:spacing w:val="-19"/>
                <w:sz w:val="20"/>
              </w:rPr>
              <w:t>562,268,165.71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9" w:right="0"/>
              <w:jc w:val="left"/>
              <w:rPr>
                <w:rFonts w:ascii="宋体" w:hAnsi="宋体" w:cs="宋体" w:eastAsia="宋体" w:hint="default"/>
                <w:sz w:val="20"/>
                <w:szCs w:val="20"/>
              </w:rPr>
            </w:pPr>
            <w:r>
              <w:rPr>
                <w:rFonts w:ascii="宋体"/>
                <w:spacing w:val="-21"/>
                <w:sz w:val="20"/>
              </w:rPr>
              <w:t>12,700,170.85</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574,968,336.56</w:t>
            </w:r>
          </w:p>
        </w:tc>
      </w:tr>
      <w:tr>
        <w:trPr>
          <w:trHeight w:val="37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7" w:right="0"/>
              <w:jc w:val="left"/>
              <w:rPr>
                <w:rFonts w:ascii="宋体" w:hAnsi="宋体" w:cs="宋体" w:eastAsia="宋体" w:hint="default"/>
                <w:sz w:val="20"/>
                <w:szCs w:val="20"/>
              </w:rPr>
            </w:pPr>
            <w:r>
              <w:rPr>
                <w:rFonts w:ascii="宋体"/>
                <w:spacing w:val="-19"/>
                <w:sz w:val="20"/>
              </w:rPr>
              <w:t>422,860,145.68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422,860,145.68</w:t>
            </w:r>
          </w:p>
        </w:tc>
      </w:tr>
      <w:tr>
        <w:trPr>
          <w:trHeight w:val="382" w:hRule="exact"/>
        </w:trPr>
        <w:tc>
          <w:tcPr>
            <w:tcW w:w="23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326" w:right="0"/>
              <w:jc w:val="left"/>
              <w:rPr>
                <w:rFonts w:ascii="宋体" w:hAnsi="宋体" w:cs="宋体" w:eastAsia="宋体" w:hint="default"/>
                <w:sz w:val="20"/>
                <w:szCs w:val="20"/>
              </w:rPr>
            </w:pPr>
            <w:r>
              <w:rPr>
                <w:rFonts w:ascii="宋体"/>
                <w:b/>
                <w:spacing w:val="-21"/>
                <w:sz w:val="20"/>
              </w:rPr>
              <w:t>985,128,311.39</w:t>
            </w:r>
            <w:r>
              <w:rPr>
                <w:rFonts w:ascii="宋体"/>
                <w:sz w:val="20"/>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330" w:right="0"/>
              <w:jc w:val="left"/>
              <w:rPr>
                <w:rFonts w:ascii="宋体" w:hAnsi="宋体" w:cs="宋体" w:eastAsia="宋体" w:hint="default"/>
                <w:sz w:val="20"/>
                <w:szCs w:val="20"/>
              </w:rPr>
            </w:pPr>
            <w:r>
              <w:rPr>
                <w:rFonts w:ascii="宋体"/>
                <w:b/>
                <w:spacing w:val="-21"/>
                <w:sz w:val="20"/>
              </w:rPr>
              <w:t>12,700,170.85</w:t>
            </w:r>
            <w:r>
              <w:rPr>
                <w:rFonts w:ascii="宋体"/>
                <w:sz w:val="20"/>
              </w:rPr>
            </w:r>
          </w:p>
        </w:tc>
        <w:tc>
          <w:tcPr>
            <w:tcW w:w="1546" w:type="dxa"/>
            <w:tcBorders>
              <w:top w:val="single" w:sz="4" w:space="0" w:color="000000"/>
              <w:left w:val="single" w:sz="4" w:space="0" w:color="000000"/>
              <w:bottom w:val="single" w:sz="12" w:space="0" w:color="000000"/>
              <w:right w:val="single" w:sz="4" w:space="0" w:color="000000"/>
            </w:tcBorders>
          </w:tcPr>
          <w:p>
            <w:pP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spacing w:val="-21"/>
                <w:sz w:val="20"/>
              </w:rPr>
              <w:t>997,828,482.24</w:t>
            </w:r>
            <w:r>
              <w:rPr>
                <w:rFonts w:ascii="宋体"/>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28.</w:t>
      </w:r>
      <w:r>
        <w:rPr>
          <w:rFonts w:ascii="宋体" w:hAnsi="宋体" w:cs="宋体" w:eastAsia="宋体" w:hint="default"/>
          <w:b/>
          <w:bCs/>
          <w:spacing w:val="-48"/>
          <w:sz w:val="22"/>
          <w:szCs w:val="22"/>
        </w:rPr>
        <w:t> </w:t>
      </w:r>
      <w:r>
        <w:rPr>
          <w:rFonts w:ascii="宋体" w:hAnsi="宋体" w:cs="宋体" w:eastAsia="宋体" w:hint="default"/>
          <w:b/>
          <w:bCs/>
          <w:sz w:val="22"/>
          <w:szCs w:val="22"/>
        </w:rPr>
        <w:t>未分配利润</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4434"/>
        <w:gridCol w:w="1795"/>
        <w:gridCol w:w="2318"/>
      </w:tblGrid>
      <w:tr>
        <w:trPr>
          <w:trHeight w:val="380" w:hRule="exact"/>
        </w:trPr>
        <w:tc>
          <w:tcPr>
            <w:tcW w:w="44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1,336,776,602.04</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b/>
                <w:spacing w:val="-21"/>
                <w:sz w:val="20"/>
              </w:rPr>
              <w:t>1,336,776,602.04</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加：本年归属于母公司股东的净利润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0"/>
              <w:jc w:val="right"/>
              <w:rPr>
                <w:rFonts w:ascii="宋体" w:hAnsi="宋体" w:cs="宋体" w:eastAsia="宋体" w:hint="default"/>
                <w:sz w:val="20"/>
                <w:szCs w:val="20"/>
              </w:rPr>
            </w:pPr>
            <w:r>
              <w:rPr>
                <w:rFonts w:ascii="宋体"/>
                <w:spacing w:val="-19"/>
                <w:sz w:val="20"/>
              </w:rPr>
              <w:t>229,931,230.46</w:t>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0"/>
                <w:szCs w:val="10"/>
              </w:rPr>
            </w:pPr>
            <w:r>
              <w:rPr>
                <w:rFonts w:ascii="宋体" w:hAnsi="宋体" w:cs="宋体" w:eastAsia="宋体" w:hint="default"/>
                <w:sz w:val="20"/>
                <w:szCs w:val="20"/>
              </w:rPr>
              <w:t>减：提取法定盈余公</w:t>
            </w:r>
            <w:r>
              <w:rPr>
                <w:rFonts w:ascii="宋体" w:hAnsi="宋体" w:cs="宋体" w:eastAsia="宋体" w:hint="default"/>
                <w:spacing w:val="-52"/>
                <w:sz w:val="20"/>
                <w:szCs w:val="20"/>
              </w:rPr>
              <w:t> </w:t>
            </w:r>
            <w:r>
              <w:rPr>
                <w:rFonts w:ascii="宋体" w:hAnsi="宋体" w:cs="宋体" w:eastAsia="宋体" w:hint="default"/>
                <w:position w:val="10"/>
                <w:sz w:val="10"/>
                <w:szCs w:val="10"/>
              </w:rPr>
              <w:t>1*</w:t>
            </w:r>
            <w:r>
              <w:rPr>
                <w:rFonts w:ascii="宋体" w:hAnsi="宋体" w:cs="宋体" w:eastAsia="宋体" w:hint="default"/>
                <w:sz w:val="10"/>
                <w:szCs w:val="1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21"/>
                <w:sz w:val="20"/>
              </w:rPr>
              <w:t>12,700,170.85</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10%</w:t>
            </w:r>
          </w:p>
        </w:tc>
      </w:tr>
      <w:tr>
        <w:trPr>
          <w:trHeight w:val="371"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2"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2"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62" w:right="0"/>
              <w:jc w:val="left"/>
              <w:rPr>
                <w:rFonts w:ascii="宋体" w:hAnsi="宋体" w:cs="宋体" w:eastAsia="宋体" w:hint="default"/>
                <w:sz w:val="20"/>
                <w:szCs w:val="20"/>
              </w:rPr>
            </w:pPr>
            <w:r>
              <w:rPr>
                <w:rFonts w:ascii="宋体" w:hAnsi="宋体" w:cs="宋体" w:eastAsia="宋体" w:hint="default"/>
                <w:sz w:val="20"/>
                <w:szCs w:val="20"/>
              </w:rPr>
              <w:t>支付普通股股利</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21"/>
                <w:sz w:val="20"/>
              </w:rPr>
              <w:t>26,385,555.62</w:t>
            </w:r>
            <w:r>
              <w:rPr>
                <w:rFonts w:ascii="宋体"/>
                <w:sz w:val="20"/>
              </w:rPr>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6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795"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spacing w:val="-21"/>
                <w:sz w:val="20"/>
              </w:rPr>
              <w:t>1,527,622,106.03</w:t>
            </w:r>
            <w:r>
              <w:rPr>
                <w:rFonts w:ascii="宋体"/>
                <w:sz w:val="20"/>
              </w:rPr>
            </w:r>
          </w:p>
        </w:tc>
        <w:tc>
          <w:tcPr>
            <w:tcW w:w="23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5"/>
          <w:szCs w:val="15"/>
        </w:rPr>
      </w:pPr>
    </w:p>
    <w:p>
      <w:pPr>
        <w:spacing w:line="266" w:lineRule="auto" w:before="31"/>
        <w:ind w:left="118" w:right="215"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z w:val="22"/>
          <w:szCs w:val="22"/>
        </w:rPr>
        <w:t>1：经</w:t>
      </w:r>
      <w:r>
        <w:rPr>
          <w:rFonts w:ascii="宋体" w:hAnsi="宋体" w:cs="宋体" w:eastAsia="宋体" w:hint="default"/>
          <w:spacing w:val="-2"/>
          <w:sz w:val="22"/>
          <w:szCs w:val="22"/>
        </w:rPr>
        <w:t> </w:t>
      </w: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27</w:t>
      </w:r>
      <w:r>
        <w:rPr>
          <w:rFonts w:ascii="宋体" w:hAnsi="宋体" w:cs="宋体" w:eastAsia="宋体" w:hint="default"/>
          <w:spacing w:val="-55"/>
          <w:sz w:val="22"/>
          <w:szCs w:val="22"/>
        </w:rPr>
        <w:t> </w:t>
      </w:r>
      <w:r>
        <w:rPr>
          <w:rFonts w:ascii="宋体" w:hAnsi="宋体" w:cs="宋体" w:eastAsia="宋体" w:hint="default"/>
          <w:sz w:val="22"/>
          <w:szCs w:val="22"/>
        </w:rPr>
        <w:t>日召开的</w:t>
      </w:r>
      <w:r>
        <w:rPr>
          <w:rFonts w:ascii="宋体" w:hAnsi="宋体" w:cs="宋体" w:eastAsia="宋体" w:hint="default"/>
          <w:spacing w:val="-1"/>
          <w:sz w:val="22"/>
          <w:szCs w:val="22"/>
        </w:rPr>
        <w:t> </w:t>
      </w:r>
      <w:r>
        <w:rPr>
          <w:rFonts w:ascii="宋体" w:hAnsi="宋体" w:cs="宋体" w:eastAsia="宋体" w:hint="default"/>
          <w:sz w:val="22"/>
          <w:szCs w:val="22"/>
        </w:rPr>
        <w:t>董事会通过，本公司以</w:t>
      </w:r>
      <w:r>
        <w:rPr>
          <w:rFonts w:ascii="宋体" w:hAnsi="宋体" w:cs="宋体" w:eastAsia="宋体" w:hint="default"/>
          <w:spacing w:val="-2"/>
          <w:sz w:val="22"/>
          <w:szCs w:val="22"/>
        </w:rPr>
        <w:t> </w:t>
      </w: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年度母公司的净利润</w:t>
      </w:r>
      <w:r>
        <w:rPr>
          <w:rFonts w:ascii="宋体" w:hAnsi="宋体" w:cs="宋体" w:eastAsia="宋体" w:hint="default"/>
          <w:w w:val="99"/>
          <w:sz w:val="22"/>
          <w:szCs w:val="22"/>
        </w:rPr>
        <w:t> </w:t>
      </w:r>
      <w:r>
        <w:rPr>
          <w:rFonts w:ascii="宋体" w:hAnsi="宋体" w:cs="宋体" w:eastAsia="宋体" w:hint="default"/>
          <w:sz w:val="22"/>
          <w:szCs w:val="22"/>
        </w:rPr>
        <w:t>的</w:t>
      </w:r>
      <w:r>
        <w:rPr>
          <w:rFonts w:ascii="宋体" w:hAnsi="宋体" w:cs="宋体" w:eastAsia="宋体" w:hint="default"/>
          <w:spacing w:val="-58"/>
          <w:sz w:val="22"/>
          <w:szCs w:val="22"/>
        </w:rPr>
        <w:t> </w:t>
      </w:r>
      <w:r>
        <w:rPr>
          <w:rFonts w:ascii="宋体" w:hAnsi="宋体" w:cs="宋体" w:eastAsia="宋体" w:hint="default"/>
          <w:sz w:val="22"/>
          <w:szCs w:val="22"/>
        </w:rPr>
        <w:t>10%计提法定盈余公积。</w:t>
      </w:r>
    </w:p>
    <w:p>
      <w:pPr>
        <w:spacing w:before="159"/>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29.</w:t>
      </w:r>
      <w:r>
        <w:rPr>
          <w:rFonts w:ascii="宋体" w:hAnsi="宋体" w:cs="宋体" w:eastAsia="宋体" w:hint="default"/>
          <w:b/>
          <w:bCs/>
          <w:spacing w:val="-48"/>
          <w:sz w:val="22"/>
          <w:szCs w:val="22"/>
        </w:rPr>
        <w:t> </w:t>
      </w:r>
      <w:r>
        <w:rPr>
          <w:rFonts w:ascii="宋体" w:hAnsi="宋体" w:cs="宋体" w:eastAsia="宋体" w:hint="default"/>
          <w:b/>
          <w:bCs/>
          <w:sz w:val="22"/>
          <w:szCs w:val="22"/>
        </w:rPr>
        <w:t>少数股东权益</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2855"/>
        <w:gridCol w:w="1897"/>
        <w:gridCol w:w="1898"/>
        <w:gridCol w:w="1897"/>
      </w:tblGrid>
      <w:tr>
        <w:trPr>
          <w:trHeight w:val="380" w:hRule="exact"/>
        </w:trPr>
        <w:tc>
          <w:tcPr>
            <w:tcW w:w="2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93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54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54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开发磁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57%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5" w:right="0"/>
              <w:jc w:val="left"/>
              <w:rPr>
                <w:rFonts w:ascii="宋体" w:hAnsi="宋体" w:cs="宋体" w:eastAsia="宋体" w:hint="default"/>
                <w:sz w:val="20"/>
                <w:szCs w:val="20"/>
              </w:rPr>
            </w:pPr>
            <w:r>
              <w:rPr>
                <w:rFonts w:ascii="宋体"/>
                <w:sz w:val="20"/>
              </w:rPr>
              <w:t>107,003,839.39</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178,227,180.24</w:t>
            </w:r>
          </w:p>
        </w:tc>
      </w:tr>
      <w:tr>
        <w:trPr>
          <w:trHeight w:val="361"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深圳开发技研汽车电子有限公司</w:t>
            </w:r>
            <w:r>
              <w:rPr>
                <w:rFonts w:ascii="宋体" w:hAnsi="宋体" w:cs="宋体" w:eastAsia="宋体" w:hint="default"/>
                <w:sz w:val="20"/>
                <w:szCs w:val="20"/>
              </w:rPr>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55%</w:t>
            </w:r>
          </w:p>
        </w:tc>
        <w:tc>
          <w:tcPr>
            <w:tcW w:w="1898" w:type="dxa"/>
            <w:tcBorders>
              <w:top w:val="single" w:sz="4" w:space="0" w:color="000000"/>
              <w:left w:val="single" w:sz="4" w:space="0" w:color="000000"/>
              <w:bottom w:val="single" w:sz="12" w:space="0" w:color="000000"/>
              <w:right w:val="single" w:sz="4" w:space="0" w:color="000000"/>
            </w:tcBorders>
          </w:tcPr>
          <w:p>
            <w:pP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-724,008.02</w:t>
            </w:r>
          </w:p>
        </w:tc>
      </w:tr>
    </w:tbl>
    <w:p>
      <w:pPr>
        <w:spacing w:after="0" w:line="240" w:lineRule="auto"/>
        <w:jc w:val="righ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b/>
          <w:bCs/>
          <w:sz w:val="29"/>
          <w:szCs w:val="29"/>
        </w:rPr>
      </w:pPr>
    </w:p>
    <w:tbl>
      <w:tblPr>
        <w:tblW w:w="0" w:type="auto"/>
        <w:jc w:val="left"/>
        <w:tblInd w:w="207" w:type="dxa"/>
        <w:tblLayout w:type="fixed"/>
        <w:tblCellMar>
          <w:top w:w="0" w:type="dxa"/>
          <w:left w:w="0" w:type="dxa"/>
          <w:bottom w:w="0" w:type="dxa"/>
          <w:right w:w="0" w:type="dxa"/>
        </w:tblCellMar>
        <w:tblLook w:val="01E0"/>
      </w:tblPr>
      <w:tblGrid>
        <w:gridCol w:w="2855"/>
        <w:gridCol w:w="1897"/>
        <w:gridCol w:w="1898"/>
        <w:gridCol w:w="1897"/>
      </w:tblGrid>
      <w:tr>
        <w:trPr>
          <w:trHeight w:val="380" w:hRule="exact"/>
        </w:trPr>
        <w:tc>
          <w:tcPr>
            <w:tcW w:w="2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93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54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54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开发泰国</w:t>
            </w:r>
            <w:r>
              <w:rPr>
                <w:rFonts w:ascii="宋体" w:hAnsi="宋体" w:cs="宋体" w:eastAsia="宋体" w:hint="default"/>
                <w:sz w:val="20"/>
                <w:szCs w:val="20"/>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1,787,261.76</w:t>
            </w:r>
          </w:p>
        </w:tc>
        <w:tc>
          <w:tcPr>
            <w:tcW w:w="1897"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108,791,101.15</w:t>
            </w:r>
            <w:r>
              <w:rPr>
                <w:rFonts w:ascii="宋体"/>
                <w:sz w:val="20"/>
              </w:rPr>
            </w: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left="374" w:right="0"/>
              <w:jc w:val="left"/>
              <w:rPr>
                <w:rFonts w:ascii="宋体" w:hAnsi="宋体" w:cs="宋体" w:eastAsia="宋体" w:hint="default"/>
                <w:sz w:val="20"/>
                <w:szCs w:val="20"/>
              </w:rPr>
            </w:pPr>
            <w:r>
              <w:rPr>
                <w:rFonts w:ascii="宋体"/>
                <w:b/>
                <w:sz w:val="20"/>
              </w:rPr>
              <w:t>177,503,172.22</w:t>
            </w:r>
            <w:r>
              <w:rPr>
                <w:rFonts w:ascii="宋体"/>
                <w:sz w:val="20"/>
              </w:rPr>
            </w:r>
          </w:p>
        </w:tc>
      </w:tr>
    </w:tbl>
    <w:p>
      <w:pPr>
        <w:spacing w:line="240" w:lineRule="auto" w:before="2"/>
        <w:rPr>
          <w:rFonts w:ascii="宋体" w:hAnsi="宋体" w:cs="宋体" w:eastAsia="宋体" w:hint="default"/>
          <w:b/>
          <w:bCs/>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30.</w:t>
      </w:r>
      <w:r>
        <w:rPr>
          <w:rFonts w:ascii="宋体" w:hAnsi="宋体" w:cs="宋体" w:eastAsia="宋体" w:hint="default"/>
          <w:b/>
          <w:bCs/>
          <w:spacing w:val="-49"/>
          <w:sz w:val="22"/>
          <w:szCs w:val="22"/>
        </w:rPr>
        <w:t> </w:t>
      </w:r>
      <w:r>
        <w:rPr>
          <w:rFonts w:ascii="宋体" w:hAnsi="宋体" w:cs="宋体" w:eastAsia="宋体" w:hint="default"/>
          <w:b/>
          <w:bCs/>
          <w:sz w:val="22"/>
          <w:szCs w:val="22"/>
        </w:rPr>
        <w:t>营业收入、营业成本</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07" w:type="dxa"/>
        <w:tblLayout w:type="fixed"/>
        <w:tblCellMar>
          <w:top w:w="0" w:type="dxa"/>
          <w:left w:w="0" w:type="dxa"/>
          <w:bottom w:w="0" w:type="dxa"/>
          <w:right w:w="0" w:type="dxa"/>
        </w:tblCellMar>
        <w:tblLook w:val="01E0"/>
      </w:tblPr>
      <w:tblGrid>
        <w:gridCol w:w="2858"/>
        <w:gridCol w:w="2844"/>
        <w:gridCol w:w="2845"/>
      </w:tblGrid>
      <w:tr>
        <w:trPr>
          <w:trHeight w:val="360" w:hRule="exact"/>
        </w:trPr>
        <w:tc>
          <w:tcPr>
            <w:tcW w:w="2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8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14,981,210,691.47</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16,238,210,167.31</w:t>
            </w:r>
            <w:r>
              <w:rPr>
                <w:rFonts w:ascii="宋体"/>
                <w:sz w:val="20"/>
              </w:rPr>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58,321,271.04</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161,306,695.61</w:t>
            </w:r>
            <w:r>
              <w:rPr>
                <w:rFonts w:ascii="宋体"/>
                <w:sz w:val="20"/>
              </w:rPr>
            </w:r>
          </w:p>
        </w:tc>
      </w:tr>
      <w:tr>
        <w:trPr>
          <w:trHeight w:val="349"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15,039,531,962.51</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16,399,516,862.92</w:t>
            </w:r>
            <w:r>
              <w:rPr>
                <w:rFonts w:ascii="宋体"/>
                <w:sz w:val="20"/>
              </w:rPr>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14,650,027,989.32</w:t>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15,883,030,316.64</w:t>
            </w:r>
            <w:r>
              <w:rPr>
                <w:rFonts w:ascii="宋体"/>
                <w:sz w:val="20"/>
              </w:rPr>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34,872,234.12</w:t>
            </w:r>
            <w:r>
              <w:rPr>
                <w:rFonts w:ascii="宋体"/>
                <w:sz w:val="20"/>
              </w:rPr>
            </w:r>
          </w:p>
        </w:tc>
        <w:tc>
          <w:tcPr>
            <w:tcW w:w="2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100,543,849.37</w:t>
            </w:r>
            <w:r>
              <w:rPr>
                <w:rFonts w:ascii="宋体"/>
                <w:sz w:val="20"/>
              </w:rPr>
            </w:r>
          </w:p>
        </w:tc>
      </w:tr>
      <w:tr>
        <w:trPr>
          <w:trHeight w:val="360" w:hRule="exact"/>
        </w:trPr>
        <w:tc>
          <w:tcPr>
            <w:tcW w:w="2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14,684,900,223.44</w:t>
            </w:r>
            <w:r>
              <w:rPr>
                <w:rFonts w:ascii="宋体"/>
                <w:sz w:val="20"/>
              </w:rPr>
            </w:r>
          </w:p>
        </w:tc>
        <w:tc>
          <w:tcPr>
            <w:tcW w:w="2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15,983,574,166.01</w:t>
            </w:r>
            <w:r>
              <w:rPr>
                <w:rFonts w:ascii="宋体"/>
                <w:sz w:val="20"/>
              </w:rPr>
            </w:r>
          </w:p>
        </w:tc>
      </w:tr>
    </w:tbl>
    <w:p>
      <w:pPr>
        <w:spacing w:line="240" w:lineRule="auto" w:before="2"/>
        <w:rPr>
          <w:rFonts w:ascii="宋体" w:hAnsi="宋体" w:cs="宋体" w:eastAsia="宋体" w:hint="default"/>
          <w:b/>
          <w:bCs/>
          <w:sz w:val="13"/>
          <w:szCs w:val="13"/>
        </w:rPr>
      </w:pPr>
    </w:p>
    <w:p>
      <w:pPr>
        <w:spacing w:before="31"/>
        <w:ind w:left="746"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主营业务—按行业分类</w:t>
      </w:r>
    </w:p>
    <w:p>
      <w:pPr>
        <w:spacing w:line="240" w:lineRule="auto" w:before="7"/>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1504"/>
        <w:gridCol w:w="1762"/>
        <w:gridCol w:w="1760"/>
        <w:gridCol w:w="1762"/>
        <w:gridCol w:w="1760"/>
      </w:tblGrid>
      <w:tr>
        <w:trPr>
          <w:trHeight w:val="360" w:hRule="exact"/>
        </w:trPr>
        <w:tc>
          <w:tcPr>
            <w:tcW w:w="150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504" w:type="dxa"/>
            <w:vMerge/>
            <w:tcBorders>
              <w:left w:val="nil" w:sz="6" w:space="0" w:color="auto"/>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4"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7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264" w:hRule="exact"/>
        </w:trPr>
        <w:tc>
          <w:tcPr>
            <w:tcW w:w="1504" w:type="dxa"/>
            <w:tcBorders>
              <w:top w:val="single" w:sz="4" w:space="0" w:color="000000"/>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计算机、通信</w:t>
            </w:r>
          </w:p>
        </w:tc>
        <w:tc>
          <w:tcPr>
            <w:tcW w:w="1762" w:type="dxa"/>
            <w:tcBorders>
              <w:top w:val="single" w:sz="4" w:space="0" w:color="000000"/>
              <w:left w:val="single" w:sz="4" w:space="0" w:color="000000"/>
              <w:bottom w:val="nil" w:sz="6" w:space="0" w:color="auto"/>
              <w:right w:val="single" w:sz="4" w:space="0" w:color="000000"/>
            </w:tcBorders>
          </w:tcPr>
          <w:p>
            <w:pPr/>
          </w:p>
        </w:tc>
        <w:tc>
          <w:tcPr>
            <w:tcW w:w="1760" w:type="dxa"/>
            <w:tcBorders>
              <w:top w:val="single" w:sz="4" w:space="0" w:color="000000"/>
              <w:left w:val="single" w:sz="4" w:space="0" w:color="000000"/>
              <w:bottom w:val="nil" w:sz="6" w:space="0" w:color="auto"/>
              <w:right w:val="single" w:sz="4" w:space="0" w:color="000000"/>
            </w:tcBorders>
          </w:tcPr>
          <w:p>
            <w:pPr/>
          </w:p>
        </w:tc>
        <w:tc>
          <w:tcPr>
            <w:tcW w:w="1762" w:type="dxa"/>
            <w:tcBorders>
              <w:top w:val="single" w:sz="4" w:space="0" w:color="000000"/>
              <w:left w:val="single" w:sz="4" w:space="0" w:color="000000"/>
              <w:bottom w:val="nil" w:sz="6" w:space="0" w:color="auto"/>
              <w:right w:val="single" w:sz="4" w:space="0" w:color="000000"/>
            </w:tcBorders>
          </w:tcPr>
          <w:p>
            <w:pPr/>
          </w:p>
        </w:tc>
        <w:tc>
          <w:tcPr>
            <w:tcW w:w="1760" w:type="dxa"/>
            <w:tcBorders>
              <w:top w:val="single" w:sz="4" w:space="0" w:color="000000"/>
              <w:left w:val="single" w:sz="4" w:space="0" w:color="000000"/>
              <w:bottom w:val="nil" w:sz="6" w:space="0" w:color="auto"/>
              <w:right w:val="nil" w:sz="6" w:space="0" w:color="auto"/>
            </w:tcBorders>
          </w:tcPr>
          <w:p>
            <w:pPr/>
          </w:p>
        </w:tc>
      </w:tr>
      <w:tr>
        <w:trPr>
          <w:trHeight w:val="260" w:hRule="exact"/>
        </w:trPr>
        <w:tc>
          <w:tcPr>
            <w:tcW w:w="1504"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和其他电子设</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14,981,210,691.47</w:t>
            </w:r>
            <w:r>
              <w:rPr>
                <w:rFonts w:ascii="宋体"/>
                <w:sz w:val="20"/>
              </w:rPr>
            </w:r>
          </w:p>
        </w:tc>
        <w:tc>
          <w:tcPr>
            <w:tcW w:w="176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21"/>
                <w:sz w:val="20"/>
              </w:rPr>
              <w:t>14,650,027,989.32</w:t>
            </w:r>
            <w:r>
              <w:rPr>
                <w:rFonts w:ascii="宋体"/>
                <w:sz w:val="20"/>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16,238,210,167.31</w:t>
            </w:r>
            <w:r>
              <w:rPr>
                <w:rFonts w:ascii="宋体"/>
                <w:sz w:val="20"/>
              </w:rPr>
            </w:r>
          </w:p>
        </w:tc>
        <w:tc>
          <w:tcPr>
            <w:tcW w:w="1760" w:type="dxa"/>
            <w:tcBorders>
              <w:top w:val="nil" w:sz="6" w:space="0" w:color="auto"/>
              <w:left w:val="single" w:sz="4" w:space="0" w:color="000000"/>
              <w:bottom w:val="nil" w:sz="6" w:space="0" w:color="auto"/>
              <w:right w:val="nil" w:sz="6" w:space="0" w:color="auto"/>
            </w:tcBorders>
          </w:tcPr>
          <w:p>
            <w:pPr>
              <w:pStyle w:val="TableParagraph"/>
              <w:spacing w:line="230" w:lineRule="exact"/>
              <w:ind w:right="103"/>
              <w:jc w:val="right"/>
              <w:rPr>
                <w:rFonts w:ascii="宋体" w:hAnsi="宋体" w:cs="宋体" w:eastAsia="宋体" w:hint="default"/>
                <w:sz w:val="20"/>
                <w:szCs w:val="20"/>
              </w:rPr>
            </w:pPr>
            <w:r>
              <w:rPr>
                <w:rFonts w:ascii="宋体"/>
                <w:spacing w:val="-21"/>
                <w:sz w:val="20"/>
              </w:rPr>
              <w:t>15,883,030,316.64</w:t>
            </w:r>
            <w:r>
              <w:rPr>
                <w:rFonts w:ascii="宋体"/>
                <w:sz w:val="20"/>
              </w:rPr>
            </w:r>
          </w:p>
        </w:tc>
      </w:tr>
      <w:tr>
        <w:trPr>
          <w:trHeight w:val="265" w:hRule="exact"/>
        </w:trPr>
        <w:tc>
          <w:tcPr>
            <w:tcW w:w="1504"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备制造业</w:t>
            </w:r>
          </w:p>
        </w:tc>
        <w:tc>
          <w:tcPr>
            <w:tcW w:w="1762" w:type="dxa"/>
            <w:tcBorders>
              <w:top w:val="nil" w:sz="6" w:space="0" w:color="auto"/>
              <w:left w:val="single" w:sz="4" w:space="0" w:color="000000"/>
              <w:bottom w:val="single" w:sz="4" w:space="0" w:color="000000"/>
              <w:right w:val="single" w:sz="4" w:space="0" w:color="000000"/>
            </w:tcBorders>
          </w:tcPr>
          <w:p>
            <w:pPr/>
          </w:p>
        </w:tc>
        <w:tc>
          <w:tcPr>
            <w:tcW w:w="1760" w:type="dxa"/>
            <w:tcBorders>
              <w:top w:val="nil" w:sz="6" w:space="0" w:color="auto"/>
              <w:left w:val="single" w:sz="4" w:space="0" w:color="000000"/>
              <w:bottom w:val="single" w:sz="4" w:space="0" w:color="000000"/>
              <w:right w:val="single" w:sz="4" w:space="0" w:color="000000"/>
            </w:tcBorders>
          </w:tcPr>
          <w:p>
            <w:pPr/>
          </w:p>
        </w:tc>
        <w:tc>
          <w:tcPr>
            <w:tcW w:w="1762" w:type="dxa"/>
            <w:tcBorders>
              <w:top w:val="nil" w:sz="6" w:space="0" w:color="auto"/>
              <w:left w:val="single" w:sz="4" w:space="0" w:color="000000"/>
              <w:bottom w:val="single" w:sz="4" w:space="0" w:color="000000"/>
              <w:right w:val="single" w:sz="4" w:space="0" w:color="000000"/>
            </w:tcBorders>
          </w:tcPr>
          <w:p>
            <w:pPr/>
          </w:p>
        </w:tc>
        <w:tc>
          <w:tcPr>
            <w:tcW w:w="1760" w:type="dxa"/>
            <w:tcBorders>
              <w:top w:val="nil" w:sz="6" w:space="0" w:color="auto"/>
              <w:left w:val="single" w:sz="4" w:space="0" w:color="000000"/>
              <w:bottom w:val="single" w:sz="4" w:space="0" w:color="000000"/>
              <w:right w:val="nil" w:sz="6" w:space="0" w:color="auto"/>
            </w:tcBorders>
          </w:tcPr>
          <w:p>
            <w:pPr/>
          </w:p>
        </w:tc>
      </w:tr>
      <w:tr>
        <w:trPr>
          <w:trHeight w:val="360" w:hRule="exact"/>
        </w:trPr>
        <w:tc>
          <w:tcPr>
            <w:tcW w:w="1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b/>
                <w:spacing w:val="-20"/>
                <w:sz w:val="20"/>
              </w:rPr>
              <w:t>14,981,210,691.47</w:t>
            </w:r>
            <w:r>
              <w:rPr>
                <w:rFonts w:ascii="宋体"/>
                <w:spacing w:val="-20"/>
                <w:sz w:val="20"/>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b/>
                <w:spacing w:val="-20"/>
                <w:sz w:val="20"/>
              </w:rPr>
              <w:t>14,650,027,989.32</w:t>
            </w:r>
            <w:r>
              <w:rPr>
                <w:rFonts w:ascii="宋体"/>
                <w:spacing w:val="-20"/>
                <w:sz w:val="20"/>
              </w:rPr>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b/>
                <w:spacing w:val="-20"/>
                <w:sz w:val="20"/>
              </w:rPr>
              <w:t>16,238,210,167.31</w:t>
            </w:r>
            <w:r>
              <w:rPr>
                <w:rFonts w:ascii="宋体"/>
                <w:spacing w:val="-20"/>
                <w:sz w:val="20"/>
              </w:rPr>
            </w:r>
          </w:p>
        </w:tc>
        <w:tc>
          <w:tcPr>
            <w:tcW w:w="17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b/>
                <w:spacing w:val="-20"/>
                <w:sz w:val="20"/>
              </w:rPr>
              <w:t>15,883,030,316.64</w:t>
            </w:r>
            <w:r>
              <w:rPr>
                <w:rFonts w:ascii="宋体"/>
                <w:spacing w:val="-20"/>
                <w:sz w:val="20"/>
              </w:rPr>
            </w:r>
          </w:p>
        </w:tc>
      </w:tr>
    </w:tbl>
    <w:p>
      <w:pPr>
        <w:spacing w:line="240" w:lineRule="auto" w:before="2"/>
        <w:rPr>
          <w:rFonts w:ascii="宋体" w:hAnsi="宋体" w:cs="宋体" w:eastAsia="宋体" w:hint="default"/>
          <w:sz w:val="13"/>
          <w:szCs w:val="13"/>
        </w:rPr>
      </w:pPr>
    </w:p>
    <w:p>
      <w:pPr>
        <w:spacing w:before="31"/>
        <w:ind w:left="746"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主营业务—按产品分类</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608"/>
        <w:gridCol w:w="1750"/>
        <w:gridCol w:w="1764"/>
        <w:gridCol w:w="1750"/>
        <w:gridCol w:w="1866"/>
      </w:tblGrid>
      <w:tr>
        <w:trPr>
          <w:trHeight w:val="360" w:hRule="exact"/>
        </w:trPr>
        <w:tc>
          <w:tcPr>
            <w:tcW w:w="160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608"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2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硬盘相关产品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20"/>
                <w:szCs w:val="20"/>
              </w:rPr>
            </w:pPr>
            <w:r>
              <w:rPr>
                <w:rFonts w:ascii="宋体"/>
                <w:spacing w:val="-20"/>
                <w:sz w:val="20"/>
              </w:rPr>
              <w:t>7,920,315,669.53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20"/>
                <w:szCs w:val="20"/>
              </w:rPr>
            </w:pPr>
            <w:r>
              <w:rPr>
                <w:rFonts w:ascii="宋体"/>
                <w:spacing w:val="-20"/>
                <w:sz w:val="20"/>
              </w:rPr>
              <w:t>7,803,679,714.98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10,089,783,705.69</w:t>
            </w:r>
            <w:r>
              <w:rPr>
                <w:rFonts w:ascii="宋体"/>
                <w:sz w:val="20"/>
              </w:rPr>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spacing w:val="-21"/>
                <w:sz w:val="20"/>
              </w:rPr>
              <w:t>10,011,622,604.59</w:t>
            </w:r>
            <w:r>
              <w:rPr>
                <w:rFonts w:ascii="宋体"/>
                <w:sz w:val="20"/>
              </w:rPr>
            </w:r>
          </w:p>
        </w:tc>
      </w:tr>
      <w:tr>
        <w:trPr>
          <w:trHeight w:val="349"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自有产品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565,617,512.34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523,982,270.06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9"/>
                <w:sz w:val="20"/>
              </w:rPr>
              <w:t>551,799,007.43</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3"/>
              <w:jc w:val="right"/>
              <w:rPr>
                <w:rFonts w:ascii="宋体" w:hAnsi="宋体" w:cs="宋体" w:eastAsia="宋体" w:hint="default"/>
                <w:sz w:val="20"/>
                <w:szCs w:val="20"/>
              </w:rPr>
            </w:pPr>
            <w:r>
              <w:rPr>
                <w:rFonts w:ascii="宋体"/>
                <w:spacing w:val="-19"/>
                <w:sz w:val="20"/>
              </w:rPr>
              <w:t>510,161,316.62</w:t>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OEM</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20"/>
                <w:szCs w:val="20"/>
              </w:rPr>
            </w:pPr>
            <w:r>
              <w:rPr>
                <w:rFonts w:ascii="宋体"/>
                <w:spacing w:val="-20"/>
                <w:sz w:val="20"/>
              </w:rPr>
              <w:t>6,495,277,509.60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20"/>
                <w:szCs w:val="20"/>
              </w:rPr>
            </w:pPr>
            <w:r>
              <w:rPr>
                <w:rFonts w:ascii="宋体"/>
                <w:spacing w:val="-20"/>
                <w:sz w:val="20"/>
              </w:rPr>
              <w:t>6,322,366,004.28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2"/>
              <w:jc w:val="right"/>
              <w:rPr>
                <w:rFonts w:ascii="宋体" w:hAnsi="宋体" w:cs="宋体" w:eastAsia="宋体" w:hint="default"/>
                <w:sz w:val="20"/>
                <w:szCs w:val="20"/>
              </w:rPr>
            </w:pPr>
            <w:r>
              <w:rPr>
                <w:rFonts w:ascii="宋体"/>
                <w:spacing w:val="-20"/>
                <w:sz w:val="20"/>
              </w:rPr>
              <w:t>5,596,627,454.19</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6"/>
              <w:jc w:val="right"/>
              <w:rPr>
                <w:rFonts w:ascii="宋体" w:hAnsi="宋体" w:cs="宋体" w:eastAsia="宋体" w:hint="default"/>
                <w:sz w:val="20"/>
                <w:szCs w:val="20"/>
              </w:rPr>
            </w:pPr>
            <w:r>
              <w:rPr>
                <w:rFonts w:ascii="宋体"/>
                <w:spacing w:val="-20"/>
                <w:sz w:val="20"/>
              </w:rPr>
              <w:t>5,361,246,395.43</w:t>
            </w:r>
          </w:p>
        </w:tc>
      </w:tr>
      <w:tr>
        <w:trPr>
          <w:trHeight w:val="361" w:hRule="exact"/>
        </w:trPr>
        <w:tc>
          <w:tcPr>
            <w:tcW w:w="16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b/>
                <w:spacing w:val="-20"/>
                <w:sz w:val="20"/>
              </w:rPr>
              <w:t>14,981,210,691.47</w:t>
            </w:r>
            <w:r>
              <w:rPr>
                <w:rFonts w:ascii="宋体"/>
                <w:spacing w:val="-20"/>
                <w:sz w:val="20"/>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b/>
                <w:spacing w:val="-20"/>
                <w:sz w:val="20"/>
              </w:rPr>
              <w:t>14,650,027,989.32</w:t>
            </w:r>
            <w:r>
              <w:rPr>
                <w:rFonts w:ascii="宋体"/>
                <w:spacing w:val="-20"/>
                <w:sz w:val="20"/>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b/>
                <w:spacing w:val="-20"/>
                <w:sz w:val="20"/>
              </w:rPr>
              <w:t>16,238,210,167.31</w:t>
            </w:r>
            <w:r>
              <w:rPr>
                <w:rFonts w:ascii="宋体"/>
                <w:spacing w:val="-20"/>
                <w:sz w:val="20"/>
              </w:rPr>
            </w:r>
          </w:p>
        </w:tc>
        <w:tc>
          <w:tcPr>
            <w:tcW w:w="18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b/>
                <w:spacing w:val="-20"/>
                <w:sz w:val="20"/>
              </w:rPr>
              <w:t>15,883,030,316.64</w:t>
            </w:r>
            <w:r>
              <w:rPr>
                <w:rFonts w:ascii="宋体"/>
                <w:spacing w:val="-20"/>
                <w:sz w:val="20"/>
              </w:rPr>
            </w:r>
          </w:p>
        </w:tc>
      </w:tr>
    </w:tbl>
    <w:p>
      <w:pPr>
        <w:spacing w:line="240" w:lineRule="auto" w:before="2"/>
        <w:rPr>
          <w:rFonts w:ascii="宋体" w:hAnsi="宋体" w:cs="宋体" w:eastAsia="宋体" w:hint="default"/>
          <w:sz w:val="13"/>
          <w:szCs w:val="13"/>
        </w:rPr>
      </w:pPr>
    </w:p>
    <w:p>
      <w:pPr>
        <w:spacing w:before="31"/>
        <w:ind w:left="746"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主营业务—按地区分类</w:t>
      </w:r>
    </w:p>
    <w:p>
      <w:pPr>
        <w:spacing w:line="240" w:lineRule="auto" w:before="5"/>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612"/>
        <w:gridCol w:w="1714"/>
        <w:gridCol w:w="1800"/>
        <w:gridCol w:w="1806"/>
        <w:gridCol w:w="1806"/>
      </w:tblGrid>
      <w:tr>
        <w:trPr>
          <w:trHeight w:val="361" w:hRule="exact"/>
        </w:trPr>
        <w:tc>
          <w:tcPr>
            <w:tcW w:w="161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1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1612" w:type="dxa"/>
            <w:vMerge/>
            <w:tcBorders>
              <w:left w:val="nil" w:sz="6" w:space="0" w:color="auto"/>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9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中国（含香港）</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918,925,533.30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902,134,226.77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宋体" w:hAnsi="宋体" w:cs="宋体" w:eastAsia="宋体" w:hint="default"/>
                <w:sz w:val="20"/>
                <w:szCs w:val="20"/>
              </w:rPr>
            </w:pPr>
            <w:r>
              <w:rPr>
                <w:rFonts w:ascii="宋体"/>
                <w:spacing w:val="-19"/>
                <w:sz w:val="20"/>
              </w:rPr>
              <w:t>913,611,080.53</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5"/>
              <w:jc w:val="right"/>
              <w:rPr>
                <w:rFonts w:ascii="宋体" w:hAnsi="宋体" w:cs="宋体" w:eastAsia="宋体" w:hint="default"/>
                <w:sz w:val="20"/>
                <w:szCs w:val="20"/>
              </w:rPr>
            </w:pPr>
            <w:r>
              <w:rPr>
                <w:rFonts w:ascii="宋体"/>
                <w:spacing w:val="-19"/>
                <w:sz w:val="20"/>
              </w:rPr>
              <w:t>853,500,506.41</w:t>
            </w:r>
          </w:p>
        </w:tc>
      </w:tr>
      <w:tr>
        <w:trPr>
          <w:trHeight w:val="529"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41"/>
                <w:w w:val="100"/>
                <w:sz w:val="20"/>
                <w:szCs w:val="20"/>
              </w:rPr>
              <w:t>出口亚</w:t>
            </w:r>
            <w:r>
              <w:rPr>
                <w:rFonts w:ascii="宋体" w:hAnsi="宋体" w:cs="宋体" w:eastAsia="宋体" w:hint="default"/>
                <w:spacing w:val="-40"/>
                <w:w w:val="100"/>
                <w:sz w:val="20"/>
                <w:szCs w:val="20"/>
              </w:rPr>
              <w:t>太</w:t>
            </w:r>
            <w:r>
              <w:rPr>
                <w:rFonts w:ascii="宋体" w:hAnsi="宋体" w:cs="宋体" w:eastAsia="宋体" w:hint="default"/>
                <w:spacing w:val="-41"/>
                <w:w w:val="100"/>
                <w:sz w:val="20"/>
                <w:szCs w:val="20"/>
              </w:rPr>
              <w:t>地</w:t>
            </w:r>
            <w:r>
              <w:rPr>
                <w:rFonts w:ascii="宋体" w:hAnsi="宋体" w:cs="宋体" w:eastAsia="宋体" w:hint="default"/>
                <w:spacing w:val="-100"/>
                <w:w w:val="100"/>
                <w:sz w:val="20"/>
                <w:szCs w:val="20"/>
              </w:rPr>
              <w:t>区</w:t>
            </w:r>
            <w:r>
              <w:rPr>
                <w:rFonts w:ascii="宋体" w:hAnsi="宋体" w:cs="宋体" w:eastAsia="宋体" w:hint="default"/>
                <w:spacing w:val="-41"/>
                <w:w w:val="100"/>
                <w:sz w:val="20"/>
                <w:szCs w:val="20"/>
              </w:rPr>
              <w:t>（</w:t>
            </w:r>
            <w:r>
              <w:rPr>
                <w:rFonts w:ascii="宋体" w:hAnsi="宋体" w:cs="宋体" w:eastAsia="宋体" w:hint="default"/>
                <w:spacing w:val="-40"/>
                <w:w w:val="100"/>
                <w:sz w:val="20"/>
                <w:szCs w:val="20"/>
              </w:rPr>
              <w:t>除</w:t>
            </w:r>
            <w:r>
              <w:rPr>
                <w:rFonts w:ascii="宋体" w:hAnsi="宋体" w:cs="宋体" w:eastAsia="宋体" w:hint="default"/>
                <w:w w:val="100"/>
                <w:sz w:val="20"/>
                <w:szCs w:val="20"/>
              </w:rPr>
              <w:t>中</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国外）</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spacing w:val="-20"/>
                <w:sz w:val="20"/>
              </w:rPr>
              <w:t>8,516,116,637.60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宋体" w:hAnsi="宋体" w:cs="宋体" w:eastAsia="宋体" w:hint="default"/>
                <w:sz w:val="20"/>
                <w:szCs w:val="20"/>
              </w:rPr>
            </w:pPr>
            <w:r>
              <w:rPr>
                <w:rFonts w:ascii="宋体"/>
                <w:spacing w:val="-20"/>
                <w:sz w:val="20"/>
              </w:rPr>
              <w:t>8,316,107,484.69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pacing w:val="-21"/>
                <w:sz w:val="20"/>
              </w:rPr>
              <w:t>10,713,658,073.55</w:t>
            </w:r>
            <w:r>
              <w:rPr>
                <w:rFonts w:ascii="宋体"/>
                <w:sz w:val="20"/>
              </w:rPr>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10,497,619,445.32</w:t>
            </w:r>
            <w:r>
              <w:rPr>
                <w:rFonts w:ascii="宋体"/>
                <w:sz w:val="20"/>
              </w:rPr>
            </w:r>
          </w:p>
        </w:tc>
      </w:tr>
      <w:tr>
        <w:trPr>
          <w:trHeight w:val="349"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出口北美洲</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5,429,754,070.12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5,357,407,128.35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20"/>
                <w:sz w:val="20"/>
              </w:rPr>
              <w:t>4,566,730,083.57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20"/>
                <w:sz w:val="20"/>
              </w:rPr>
              <w:t>4,497,260,791.56</w:t>
            </w:r>
          </w:p>
        </w:tc>
      </w:tr>
      <w:tr>
        <w:trPr>
          <w:trHeight w:val="361" w:hRule="exact"/>
        </w:trPr>
        <w:tc>
          <w:tcPr>
            <w:tcW w:w="16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出口其他地区</w:t>
            </w:r>
            <w:r>
              <w:rPr>
                <w:rFonts w:ascii="宋体" w:hAnsi="宋体" w:cs="宋体" w:eastAsia="宋体" w:hint="default"/>
                <w:sz w:val="20"/>
                <w:szCs w:val="20"/>
              </w:rPr>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116,414,450.45</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74,379,149.51</w:t>
            </w:r>
            <w:r>
              <w:rPr>
                <w:rFonts w:ascii="宋体"/>
                <w:sz w:val="20"/>
              </w:rPr>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44,210,929.66</w:t>
            </w:r>
            <w:r>
              <w:rPr>
                <w:rFonts w:ascii="宋体"/>
                <w:sz w:val="20"/>
              </w:rPr>
            </w:r>
          </w:p>
        </w:tc>
        <w:tc>
          <w:tcPr>
            <w:tcW w:w="18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34,649,573.35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380" w:right="1300"/>
        </w:sectPr>
      </w:pPr>
    </w:p>
    <w:p>
      <w:pPr>
        <w:spacing w:line="240" w:lineRule="auto" w:before="11"/>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1612"/>
        <w:gridCol w:w="1714"/>
        <w:gridCol w:w="1800"/>
        <w:gridCol w:w="1806"/>
        <w:gridCol w:w="1806"/>
      </w:tblGrid>
      <w:tr>
        <w:trPr>
          <w:trHeight w:val="360" w:hRule="exact"/>
        </w:trPr>
        <w:tc>
          <w:tcPr>
            <w:tcW w:w="161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1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612" w:type="dxa"/>
            <w:vMerge/>
            <w:tcBorders>
              <w:left w:val="nil" w:sz="6" w:space="0" w:color="auto"/>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9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1" w:hRule="exact"/>
        </w:trPr>
        <w:tc>
          <w:tcPr>
            <w:tcW w:w="16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26" w:right="0"/>
              <w:jc w:val="left"/>
              <w:rPr>
                <w:rFonts w:ascii="宋体" w:hAnsi="宋体" w:cs="宋体" w:eastAsia="宋体" w:hint="default"/>
                <w:sz w:val="20"/>
                <w:szCs w:val="20"/>
              </w:rPr>
            </w:pPr>
            <w:r>
              <w:rPr>
                <w:rFonts w:ascii="宋体"/>
                <w:b/>
                <w:spacing w:val="-20"/>
                <w:sz w:val="20"/>
              </w:rPr>
              <w:t>14,981,210,691.47</w:t>
            </w:r>
            <w:r>
              <w:rPr>
                <w:rFonts w:ascii="宋体"/>
                <w:spacing w:val="-20"/>
                <w:sz w:val="20"/>
              </w:rPr>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13" w:right="0"/>
              <w:jc w:val="left"/>
              <w:rPr>
                <w:rFonts w:ascii="宋体" w:hAnsi="宋体" w:cs="宋体" w:eastAsia="宋体" w:hint="default"/>
                <w:sz w:val="20"/>
                <w:szCs w:val="20"/>
              </w:rPr>
            </w:pPr>
            <w:r>
              <w:rPr>
                <w:rFonts w:ascii="宋体"/>
                <w:b/>
                <w:spacing w:val="-20"/>
                <w:sz w:val="20"/>
              </w:rPr>
              <w:t>14,650,027,989.32</w:t>
            </w:r>
            <w:r>
              <w:rPr>
                <w:rFonts w:ascii="宋体"/>
                <w:spacing w:val="-20"/>
                <w:sz w:val="20"/>
              </w:rPr>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20" w:right="0"/>
              <w:jc w:val="left"/>
              <w:rPr>
                <w:rFonts w:ascii="宋体" w:hAnsi="宋体" w:cs="宋体" w:eastAsia="宋体" w:hint="default"/>
                <w:sz w:val="20"/>
                <w:szCs w:val="20"/>
              </w:rPr>
            </w:pPr>
            <w:r>
              <w:rPr>
                <w:rFonts w:ascii="宋体"/>
                <w:b/>
                <w:spacing w:val="-20"/>
                <w:sz w:val="20"/>
              </w:rPr>
              <w:t>16,238,210,167.31</w:t>
            </w:r>
            <w:r>
              <w:rPr>
                <w:rFonts w:ascii="宋体"/>
                <w:spacing w:val="-20"/>
                <w:sz w:val="20"/>
              </w:rPr>
            </w:r>
          </w:p>
        </w:tc>
        <w:tc>
          <w:tcPr>
            <w:tcW w:w="18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19" w:right="0"/>
              <w:jc w:val="left"/>
              <w:rPr>
                <w:rFonts w:ascii="宋体" w:hAnsi="宋体" w:cs="宋体" w:eastAsia="宋体" w:hint="default"/>
                <w:sz w:val="20"/>
                <w:szCs w:val="20"/>
              </w:rPr>
            </w:pPr>
            <w:r>
              <w:rPr>
                <w:rFonts w:ascii="宋体"/>
                <w:b/>
                <w:spacing w:val="-20"/>
                <w:sz w:val="20"/>
              </w:rPr>
              <w:t>15,883,030,316.64</w:t>
            </w:r>
            <w:r>
              <w:rPr>
                <w:rFonts w:ascii="宋体"/>
                <w:spacing w:val="-20"/>
                <w:sz w:val="20"/>
              </w:rPr>
            </w:r>
          </w:p>
        </w:tc>
      </w:tr>
    </w:tbl>
    <w:p>
      <w:pPr>
        <w:spacing w:line="240" w:lineRule="auto" w:before="2"/>
        <w:rPr>
          <w:rFonts w:ascii="宋体" w:hAnsi="宋体" w:cs="宋体" w:eastAsia="宋体" w:hint="default"/>
          <w:sz w:val="13"/>
          <w:szCs w:val="13"/>
        </w:rPr>
      </w:pPr>
    </w:p>
    <w:p>
      <w:pPr>
        <w:spacing w:before="31"/>
        <w:ind w:left="746"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前五名客户的营业收入情况</w:t>
      </w:r>
    </w:p>
    <w:p>
      <w:pPr>
        <w:spacing w:line="240" w:lineRule="auto" w:before="5"/>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3246"/>
        <w:gridCol w:w="2261"/>
        <w:gridCol w:w="3041"/>
      </w:tblGrid>
      <w:tr>
        <w:trPr>
          <w:trHeight w:val="361" w:hRule="exact"/>
        </w:trPr>
        <w:tc>
          <w:tcPr>
            <w:tcW w:w="32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30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4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spacing w:val="-18"/>
                <w:sz w:val="20"/>
              </w:rPr>
              <w:t>SEAGATE</w:t>
            </w:r>
            <w:r>
              <w:rPr>
                <w:rFonts w:ascii="宋体"/>
                <w:spacing w:val="-33"/>
                <w:sz w:val="20"/>
              </w:rPr>
              <w:t> </w:t>
            </w:r>
            <w:r>
              <w:rPr>
                <w:rFonts w:ascii="宋体"/>
                <w:spacing w:val="-14"/>
                <w:sz w:val="20"/>
              </w:rPr>
              <w:t>IHQ</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7,438,080,286.05</w:t>
            </w:r>
            <w:r>
              <w:rPr>
                <w:rFonts w:ascii="宋体"/>
                <w:sz w:val="20"/>
              </w:rPr>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49.46</w:t>
            </w:r>
          </w:p>
        </w:tc>
      </w:tr>
      <w:tr>
        <w:trPr>
          <w:trHeight w:val="3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spacing w:val="-18"/>
                <w:sz w:val="20"/>
              </w:rPr>
              <w:t>KINGSTON</w:t>
            </w:r>
            <w:r>
              <w:rPr>
                <w:rFonts w:ascii="宋体"/>
                <w:spacing w:val="-34"/>
                <w:sz w:val="20"/>
              </w:rPr>
              <w:t> </w:t>
            </w:r>
            <w:r>
              <w:rPr>
                <w:rFonts w:ascii="宋体"/>
                <w:spacing w:val="-21"/>
                <w:sz w:val="20"/>
              </w:rPr>
              <w:t>USA</w:t>
            </w:r>
            <w:r>
              <w:rPr>
                <w:rFonts w:ascii="宋体"/>
                <w:sz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5,352,970,202.34</w:t>
            </w:r>
            <w:r>
              <w:rPr>
                <w:rFonts w:ascii="宋体"/>
                <w:sz w:val="20"/>
              </w:rPr>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sz w:val="20"/>
              </w:rPr>
              <w:t>35.59</w:t>
            </w:r>
          </w:p>
        </w:tc>
      </w:tr>
      <w:tr>
        <w:trPr>
          <w:trHeight w:val="3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spacing w:val="-21"/>
                <w:sz w:val="20"/>
              </w:rPr>
              <w:t>RESMED</w:t>
            </w:r>
            <w:r>
              <w:rPr>
                <w:rFonts w:ascii="宋体"/>
                <w:sz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777,314,542.34</w:t>
            </w:r>
            <w:r>
              <w:rPr>
                <w:rFonts w:ascii="宋体"/>
                <w:sz w:val="20"/>
              </w:rPr>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sz w:val="20"/>
              </w:rPr>
              <w:t>5.17</w:t>
            </w:r>
          </w:p>
        </w:tc>
      </w:tr>
      <w:tr>
        <w:trPr>
          <w:trHeight w:val="34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spacing w:val="-15"/>
                <w:sz w:val="20"/>
              </w:rPr>
              <w:t>HGST</w:t>
            </w:r>
            <w:r>
              <w:rPr>
                <w:rFonts w:ascii="宋体"/>
                <w:spacing w:val="-37"/>
                <w:sz w:val="20"/>
              </w:rPr>
              <w:t> </w:t>
            </w:r>
            <w:r>
              <w:rPr>
                <w:rFonts w:ascii="宋体"/>
                <w:spacing w:val="-21"/>
                <w:sz w:val="20"/>
              </w:rPr>
              <w:t>(TH)</w:t>
            </w:r>
            <w:r>
              <w:rPr>
                <w:rFonts w:ascii="宋体"/>
                <w:sz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175,969,997.45</w:t>
            </w:r>
            <w:r>
              <w:rPr>
                <w:rFonts w:ascii="宋体"/>
                <w:sz w:val="20"/>
              </w:rPr>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1.17</w:t>
            </w:r>
          </w:p>
        </w:tc>
      </w:tr>
      <w:tr>
        <w:trPr>
          <w:trHeight w:val="35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惠州三星电子有限公司</w:t>
            </w:r>
            <w:r>
              <w:rPr>
                <w:rFonts w:ascii="宋体" w:hAnsi="宋体" w:cs="宋体" w:eastAsia="宋体" w:hint="default"/>
                <w:sz w:val="20"/>
                <w:szCs w:val="20"/>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127,692,200.28</w:t>
            </w:r>
          </w:p>
        </w:tc>
        <w:tc>
          <w:tcPr>
            <w:tcW w:w="30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0.85</w:t>
            </w:r>
          </w:p>
        </w:tc>
      </w:tr>
      <w:tr>
        <w:trPr>
          <w:trHeight w:val="361" w:hRule="exact"/>
        </w:trPr>
        <w:tc>
          <w:tcPr>
            <w:tcW w:w="32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13,872,027,228.46</w:t>
            </w:r>
            <w:r>
              <w:rPr>
                <w:rFonts w:ascii="宋体"/>
                <w:sz w:val="20"/>
              </w:rPr>
            </w:r>
          </w:p>
        </w:tc>
        <w:tc>
          <w:tcPr>
            <w:tcW w:w="30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b/>
                <w:sz w:val="20"/>
              </w:rPr>
              <w:t>92.24</w:t>
            </w:r>
            <w:r>
              <w:rPr>
                <w:rFonts w:ascii="宋体"/>
                <w:sz w:val="20"/>
              </w:rPr>
            </w:r>
          </w:p>
        </w:tc>
      </w:tr>
    </w:tbl>
    <w:p>
      <w:pPr>
        <w:spacing w:line="240" w:lineRule="auto" w:before="2"/>
        <w:rPr>
          <w:rFonts w:ascii="宋体" w:hAnsi="宋体" w:cs="宋体" w:eastAsia="宋体" w:hint="default"/>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31.</w:t>
      </w:r>
      <w:r>
        <w:rPr>
          <w:rFonts w:ascii="宋体" w:hAnsi="宋体" w:cs="宋体" w:eastAsia="宋体" w:hint="default"/>
          <w:b/>
          <w:bCs/>
          <w:spacing w:val="-48"/>
          <w:sz w:val="22"/>
          <w:szCs w:val="22"/>
        </w:rPr>
        <w:t> </w:t>
      </w:r>
      <w:r>
        <w:rPr>
          <w:rFonts w:ascii="宋体" w:hAnsi="宋体" w:cs="宋体" w:eastAsia="宋体" w:hint="default"/>
          <w:b/>
          <w:bCs/>
          <w:sz w:val="22"/>
          <w:szCs w:val="22"/>
        </w:rPr>
        <w:t>营业税金及附加</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68" w:type="dxa"/>
        <w:tblLayout w:type="fixed"/>
        <w:tblCellMar>
          <w:top w:w="0" w:type="dxa"/>
          <w:left w:w="0" w:type="dxa"/>
          <w:bottom w:w="0" w:type="dxa"/>
          <w:right w:w="0" w:type="dxa"/>
        </w:tblCellMar>
        <w:tblLook w:val="01E0"/>
      </w:tblPr>
      <w:tblGrid>
        <w:gridCol w:w="3172"/>
        <w:gridCol w:w="1972"/>
        <w:gridCol w:w="1643"/>
        <w:gridCol w:w="1639"/>
      </w:tblGrid>
      <w:tr>
        <w:trPr>
          <w:trHeight w:val="380" w:hRule="exact"/>
        </w:trPr>
        <w:tc>
          <w:tcPr>
            <w:tcW w:w="31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57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1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计缴标准</w:t>
            </w:r>
            <w:r>
              <w:rPr>
                <w:rFonts w:ascii="宋体" w:hAnsi="宋体" w:cs="宋体" w:eastAsia="宋体" w:hint="default"/>
                <w:sz w:val="20"/>
                <w:szCs w:val="20"/>
              </w:rPr>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8,339,409.55</w:t>
            </w:r>
            <w:r>
              <w:rPr>
                <w:rFonts w:ascii="宋体"/>
                <w:sz w:val="20"/>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5,232,540.93</w:t>
            </w:r>
            <w:r>
              <w:rPr>
                <w:rFonts w:ascii="宋体"/>
                <w:sz w:val="20"/>
              </w:rPr>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7%</w:t>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5,621,964.23</w:t>
            </w:r>
            <w:r>
              <w:rPr>
                <w:rFonts w:ascii="宋体"/>
                <w:sz w:val="20"/>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3,740,756.36</w:t>
            </w:r>
            <w:r>
              <w:rPr>
                <w:rFonts w:ascii="宋体"/>
                <w:sz w:val="20"/>
              </w:rPr>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5%</w:t>
            </w:r>
          </w:p>
        </w:tc>
      </w:tr>
      <w:tr>
        <w:trPr>
          <w:trHeight w:val="371"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1,492,741.28</w:t>
            </w:r>
            <w:r>
              <w:rPr>
                <w:rFonts w:ascii="宋体"/>
                <w:sz w:val="20"/>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1"/>
                <w:sz w:val="20"/>
              </w:rPr>
              <w:t>2,828,329.26</w:t>
            </w:r>
            <w:r>
              <w:rPr>
                <w:rFonts w:ascii="宋体"/>
                <w:sz w:val="20"/>
              </w:rPr>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sz w:val="20"/>
              </w:rPr>
              <w:t>5%</w:t>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898,822.80</w:t>
            </w:r>
            <w:r>
              <w:rPr>
                <w:rFonts w:ascii="宋体"/>
                <w:sz w:val="20"/>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911,034.58</w:t>
            </w:r>
            <w:r>
              <w:rPr>
                <w:rFonts w:ascii="宋体"/>
                <w:sz w:val="20"/>
              </w:rPr>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1.20%</w:t>
            </w:r>
          </w:p>
        </w:tc>
      </w:tr>
      <w:tr>
        <w:trPr>
          <w:trHeight w:val="529"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20"/>
                <w:szCs w:val="20"/>
              </w:rPr>
            </w:pPr>
            <w:r>
              <w:rPr>
                <w:rFonts w:ascii="宋体" w:hAnsi="宋体" w:cs="宋体" w:eastAsia="宋体" w:hint="default"/>
                <w:sz w:val="20"/>
                <w:szCs w:val="20"/>
              </w:rPr>
              <w:t>堤围防护费</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743,483.88</w:t>
            </w:r>
            <w:r>
              <w:rPr>
                <w:rFonts w:ascii="宋体"/>
                <w:sz w:val="20"/>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519,614.48</w:t>
            </w:r>
            <w:r>
              <w:rPr>
                <w:rFonts w:ascii="宋体"/>
                <w:sz w:val="20"/>
              </w:rPr>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亿以下</w:t>
            </w:r>
            <w:r>
              <w:rPr>
                <w:rFonts w:ascii="宋体" w:hAnsi="宋体" w:cs="宋体" w:eastAsia="宋体" w:hint="default"/>
                <w:spacing w:val="-53"/>
                <w:sz w:val="20"/>
                <w:szCs w:val="20"/>
              </w:rPr>
              <w:t> </w:t>
            </w:r>
            <w:r>
              <w:rPr>
                <w:rFonts w:ascii="宋体" w:hAnsi="宋体" w:cs="宋体" w:eastAsia="宋体" w:hint="default"/>
                <w:sz w:val="20"/>
                <w:szCs w:val="20"/>
              </w:rPr>
              <w:t>0.01%，</w:t>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亿以上</w:t>
            </w:r>
            <w:r>
              <w:rPr>
                <w:rFonts w:ascii="宋体" w:hAnsi="宋体" w:cs="宋体" w:eastAsia="宋体" w:hint="default"/>
                <w:spacing w:val="-53"/>
                <w:sz w:val="20"/>
                <w:szCs w:val="20"/>
              </w:rPr>
              <w:t> </w:t>
            </w:r>
            <w:r>
              <w:rPr>
                <w:rFonts w:ascii="宋体" w:hAnsi="宋体" w:cs="宋体" w:eastAsia="宋体" w:hint="default"/>
                <w:sz w:val="20"/>
                <w:szCs w:val="20"/>
              </w:rPr>
              <w:t>0.008%</w:t>
            </w:r>
          </w:p>
        </w:tc>
      </w:tr>
      <w:tr>
        <w:trPr>
          <w:trHeight w:val="380" w:hRule="exact"/>
        </w:trPr>
        <w:tc>
          <w:tcPr>
            <w:tcW w:w="31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17,096,421.74</w:t>
            </w:r>
            <w:r>
              <w:rPr>
                <w:rFonts w:ascii="宋体"/>
                <w:sz w:val="20"/>
              </w:rPr>
            </w:r>
          </w:p>
        </w:tc>
        <w:tc>
          <w:tcPr>
            <w:tcW w:w="16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13,232,275.61</w:t>
            </w:r>
            <w:r>
              <w:rPr>
                <w:rFonts w:ascii="宋体"/>
                <w:sz w:val="20"/>
              </w:rPr>
            </w:r>
          </w:p>
        </w:tc>
        <w:tc>
          <w:tcPr>
            <w:tcW w:w="163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32.</w:t>
      </w:r>
      <w:r>
        <w:rPr>
          <w:rFonts w:ascii="宋体" w:hAnsi="宋体" w:cs="宋体" w:eastAsia="宋体" w:hint="default"/>
          <w:b/>
          <w:bCs/>
          <w:spacing w:val="-48"/>
          <w:sz w:val="22"/>
          <w:szCs w:val="22"/>
        </w:rPr>
        <w:t> </w:t>
      </w:r>
      <w:r>
        <w:rPr>
          <w:rFonts w:ascii="宋体" w:hAnsi="宋体" w:cs="宋体" w:eastAsia="宋体" w:hint="default"/>
          <w:b/>
          <w:bCs/>
          <w:sz w:val="22"/>
          <w:szCs w:val="22"/>
        </w:rPr>
        <w:t>销售费用</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07" w:type="dxa"/>
        <w:tblLayout w:type="fixed"/>
        <w:tblCellMar>
          <w:top w:w="0" w:type="dxa"/>
          <w:left w:w="0" w:type="dxa"/>
          <w:bottom w:w="0" w:type="dxa"/>
          <w:right w:w="0" w:type="dxa"/>
        </w:tblCellMar>
        <w:tblLook w:val="01E0"/>
      </w:tblPr>
      <w:tblGrid>
        <w:gridCol w:w="4171"/>
        <w:gridCol w:w="2353"/>
        <w:gridCol w:w="2023"/>
      </w:tblGrid>
      <w:tr>
        <w:trPr>
          <w:trHeight w:val="380" w:hRule="exact"/>
        </w:trPr>
        <w:tc>
          <w:tcPr>
            <w:tcW w:w="41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12,477,541.46</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17,214,275.21</w:t>
            </w:r>
            <w:r>
              <w:rPr>
                <w:rFonts w:ascii="宋体"/>
                <w:sz w:val="20"/>
              </w:rPr>
            </w: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6,411,835.80</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20,643,154.10</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1,687,820.07</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1,424,224.64</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中标服务费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1,419,991.25</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2,455,789.67</w:t>
            </w:r>
            <w:r>
              <w:rPr>
                <w:rFonts w:ascii="宋体"/>
                <w:sz w:val="20"/>
              </w:rPr>
            </w: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计提福利费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1,376,660.11</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2,989,670.21</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检测费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1,045,656.51</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2,696,286.92</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776,643.87</w:t>
            </w:r>
          </w:p>
        </w:tc>
        <w:tc>
          <w:tcPr>
            <w:tcW w:w="202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658,668.98</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269,481.94</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招待费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371,896.10</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516,757.54</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报关费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285,985.53</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467,530.79</w:t>
            </w:r>
            <w:r>
              <w:rPr>
                <w:rFonts w:ascii="宋体"/>
                <w:sz w:val="20"/>
              </w:rPr>
            </w: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152,872.07</w:t>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252,359.57</w:t>
            </w:r>
            <w:r>
              <w:rPr>
                <w:rFonts w:ascii="宋体"/>
                <w:sz w:val="20"/>
              </w:rPr>
            </w:r>
          </w:p>
        </w:tc>
      </w:tr>
      <w:tr>
        <w:trPr>
          <w:trHeight w:val="361" w:hRule="exact"/>
        </w:trPr>
        <w:tc>
          <w:tcPr>
            <w:tcW w:w="4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3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115,632.81</w:t>
            </w:r>
          </w:p>
        </w:tc>
        <w:tc>
          <w:tcPr>
            <w:tcW w:w="20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120,612.25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380" w:right="1300"/>
        </w:sectPr>
      </w:pPr>
    </w:p>
    <w:p>
      <w:pPr>
        <w:spacing w:line="240" w:lineRule="auto" w:before="11"/>
        <w:rPr>
          <w:rFonts w:ascii="宋体" w:hAnsi="宋体" w:cs="宋体" w:eastAsia="宋体" w:hint="default"/>
          <w:b/>
          <w:bCs/>
          <w:sz w:val="29"/>
          <w:szCs w:val="29"/>
        </w:rPr>
      </w:pPr>
    </w:p>
    <w:tbl>
      <w:tblPr>
        <w:tblW w:w="0" w:type="auto"/>
        <w:jc w:val="left"/>
        <w:tblInd w:w="147" w:type="dxa"/>
        <w:tblLayout w:type="fixed"/>
        <w:tblCellMar>
          <w:top w:w="0" w:type="dxa"/>
          <w:left w:w="0" w:type="dxa"/>
          <w:bottom w:w="0" w:type="dxa"/>
          <w:right w:w="0" w:type="dxa"/>
        </w:tblCellMar>
        <w:tblLook w:val="01E0"/>
      </w:tblPr>
      <w:tblGrid>
        <w:gridCol w:w="4171"/>
        <w:gridCol w:w="2353"/>
        <w:gridCol w:w="2023"/>
      </w:tblGrid>
      <w:tr>
        <w:trPr>
          <w:trHeight w:val="380" w:hRule="exact"/>
        </w:trPr>
        <w:tc>
          <w:tcPr>
            <w:tcW w:w="41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104,062.52</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354,016.05</w:t>
            </w:r>
            <w:r>
              <w:rPr>
                <w:rFonts w:ascii="宋体"/>
                <w:sz w:val="20"/>
              </w:rPr>
            </w: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1,159,574.16</w:t>
            </w:r>
            <w:r>
              <w:rPr>
                <w:rFonts w:ascii="宋体"/>
                <w:sz w:val="20"/>
              </w:rPr>
            </w:r>
          </w:p>
        </w:tc>
        <w:tc>
          <w:tcPr>
            <w:tcW w:w="20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3,684,868.83</w:t>
            </w:r>
            <w:r>
              <w:rPr>
                <w:rFonts w:ascii="宋体"/>
                <w:sz w:val="20"/>
              </w:rPr>
            </w:r>
          </w:p>
        </w:tc>
      </w:tr>
      <w:tr>
        <w:trPr>
          <w:trHeight w:val="382" w:hRule="exact"/>
        </w:trPr>
        <w:tc>
          <w:tcPr>
            <w:tcW w:w="4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spacing w:val="-1"/>
                <w:sz w:val="20"/>
              </w:rPr>
              <w:t>28,044,841.24</w:t>
            </w:r>
            <w:r>
              <w:rPr>
                <w:rFonts w:ascii="宋体"/>
                <w:spacing w:val="-1"/>
                <w:sz w:val="20"/>
              </w:rPr>
            </w:r>
          </w:p>
        </w:tc>
        <w:tc>
          <w:tcPr>
            <w:tcW w:w="20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spacing w:val="-1"/>
                <w:sz w:val="20"/>
              </w:rPr>
              <w:t>53,089,027.72</w:t>
            </w:r>
            <w:r>
              <w:rPr>
                <w:rFonts w:ascii="宋体"/>
                <w:spacing w:val="-1"/>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33.</w:t>
      </w:r>
      <w:r>
        <w:rPr>
          <w:rFonts w:ascii="宋体" w:hAnsi="宋体" w:cs="宋体" w:eastAsia="宋体" w:hint="default"/>
          <w:b/>
          <w:bCs/>
          <w:spacing w:val="-48"/>
          <w:sz w:val="22"/>
          <w:szCs w:val="22"/>
        </w:rPr>
        <w:t> </w:t>
      </w:r>
      <w:r>
        <w:rPr>
          <w:rFonts w:ascii="宋体" w:hAnsi="宋体" w:cs="宋体" w:eastAsia="宋体" w:hint="default"/>
          <w:b/>
          <w:bCs/>
          <w:sz w:val="22"/>
          <w:szCs w:val="22"/>
        </w:rPr>
        <w:t>管理费用</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4166"/>
        <w:gridCol w:w="2356"/>
        <w:gridCol w:w="2026"/>
      </w:tblGrid>
      <w:tr>
        <w:trPr>
          <w:trHeight w:val="380" w:hRule="exact"/>
        </w:trPr>
        <w:tc>
          <w:tcPr>
            <w:tcW w:w="41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104,754,555.31</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96,132,209.81</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研发费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68,682,184.61</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76,600,864.36</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物料费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38,868,415.97</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3,959,024.39</w:t>
            </w:r>
            <w:r>
              <w:rPr>
                <w:rFonts w:ascii="宋体"/>
                <w:sz w:val="20"/>
              </w:rPr>
            </w:r>
          </w:p>
        </w:tc>
      </w:tr>
      <w:tr>
        <w:trPr>
          <w:trHeight w:val="34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19,786,189.60</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7,864,316.90</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税金</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13,167,149.18</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12,985,223.35</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12,567,824.15</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10,200,488.70</w:t>
            </w:r>
            <w:r>
              <w:rPr>
                <w:rFonts w:ascii="宋体"/>
                <w:sz w:val="20"/>
              </w:rPr>
            </w:r>
          </w:p>
        </w:tc>
      </w:tr>
      <w:tr>
        <w:trPr>
          <w:trHeight w:val="34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水电费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11,835,841.18</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14,899,550.76</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10,654,861.22</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8,812,855.96</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9,853,091.26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6,359,134.06</w:t>
            </w:r>
            <w:r>
              <w:rPr>
                <w:rFonts w:ascii="宋体"/>
                <w:sz w:val="20"/>
              </w:rPr>
            </w:r>
          </w:p>
        </w:tc>
      </w:tr>
      <w:tr>
        <w:trPr>
          <w:trHeight w:val="34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8,919,000.22</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12,875,324.17</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技术服务费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6,237,704.15</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12,171,444.70</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5,465,973.06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3,202,006.20</w:t>
            </w:r>
            <w:r>
              <w:rPr>
                <w:rFonts w:ascii="宋体"/>
                <w:sz w:val="20"/>
              </w:rPr>
            </w:r>
          </w:p>
        </w:tc>
      </w:tr>
      <w:tr>
        <w:trPr>
          <w:trHeight w:val="349"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年金</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5,309,034.76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5,084,228.10</w:t>
            </w:r>
            <w:r>
              <w:rPr>
                <w:rFonts w:ascii="宋体"/>
                <w:sz w:val="20"/>
              </w:rPr>
            </w:r>
          </w:p>
        </w:tc>
      </w:tr>
      <w:tr>
        <w:trPr>
          <w:trHeight w:val="350" w:hRule="exact"/>
        </w:trPr>
        <w:tc>
          <w:tcPr>
            <w:tcW w:w="4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39,980,853.48</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34,610,344.19</w:t>
            </w:r>
            <w:r>
              <w:rPr>
                <w:rFonts w:ascii="宋体"/>
                <w:sz w:val="20"/>
              </w:rPr>
            </w:r>
          </w:p>
        </w:tc>
      </w:tr>
      <w:tr>
        <w:trPr>
          <w:trHeight w:val="380" w:hRule="exact"/>
        </w:trPr>
        <w:tc>
          <w:tcPr>
            <w:tcW w:w="41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356,082,678.15</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spacing w:val="-1"/>
                <w:sz w:val="20"/>
              </w:rPr>
              <w:t>305,757,015.65</w:t>
            </w:r>
            <w:r>
              <w:rPr>
                <w:rFonts w:ascii="宋体"/>
                <w:spacing w:val="-1"/>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34.</w:t>
      </w:r>
      <w:r>
        <w:rPr>
          <w:rFonts w:ascii="宋体" w:hAnsi="宋体" w:cs="宋体" w:eastAsia="宋体" w:hint="default"/>
          <w:b/>
          <w:bCs/>
          <w:spacing w:val="-48"/>
          <w:sz w:val="22"/>
          <w:szCs w:val="22"/>
        </w:rPr>
        <w:t> </w:t>
      </w:r>
      <w:r>
        <w:rPr>
          <w:rFonts w:ascii="宋体" w:hAnsi="宋体" w:cs="宋体" w:eastAsia="宋体" w:hint="default"/>
          <w:b/>
          <w:bCs/>
          <w:sz w:val="22"/>
          <w:szCs w:val="22"/>
        </w:rPr>
        <w:t>财务费用</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4170"/>
        <w:gridCol w:w="2352"/>
        <w:gridCol w:w="2026"/>
      </w:tblGrid>
      <w:tr>
        <w:trPr>
          <w:trHeight w:val="380" w:hRule="exact"/>
        </w:trPr>
        <w:tc>
          <w:tcPr>
            <w:tcW w:w="41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6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118,783,422.41</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69,125,166.63</w:t>
            </w:r>
            <w:r>
              <w:rPr>
                <w:rFonts w:ascii="宋体"/>
                <w:sz w:val="20"/>
              </w:rPr>
            </w:r>
          </w:p>
        </w:tc>
      </w:tr>
      <w:tr>
        <w:trPr>
          <w:trHeight w:val="350"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188,111,302.28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153,534,930.79</w:t>
            </w:r>
          </w:p>
        </w:tc>
      </w:tr>
      <w:tr>
        <w:trPr>
          <w:trHeight w:val="349"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加：汇兑损益</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-241,965,814.62</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-8,954,438.38</w:t>
            </w:r>
            <w:r>
              <w:rPr>
                <w:rFonts w:ascii="宋体"/>
                <w:sz w:val="20"/>
              </w:rPr>
            </w:r>
          </w:p>
        </w:tc>
      </w:tr>
      <w:tr>
        <w:trPr>
          <w:trHeight w:val="350"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17,304,387.71</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14,031,459.65</w:t>
            </w:r>
            <w:r>
              <w:rPr>
                <w:rFonts w:ascii="宋体"/>
                <w:sz w:val="20"/>
              </w:rPr>
            </w:r>
          </w:p>
        </w:tc>
      </w:tr>
      <w:tr>
        <w:trPr>
          <w:trHeight w:val="380" w:hRule="exact"/>
        </w:trPr>
        <w:tc>
          <w:tcPr>
            <w:tcW w:w="4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-293,989,306.78</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-79,332,742.89</w:t>
            </w:r>
            <w:r>
              <w:rPr>
                <w:rFonts w:ascii="宋体"/>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35.</w:t>
      </w:r>
      <w:r>
        <w:rPr>
          <w:rFonts w:ascii="宋体" w:hAnsi="宋体" w:cs="宋体" w:eastAsia="宋体" w:hint="default"/>
          <w:b/>
          <w:bCs/>
          <w:spacing w:val="-48"/>
          <w:sz w:val="22"/>
          <w:szCs w:val="22"/>
        </w:rPr>
        <w:t> </w:t>
      </w:r>
      <w:r>
        <w:rPr>
          <w:rFonts w:ascii="宋体" w:hAnsi="宋体" w:cs="宋体" w:eastAsia="宋体" w:hint="default"/>
          <w:b/>
          <w:bCs/>
          <w:sz w:val="22"/>
          <w:szCs w:val="22"/>
        </w:rPr>
        <w:t>资产减值损失</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4171"/>
        <w:gridCol w:w="2351"/>
        <w:gridCol w:w="2026"/>
      </w:tblGrid>
      <w:tr>
        <w:trPr>
          <w:trHeight w:val="380" w:hRule="exact"/>
        </w:trPr>
        <w:tc>
          <w:tcPr>
            <w:tcW w:w="41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6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19,492,050.10</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-3,859,495.58</w:t>
            </w:r>
            <w:r>
              <w:rPr>
                <w:rFonts w:ascii="宋体"/>
                <w:sz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27,236,769.48</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61,555,349.95</w:t>
            </w:r>
            <w:r>
              <w:rPr>
                <w:rFonts w:ascii="宋体"/>
                <w:sz w:val="20"/>
              </w:rPr>
            </w:r>
          </w:p>
        </w:tc>
      </w:tr>
      <w:tr>
        <w:trPr>
          <w:trHeight w:val="360" w:hRule="exact"/>
        </w:trPr>
        <w:tc>
          <w:tcPr>
            <w:tcW w:w="4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2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32,120,307.32</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8,416,080.69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b/>
          <w:bCs/>
          <w:sz w:val="29"/>
          <w:szCs w:val="29"/>
        </w:rPr>
      </w:pPr>
    </w:p>
    <w:tbl>
      <w:tblPr>
        <w:tblW w:w="0" w:type="auto"/>
        <w:jc w:val="left"/>
        <w:tblInd w:w="207" w:type="dxa"/>
        <w:tblLayout w:type="fixed"/>
        <w:tblCellMar>
          <w:top w:w="0" w:type="dxa"/>
          <w:left w:w="0" w:type="dxa"/>
          <w:bottom w:w="0" w:type="dxa"/>
          <w:right w:w="0" w:type="dxa"/>
        </w:tblCellMar>
        <w:tblLook w:val="01E0"/>
      </w:tblPr>
      <w:tblGrid>
        <w:gridCol w:w="4171"/>
        <w:gridCol w:w="2351"/>
        <w:gridCol w:w="2026"/>
      </w:tblGrid>
      <w:tr>
        <w:trPr>
          <w:trHeight w:val="380" w:hRule="exact"/>
        </w:trPr>
        <w:tc>
          <w:tcPr>
            <w:tcW w:w="41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6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45,312,598.21</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70,993,696.54</w:t>
            </w:r>
            <w:r>
              <w:rPr>
                <w:rFonts w:ascii="宋体"/>
                <w:sz w:val="20"/>
              </w:rPr>
            </w:r>
          </w:p>
        </w:tc>
      </w:tr>
      <w:tr>
        <w:trPr>
          <w:trHeight w:val="349" w:hRule="exact"/>
        </w:trPr>
        <w:tc>
          <w:tcPr>
            <w:tcW w:w="4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1,290,708.95</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2,779,405.91</w:t>
            </w:r>
            <w:r>
              <w:rPr>
                <w:rFonts w:ascii="宋体"/>
                <w:sz w:val="20"/>
              </w:rPr>
            </w:r>
          </w:p>
        </w:tc>
      </w:tr>
      <w:tr>
        <w:trPr>
          <w:trHeight w:val="382" w:hRule="exact"/>
        </w:trPr>
        <w:tc>
          <w:tcPr>
            <w:tcW w:w="4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125,452,434.06</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139,885,037.51</w:t>
            </w:r>
            <w:r>
              <w:rPr>
                <w:rFonts w:ascii="宋体"/>
                <w:sz w:val="20"/>
              </w:rPr>
            </w:r>
          </w:p>
        </w:tc>
      </w:tr>
    </w:tbl>
    <w:p>
      <w:pPr>
        <w:spacing w:line="240" w:lineRule="auto" w:before="2"/>
        <w:rPr>
          <w:rFonts w:ascii="宋体" w:hAnsi="宋体" w:cs="宋体" w:eastAsia="宋体" w:hint="default"/>
          <w:b/>
          <w:bCs/>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36.</w:t>
      </w:r>
      <w:r>
        <w:rPr>
          <w:rFonts w:ascii="宋体" w:hAnsi="宋体" w:cs="宋体" w:eastAsia="宋体" w:hint="default"/>
          <w:b/>
          <w:bCs/>
          <w:spacing w:val="-49"/>
          <w:sz w:val="22"/>
          <w:szCs w:val="22"/>
        </w:rPr>
        <w:t> </w:t>
      </w:r>
      <w:r>
        <w:rPr>
          <w:rFonts w:ascii="宋体" w:hAnsi="宋体" w:cs="宋体" w:eastAsia="宋体" w:hint="default"/>
          <w:b/>
          <w:bCs/>
          <w:sz w:val="22"/>
          <w:szCs w:val="22"/>
        </w:rPr>
        <w:t>公允价值变动收益</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207" w:type="dxa"/>
        <w:tblLayout w:type="fixed"/>
        <w:tblCellMar>
          <w:top w:w="0" w:type="dxa"/>
          <w:left w:w="0" w:type="dxa"/>
          <w:bottom w:w="0" w:type="dxa"/>
          <w:right w:w="0" w:type="dxa"/>
        </w:tblCellMar>
        <w:tblLook w:val="01E0"/>
      </w:tblPr>
      <w:tblGrid>
        <w:gridCol w:w="4184"/>
        <w:gridCol w:w="2338"/>
        <w:gridCol w:w="2026"/>
      </w:tblGrid>
      <w:tr>
        <w:trPr>
          <w:trHeight w:val="380" w:hRule="exact"/>
        </w:trPr>
        <w:tc>
          <w:tcPr>
            <w:tcW w:w="41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55" w:right="0"/>
              <w:jc w:val="center"/>
              <w:rPr>
                <w:rFonts w:ascii="宋体" w:hAnsi="宋体" w:cs="宋体" w:eastAsia="宋体" w:hint="default"/>
                <w:sz w:val="20"/>
                <w:szCs w:val="20"/>
              </w:rPr>
            </w:pPr>
            <w:r>
              <w:rPr>
                <w:rFonts w:ascii="宋体" w:hAnsi="宋体" w:cs="宋体" w:eastAsia="宋体" w:hint="default"/>
                <w:b/>
                <w:bCs/>
                <w:spacing w:val="-18"/>
                <w:sz w:val="20"/>
                <w:szCs w:val="20"/>
              </w:rPr>
              <w:t>项目</w:t>
            </w:r>
            <w:r>
              <w:rPr>
                <w:rFonts w:ascii="宋体" w:hAnsi="宋体" w:cs="宋体" w:eastAsia="宋体" w:hint="default"/>
                <w:spacing w:val="-18"/>
                <w:sz w:val="20"/>
                <w:szCs w:val="20"/>
              </w:rPr>
            </w:r>
          </w:p>
        </w:tc>
        <w:tc>
          <w:tcPr>
            <w:tcW w:w="2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pacing w:val="-37"/>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pacing w:val="-37"/>
                <w:sz w:val="20"/>
                <w:szCs w:val="20"/>
              </w:rPr>
              <w:t>上年金额</w:t>
            </w:r>
            <w:r>
              <w:rPr>
                <w:rFonts w:ascii="宋体" w:hAnsi="宋体" w:cs="宋体" w:eastAsia="宋体" w:hint="default"/>
                <w:sz w:val="20"/>
                <w:szCs w:val="20"/>
              </w:rPr>
            </w:r>
          </w:p>
        </w:tc>
      </w:tr>
      <w:tr>
        <w:trPr>
          <w:trHeight w:val="349"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7"/>
                <w:sz w:val="20"/>
                <w:szCs w:val="20"/>
              </w:rPr>
              <w:t>交易性金融资产</w:t>
            </w:r>
            <w:r>
              <w:rPr>
                <w:rFonts w:ascii="宋体" w:hAnsi="宋体" w:cs="宋体" w:eastAsia="宋体" w:hint="default"/>
                <w:sz w:val="20"/>
                <w:szCs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9"/>
                <w:sz w:val="20"/>
              </w:rPr>
              <w:t>63,804,376.11</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9"/>
                <w:sz w:val="20"/>
              </w:rPr>
              <w:t>61,234,029.90</w:t>
            </w:r>
            <w:r>
              <w:rPr>
                <w:rFonts w:ascii="宋体"/>
                <w:sz w:val="20"/>
              </w:rPr>
            </w:r>
          </w:p>
        </w:tc>
      </w:tr>
      <w:tr>
        <w:trPr>
          <w:trHeight w:val="35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7"/>
                <w:sz w:val="20"/>
                <w:szCs w:val="20"/>
              </w:rPr>
              <w:t>其中：衍生金融工具产生的公允价值变动收益</w:t>
            </w:r>
            <w:r>
              <w:rPr>
                <w:rFonts w:ascii="宋体" w:hAnsi="宋体" w:cs="宋体" w:eastAsia="宋体" w:hint="default"/>
                <w:sz w:val="20"/>
                <w:szCs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9"/>
                <w:sz w:val="20"/>
              </w:rPr>
              <w:t>63,804,376.11</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9"/>
                <w:sz w:val="20"/>
              </w:rPr>
              <w:t>61,234,029.90</w:t>
            </w:r>
            <w:r>
              <w:rPr>
                <w:rFonts w:ascii="宋体"/>
                <w:sz w:val="20"/>
              </w:rPr>
            </w:r>
          </w:p>
        </w:tc>
      </w:tr>
      <w:tr>
        <w:trPr>
          <w:trHeight w:val="37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37"/>
                <w:sz w:val="20"/>
                <w:szCs w:val="20"/>
              </w:rPr>
              <w:t>交易性金融负债</w:t>
            </w:r>
            <w:r>
              <w:rPr>
                <w:rFonts w:ascii="宋体" w:hAnsi="宋体" w:cs="宋体" w:eastAsia="宋体" w:hint="default"/>
                <w:sz w:val="20"/>
                <w:szCs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9"/>
                <w:sz w:val="20"/>
              </w:rPr>
              <w:t>10,267,650.46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7"/>
              <w:jc w:val="right"/>
              <w:rPr>
                <w:rFonts w:ascii="宋体" w:hAnsi="宋体" w:cs="宋体" w:eastAsia="宋体" w:hint="default"/>
                <w:sz w:val="20"/>
                <w:szCs w:val="20"/>
              </w:rPr>
            </w:pPr>
            <w:r>
              <w:rPr>
                <w:rFonts w:ascii="宋体"/>
                <w:spacing w:val="-18"/>
                <w:sz w:val="20"/>
              </w:rPr>
              <w:t>-10,267,650.46</w:t>
            </w:r>
          </w:p>
        </w:tc>
      </w:tr>
      <w:tr>
        <w:trPr>
          <w:trHeight w:val="371"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pacing w:val="-37"/>
                <w:sz w:val="20"/>
                <w:szCs w:val="20"/>
              </w:rPr>
              <w:t>其中：衍生金融工具产生的公允价值变动收益</w:t>
            </w:r>
            <w:r>
              <w:rPr>
                <w:rFonts w:ascii="宋体" w:hAnsi="宋体" w:cs="宋体" w:eastAsia="宋体" w:hint="default"/>
                <w:sz w:val="20"/>
                <w:szCs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9"/>
                <w:sz w:val="20"/>
              </w:rPr>
              <w:t>10,267,650.46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87"/>
              <w:jc w:val="right"/>
              <w:rPr>
                <w:rFonts w:ascii="宋体" w:hAnsi="宋体" w:cs="宋体" w:eastAsia="宋体" w:hint="default"/>
                <w:sz w:val="20"/>
                <w:szCs w:val="20"/>
              </w:rPr>
            </w:pPr>
            <w:r>
              <w:rPr>
                <w:rFonts w:ascii="宋体"/>
                <w:spacing w:val="-18"/>
                <w:sz w:val="20"/>
              </w:rPr>
              <w:t>-10,267,650.46</w:t>
            </w:r>
          </w:p>
        </w:tc>
      </w:tr>
      <w:tr>
        <w:trPr>
          <w:trHeight w:val="380" w:hRule="exact"/>
        </w:trPr>
        <w:tc>
          <w:tcPr>
            <w:tcW w:w="41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36"/>
                <w:sz w:val="20"/>
                <w:szCs w:val="20"/>
              </w:rPr>
              <w:t>合计</w:t>
            </w:r>
            <w:r>
              <w:rPr>
                <w:rFonts w:ascii="宋体" w:hAnsi="宋体" w:cs="宋体" w:eastAsia="宋体" w:hint="default"/>
                <w:sz w:val="20"/>
                <w:szCs w:val="20"/>
              </w:rPr>
            </w: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9"/>
                <w:sz w:val="20"/>
              </w:rPr>
              <w:t>74,072,026.57</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spacing w:val="-19"/>
                <w:sz w:val="20"/>
              </w:rPr>
              <w:t>50,966,379.44</w:t>
            </w:r>
            <w:r>
              <w:rPr>
                <w:rFonts w:ascii="宋体"/>
                <w:sz w:val="20"/>
              </w:rPr>
            </w:r>
          </w:p>
        </w:tc>
      </w:tr>
    </w:tbl>
    <w:p>
      <w:pPr>
        <w:spacing w:line="240" w:lineRule="auto" w:before="2"/>
        <w:rPr>
          <w:rFonts w:ascii="宋体" w:hAnsi="宋体" w:cs="宋体" w:eastAsia="宋体" w:hint="default"/>
          <w:b/>
          <w:bCs/>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37.</w:t>
      </w:r>
      <w:r>
        <w:rPr>
          <w:rFonts w:ascii="宋体" w:hAnsi="宋体" w:cs="宋体" w:eastAsia="宋体" w:hint="default"/>
          <w:b/>
          <w:bCs/>
          <w:spacing w:val="-48"/>
          <w:sz w:val="22"/>
          <w:szCs w:val="22"/>
        </w:rPr>
        <w:t> </w:t>
      </w:r>
      <w:r>
        <w:rPr>
          <w:rFonts w:ascii="宋体" w:hAnsi="宋体" w:cs="宋体" w:eastAsia="宋体" w:hint="default"/>
          <w:b/>
          <w:bCs/>
          <w:sz w:val="22"/>
          <w:szCs w:val="22"/>
        </w:rPr>
        <w:t>投资收益</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59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8"/>
          <w:sz w:val="22"/>
          <w:szCs w:val="22"/>
        </w:rPr>
        <w:t> </w:t>
      </w:r>
      <w:r>
        <w:rPr>
          <w:rFonts w:ascii="宋体" w:hAnsi="宋体" w:cs="宋体" w:eastAsia="宋体" w:hint="default"/>
          <w:sz w:val="22"/>
          <w:szCs w:val="22"/>
        </w:rPr>
        <w:t>投资收益来源</w:t>
      </w:r>
    </w:p>
    <w:p>
      <w:pPr>
        <w:spacing w:line="240" w:lineRule="auto" w:before="7"/>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4196"/>
        <w:gridCol w:w="2326"/>
        <w:gridCol w:w="2026"/>
      </w:tblGrid>
      <w:tr>
        <w:trPr>
          <w:trHeight w:val="380" w:hRule="exact"/>
        </w:trPr>
        <w:tc>
          <w:tcPr>
            <w:tcW w:w="41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5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0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21,300,000.00</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1,300,000.00</w:t>
            </w:r>
            <w:r>
              <w:rPr>
                <w:rFonts w:ascii="宋体"/>
                <w:sz w:val="20"/>
              </w:rPr>
            </w:r>
          </w:p>
        </w:tc>
      </w:tr>
      <w:tr>
        <w:trPr>
          <w:trHeight w:val="350"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9,047,039.14</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14,133,061.28</w:t>
            </w:r>
            <w:r>
              <w:rPr>
                <w:rFonts w:ascii="宋体"/>
                <w:sz w:val="20"/>
              </w:rPr>
            </w:r>
          </w:p>
        </w:tc>
      </w:tr>
      <w:tr>
        <w:trPr>
          <w:trHeight w:val="350"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1,005,600.43</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持有可供出售金融资产期间取得的投资收益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3,575,388.56</w:t>
            </w:r>
            <w:r>
              <w:rPr>
                <w:rFonts w:ascii="宋体"/>
                <w:sz w:val="20"/>
              </w:rPr>
            </w:r>
          </w:p>
        </w:tc>
      </w:tr>
      <w:tr>
        <w:trPr>
          <w:trHeight w:val="370" w:hRule="exact"/>
        </w:trPr>
        <w:tc>
          <w:tcPr>
            <w:tcW w:w="4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可供出售金融资金等取得的投资收益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17,047,499.53</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41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48,400,139.10</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19,008,449.84</w:t>
            </w:r>
            <w:r>
              <w:rPr>
                <w:rFonts w:ascii="宋体"/>
                <w:sz w:val="20"/>
              </w:rPr>
            </w:r>
          </w:p>
        </w:tc>
      </w:tr>
    </w:tbl>
    <w:p>
      <w:pPr>
        <w:spacing w:line="240" w:lineRule="auto" w:before="2"/>
        <w:rPr>
          <w:rFonts w:ascii="宋体" w:hAnsi="宋体" w:cs="宋体" w:eastAsia="宋体" w:hint="default"/>
          <w:sz w:val="13"/>
          <w:szCs w:val="13"/>
        </w:rPr>
      </w:pPr>
    </w:p>
    <w:p>
      <w:pPr>
        <w:spacing w:before="31"/>
        <w:ind w:left="67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成本法核算的长期股权投资收益</w:t>
      </w:r>
    </w:p>
    <w:p>
      <w:pPr>
        <w:spacing w:line="240" w:lineRule="auto" w:before="5"/>
        <w:rPr>
          <w:rFonts w:ascii="宋体" w:hAnsi="宋体" w:cs="宋体" w:eastAsia="宋体" w:hint="default"/>
          <w:sz w:val="13"/>
          <w:szCs w:val="13"/>
        </w:rPr>
      </w:pPr>
    </w:p>
    <w:tbl>
      <w:tblPr>
        <w:tblW w:w="0" w:type="auto"/>
        <w:jc w:val="left"/>
        <w:tblInd w:w="195" w:type="dxa"/>
        <w:tblLayout w:type="fixed"/>
        <w:tblCellMar>
          <w:top w:w="0" w:type="dxa"/>
          <w:left w:w="0" w:type="dxa"/>
          <w:bottom w:w="0" w:type="dxa"/>
          <w:right w:w="0" w:type="dxa"/>
        </w:tblCellMar>
        <w:tblLook w:val="01E0"/>
      </w:tblPr>
      <w:tblGrid>
        <w:gridCol w:w="3655"/>
        <w:gridCol w:w="1700"/>
        <w:gridCol w:w="1571"/>
        <w:gridCol w:w="1645"/>
      </w:tblGrid>
      <w:tr>
        <w:trPr>
          <w:trHeight w:val="740" w:hRule="exact"/>
        </w:trPr>
        <w:tc>
          <w:tcPr>
            <w:tcW w:w="365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7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45"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315" w:right="119" w:hanging="201"/>
              <w:jc w:val="left"/>
              <w:rPr>
                <w:rFonts w:ascii="宋体" w:hAnsi="宋体" w:cs="宋体" w:eastAsia="宋体" w:hint="default"/>
                <w:sz w:val="20"/>
                <w:szCs w:val="20"/>
              </w:rPr>
            </w:pPr>
            <w:r>
              <w:rPr>
                <w:rFonts w:ascii="宋体" w:hAnsi="宋体" w:cs="宋体" w:eastAsia="宋体" w:hint="default"/>
                <w:b/>
                <w:bCs/>
                <w:sz w:val="20"/>
                <w:szCs w:val="20"/>
              </w:rPr>
              <w:t>本年比上年增减</w:t>
            </w:r>
            <w:r>
              <w:rPr>
                <w:rFonts w:ascii="宋体" w:hAnsi="宋体" w:cs="宋体" w:eastAsia="宋体" w:hint="default"/>
                <w:b/>
                <w:bCs/>
                <w:w w:val="99"/>
                <w:sz w:val="20"/>
                <w:szCs w:val="20"/>
              </w:rPr>
              <w:t> </w:t>
            </w:r>
            <w:r>
              <w:rPr>
                <w:rFonts w:ascii="宋体" w:hAnsi="宋体" w:cs="宋体" w:eastAsia="宋体" w:hint="default"/>
                <w:b/>
                <w:bCs/>
                <w:sz w:val="20"/>
                <w:szCs w:val="20"/>
              </w:rPr>
              <w:t>变动的原因</w:t>
            </w:r>
            <w:r>
              <w:rPr>
                <w:rFonts w:ascii="宋体" w:hAnsi="宋体" w:cs="宋体" w:eastAsia="宋体" w:hint="default"/>
                <w:sz w:val="20"/>
                <w:szCs w:val="20"/>
              </w:rPr>
            </w:r>
          </w:p>
        </w:tc>
      </w:tr>
      <w:tr>
        <w:trPr>
          <w:trHeight w:val="434"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0"/>
                <w:szCs w:val="20"/>
              </w:rPr>
            </w:pPr>
            <w:r>
              <w:rPr>
                <w:rFonts w:ascii="宋体"/>
                <w:b/>
                <w:w w:val="95"/>
                <w:sz w:val="20"/>
              </w:rPr>
              <w:t>21,300,000.00</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0"/>
                <w:szCs w:val="20"/>
              </w:rPr>
            </w:pPr>
            <w:r>
              <w:rPr>
                <w:rFonts w:ascii="宋体"/>
                <w:b/>
                <w:w w:val="95"/>
                <w:sz w:val="20"/>
              </w:rPr>
              <w:t>1,300,000.00</w:t>
            </w:r>
            <w:r>
              <w:rPr>
                <w:rFonts w:ascii="宋体"/>
                <w:sz w:val="20"/>
              </w:rPr>
            </w:r>
          </w:p>
        </w:tc>
        <w:tc>
          <w:tcPr>
            <w:tcW w:w="164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其中：东方证券股份有限公司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1,300,000.00</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1,300,000.00</w:t>
            </w:r>
            <w:r>
              <w:rPr>
                <w:rFonts w:ascii="宋体"/>
                <w:sz w:val="20"/>
              </w:rPr>
            </w:r>
          </w:p>
        </w:tc>
        <w:tc>
          <w:tcPr>
            <w:tcW w:w="1645"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36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722" w:right="0"/>
              <w:jc w:val="left"/>
              <w:rPr>
                <w:rFonts w:ascii="宋体" w:hAnsi="宋体" w:cs="宋体" w:eastAsia="宋体" w:hint="default"/>
                <w:sz w:val="20"/>
                <w:szCs w:val="20"/>
              </w:rPr>
            </w:pPr>
            <w:r>
              <w:rPr>
                <w:rFonts w:ascii="宋体" w:hAnsi="宋体" w:cs="宋体" w:eastAsia="宋体" w:hint="default"/>
                <w:sz w:val="20"/>
                <w:szCs w:val="20"/>
              </w:rPr>
              <w:t>捷荣模具工业（东莞）有限公司</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20,000,000.00</w:t>
            </w:r>
            <w:r>
              <w:rPr>
                <w:rFonts w:ascii="宋体"/>
                <w:sz w:val="20"/>
              </w:rPr>
            </w:r>
          </w:p>
        </w:tc>
        <w:tc>
          <w:tcPr>
            <w:tcW w:w="1571" w:type="dxa"/>
            <w:tcBorders>
              <w:top w:val="single" w:sz="4" w:space="0" w:color="000000"/>
              <w:left w:val="single" w:sz="4" w:space="0" w:color="000000"/>
              <w:bottom w:val="single" w:sz="12" w:space="0" w:color="000000"/>
              <w:right w:val="single" w:sz="4" w:space="0" w:color="000000"/>
            </w:tcBorders>
          </w:tcPr>
          <w:p>
            <w:pPr/>
          </w:p>
        </w:tc>
        <w:tc>
          <w:tcPr>
            <w:tcW w:w="1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sz w:val="20"/>
                <w:szCs w:val="20"/>
              </w:rPr>
              <w:t>分红</w:t>
            </w:r>
          </w:p>
        </w:tc>
      </w:tr>
    </w:tbl>
    <w:p>
      <w:pPr>
        <w:spacing w:line="240" w:lineRule="auto" w:before="2"/>
        <w:rPr>
          <w:rFonts w:ascii="宋体" w:hAnsi="宋体" w:cs="宋体" w:eastAsia="宋体" w:hint="default"/>
          <w:sz w:val="13"/>
          <w:szCs w:val="13"/>
        </w:rPr>
      </w:pPr>
    </w:p>
    <w:p>
      <w:pPr>
        <w:spacing w:before="31"/>
        <w:ind w:left="679"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权益法核算的长期股权投资收益</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740"/>
        <w:gridCol w:w="1700"/>
        <w:gridCol w:w="1571"/>
        <w:gridCol w:w="1730"/>
      </w:tblGrid>
      <w:tr>
        <w:trPr>
          <w:trHeight w:val="740" w:hRule="exact"/>
        </w:trPr>
        <w:tc>
          <w:tcPr>
            <w:tcW w:w="374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30"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358" w:right="160" w:hanging="201"/>
              <w:jc w:val="left"/>
              <w:rPr>
                <w:rFonts w:ascii="宋体" w:hAnsi="宋体" w:cs="宋体" w:eastAsia="宋体" w:hint="default"/>
                <w:sz w:val="20"/>
                <w:szCs w:val="20"/>
              </w:rPr>
            </w:pPr>
            <w:r>
              <w:rPr>
                <w:rFonts w:ascii="宋体" w:hAnsi="宋体" w:cs="宋体" w:eastAsia="宋体" w:hint="default"/>
                <w:b/>
                <w:bCs/>
                <w:sz w:val="20"/>
                <w:szCs w:val="20"/>
              </w:rPr>
              <w:t>本年比上年增减</w:t>
            </w:r>
            <w:r>
              <w:rPr>
                <w:rFonts w:ascii="宋体" w:hAnsi="宋体" w:cs="宋体" w:eastAsia="宋体" w:hint="default"/>
                <w:b/>
                <w:bCs/>
                <w:w w:val="99"/>
                <w:sz w:val="20"/>
                <w:szCs w:val="20"/>
              </w:rPr>
              <w:t> </w:t>
            </w:r>
            <w:r>
              <w:rPr>
                <w:rFonts w:ascii="宋体" w:hAnsi="宋体" w:cs="宋体" w:eastAsia="宋体" w:hint="default"/>
                <w:b/>
                <w:bCs/>
                <w:sz w:val="20"/>
                <w:szCs w:val="20"/>
              </w:rPr>
              <w:t>变动的原因</w:t>
            </w:r>
            <w:r>
              <w:rPr>
                <w:rFonts w:ascii="宋体" w:hAnsi="宋体" w:cs="宋体" w:eastAsia="宋体" w:hint="default"/>
                <w:sz w:val="20"/>
                <w:szCs w:val="20"/>
              </w:rPr>
            </w:r>
          </w:p>
        </w:tc>
      </w:tr>
      <w:tr>
        <w:trPr>
          <w:trHeight w:val="371"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0"/>
                <w:szCs w:val="20"/>
              </w:rPr>
            </w:pPr>
            <w:r>
              <w:rPr>
                <w:rFonts w:ascii="宋体"/>
                <w:b/>
                <w:w w:val="95"/>
                <w:sz w:val="20"/>
              </w:rPr>
              <w:t>9,047,039.14</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b/>
                <w:sz w:val="20"/>
              </w:rPr>
              <w:t>14,133,061.28</w:t>
            </w:r>
            <w:r>
              <w:rPr>
                <w:rFonts w:ascii="宋体"/>
                <w:sz w:val="20"/>
              </w:rPr>
            </w: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7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123" w:right="0"/>
              <w:jc w:val="left"/>
              <w:rPr>
                <w:rFonts w:ascii="宋体" w:hAnsi="宋体" w:cs="宋体" w:eastAsia="宋体" w:hint="default"/>
                <w:sz w:val="20"/>
                <w:szCs w:val="20"/>
              </w:rPr>
            </w:pPr>
            <w:r>
              <w:rPr>
                <w:rFonts w:ascii="宋体" w:hAnsi="宋体" w:cs="宋体" w:eastAsia="宋体" w:hint="default"/>
                <w:sz w:val="20"/>
                <w:szCs w:val="20"/>
              </w:rPr>
              <w:t>其中：O-Net</w:t>
            </w:r>
            <w:r>
              <w:rPr>
                <w:rFonts w:ascii="宋体" w:hAnsi="宋体" w:cs="宋体" w:eastAsia="宋体" w:hint="default"/>
                <w:spacing w:val="-9"/>
                <w:sz w:val="20"/>
                <w:szCs w:val="20"/>
              </w:rPr>
              <w:t> </w:t>
            </w:r>
            <w:r>
              <w:rPr>
                <w:rFonts w:ascii="宋体" w:hAnsi="宋体" w:cs="宋体" w:eastAsia="宋体" w:hint="default"/>
                <w:sz w:val="20"/>
                <w:szCs w:val="20"/>
              </w:rPr>
              <w:t>Communications</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3,440,526.72</w:t>
            </w:r>
            <w:r>
              <w:rPr>
                <w:rFonts w:ascii="宋体"/>
                <w:sz w:val="20"/>
              </w:rPr>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52" w:right="0"/>
              <w:jc w:val="center"/>
              <w:rPr>
                <w:rFonts w:ascii="宋体" w:hAnsi="宋体" w:cs="宋体" w:eastAsia="宋体" w:hint="default"/>
                <w:sz w:val="20"/>
                <w:szCs w:val="20"/>
              </w:rPr>
            </w:pPr>
            <w:r>
              <w:rPr>
                <w:rFonts w:ascii="宋体"/>
                <w:sz w:val="20"/>
              </w:rPr>
              <w:t>23,241,167.96</w:t>
            </w:r>
          </w:p>
        </w:tc>
        <w:tc>
          <w:tcPr>
            <w:tcW w:w="173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380" w:right="1300"/>
        </w:sectPr>
      </w:pPr>
    </w:p>
    <w:p>
      <w:pPr>
        <w:spacing w:line="240" w:lineRule="auto" w:before="11"/>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740"/>
        <w:gridCol w:w="1700"/>
        <w:gridCol w:w="1571"/>
        <w:gridCol w:w="1730"/>
      </w:tblGrid>
      <w:tr>
        <w:trPr>
          <w:trHeight w:val="740" w:hRule="exact"/>
        </w:trPr>
        <w:tc>
          <w:tcPr>
            <w:tcW w:w="374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30"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358" w:right="160" w:hanging="201"/>
              <w:jc w:val="left"/>
              <w:rPr>
                <w:rFonts w:ascii="宋体" w:hAnsi="宋体" w:cs="宋体" w:eastAsia="宋体" w:hint="default"/>
                <w:sz w:val="20"/>
                <w:szCs w:val="20"/>
              </w:rPr>
            </w:pPr>
            <w:r>
              <w:rPr>
                <w:rFonts w:ascii="宋体" w:hAnsi="宋体" w:cs="宋体" w:eastAsia="宋体" w:hint="default"/>
                <w:b/>
                <w:bCs/>
                <w:sz w:val="20"/>
                <w:szCs w:val="20"/>
              </w:rPr>
              <w:t>本年比上年增减</w:t>
            </w:r>
            <w:r>
              <w:rPr>
                <w:rFonts w:ascii="宋体" w:hAnsi="宋体" w:cs="宋体" w:eastAsia="宋体" w:hint="default"/>
                <w:b/>
                <w:bCs/>
                <w:w w:val="99"/>
                <w:sz w:val="20"/>
                <w:szCs w:val="20"/>
              </w:rPr>
              <w:t> </w:t>
            </w:r>
            <w:r>
              <w:rPr>
                <w:rFonts w:ascii="宋体" w:hAnsi="宋体" w:cs="宋体" w:eastAsia="宋体" w:hint="default"/>
                <w:b/>
                <w:bCs/>
                <w:sz w:val="20"/>
                <w:szCs w:val="20"/>
              </w:rPr>
              <w:t>变动的原因</w:t>
            </w:r>
            <w:r>
              <w:rPr>
                <w:rFonts w:ascii="宋体" w:hAnsi="宋体" w:cs="宋体" w:eastAsia="宋体" w:hint="default"/>
                <w:sz w:val="20"/>
                <w:szCs w:val="20"/>
              </w:rPr>
            </w:r>
          </w:p>
        </w:tc>
      </w:tr>
      <w:tr>
        <w:trPr>
          <w:trHeight w:val="350"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624" w:right="0"/>
              <w:jc w:val="left"/>
              <w:rPr>
                <w:rFonts w:ascii="宋体" w:hAnsi="宋体" w:cs="宋体" w:eastAsia="宋体" w:hint="default"/>
                <w:sz w:val="20"/>
                <w:szCs w:val="20"/>
              </w:rPr>
            </w:pPr>
            <w:r>
              <w:rPr>
                <w:rFonts w:ascii="宋体"/>
                <w:sz w:val="20"/>
              </w:rPr>
              <w:t>(Group)</w:t>
            </w:r>
            <w:r>
              <w:rPr>
                <w:rFonts w:ascii="宋体"/>
                <w:spacing w:val="-7"/>
                <w:sz w:val="20"/>
              </w:rPr>
              <w:t> </w:t>
            </w:r>
            <w:r>
              <w:rPr>
                <w:rFonts w:ascii="宋体"/>
                <w:sz w:val="20"/>
              </w:rPr>
              <w:t>Limited</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23" w:right="0"/>
              <w:jc w:val="left"/>
              <w:rPr>
                <w:rFonts w:ascii="宋体" w:hAnsi="宋体" w:cs="宋体" w:eastAsia="宋体" w:hint="default"/>
                <w:sz w:val="20"/>
                <w:szCs w:val="20"/>
              </w:rPr>
            </w:pPr>
            <w:r>
              <w:rPr>
                <w:rFonts w:ascii="宋体"/>
                <w:sz w:val="20"/>
              </w:rPr>
              <w:t>Excel stor Group</w:t>
            </w:r>
            <w:r>
              <w:rPr>
                <w:rFonts w:ascii="宋体"/>
                <w:spacing w:val="-9"/>
                <w:sz w:val="20"/>
              </w:rPr>
              <w:t> </w:t>
            </w:r>
            <w:r>
              <w:rPr>
                <w:rFonts w:ascii="宋体"/>
                <w:sz w:val="20"/>
              </w:rPr>
              <w:t>Limited</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4,390,256.37</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500,267.69</w:t>
            </w:r>
            <w:r>
              <w:rPr>
                <w:rFonts w:ascii="宋体"/>
                <w:sz w:val="20"/>
              </w:rPr>
            </w: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23" w:right="0"/>
              <w:jc w:val="left"/>
              <w:rPr>
                <w:rFonts w:ascii="宋体" w:hAnsi="宋体" w:cs="宋体" w:eastAsia="宋体" w:hint="default"/>
                <w:sz w:val="20"/>
                <w:szCs w:val="20"/>
              </w:rPr>
            </w:pPr>
            <w:r>
              <w:rPr>
                <w:rFonts w:ascii="宋体" w:hAnsi="宋体" w:cs="宋体" w:eastAsia="宋体" w:hint="default"/>
                <w:sz w:val="20"/>
                <w:szCs w:val="20"/>
              </w:rPr>
              <w:t>深圳长城科美技术有限公司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2,094,609.95</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1,310,707.61</w:t>
            </w:r>
            <w:r>
              <w:rPr>
                <w:rFonts w:ascii="宋体"/>
                <w:sz w:val="20"/>
              </w:rPr>
            </w: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23" w:right="0"/>
              <w:jc w:val="left"/>
              <w:rPr>
                <w:rFonts w:ascii="宋体" w:hAnsi="宋体" w:cs="宋体" w:eastAsia="宋体" w:hint="default"/>
                <w:sz w:val="20"/>
                <w:szCs w:val="20"/>
              </w:rPr>
            </w:pPr>
            <w:r>
              <w:rPr>
                <w:rFonts w:ascii="宋体"/>
                <w:sz w:val="20"/>
              </w:rPr>
              <w:t>Country</w:t>
            </w:r>
            <w:r>
              <w:rPr>
                <w:rFonts w:ascii="宋体"/>
                <w:spacing w:val="-7"/>
                <w:sz w:val="20"/>
              </w:rPr>
              <w:t> </w:t>
            </w:r>
            <w:r>
              <w:rPr>
                <w:rFonts w:ascii="宋体"/>
                <w:sz w:val="20"/>
              </w:rPr>
              <w:t>lighting</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-6,886.47</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35,235.65</w:t>
            </w:r>
            <w:r>
              <w:rPr>
                <w:rFonts w:ascii="宋体"/>
                <w:sz w:val="20"/>
              </w:rPr>
            </w: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23" w:right="0"/>
              <w:jc w:val="left"/>
              <w:rPr>
                <w:rFonts w:ascii="宋体" w:hAnsi="宋体" w:cs="宋体" w:eastAsia="宋体" w:hint="default"/>
                <w:sz w:val="20"/>
                <w:szCs w:val="20"/>
              </w:rPr>
            </w:pPr>
            <w:r>
              <w:rPr>
                <w:rFonts w:ascii="宋体" w:hAnsi="宋体" w:cs="宋体" w:eastAsia="宋体" w:hint="default"/>
                <w:sz w:val="20"/>
                <w:szCs w:val="20"/>
              </w:rPr>
              <w:t>开发晶照明（厦门）有限公司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439,939.69</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-9,485,379.04</w:t>
            </w:r>
            <w:r>
              <w:rPr>
                <w:rFonts w:ascii="宋体"/>
                <w:sz w:val="20"/>
              </w:rPr>
            </w: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7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723" w:right="0"/>
              <w:jc w:val="left"/>
              <w:rPr>
                <w:rFonts w:ascii="宋体" w:hAnsi="宋体" w:cs="宋体" w:eastAsia="宋体" w:hint="default"/>
                <w:sz w:val="20"/>
                <w:szCs w:val="20"/>
              </w:rPr>
            </w:pPr>
            <w:r>
              <w:rPr>
                <w:rFonts w:ascii="宋体" w:hAnsi="宋体" w:cs="宋体" w:eastAsia="宋体" w:hint="default"/>
                <w:sz w:val="20"/>
                <w:szCs w:val="20"/>
              </w:rPr>
              <w:t>韩国通用科技公司</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-1,311,407.12</w:t>
            </w:r>
            <w:r>
              <w:rPr>
                <w:rFonts w:ascii="宋体"/>
                <w:sz w:val="20"/>
              </w:rPr>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-1,468,938.59</w:t>
            </w:r>
            <w:r>
              <w:rPr>
                <w:rFonts w:ascii="宋体"/>
                <w:sz w:val="20"/>
              </w:rPr>
            </w:r>
          </w:p>
        </w:tc>
        <w:tc>
          <w:tcPr>
            <w:tcW w:w="173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b/>
          <w:bCs/>
          <w:sz w:val="22"/>
          <w:szCs w:val="22"/>
        </w:rPr>
        <w:t>38.</w:t>
      </w:r>
      <w:r>
        <w:rPr>
          <w:rFonts w:ascii="宋体" w:hAnsi="宋体" w:cs="宋体" w:eastAsia="宋体" w:hint="default"/>
          <w:b/>
          <w:bCs/>
          <w:spacing w:val="-48"/>
          <w:sz w:val="22"/>
          <w:szCs w:val="22"/>
        </w:rPr>
        <w:t> </w:t>
      </w:r>
      <w:r>
        <w:rPr>
          <w:rFonts w:ascii="宋体" w:hAnsi="宋体" w:cs="宋体" w:eastAsia="宋体" w:hint="default"/>
          <w:b/>
          <w:bCs/>
          <w:sz w:val="22"/>
          <w:szCs w:val="22"/>
        </w:rPr>
        <w:t>营业外收入</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59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8"/>
          <w:sz w:val="22"/>
          <w:szCs w:val="22"/>
        </w:rPr>
        <w:t> </w:t>
      </w:r>
      <w:r>
        <w:rPr>
          <w:rFonts w:ascii="宋体" w:hAnsi="宋体" w:cs="宋体" w:eastAsia="宋体" w:hint="default"/>
          <w:sz w:val="22"/>
          <w:szCs w:val="22"/>
        </w:rPr>
        <w:t>营业外收入明细</w:t>
      </w:r>
    </w:p>
    <w:p>
      <w:pPr>
        <w:spacing w:line="240" w:lineRule="auto" w:before="7"/>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3644"/>
        <w:gridCol w:w="1700"/>
        <w:gridCol w:w="1560"/>
        <w:gridCol w:w="1643"/>
      </w:tblGrid>
      <w:tr>
        <w:trPr>
          <w:trHeight w:val="740" w:hRule="exact"/>
        </w:trPr>
        <w:tc>
          <w:tcPr>
            <w:tcW w:w="364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43"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213" w:right="116" w:hanging="100"/>
              <w:jc w:val="left"/>
              <w:rPr>
                <w:rFonts w:ascii="宋体" w:hAnsi="宋体" w:cs="宋体" w:eastAsia="宋体" w:hint="default"/>
                <w:sz w:val="20"/>
                <w:szCs w:val="20"/>
              </w:rPr>
            </w:pPr>
            <w:r>
              <w:rPr>
                <w:rFonts w:ascii="宋体" w:hAnsi="宋体" w:cs="宋体" w:eastAsia="宋体" w:hint="default"/>
                <w:b/>
                <w:bCs/>
                <w:sz w:val="20"/>
                <w:szCs w:val="20"/>
              </w:rPr>
              <w:t>计入本年非经常</w:t>
            </w:r>
            <w:r>
              <w:rPr>
                <w:rFonts w:ascii="宋体" w:hAnsi="宋体" w:cs="宋体" w:eastAsia="宋体" w:hint="default"/>
                <w:b/>
                <w:bCs/>
                <w:w w:val="99"/>
                <w:sz w:val="20"/>
                <w:szCs w:val="20"/>
              </w:rPr>
              <w:t> </w:t>
            </w:r>
            <w:r>
              <w:rPr>
                <w:rFonts w:ascii="宋体" w:hAnsi="宋体" w:cs="宋体" w:eastAsia="宋体" w:hint="default"/>
                <w:b/>
                <w:bCs/>
                <w:sz w:val="20"/>
                <w:szCs w:val="20"/>
              </w:rPr>
              <w:t>性损益的金额</w:t>
            </w:r>
            <w:r>
              <w:rPr>
                <w:rFonts w:ascii="宋体" w:hAnsi="宋体" w:cs="宋体" w:eastAsia="宋体" w:hint="default"/>
                <w:sz w:val="20"/>
                <w:szCs w:val="20"/>
              </w:rPr>
            </w:r>
          </w:p>
        </w:tc>
      </w:tr>
      <w:tr>
        <w:trPr>
          <w:trHeight w:val="35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3,234,301.60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593,217.16</w:t>
            </w:r>
            <w:r>
              <w:rPr>
                <w:rFonts w:ascii="宋体"/>
                <w:sz w:val="20"/>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3,234,301.60</w:t>
            </w:r>
            <w:r>
              <w:rPr>
                <w:rFonts w:ascii="宋体"/>
                <w:sz w:val="20"/>
              </w:rPr>
            </w:r>
          </w:p>
        </w:tc>
      </w:tr>
      <w:tr>
        <w:trPr>
          <w:trHeight w:val="349"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3,234,301.60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593,217.16</w:t>
            </w:r>
            <w:r>
              <w:rPr>
                <w:rFonts w:ascii="宋体"/>
                <w:sz w:val="20"/>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3,234,301.60</w:t>
            </w:r>
            <w:r>
              <w:rPr>
                <w:rFonts w:ascii="宋体"/>
                <w:sz w:val="20"/>
              </w:rPr>
            </w:r>
          </w:p>
        </w:tc>
      </w:tr>
      <w:tr>
        <w:trPr>
          <w:trHeight w:val="35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5,683,148.00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5,363,536.00</w:t>
            </w:r>
            <w:r>
              <w:rPr>
                <w:rFonts w:ascii="宋体"/>
                <w:sz w:val="20"/>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5,683,148.00</w:t>
            </w:r>
            <w:r>
              <w:rPr>
                <w:rFonts w:ascii="宋体"/>
                <w:sz w:val="20"/>
              </w:rPr>
            </w:r>
          </w:p>
        </w:tc>
      </w:tr>
      <w:tr>
        <w:trPr>
          <w:trHeight w:val="37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罚款净收入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213,391.05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213,391.05</w:t>
            </w:r>
            <w:r>
              <w:rPr>
                <w:rFonts w:ascii="宋体"/>
                <w:sz w:val="20"/>
              </w:rPr>
            </w:r>
          </w:p>
        </w:tc>
      </w:tr>
      <w:tr>
        <w:trPr>
          <w:trHeight w:val="350"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5,520.00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28,223.50</w:t>
            </w:r>
            <w:r>
              <w:rPr>
                <w:rFonts w:ascii="宋体"/>
                <w:sz w:val="20"/>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5,520.00</w:t>
            </w:r>
          </w:p>
        </w:tc>
      </w:tr>
      <w:tr>
        <w:trPr>
          <w:trHeight w:val="380" w:hRule="exact"/>
        </w:trPr>
        <w:tc>
          <w:tcPr>
            <w:tcW w:w="36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9,136,360.65</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5,984,976.66</w:t>
            </w:r>
            <w:r>
              <w:rPr>
                <w:rFonts w:ascii="宋体"/>
                <w:sz w:val="20"/>
              </w:rPr>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9,136,360.65</w:t>
            </w:r>
            <w:r>
              <w:rPr>
                <w:rFonts w:ascii="宋体"/>
                <w:sz w:val="20"/>
              </w:rPr>
            </w:r>
          </w:p>
        </w:tc>
      </w:tr>
    </w:tbl>
    <w:p>
      <w:pPr>
        <w:spacing w:line="240" w:lineRule="auto" w:before="2"/>
        <w:rPr>
          <w:rFonts w:ascii="宋体" w:hAnsi="宋体" w:cs="宋体" w:eastAsia="宋体" w:hint="default"/>
          <w:sz w:val="13"/>
          <w:szCs w:val="13"/>
        </w:rPr>
      </w:pPr>
    </w:p>
    <w:p>
      <w:pPr>
        <w:spacing w:before="31"/>
        <w:ind w:left="59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8"/>
          <w:sz w:val="22"/>
          <w:szCs w:val="22"/>
        </w:rPr>
        <w:t> </w:t>
      </w:r>
      <w:r>
        <w:rPr>
          <w:rFonts w:ascii="宋体" w:hAnsi="宋体" w:cs="宋体" w:eastAsia="宋体" w:hint="default"/>
          <w:sz w:val="22"/>
          <w:szCs w:val="22"/>
        </w:rPr>
        <w:t>政府补助明细</w:t>
      </w:r>
    </w:p>
    <w:p>
      <w:pPr>
        <w:spacing w:line="240" w:lineRule="auto" w:before="7"/>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708"/>
        <w:gridCol w:w="1417"/>
        <w:gridCol w:w="1418"/>
        <w:gridCol w:w="3118"/>
      </w:tblGrid>
      <w:tr>
        <w:trPr>
          <w:trHeight w:val="320" w:hRule="exact"/>
        </w:trPr>
        <w:tc>
          <w:tcPr>
            <w:tcW w:w="2708" w:type="dxa"/>
            <w:tcBorders>
              <w:top w:val="single" w:sz="12" w:space="0" w:color="000000"/>
              <w:left w:val="nil" w:sz="6" w:space="0" w:color="auto"/>
              <w:bottom w:val="single" w:sz="4" w:space="0" w:color="000000"/>
              <w:right w:val="single" w:sz="4" w:space="0" w:color="000000"/>
            </w:tcBorders>
          </w:tcPr>
          <w:p>
            <w:pPr>
              <w:pStyle w:val="TableParagraph"/>
              <w:spacing w:line="251" w:lineRule="exact"/>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left="30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3118" w:type="dxa"/>
            <w:tcBorders>
              <w:top w:val="single" w:sz="12" w:space="0" w:color="000000"/>
              <w:left w:val="single" w:sz="4" w:space="0" w:color="000000"/>
              <w:bottom w:val="single" w:sz="4" w:space="0" w:color="000000"/>
              <w:right w:val="nil" w:sz="6" w:space="0" w:color="auto"/>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r>
      <w:tr>
        <w:trPr>
          <w:trHeight w:val="52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市财政委员会技术产业发展</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专项资金款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1,500,000.00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年度深圳市高新技术产业</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专项补助资金申报指南》</w:t>
            </w:r>
          </w:p>
        </w:tc>
      </w:tr>
      <w:tr>
        <w:trPr>
          <w:trHeight w:val="3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9"/>
                <w:sz w:val="20"/>
                <w:szCs w:val="20"/>
              </w:rPr>
              <w:t> </w:t>
            </w:r>
            <w:r>
              <w:rPr>
                <w:rFonts w:ascii="宋体" w:hAnsi="宋体" w:cs="宋体" w:eastAsia="宋体" w:hint="default"/>
                <w:sz w:val="20"/>
                <w:szCs w:val="20"/>
              </w:rPr>
              <w:t>年度优化外贸出口款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1,165,745.00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深圳市财政委员会</w:t>
            </w:r>
          </w:p>
        </w:tc>
      </w:tr>
      <w:tr>
        <w:trPr>
          <w:trHeight w:val="52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深圳市财政委员会节能改造</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700,000.00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深圳市财政委员会</w:t>
            </w:r>
          </w:p>
        </w:tc>
      </w:tr>
      <w:tr>
        <w:trPr>
          <w:trHeight w:val="787"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福田区财政贡献奖励</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1,407,300.00</w:t>
            </w:r>
            <w:r>
              <w:rPr>
                <w:rFonts w:ascii="宋体"/>
                <w:sz w:val="20"/>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年第一批福田区产业发展专</w:t>
            </w:r>
          </w:p>
          <w:p>
            <w:pPr>
              <w:pStyle w:val="TableParagraph"/>
              <w:spacing w:line="260" w:lineRule="exact" w:before="16"/>
              <w:ind w:left="103" w:right="97"/>
              <w:jc w:val="left"/>
              <w:rPr>
                <w:rFonts w:ascii="宋体" w:hAnsi="宋体" w:cs="宋体" w:eastAsia="宋体" w:hint="default"/>
                <w:sz w:val="20"/>
                <w:szCs w:val="20"/>
              </w:rPr>
            </w:pPr>
            <w:r>
              <w:rPr>
                <w:rFonts w:ascii="宋体" w:hAnsi="宋体" w:cs="宋体" w:eastAsia="宋体" w:hint="default"/>
                <w:spacing w:val="6"/>
                <w:sz w:val="20"/>
                <w:szCs w:val="20"/>
              </w:rPr>
              <w:t>项资金拟支持企业名单及项目公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示</w:t>
            </w:r>
          </w:p>
        </w:tc>
      </w:tr>
      <w:tr>
        <w:trPr>
          <w:trHeight w:val="52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财政委员会特色产业应用类</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补助</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1,060,000.00</w:t>
            </w:r>
            <w:r>
              <w:rPr>
                <w:rFonts w:ascii="宋体"/>
                <w:sz w:val="20"/>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福田区产业发展专项资金联</w:t>
            </w:r>
          </w:p>
        </w:tc>
      </w:tr>
      <w:tr>
        <w:trPr>
          <w:trHeight w:val="52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市财政委员会</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年机电高新</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产品出口资助款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561,898.00</w:t>
            </w:r>
            <w:r>
              <w:rPr>
                <w:rFonts w:ascii="宋体"/>
                <w:sz w:val="20"/>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关于公布机电高新产品出口核查</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通过企业名单的通知</w:t>
            </w:r>
          </w:p>
        </w:tc>
      </w:tr>
      <w:tr>
        <w:trPr>
          <w:trHeight w:val="52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平安银行</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年科技研发新增</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资金产学研补贴</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550,000.00</w:t>
            </w:r>
            <w:r>
              <w:rPr>
                <w:rFonts w:ascii="宋体"/>
                <w:sz w:val="20"/>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深圳市财政局</w:t>
            </w:r>
          </w:p>
        </w:tc>
      </w:tr>
      <w:tr>
        <w:trPr>
          <w:trHeight w:val="52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财政委员会特色产业资金补</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助</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500,000.00</w:t>
            </w:r>
            <w:r>
              <w:rPr>
                <w:rFonts w:ascii="宋体"/>
                <w:sz w:val="20"/>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深圳市财政委员会</w:t>
            </w:r>
          </w:p>
        </w:tc>
      </w:tr>
      <w:tr>
        <w:trPr>
          <w:trHeight w:val="320" w:hRule="exact"/>
        </w:trPr>
        <w:tc>
          <w:tcPr>
            <w:tcW w:w="2708" w:type="dxa"/>
            <w:tcBorders>
              <w:top w:val="single" w:sz="4" w:space="0" w:color="000000"/>
              <w:left w:val="nil" w:sz="6" w:space="0" w:color="auto"/>
              <w:bottom w:val="single" w:sz="12" w:space="0" w:color="000000"/>
              <w:right w:val="single" w:sz="4" w:space="0" w:color="000000"/>
            </w:tcBorders>
          </w:tcPr>
          <w:p>
            <w:pPr>
              <w:pStyle w:val="TableParagraph"/>
              <w:spacing w:line="25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2,317,403.00</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1,284,338.00</w:t>
            </w:r>
            <w:r>
              <w:rPr>
                <w:rFonts w:ascii="宋体"/>
                <w:sz w:val="20"/>
              </w:rPr>
            </w:r>
          </w:p>
        </w:tc>
        <w:tc>
          <w:tcPr>
            <w:tcW w:w="3118" w:type="dxa"/>
            <w:tcBorders>
              <w:top w:val="single" w:sz="4" w:space="0" w:color="000000"/>
              <w:left w:val="single" w:sz="4" w:space="0" w:color="000000"/>
              <w:bottom w:val="single" w:sz="12" w:space="0" w:color="000000"/>
              <w:right w:val="nil" w:sz="6" w:space="0" w:color="auto"/>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r>
    </w:tbl>
    <w:p>
      <w:pPr>
        <w:spacing w:after="0" w:line="250" w:lineRule="exact"/>
        <w:jc w:val="left"/>
        <w:rPr>
          <w:rFonts w:ascii="宋体" w:hAnsi="宋体" w:cs="宋体" w:eastAsia="宋体" w:hint="default"/>
          <w:sz w:val="20"/>
          <w:szCs w:val="20"/>
        </w:rPr>
        <w:sectPr>
          <w:pgSz w:w="11910" w:h="16840"/>
          <w:pgMar w:header="938" w:footer="837" w:top="2080" w:bottom="1020" w:left="1380" w:right="1300"/>
        </w:sectPr>
      </w:pPr>
    </w:p>
    <w:p>
      <w:pPr>
        <w:spacing w:line="240" w:lineRule="auto" w:before="11"/>
        <w:rPr>
          <w:rFonts w:ascii="宋体" w:hAnsi="宋体" w:cs="宋体" w:eastAsia="宋体" w:hint="default"/>
          <w:sz w:val="29"/>
          <w:szCs w:val="29"/>
        </w:rPr>
      </w:pPr>
    </w:p>
    <w:p>
      <w:pPr>
        <w:spacing w:line="420" w:lineRule="exact"/>
        <w:ind w:left="11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3.6pt;height:21pt;mso-position-horizontal-relative:char;mso-position-vertical-relative:line" coordorigin="0,0" coordsize="8672,420">
            <v:group style="position:absolute;left:19;top:5;width:2690;height:2" coordorigin="19,5" coordsize="2690,2">
              <v:shape style="position:absolute;left:19;top:5;width:2690;height:2" coordorigin="19,5" coordsize="2690,0" path="m19,5l2708,5e" filled="false" stroked="true" strokeweight=".48004pt" strokecolor="#000000">
                <v:path arrowok="t"/>
              </v:shape>
            </v:group>
            <v:group style="position:absolute;left:19;top:24;width:2690;height:2" coordorigin="19,24" coordsize="2690,2">
              <v:shape style="position:absolute;left:19;top:24;width:2690;height:2" coordorigin="19,24" coordsize="2690,0" path="m19,24l2708,24e" filled="false" stroked="true" strokeweight=".48004pt" strokecolor="#000000">
                <v:path arrowok="t"/>
              </v:shape>
            </v:group>
            <v:group style="position:absolute;left:2708;top:5;width:29;height:2" coordorigin="2708,5" coordsize="29,2">
              <v:shape style="position:absolute;left:2708;top:5;width:29;height:2" coordorigin="2708,5" coordsize="29,0" path="m2708,5l2737,5e" filled="false" stroked="true" strokeweight=".48004pt" strokecolor="#000000">
                <v:path arrowok="t"/>
              </v:shape>
            </v:group>
            <v:group style="position:absolute;left:2708;top:24;width:29;height:2" coordorigin="2708,24" coordsize="29,2">
              <v:shape style="position:absolute;left:2708;top:24;width:29;height:2" coordorigin="2708,24" coordsize="29,0" path="m2708,24l2737,24e" filled="false" stroked="true" strokeweight=".48004pt" strokecolor="#000000">
                <v:path arrowok="t"/>
              </v:shape>
            </v:group>
            <v:group style="position:absolute;left:2737;top:5;width:1389;height:2" coordorigin="2737,5" coordsize="1389,2">
              <v:shape style="position:absolute;left:2737;top:5;width:1389;height:2" coordorigin="2737,5" coordsize="1389,0" path="m2737,5l4126,5e" filled="false" stroked="true" strokeweight=".48004pt" strokecolor="#000000">
                <v:path arrowok="t"/>
              </v:shape>
            </v:group>
            <v:group style="position:absolute;left:2737;top:24;width:1389;height:2" coordorigin="2737,24" coordsize="1389,2">
              <v:shape style="position:absolute;left:2737;top:24;width:1389;height:2" coordorigin="2737,24" coordsize="1389,0" path="m2737,24l4126,24e" filled="false" stroked="true" strokeweight=".48004pt" strokecolor="#000000">
                <v:path arrowok="t"/>
              </v:shape>
            </v:group>
            <v:group style="position:absolute;left:4126;top:5;width:29;height:2" coordorigin="4126,5" coordsize="29,2">
              <v:shape style="position:absolute;left:4126;top:5;width:29;height:2" coordorigin="4126,5" coordsize="29,0" path="m4126,5l4154,5e" filled="false" stroked="true" strokeweight=".48004pt" strokecolor="#000000">
                <v:path arrowok="t"/>
              </v:shape>
            </v:group>
            <v:group style="position:absolute;left:4126;top:24;width:29;height:2" coordorigin="4126,24" coordsize="29,2">
              <v:shape style="position:absolute;left:4126;top:24;width:29;height:2" coordorigin="4126,24" coordsize="29,0" path="m4126,24l4154,24e" filled="false" stroked="true" strokeweight=".48004pt" strokecolor="#000000">
                <v:path arrowok="t"/>
              </v:shape>
            </v:group>
            <v:group style="position:absolute;left:4154;top:5;width:1390;height:2" coordorigin="4154,5" coordsize="1390,2">
              <v:shape style="position:absolute;left:4154;top:5;width:1390;height:2" coordorigin="4154,5" coordsize="1390,0" path="m4154,5l5544,5e" filled="false" stroked="true" strokeweight=".48004pt" strokecolor="#000000">
                <v:path arrowok="t"/>
              </v:shape>
            </v:group>
            <v:group style="position:absolute;left:4154;top:24;width:1390;height:2" coordorigin="4154,24" coordsize="1390,2">
              <v:shape style="position:absolute;left:4154;top:24;width:1390;height:2" coordorigin="4154,24" coordsize="1390,0" path="m4154,24l5544,24e" filled="false" stroked="true" strokeweight=".48004pt" strokecolor="#000000">
                <v:path arrowok="t"/>
              </v:shape>
            </v:group>
            <v:group style="position:absolute;left:5544;top:5;width:29;height:2" coordorigin="5544,5" coordsize="29,2">
              <v:shape style="position:absolute;left:5544;top:5;width:29;height:2" coordorigin="5544,5" coordsize="29,0" path="m5544,5l5573,5e" filled="false" stroked="true" strokeweight=".48004pt" strokecolor="#000000">
                <v:path arrowok="t"/>
              </v:shape>
            </v:group>
            <v:group style="position:absolute;left:5544;top:24;width:29;height:2" coordorigin="5544,24" coordsize="29,2">
              <v:shape style="position:absolute;left:5544;top:24;width:29;height:2" coordorigin="5544,24" coordsize="29,0" path="m5544,24l5573,24e" filled="false" stroked="true" strokeweight=".48004pt" strokecolor="#000000">
                <v:path arrowok="t"/>
              </v:shape>
            </v:group>
            <v:group style="position:absolute;left:5573;top:5;width:3094;height:2" coordorigin="5573,5" coordsize="3094,2">
              <v:shape style="position:absolute;left:5573;top:5;width:3094;height:2" coordorigin="5573,5" coordsize="3094,0" path="m5573,5l8666,5e" filled="false" stroked="true" strokeweight=".48004pt" strokecolor="#000000">
                <v:path arrowok="t"/>
              </v:shape>
            </v:group>
            <v:group style="position:absolute;left:5573;top:24;width:3094;height:2" coordorigin="5573,24" coordsize="3094,2">
              <v:shape style="position:absolute;left:5573;top:24;width:3094;height:2" coordorigin="5573,24" coordsize="3094,0" path="m5573,24l8666,24e" filled="false" stroked="true" strokeweight=".48004pt" strokecolor="#000000">
                <v:path arrowok="t"/>
              </v:shape>
            </v:group>
            <v:group style="position:absolute;left:5;top:415;width:2704;height:2" coordorigin="5,415" coordsize="2704,2">
              <v:shape style="position:absolute;left:5;top:415;width:2704;height:2" coordorigin="5,415" coordsize="2704,0" path="m5,415l2708,415e" filled="false" stroked="true" strokeweight=".47998pt" strokecolor="#000000">
                <v:path arrowok="t"/>
              </v:shape>
            </v:group>
            <v:group style="position:absolute;left:5;top:396;width:2704;height:2" coordorigin="5,396" coordsize="2704,2">
              <v:shape style="position:absolute;left:5;top:396;width:2704;height:2" coordorigin="5,396" coordsize="2704,0" path="m5,396l2708,396e" filled="false" stroked="true" strokeweight=".47998pt" strokecolor="#000000">
                <v:path arrowok="t"/>
              </v:shape>
            </v:group>
            <v:group style="position:absolute;left:2713;top:29;width:2;height:363" coordorigin="2713,29" coordsize="2,363">
              <v:shape style="position:absolute;left:2713;top:29;width:2;height:363" coordorigin="2713,29" coordsize="0,363" path="m2713,29l2713,391e" filled="false" stroked="true" strokeweight=".48pt" strokecolor="#000000">
                <v:path arrowok="t"/>
              </v:shape>
            </v:group>
            <v:group style="position:absolute;left:2708;top:396;width:29;height:2" coordorigin="2708,396" coordsize="29,2">
              <v:shape style="position:absolute;left:2708;top:396;width:29;height:2" coordorigin="2708,396" coordsize="29,0" path="m2708,396l2737,396e" filled="false" stroked="true" strokeweight=".47998pt" strokecolor="#000000">
                <v:path arrowok="t"/>
              </v:shape>
            </v:group>
            <v:group style="position:absolute;left:2708;top:415;width:1418;height:2" coordorigin="2708,415" coordsize="1418,2">
              <v:shape style="position:absolute;left:2708;top:415;width:1418;height:2" coordorigin="2708,415" coordsize="1418,0" path="m2708,415l4126,415e" filled="false" stroked="true" strokeweight=".47998pt" strokecolor="#000000">
                <v:path arrowok="t"/>
              </v:shape>
            </v:group>
            <v:group style="position:absolute;left:2737;top:396;width:1389;height:2" coordorigin="2737,396" coordsize="1389,2">
              <v:shape style="position:absolute;left:2737;top:396;width:1389;height:2" coordorigin="2737,396" coordsize="1389,0" path="m2737,396l4126,396e" filled="false" stroked="true" strokeweight=".47998pt" strokecolor="#000000">
                <v:path arrowok="t"/>
              </v:shape>
            </v:group>
            <v:group style="position:absolute;left:4130;top:29;width:2;height:363" coordorigin="4130,29" coordsize="2,363">
              <v:shape style="position:absolute;left:4130;top:29;width:2;height:363" coordorigin="4130,29" coordsize="0,363" path="m4130,29l4130,391e" filled="false" stroked="true" strokeweight=".48001pt" strokecolor="#000000">
                <v:path arrowok="t"/>
              </v:shape>
            </v:group>
            <v:group style="position:absolute;left:4126;top:396;width:29;height:2" coordorigin="4126,396" coordsize="29,2">
              <v:shape style="position:absolute;left:4126;top:396;width:29;height:2" coordorigin="4126,396" coordsize="29,0" path="m4126,396l4154,396e" filled="false" stroked="true" strokeweight=".47998pt" strokecolor="#000000">
                <v:path arrowok="t"/>
              </v:shape>
            </v:group>
            <v:group style="position:absolute;left:4126;top:415;width:1419;height:2" coordorigin="4126,415" coordsize="1419,2">
              <v:shape style="position:absolute;left:4126;top:415;width:1419;height:2" coordorigin="4126,415" coordsize="1419,0" path="m4126,415l5544,415e" filled="false" stroked="true" strokeweight=".47998pt" strokecolor="#000000">
                <v:path arrowok="t"/>
              </v:shape>
            </v:group>
            <v:group style="position:absolute;left:4154;top:396;width:1390;height:2" coordorigin="4154,396" coordsize="1390,2">
              <v:shape style="position:absolute;left:4154;top:396;width:1390;height:2" coordorigin="4154,396" coordsize="1390,0" path="m4154,396l5544,396e" filled="false" stroked="true" strokeweight=".47998pt" strokecolor="#000000">
                <v:path arrowok="t"/>
              </v:shape>
            </v:group>
            <v:group style="position:absolute;left:5549;top:29;width:2;height:363" coordorigin="5549,29" coordsize="2,363">
              <v:shape style="position:absolute;left:5549;top:29;width:2;height:363" coordorigin="5549,29" coordsize="0,363" path="m5549,29l5549,391e" filled="false" stroked="true" strokeweight=".47998pt" strokecolor="#000000">
                <v:path arrowok="t"/>
              </v:shape>
            </v:group>
            <v:group style="position:absolute;left:5544;top:396;width:29;height:2" coordorigin="5544,396" coordsize="29,2">
              <v:shape style="position:absolute;left:5544;top:396;width:29;height:2" coordorigin="5544,396" coordsize="29,0" path="m5544,396l5573,396e" filled="false" stroked="true" strokeweight=".47998pt" strokecolor="#000000">
                <v:path arrowok="t"/>
              </v:shape>
            </v:group>
            <v:group style="position:absolute;left:5544;top:415;width:3123;height:2" coordorigin="5544,415" coordsize="3123,2">
              <v:shape style="position:absolute;left:5544;top:415;width:3123;height:2" coordorigin="5544,415" coordsize="3123,0" path="m5544,415l8666,415e" filled="false" stroked="true" strokeweight=".47998pt" strokecolor="#000000">
                <v:path arrowok="t"/>
              </v:shape>
            </v:group>
            <v:group style="position:absolute;left:5573;top:396;width:3094;height:2" coordorigin="5573,396" coordsize="3094,2">
              <v:shape style="position:absolute;left:5573;top:396;width:3094;height:2" coordorigin="5573,396" coordsize="3094,0" path="m5573,396l8666,396e" filled="false" stroked="true" strokeweight=".47998pt" strokecolor="#000000">
                <v:path arrowok="t"/>
              </v:shape>
              <v:shape style="position:absolute;left:2713;top:14;width:1418;height:392" type="#_x0000_t202" filled="false" stroked="false">
                <v:textbox inset="0,0,0,0">
                  <w:txbxContent>
                    <w:p>
                      <w:pPr>
                        <w:spacing w:before="93"/>
                        <w:ind w:left="220" w:right="0" w:firstLine="0"/>
                        <w:jc w:val="left"/>
                        <w:rPr>
                          <w:rFonts w:ascii="宋体" w:hAnsi="宋体" w:cs="宋体" w:eastAsia="宋体" w:hint="default"/>
                          <w:sz w:val="18"/>
                          <w:szCs w:val="18"/>
                        </w:rPr>
                      </w:pPr>
                      <w:r>
                        <w:rPr>
                          <w:rFonts w:ascii="宋体"/>
                          <w:b/>
                          <w:sz w:val="18"/>
                        </w:rPr>
                        <w:t>5,683,148.00</w:t>
                      </w:r>
                      <w:r>
                        <w:rPr>
                          <w:rFonts w:ascii="宋体"/>
                          <w:sz w:val="18"/>
                        </w:rPr>
                      </w:r>
                    </w:p>
                  </w:txbxContent>
                </v:textbox>
                <w10:wrap type="none"/>
              </v:shape>
              <v:shape style="position:absolute;left:4130;top:14;width:1419;height:392" type="#_x0000_t202" filled="false" stroked="false">
                <v:textbox inset="0,0,0,0">
                  <w:txbxContent>
                    <w:p>
                      <w:pPr>
                        <w:spacing w:before="93"/>
                        <w:ind w:left="222" w:right="0" w:firstLine="0"/>
                        <w:jc w:val="left"/>
                        <w:rPr>
                          <w:rFonts w:ascii="宋体" w:hAnsi="宋体" w:cs="宋体" w:eastAsia="宋体" w:hint="default"/>
                          <w:sz w:val="18"/>
                          <w:szCs w:val="18"/>
                        </w:rPr>
                      </w:pPr>
                      <w:r>
                        <w:rPr>
                          <w:rFonts w:ascii="宋体"/>
                          <w:b/>
                          <w:sz w:val="18"/>
                        </w:rPr>
                        <w:t>5,363,536.00</w:t>
                      </w:r>
                      <w:r>
                        <w:rPr>
                          <w:rFonts w:ascii="宋体"/>
                          <w:sz w:val="18"/>
                        </w:rPr>
                      </w:r>
                    </w:p>
                  </w:txbxContent>
                </v:textbox>
                <w10:wrap type="none"/>
              </v:shape>
              <v:shape style="position:absolute;left:127;top:104;width:423;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9"/>
          <w:szCs w:val="9"/>
        </w:rPr>
      </w:pPr>
    </w:p>
    <w:p>
      <w:pPr>
        <w:spacing w:before="31"/>
        <w:ind w:left="738" w:right="0" w:firstLine="0"/>
        <w:jc w:val="left"/>
        <w:rPr>
          <w:rFonts w:ascii="宋体" w:hAnsi="宋体" w:cs="宋体" w:eastAsia="宋体" w:hint="default"/>
          <w:sz w:val="22"/>
          <w:szCs w:val="22"/>
        </w:rPr>
      </w:pPr>
      <w:r>
        <w:rPr>
          <w:rFonts w:ascii="宋体" w:hAnsi="宋体" w:cs="宋体" w:eastAsia="宋体" w:hint="default"/>
          <w:b/>
          <w:bCs/>
          <w:sz w:val="22"/>
          <w:szCs w:val="22"/>
        </w:rPr>
        <w:t>39.</w:t>
      </w:r>
      <w:r>
        <w:rPr>
          <w:rFonts w:ascii="宋体" w:hAnsi="宋体" w:cs="宋体" w:eastAsia="宋体" w:hint="default"/>
          <w:b/>
          <w:bCs/>
          <w:spacing w:val="-48"/>
          <w:sz w:val="22"/>
          <w:szCs w:val="22"/>
        </w:rPr>
        <w:t> </w:t>
      </w:r>
      <w:r>
        <w:rPr>
          <w:rFonts w:ascii="宋体" w:hAnsi="宋体" w:cs="宋体" w:eastAsia="宋体" w:hint="default"/>
          <w:b/>
          <w:bCs/>
          <w:sz w:val="22"/>
          <w:szCs w:val="22"/>
        </w:rPr>
        <w:t>营业外支出</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958"/>
        <w:gridCol w:w="1844"/>
        <w:gridCol w:w="1968"/>
        <w:gridCol w:w="1896"/>
      </w:tblGrid>
      <w:tr>
        <w:trPr>
          <w:trHeight w:val="740" w:hRule="exact"/>
        </w:trPr>
        <w:tc>
          <w:tcPr>
            <w:tcW w:w="295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5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57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896"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441" w:right="143" w:hanging="302"/>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5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2,838,294.83</w:t>
            </w:r>
            <w:r>
              <w:rPr>
                <w:rFonts w:ascii="宋体"/>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557,191.75</w:t>
            </w:r>
            <w:r>
              <w:rPr>
                <w:rFonts w:ascii="宋体"/>
                <w:sz w:val="20"/>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2,838,294.83</w:t>
            </w:r>
            <w:r>
              <w:rPr>
                <w:rFonts w:ascii="宋体"/>
                <w:sz w:val="20"/>
              </w:rPr>
            </w:r>
          </w:p>
        </w:tc>
      </w:tr>
      <w:tr>
        <w:trPr>
          <w:trHeight w:val="349"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2,838,294.83</w:t>
            </w:r>
            <w:r>
              <w:rPr>
                <w:rFonts w:ascii="宋体"/>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557,191.75</w:t>
            </w:r>
            <w:r>
              <w:rPr>
                <w:rFonts w:ascii="宋体"/>
                <w:sz w:val="20"/>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2,838,294.83</w:t>
            </w:r>
            <w:r>
              <w:rPr>
                <w:rFonts w:ascii="宋体"/>
                <w:sz w:val="20"/>
              </w:rPr>
            </w:r>
          </w:p>
        </w:tc>
      </w:tr>
      <w:tr>
        <w:trPr>
          <w:trHeight w:val="371"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450,000.00</w:t>
            </w:r>
            <w:r>
              <w:rPr>
                <w:rFonts w:ascii="宋体"/>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160,000.00</w:t>
            </w:r>
            <w:r>
              <w:rPr>
                <w:rFonts w:ascii="宋体"/>
                <w:sz w:val="20"/>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450,000.00</w:t>
            </w:r>
            <w:r>
              <w:rPr>
                <w:rFonts w:ascii="宋体"/>
                <w:sz w:val="20"/>
              </w:rPr>
            </w:r>
          </w:p>
        </w:tc>
      </w:tr>
      <w:tr>
        <w:trPr>
          <w:trHeight w:val="37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121,432.13</w:t>
            </w:r>
            <w:r>
              <w:rPr>
                <w:rFonts w:ascii="宋体"/>
                <w:sz w:val="20"/>
              </w:rPr>
            </w:r>
          </w:p>
        </w:tc>
        <w:tc>
          <w:tcPr>
            <w:tcW w:w="196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121,432.13</w:t>
            </w:r>
            <w:r>
              <w:rPr>
                <w:rFonts w:ascii="宋体"/>
                <w:sz w:val="20"/>
              </w:rPr>
            </w:r>
          </w:p>
        </w:tc>
      </w:tr>
      <w:tr>
        <w:trPr>
          <w:trHeight w:val="35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51,146.38</w:t>
            </w:r>
            <w:r>
              <w:rPr>
                <w:rFonts w:ascii="宋体"/>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105,457.17</w:t>
            </w:r>
            <w:r>
              <w:rPr>
                <w:rFonts w:ascii="宋体"/>
                <w:sz w:val="20"/>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51,146.38</w:t>
            </w:r>
            <w:r>
              <w:rPr>
                <w:rFonts w:ascii="宋体"/>
                <w:sz w:val="20"/>
              </w:rPr>
            </w:r>
          </w:p>
        </w:tc>
      </w:tr>
      <w:tr>
        <w:trPr>
          <w:trHeight w:val="380" w:hRule="exact"/>
        </w:trPr>
        <w:tc>
          <w:tcPr>
            <w:tcW w:w="29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3,460,873.34</w:t>
            </w:r>
            <w:r>
              <w:rPr>
                <w:rFonts w:ascii="宋体"/>
                <w:sz w:val="20"/>
              </w:rPr>
            </w:r>
          </w:p>
        </w:tc>
        <w:tc>
          <w:tcPr>
            <w:tcW w:w="19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822,648.92</w:t>
            </w:r>
            <w:r>
              <w:rPr>
                <w:rFonts w:ascii="宋体"/>
                <w:sz w:val="20"/>
              </w:rPr>
            </w:r>
          </w:p>
        </w:tc>
        <w:tc>
          <w:tcPr>
            <w:tcW w:w="18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3,460,873.34</w:t>
            </w:r>
            <w:r>
              <w:rPr>
                <w:rFonts w:ascii="宋体"/>
                <w:sz w:val="20"/>
              </w:rPr>
            </w:r>
          </w:p>
        </w:tc>
      </w:tr>
    </w:tbl>
    <w:p>
      <w:pPr>
        <w:spacing w:line="240" w:lineRule="auto" w:before="2"/>
        <w:rPr>
          <w:rFonts w:ascii="宋体" w:hAnsi="宋体" w:cs="宋体" w:eastAsia="宋体" w:hint="default"/>
          <w:b/>
          <w:bCs/>
          <w:sz w:val="9"/>
          <w:szCs w:val="9"/>
        </w:rPr>
      </w:pPr>
    </w:p>
    <w:p>
      <w:pPr>
        <w:spacing w:before="31"/>
        <w:ind w:left="540" w:right="6741" w:firstLine="0"/>
        <w:jc w:val="center"/>
        <w:rPr>
          <w:rFonts w:ascii="宋体" w:hAnsi="宋体" w:cs="宋体" w:eastAsia="宋体" w:hint="default"/>
          <w:sz w:val="22"/>
          <w:szCs w:val="22"/>
        </w:rPr>
      </w:pPr>
      <w:r>
        <w:rPr>
          <w:rFonts w:ascii="宋体" w:hAnsi="宋体" w:cs="宋体" w:eastAsia="宋体" w:hint="default"/>
          <w:b/>
          <w:bCs/>
          <w:sz w:val="22"/>
          <w:szCs w:val="22"/>
        </w:rPr>
        <w:t>40.</w:t>
      </w:r>
      <w:r>
        <w:rPr>
          <w:rFonts w:ascii="宋体" w:hAnsi="宋体" w:cs="宋体" w:eastAsia="宋体" w:hint="default"/>
          <w:b/>
          <w:bCs/>
          <w:spacing w:val="-48"/>
          <w:sz w:val="22"/>
          <w:szCs w:val="22"/>
        </w:rPr>
        <w:t> </w:t>
      </w:r>
      <w:r>
        <w:rPr>
          <w:rFonts w:ascii="宋体" w:hAnsi="宋体" w:cs="宋体" w:eastAsia="宋体" w:hint="default"/>
          <w:b/>
          <w:bCs/>
          <w:sz w:val="22"/>
          <w:szCs w:val="22"/>
        </w:rPr>
        <w:t>所得税费用</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540" w:right="6825" w:firstLine="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8"/>
          <w:sz w:val="22"/>
          <w:szCs w:val="22"/>
        </w:rPr>
        <w:t> </w:t>
      </w:r>
      <w:r>
        <w:rPr>
          <w:rFonts w:ascii="宋体" w:hAnsi="宋体" w:cs="宋体" w:eastAsia="宋体" w:hint="default"/>
          <w:sz w:val="22"/>
          <w:szCs w:val="22"/>
        </w:rPr>
        <w:t>所得税费用</w:t>
      </w:r>
    </w:p>
    <w:p>
      <w:pPr>
        <w:spacing w:line="240" w:lineRule="auto" w:before="7"/>
        <w:rPr>
          <w:rFonts w:ascii="宋体" w:hAnsi="宋体" w:cs="宋体" w:eastAsia="宋体" w:hint="default"/>
          <w:sz w:val="13"/>
          <w:szCs w:val="13"/>
        </w:rPr>
      </w:pPr>
    </w:p>
    <w:tbl>
      <w:tblPr>
        <w:tblW w:w="0" w:type="auto"/>
        <w:jc w:val="left"/>
        <w:tblInd w:w="167" w:type="dxa"/>
        <w:tblLayout w:type="fixed"/>
        <w:tblCellMar>
          <w:top w:w="0" w:type="dxa"/>
          <w:left w:w="0" w:type="dxa"/>
          <w:bottom w:w="0" w:type="dxa"/>
          <w:right w:w="0" w:type="dxa"/>
        </w:tblCellMar>
        <w:tblLook w:val="01E0"/>
      </w:tblPr>
      <w:tblGrid>
        <w:gridCol w:w="4717"/>
        <w:gridCol w:w="1915"/>
        <w:gridCol w:w="1915"/>
      </w:tblGrid>
      <w:tr>
        <w:trPr>
          <w:trHeight w:val="407" w:hRule="exact"/>
        </w:trPr>
        <w:tc>
          <w:tcPr>
            <w:tcW w:w="47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55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55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97"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当年所得税费用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90,871,770.58</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04" w:right="0"/>
              <w:jc w:val="left"/>
              <w:rPr>
                <w:rFonts w:ascii="宋体" w:hAnsi="宋体" w:cs="宋体" w:eastAsia="宋体" w:hint="default"/>
                <w:sz w:val="20"/>
                <w:szCs w:val="20"/>
              </w:rPr>
            </w:pPr>
            <w:r>
              <w:rPr>
                <w:rFonts w:ascii="宋体"/>
                <w:sz w:val="20"/>
              </w:rPr>
              <w:t>56,276,888.03</w:t>
            </w:r>
          </w:p>
        </w:tc>
      </w:tr>
      <w:tr>
        <w:trPr>
          <w:trHeight w:val="397"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346,037.91</w:t>
            </w:r>
            <w:r>
              <w:rPr>
                <w:rFonts w:ascii="宋体"/>
                <w:sz w:val="20"/>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04" w:right="0"/>
              <w:jc w:val="left"/>
              <w:rPr>
                <w:rFonts w:ascii="宋体" w:hAnsi="宋体" w:cs="宋体" w:eastAsia="宋体" w:hint="default"/>
                <w:sz w:val="20"/>
                <w:szCs w:val="20"/>
              </w:rPr>
            </w:pPr>
            <w:r>
              <w:rPr>
                <w:rFonts w:ascii="宋体"/>
                <w:sz w:val="20"/>
              </w:rPr>
              <w:t>-6,279,796.18</w:t>
            </w:r>
          </w:p>
        </w:tc>
      </w:tr>
      <w:tr>
        <w:trPr>
          <w:trHeight w:val="408" w:hRule="exact"/>
        </w:trPr>
        <w:tc>
          <w:tcPr>
            <w:tcW w:w="47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b/>
                <w:w w:val="95"/>
                <w:sz w:val="20"/>
              </w:rPr>
              <w:t>91,217,808.49</w:t>
            </w:r>
            <w:r>
              <w:rPr>
                <w:rFonts w:ascii="宋体"/>
                <w:sz w:val="20"/>
              </w:rPr>
            </w:r>
          </w:p>
        </w:tc>
        <w:tc>
          <w:tcPr>
            <w:tcW w:w="19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left="493" w:right="0"/>
              <w:jc w:val="left"/>
              <w:rPr>
                <w:rFonts w:ascii="宋体" w:hAnsi="宋体" w:cs="宋体" w:eastAsia="宋体" w:hint="default"/>
                <w:sz w:val="20"/>
                <w:szCs w:val="20"/>
              </w:rPr>
            </w:pPr>
            <w:r>
              <w:rPr>
                <w:rFonts w:ascii="宋体"/>
                <w:b/>
                <w:sz w:val="20"/>
              </w:rPr>
              <w:t>49,997,091.85</w:t>
            </w:r>
            <w:r>
              <w:rPr>
                <w:rFonts w:ascii="宋体"/>
                <w:sz w:val="20"/>
              </w:rPr>
            </w:r>
          </w:p>
        </w:tc>
      </w:tr>
    </w:tbl>
    <w:p>
      <w:pPr>
        <w:spacing w:line="240" w:lineRule="auto" w:before="2"/>
        <w:rPr>
          <w:rFonts w:ascii="宋体" w:hAnsi="宋体" w:cs="宋体" w:eastAsia="宋体" w:hint="default"/>
          <w:sz w:val="13"/>
          <w:szCs w:val="13"/>
        </w:rPr>
      </w:pPr>
    </w:p>
    <w:p>
      <w:pPr>
        <w:spacing w:before="31"/>
        <w:ind w:left="55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8"/>
          <w:sz w:val="22"/>
          <w:szCs w:val="22"/>
        </w:rPr>
        <w:t> </w:t>
      </w:r>
      <w:r>
        <w:rPr>
          <w:rFonts w:ascii="宋体" w:hAnsi="宋体" w:cs="宋体" w:eastAsia="宋体" w:hint="default"/>
          <w:sz w:val="22"/>
          <w:szCs w:val="22"/>
        </w:rPr>
        <w:t>当年所得税</w:t>
      </w:r>
    </w:p>
    <w:p>
      <w:pPr>
        <w:spacing w:line="240" w:lineRule="auto" w:before="5"/>
        <w:rPr>
          <w:rFonts w:ascii="宋体" w:hAnsi="宋体" w:cs="宋体" w:eastAsia="宋体" w:hint="default"/>
          <w:sz w:val="13"/>
          <w:szCs w:val="13"/>
        </w:rPr>
      </w:pPr>
    </w:p>
    <w:tbl>
      <w:tblPr>
        <w:tblW w:w="0" w:type="auto"/>
        <w:jc w:val="left"/>
        <w:tblInd w:w="167" w:type="dxa"/>
        <w:tblLayout w:type="fixed"/>
        <w:tblCellMar>
          <w:top w:w="0" w:type="dxa"/>
          <w:left w:w="0" w:type="dxa"/>
          <w:bottom w:w="0" w:type="dxa"/>
          <w:right w:w="0" w:type="dxa"/>
        </w:tblCellMar>
        <w:tblLook w:val="01E0"/>
      </w:tblPr>
      <w:tblGrid>
        <w:gridCol w:w="4717"/>
        <w:gridCol w:w="3830"/>
      </w:tblGrid>
      <w:tr>
        <w:trPr>
          <w:trHeight w:val="408" w:hRule="exact"/>
        </w:trPr>
        <w:tc>
          <w:tcPr>
            <w:tcW w:w="47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本年合并利润总额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250,092,323.64</w:t>
            </w: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加：纳税调整增加额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266,040,507.52</w:t>
            </w: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减：纳税调整减少额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241,235,746.55</w:t>
            </w: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22" w:right="0"/>
              <w:jc w:val="left"/>
              <w:rPr>
                <w:rFonts w:ascii="宋体" w:hAnsi="宋体" w:cs="宋体" w:eastAsia="宋体" w:hint="default"/>
                <w:sz w:val="20"/>
                <w:szCs w:val="20"/>
              </w:rPr>
            </w:pPr>
            <w:r>
              <w:rPr>
                <w:rFonts w:ascii="宋体" w:hAnsi="宋体" w:cs="宋体" w:eastAsia="宋体" w:hint="default"/>
                <w:sz w:val="20"/>
                <w:szCs w:val="20"/>
              </w:rPr>
              <w:t>加：境外应税所得弥补境内亏损</w:t>
            </w:r>
          </w:p>
        </w:tc>
        <w:tc>
          <w:tcPr>
            <w:tcW w:w="383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22" w:right="0"/>
              <w:jc w:val="left"/>
              <w:rPr>
                <w:rFonts w:ascii="宋体" w:hAnsi="宋体" w:cs="宋体" w:eastAsia="宋体" w:hint="default"/>
                <w:sz w:val="20"/>
                <w:szCs w:val="20"/>
              </w:rPr>
            </w:pPr>
            <w:r>
              <w:rPr>
                <w:rFonts w:ascii="宋体" w:hAnsi="宋体" w:cs="宋体" w:eastAsia="宋体" w:hint="default"/>
                <w:sz w:val="20"/>
                <w:szCs w:val="20"/>
              </w:rPr>
              <w:t>减：弥补以前年度亏损</w:t>
            </w:r>
          </w:p>
        </w:tc>
        <w:tc>
          <w:tcPr>
            <w:tcW w:w="383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加：子公司本年亏损额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149,056,498.70</w:t>
            </w: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本年应纳税所得额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423,953,583.31</w:t>
            </w: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法定所得税税率（25%）</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hAnsi="宋体" w:cs="宋体" w:eastAsia="宋体" w:hint="default"/>
                <w:spacing w:val="-1"/>
                <w:sz w:val="20"/>
                <w:szCs w:val="20"/>
              </w:rPr>
              <w:t>25%、16.5%、15%</w:t>
            </w:r>
            <w:r>
              <w:rPr>
                <w:rFonts w:ascii="宋体" w:hAnsi="宋体" w:cs="宋体" w:eastAsia="宋体" w:hint="default"/>
                <w:sz w:val="20"/>
                <w:szCs w:val="20"/>
              </w:rPr>
            </w: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本年应纳所得税额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91,801,572.08</w:t>
            </w:r>
            <w:r>
              <w:rPr>
                <w:rFonts w:ascii="宋体"/>
                <w:sz w:val="20"/>
              </w:rPr>
            </w: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减：减免所得税额</w:t>
            </w:r>
          </w:p>
        </w:tc>
        <w:tc>
          <w:tcPr>
            <w:tcW w:w="383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减：抵免所得税额</w:t>
            </w:r>
          </w:p>
        </w:tc>
        <w:tc>
          <w:tcPr>
            <w:tcW w:w="383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本年应纳税额</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91,801,572.08</w:t>
            </w:r>
            <w:r>
              <w:rPr>
                <w:rFonts w:ascii="宋体"/>
                <w:sz w:val="20"/>
              </w:rPr>
            </w:r>
          </w:p>
        </w:tc>
      </w:tr>
      <w:tr>
        <w:trPr>
          <w:trHeight w:val="391" w:hRule="exact"/>
        </w:trPr>
        <w:tc>
          <w:tcPr>
            <w:tcW w:w="47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加：境外所得应纳所得税额</w:t>
            </w:r>
          </w:p>
        </w:tc>
        <w:tc>
          <w:tcPr>
            <w:tcW w:w="383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420" w:right="1300"/>
        </w:sectPr>
      </w:pPr>
    </w:p>
    <w:p>
      <w:pPr>
        <w:spacing w:line="240" w:lineRule="auto" w:before="11"/>
        <w:rPr>
          <w:rFonts w:ascii="宋体" w:hAnsi="宋体" w:cs="宋体" w:eastAsia="宋体"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4717"/>
        <w:gridCol w:w="3830"/>
      </w:tblGrid>
      <w:tr>
        <w:trPr>
          <w:trHeight w:val="407" w:hRule="exact"/>
        </w:trPr>
        <w:tc>
          <w:tcPr>
            <w:tcW w:w="47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82"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减：境外所得抵免所得税额</w:t>
            </w:r>
          </w:p>
        </w:tc>
        <w:tc>
          <w:tcPr>
            <w:tcW w:w="383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加：其他调整因素</w:t>
            </w:r>
          </w:p>
        </w:tc>
        <w:tc>
          <w:tcPr>
            <w:tcW w:w="3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-929,801.50</w:t>
            </w:r>
          </w:p>
        </w:tc>
      </w:tr>
      <w:tr>
        <w:trPr>
          <w:trHeight w:val="408" w:hRule="exact"/>
        </w:trPr>
        <w:tc>
          <w:tcPr>
            <w:tcW w:w="47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38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90,871,770.58</w:t>
            </w:r>
            <w:r>
              <w:rPr>
                <w:rFonts w:ascii="宋体"/>
                <w:sz w:val="20"/>
              </w:rPr>
            </w:r>
          </w:p>
        </w:tc>
      </w:tr>
    </w:tbl>
    <w:p>
      <w:pPr>
        <w:spacing w:line="240" w:lineRule="auto" w:before="2"/>
        <w:rPr>
          <w:rFonts w:ascii="宋体" w:hAnsi="宋体" w:cs="宋体" w:eastAsia="宋体" w:hint="default"/>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41.</w:t>
      </w:r>
      <w:r>
        <w:rPr>
          <w:rFonts w:ascii="宋体" w:hAnsi="宋体" w:cs="宋体" w:eastAsia="宋体" w:hint="default"/>
          <w:b/>
          <w:bCs/>
          <w:spacing w:val="-51"/>
          <w:sz w:val="22"/>
          <w:szCs w:val="22"/>
        </w:rPr>
        <w:t> </w:t>
      </w:r>
      <w:r>
        <w:rPr>
          <w:rFonts w:ascii="宋体" w:hAnsi="宋体" w:cs="宋体" w:eastAsia="宋体" w:hint="default"/>
          <w:b/>
          <w:bCs/>
          <w:sz w:val="22"/>
          <w:szCs w:val="22"/>
        </w:rPr>
        <w:t>基本每股收益和稀释每股收益的计算过程</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53" w:type="dxa"/>
        <w:tblLayout w:type="fixed"/>
        <w:tblCellMar>
          <w:top w:w="0" w:type="dxa"/>
          <w:left w:w="0" w:type="dxa"/>
          <w:bottom w:w="0" w:type="dxa"/>
          <w:right w:w="0" w:type="dxa"/>
        </w:tblCellMar>
        <w:tblLook w:val="01E0"/>
      </w:tblPr>
      <w:tblGrid>
        <w:gridCol w:w="2957"/>
        <w:gridCol w:w="1814"/>
        <w:gridCol w:w="1843"/>
        <w:gridCol w:w="1921"/>
      </w:tblGrid>
      <w:tr>
        <w:trPr>
          <w:trHeight w:val="380"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51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55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1"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w w:val="100"/>
                <w:sz w:val="20"/>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229,931,230.46</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93,561,007.08</w:t>
            </w:r>
            <w:r>
              <w:rPr>
                <w:rFonts w:ascii="宋体"/>
                <w:sz w:val="20"/>
              </w:rPr>
            </w: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归属于母公司的非经常性损益</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w w:val="100"/>
                <w:sz w:val="20"/>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245,684,313.32</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99,226,130.58</w:t>
            </w:r>
            <w:r>
              <w:rPr>
                <w:rFonts w:ascii="宋体"/>
                <w:sz w:val="20"/>
              </w:rPr>
            </w:r>
          </w:p>
        </w:tc>
      </w:tr>
      <w:tr>
        <w:trPr>
          <w:trHeight w:val="529"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归属于母公司股东、扣除非经常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性损益后的净利润</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0"/>
                <w:szCs w:val="20"/>
              </w:rPr>
            </w:pPr>
            <w:r>
              <w:rPr>
                <w:rFonts w:ascii="宋体"/>
                <w:sz w:val="20"/>
              </w:rPr>
              <w:t>3=1-2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-15,753,082.86</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-5,665,123.50</w:t>
            </w:r>
            <w:r>
              <w:rPr>
                <w:rFonts w:ascii="宋体"/>
                <w:sz w:val="20"/>
              </w:rPr>
            </w: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年初股份总数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w w:val="100"/>
                <w:sz w:val="20"/>
              </w:rPr>
              <w:t>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1,319,277,781.00</w:t>
            </w:r>
            <w:r>
              <w:rPr>
                <w:rFonts w:ascii="宋体"/>
                <w:sz w:val="20"/>
              </w:rPr>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1,319,277,781.00</w:t>
            </w:r>
            <w:r>
              <w:rPr>
                <w:rFonts w:ascii="宋体"/>
                <w:sz w:val="20"/>
              </w:rPr>
            </w:r>
          </w:p>
        </w:tc>
      </w:tr>
      <w:tr>
        <w:trPr>
          <w:trHeight w:val="529"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公积金转增股本或股票股利分</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配等增加股份数（Ⅰ）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0"/>
                <w:szCs w:val="20"/>
              </w:rPr>
            </w:pPr>
            <w:r>
              <w:rPr>
                <w:rFonts w:ascii="宋体"/>
                <w:w w:val="100"/>
                <w:sz w:val="20"/>
              </w:rPr>
              <w:t>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发行新股或债转股等增加股份</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数（Ⅱ）</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0"/>
                <w:szCs w:val="20"/>
              </w:rPr>
            </w:pPr>
            <w:r>
              <w:rPr>
                <w:rFonts w:ascii="宋体"/>
                <w:w w:val="100"/>
                <w:sz w:val="20"/>
              </w:rPr>
              <w:t>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151,981,582.00</w:t>
            </w: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增加股份（Ⅱ）下一月份起至年</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末的累计月数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0"/>
                <w:szCs w:val="20"/>
              </w:rPr>
            </w:pPr>
            <w:r>
              <w:rPr>
                <w:rFonts w:ascii="宋体"/>
                <w:w w:val="100"/>
                <w:sz w:val="20"/>
              </w:rPr>
              <w:t>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w w:val="100"/>
                <w:sz w:val="20"/>
              </w:rPr>
              <w:t>2</w:t>
            </w: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因回购等减少股份数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w w:val="100"/>
                <w:sz w:val="20"/>
              </w:rPr>
              <w:t>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减少股份下一月份起至年末的</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累计月数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0"/>
                <w:szCs w:val="20"/>
              </w:rPr>
            </w:pPr>
            <w:r>
              <w:rPr>
                <w:rFonts w:ascii="宋体"/>
                <w:w w:val="100"/>
                <w:sz w:val="20"/>
              </w:rPr>
              <w:t>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缩股减少股份数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sz w:val="20"/>
              </w:rPr>
              <w:t>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sz w:val="20"/>
              </w:rPr>
              <w:t>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z w:val="20"/>
              </w:rPr>
              <w:t>12</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z w:val="20"/>
              </w:rPr>
              <w:t>12</w:t>
            </w:r>
          </w:p>
        </w:tc>
      </w:tr>
      <w:tr>
        <w:trPr>
          <w:trHeight w:val="731"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发行在外的普通股加权平均数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12=4+5+6×7÷11</w:t>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-8×9÷11-10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1,344,608,044.67</w:t>
            </w:r>
            <w:r>
              <w:rPr>
                <w:rFonts w:ascii="宋体"/>
                <w:sz w:val="20"/>
              </w:rPr>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1,319,277,781.00</w:t>
            </w:r>
            <w:r>
              <w:rPr>
                <w:rFonts w:ascii="宋体"/>
                <w:sz w:val="20"/>
              </w:rPr>
            </w: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基本每股收益（Ⅰ）</w:t>
            </w:r>
            <w:r>
              <w:rPr>
                <w:rFonts w:ascii="宋体" w:hAnsi="宋体" w:cs="宋体" w:eastAsia="宋体" w:hint="default"/>
                <w:sz w:val="20"/>
                <w:szCs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13=1÷12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0.1710</w:t>
            </w:r>
            <w:r>
              <w:rPr>
                <w:rFonts w:ascii="宋体"/>
                <w:sz w:val="20"/>
              </w:rPr>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0.0709</w:t>
            </w:r>
            <w:r>
              <w:rPr>
                <w:rFonts w:ascii="宋体"/>
                <w:sz w:val="20"/>
              </w:rPr>
            </w: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基本每股收益（Ⅱ）</w:t>
            </w:r>
            <w:r>
              <w:rPr>
                <w:rFonts w:ascii="宋体" w:hAnsi="宋体" w:cs="宋体" w:eastAsia="宋体" w:hint="default"/>
                <w:sz w:val="20"/>
                <w:szCs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14=3÷12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-0.0117</w:t>
            </w:r>
            <w:r>
              <w:rPr>
                <w:rFonts w:ascii="宋体"/>
                <w:sz w:val="20"/>
              </w:rPr>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-0.0043</w:t>
            </w:r>
            <w:r>
              <w:rPr>
                <w:rFonts w:ascii="宋体"/>
                <w:sz w:val="20"/>
              </w:rPr>
            </w:r>
          </w:p>
        </w:tc>
      </w:tr>
      <w:tr>
        <w:trPr>
          <w:trHeight w:val="529"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8"/>
                <w:sz w:val="20"/>
                <w:szCs w:val="20"/>
              </w:rPr>
              <w:t>已确认为费用的稀释性潜在普</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通股利息</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0"/>
                <w:szCs w:val="20"/>
              </w:rPr>
            </w:pPr>
            <w:r>
              <w:rPr>
                <w:rFonts w:ascii="宋体"/>
                <w:sz w:val="20"/>
              </w:rPr>
              <w:t>15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sz w:val="20"/>
              </w:rPr>
              <w:t>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sz w:val="20"/>
              </w:rPr>
              <w:t>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认股权证、期权行权、可转换债</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券等增加的普通股加权平均数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0"/>
                <w:szCs w:val="20"/>
              </w:rPr>
            </w:pPr>
            <w:r>
              <w:rPr>
                <w:rFonts w:ascii="宋体"/>
                <w:sz w:val="20"/>
              </w:rPr>
              <w:t>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1091"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4"/>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稀释每股收益（Ⅰ）</w:t>
            </w:r>
            <w:r>
              <w:rPr>
                <w:rFonts w:ascii="宋体" w:hAnsi="宋体" w:cs="宋体" w:eastAsia="宋体" w:hint="default"/>
                <w:sz w:val="20"/>
                <w:szCs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19=[1+(15-16)×</w:t>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(1-17)]÷(12+18</w:t>
            </w:r>
          </w:p>
          <w:p>
            <w:pPr>
              <w:pStyle w:val="TableParagraph"/>
              <w:spacing w:line="240" w:lineRule="auto" w:before="98"/>
              <w:ind w:left="103" w:right="0"/>
              <w:jc w:val="left"/>
              <w:rPr>
                <w:rFonts w:ascii="宋体" w:hAnsi="宋体" w:cs="宋体" w:eastAsia="宋体" w:hint="default"/>
                <w:sz w:val="20"/>
                <w:szCs w:val="20"/>
              </w:rPr>
            </w:pPr>
            <w:r>
              <w:rPr>
                <w:rFonts w:ascii="宋体"/>
                <w:w w:val="100"/>
                <w:sz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9"/>
                <w:szCs w:val="29"/>
              </w:rPr>
            </w:pPr>
          </w:p>
          <w:p>
            <w:pPr>
              <w:pStyle w:val="TableParagraph"/>
              <w:spacing w:line="240" w:lineRule="auto"/>
              <w:ind w:right="101"/>
              <w:jc w:val="right"/>
              <w:rPr>
                <w:rFonts w:ascii="宋体" w:hAnsi="宋体" w:cs="宋体" w:eastAsia="宋体" w:hint="default"/>
                <w:sz w:val="20"/>
                <w:szCs w:val="20"/>
              </w:rPr>
            </w:pPr>
            <w:r>
              <w:rPr>
                <w:rFonts w:ascii="宋体"/>
                <w:b/>
                <w:w w:val="95"/>
                <w:sz w:val="20"/>
              </w:rPr>
              <w:t>0.1710</w:t>
            </w:r>
            <w:r>
              <w:rPr>
                <w:rFonts w:ascii="宋体"/>
                <w:sz w:val="20"/>
              </w:rPr>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9"/>
                <w:szCs w:val="29"/>
              </w:rPr>
            </w:pPr>
          </w:p>
          <w:p>
            <w:pPr>
              <w:pStyle w:val="TableParagraph"/>
              <w:spacing w:line="240" w:lineRule="auto"/>
              <w:ind w:right="104"/>
              <w:jc w:val="right"/>
              <w:rPr>
                <w:rFonts w:ascii="宋体" w:hAnsi="宋体" w:cs="宋体" w:eastAsia="宋体" w:hint="default"/>
                <w:sz w:val="20"/>
                <w:szCs w:val="20"/>
              </w:rPr>
            </w:pPr>
            <w:r>
              <w:rPr>
                <w:rFonts w:ascii="宋体"/>
                <w:b/>
                <w:w w:val="95"/>
                <w:sz w:val="20"/>
              </w:rPr>
              <w:t>0.0709</w:t>
            </w:r>
            <w:r>
              <w:rPr>
                <w:rFonts w:ascii="宋体"/>
                <w:sz w:val="20"/>
              </w:rPr>
            </w:r>
          </w:p>
        </w:tc>
      </w:tr>
      <w:tr>
        <w:trPr>
          <w:trHeight w:val="1100"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稀释每股收益（Ⅱ）</w:t>
            </w:r>
            <w:r>
              <w:rPr>
                <w:rFonts w:ascii="宋体" w:hAnsi="宋体" w:cs="宋体" w:eastAsia="宋体" w:hint="default"/>
                <w:sz w:val="20"/>
                <w:szCs w:val="20"/>
              </w:rPr>
            </w:r>
          </w:p>
        </w:tc>
        <w:tc>
          <w:tcPr>
            <w:tcW w:w="18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19=[3+(15-16)×</w:t>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(1-17)]÷(12+18</w:t>
            </w:r>
          </w:p>
          <w:p>
            <w:pPr>
              <w:pStyle w:val="TableParagraph"/>
              <w:spacing w:line="240" w:lineRule="auto" w:before="98"/>
              <w:ind w:left="103" w:right="0"/>
              <w:jc w:val="left"/>
              <w:rPr>
                <w:rFonts w:ascii="宋体" w:hAnsi="宋体" w:cs="宋体" w:eastAsia="宋体" w:hint="default"/>
                <w:sz w:val="20"/>
                <w:szCs w:val="20"/>
              </w:rPr>
            </w:pPr>
            <w:r>
              <w:rPr>
                <w:rFonts w:ascii="宋体"/>
                <w:w w:val="100"/>
                <w:sz w:val="20"/>
              </w:rPr>
              <w:t>)</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right="101"/>
              <w:jc w:val="right"/>
              <w:rPr>
                <w:rFonts w:ascii="宋体" w:hAnsi="宋体" w:cs="宋体" w:eastAsia="宋体" w:hint="default"/>
                <w:sz w:val="20"/>
                <w:szCs w:val="20"/>
              </w:rPr>
            </w:pPr>
            <w:r>
              <w:rPr>
                <w:rFonts w:ascii="宋体"/>
                <w:b/>
                <w:w w:val="95"/>
                <w:sz w:val="20"/>
              </w:rPr>
              <w:t>-0.0117</w:t>
            </w:r>
            <w:r>
              <w:rPr>
                <w:rFonts w:ascii="宋体"/>
                <w:sz w:val="20"/>
              </w:rPr>
            </w:r>
          </w:p>
        </w:tc>
        <w:tc>
          <w:tcPr>
            <w:tcW w:w="19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right="104"/>
              <w:jc w:val="right"/>
              <w:rPr>
                <w:rFonts w:ascii="宋体" w:hAnsi="宋体" w:cs="宋体" w:eastAsia="宋体" w:hint="default"/>
                <w:sz w:val="20"/>
                <w:szCs w:val="20"/>
              </w:rPr>
            </w:pPr>
            <w:r>
              <w:rPr>
                <w:rFonts w:ascii="宋体"/>
                <w:b/>
                <w:w w:val="95"/>
                <w:sz w:val="20"/>
              </w:rPr>
              <w:t>-0.0043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b/>
          <w:bCs/>
          <w:sz w:val="29"/>
          <w:szCs w:val="2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42.</w:t>
      </w:r>
      <w:r>
        <w:rPr>
          <w:rFonts w:ascii="宋体" w:hAnsi="宋体" w:cs="宋体" w:eastAsia="宋体" w:hint="default"/>
          <w:b/>
          <w:bCs/>
          <w:spacing w:val="-48"/>
          <w:sz w:val="22"/>
          <w:szCs w:val="22"/>
        </w:rPr>
        <w:t> </w:t>
      </w:r>
      <w:r>
        <w:rPr>
          <w:rFonts w:ascii="宋体" w:hAnsi="宋体" w:cs="宋体" w:eastAsia="宋体" w:hint="default"/>
          <w:b/>
          <w:bCs/>
          <w:sz w:val="22"/>
          <w:szCs w:val="22"/>
        </w:rPr>
        <w:t>其他综合收益</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47" w:type="dxa"/>
        <w:tblLayout w:type="fixed"/>
        <w:tblCellMar>
          <w:top w:w="0" w:type="dxa"/>
          <w:left w:w="0" w:type="dxa"/>
          <w:bottom w:w="0" w:type="dxa"/>
          <w:right w:w="0" w:type="dxa"/>
        </w:tblCellMar>
        <w:tblLook w:val="01E0"/>
      </w:tblPr>
      <w:tblGrid>
        <w:gridCol w:w="4777"/>
        <w:gridCol w:w="1885"/>
        <w:gridCol w:w="1885"/>
      </w:tblGrid>
      <w:tr>
        <w:trPr>
          <w:trHeight w:val="407" w:hRule="exact"/>
        </w:trPr>
        <w:tc>
          <w:tcPr>
            <w:tcW w:w="47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left="53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left="53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1．可供出售金融资产产生的利得（损失）金额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616,428.25</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0"/>
                <w:szCs w:val="20"/>
              </w:rPr>
            </w:pPr>
            <w:r>
              <w:rPr>
                <w:rFonts w:ascii="宋体"/>
                <w:spacing w:val="-1"/>
                <w:sz w:val="20"/>
              </w:rPr>
              <w:t>-56,157,284.55</w:t>
            </w:r>
            <w:r>
              <w:rPr>
                <w:rFonts w:ascii="宋体"/>
                <w:sz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减：可供出售金融资产产生的所得税影响</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-2,371,821.43</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0"/>
                <w:szCs w:val="20"/>
              </w:rPr>
            </w:pPr>
            <w:r>
              <w:rPr>
                <w:rFonts w:ascii="宋体"/>
                <w:spacing w:val="-1"/>
                <w:sz w:val="20"/>
              </w:rPr>
              <w:t>-8,423,592.68</w:t>
            </w:r>
            <w:r>
              <w:rPr>
                <w:rFonts w:ascii="宋体"/>
                <w:sz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2,988,249.68</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4"/>
              <w:jc w:val="right"/>
              <w:rPr>
                <w:rFonts w:ascii="宋体" w:hAnsi="宋体" w:cs="宋体" w:eastAsia="宋体" w:hint="default"/>
                <w:sz w:val="20"/>
                <w:szCs w:val="20"/>
              </w:rPr>
            </w:pPr>
            <w:r>
              <w:rPr>
                <w:rFonts w:ascii="宋体"/>
                <w:spacing w:val="-1"/>
                <w:sz w:val="20"/>
              </w:rPr>
              <w:t>-47,733,691.87</w:t>
            </w:r>
          </w:p>
        </w:tc>
      </w:tr>
      <w:tr>
        <w:trPr>
          <w:trHeight w:val="528"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2．按照权益法核算的在被投资单位其他综合收益中</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所享有的份额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13,547,479.09</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6,384,487.82</w:t>
            </w:r>
            <w:r>
              <w:rPr>
                <w:rFonts w:ascii="宋体"/>
                <w:sz w:val="20"/>
              </w:rPr>
            </w:r>
          </w:p>
        </w:tc>
      </w:tr>
      <w:tr>
        <w:trPr>
          <w:trHeight w:val="529"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减：按照权益法核算的在被投资单位其他综合收</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益中所享有的份额产生的所得税影响</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13,547,479.09</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6,384,487.82</w:t>
            </w:r>
            <w:r>
              <w:rPr>
                <w:rFonts w:ascii="宋体"/>
                <w:sz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3．现金流量套期工具产生的利得（损失）金额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减：现金流量套期工具产生的所得税影响</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22"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转为被套期项目初始确认金额的调整额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4．外币财务报表折算差额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-23,959,441.05</w:t>
            </w:r>
            <w:r>
              <w:rPr>
                <w:rFonts w:ascii="宋体"/>
                <w:sz w:val="20"/>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432,815.33</w:t>
            </w:r>
            <w:r>
              <w:rPr>
                <w:rFonts w:ascii="宋体"/>
                <w:sz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减：处置境外经营当期转入损益的净额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-23,959,441.05</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432,815.33</w:t>
            </w:r>
            <w:r>
              <w:rPr>
                <w:rFonts w:ascii="宋体"/>
                <w:sz w:val="20"/>
              </w:rPr>
            </w: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5．其他</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减：由其他计入其他综合收益产生的所得税影响</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722" w:right="0"/>
              <w:jc w:val="left"/>
              <w:rPr>
                <w:rFonts w:ascii="宋体" w:hAnsi="宋体" w:cs="宋体" w:eastAsia="宋体" w:hint="default"/>
                <w:sz w:val="20"/>
                <w:szCs w:val="20"/>
              </w:rPr>
            </w:pPr>
            <w:r>
              <w:rPr>
                <w:rFonts w:ascii="宋体" w:hAnsi="宋体" w:cs="宋体" w:eastAsia="宋体" w:hint="default"/>
                <w:spacing w:val="6"/>
                <w:sz w:val="20"/>
                <w:szCs w:val="20"/>
              </w:rPr>
              <w:t>前期其他计入其他综合收益当期转入损益的</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净额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47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宋体" w:hAnsi="宋体" w:cs="宋体" w:eastAsia="宋体" w:hint="default"/>
                <w:sz w:val="20"/>
                <w:szCs w:val="20"/>
              </w:rPr>
            </w:pPr>
            <w:r>
              <w:rPr>
                <w:rFonts w:ascii="宋体"/>
                <w:b/>
                <w:w w:val="95"/>
                <w:sz w:val="20"/>
              </w:rPr>
              <w:t>-7,423,712.28</w:t>
            </w:r>
            <w:r>
              <w:rPr>
                <w:rFonts w:ascii="宋体"/>
                <w:sz w:val="20"/>
              </w:rPr>
            </w:r>
          </w:p>
        </w:tc>
        <w:tc>
          <w:tcPr>
            <w:tcW w:w="18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4"/>
              <w:jc w:val="right"/>
              <w:rPr>
                <w:rFonts w:ascii="宋体" w:hAnsi="宋体" w:cs="宋体" w:eastAsia="宋体" w:hint="default"/>
                <w:sz w:val="20"/>
                <w:szCs w:val="20"/>
              </w:rPr>
            </w:pPr>
            <w:r>
              <w:rPr>
                <w:rFonts w:ascii="宋体"/>
                <w:b/>
                <w:w w:val="95"/>
                <w:sz w:val="20"/>
              </w:rPr>
              <w:t>-40,916,388.72</w:t>
            </w:r>
            <w:r>
              <w:rPr>
                <w:rFonts w:ascii="宋体"/>
                <w:sz w:val="20"/>
              </w:rPr>
            </w:r>
          </w:p>
        </w:tc>
      </w:tr>
    </w:tbl>
    <w:p>
      <w:pPr>
        <w:spacing w:line="240" w:lineRule="auto" w:before="2"/>
        <w:rPr>
          <w:rFonts w:ascii="宋体" w:hAnsi="宋体" w:cs="宋体" w:eastAsia="宋体" w:hint="default"/>
          <w:b/>
          <w:bCs/>
          <w:sz w:val="9"/>
          <w:szCs w:val="9"/>
        </w:rPr>
      </w:pPr>
    </w:p>
    <w:p>
      <w:pPr>
        <w:spacing w:before="31"/>
        <w:ind w:left="718" w:right="215" w:firstLine="0"/>
        <w:jc w:val="left"/>
        <w:rPr>
          <w:rFonts w:ascii="宋体" w:hAnsi="宋体" w:cs="宋体" w:eastAsia="宋体" w:hint="default"/>
          <w:sz w:val="22"/>
          <w:szCs w:val="22"/>
        </w:rPr>
      </w:pPr>
      <w:r>
        <w:rPr>
          <w:rFonts w:ascii="宋体" w:hAnsi="宋体" w:cs="宋体" w:eastAsia="宋体" w:hint="default"/>
          <w:b/>
          <w:bCs/>
          <w:sz w:val="22"/>
          <w:szCs w:val="22"/>
        </w:rPr>
        <w:t>43.</w:t>
      </w:r>
      <w:r>
        <w:rPr>
          <w:rFonts w:ascii="宋体" w:hAnsi="宋体" w:cs="宋体" w:eastAsia="宋体" w:hint="default"/>
          <w:b/>
          <w:bCs/>
          <w:spacing w:val="-48"/>
          <w:sz w:val="22"/>
          <w:szCs w:val="22"/>
        </w:rPr>
        <w:t> </w:t>
      </w:r>
      <w:r>
        <w:rPr>
          <w:rFonts w:ascii="宋体" w:hAnsi="宋体" w:cs="宋体" w:eastAsia="宋体" w:hint="default"/>
          <w:b/>
          <w:bCs/>
          <w:sz w:val="22"/>
          <w:szCs w:val="22"/>
        </w:rPr>
        <w:t>现金流量表项目</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line="556" w:lineRule="auto" w:before="0"/>
        <w:ind w:left="818" w:right="2981" w:hanging="280"/>
        <w:jc w:val="left"/>
        <w:rPr>
          <w:rFonts w:ascii="宋体" w:hAnsi="宋体" w:cs="宋体" w:eastAsia="宋体" w:hint="default"/>
          <w:sz w:val="22"/>
          <w:szCs w:val="22"/>
        </w:rPr>
      </w:pPr>
      <w:r>
        <w:rPr/>
        <w:pict>
          <v:shape style="position:absolute;margin-left:79.379997pt;margin-top:56.648266pt;width:429.55pt;height:5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37"/>
                    <w:gridCol w:w="3410"/>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39,095,056.27</w:t>
                        </w:r>
                        <w:r>
                          <w:rPr>
                            <w:rFonts w:ascii="宋体"/>
                            <w:sz w:val="20"/>
                          </w:rPr>
                        </w:r>
                      </w:p>
                    </w:tc>
                  </w:tr>
                  <w:tr>
                    <w:trPr>
                      <w:trHeight w:val="380"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政府补助收入</w:t>
                        </w:r>
                      </w:p>
                    </w:tc>
                    <w:tc>
                      <w:tcPr>
                        <w:tcW w:w="3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5,683,148.00</w:t>
                        </w:r>
                        <w:r>
                          <w:rPr>
                            <w:rFonts w:ascii="宋体"/>
                            <w:sz w:val="20"/>
                          </w:rPr>
                        </w:r>
                      </w:p>
                    </w:tc>
                  </w:tr>
                </w:tbl>
                <w:p>
                  <w:pPr/>
                </w:p>
              </w:txbxContent>
            </v:textbox>
            <w10:wrap type="none"/>
          </v:shape>
        </w:pict>
      </w:r>
      <w:r>
        <w:rPr>
          <w:rFonts w:ascii="宋体" w:hAnsi="宋体" w:cs="宋体" w:eastAsia="宋体" w:hint="default"/>
          <w:sz w:val="22"/>
          <w:szCs w:val="22"/>
        </w:rPr>
        <w:t>（1）</w:t>
      </w:r>
      <w:r>
        <w:rPr>
          <w:rFonts w:ascii="宋体" w:hAnsi="宋体" w:cs="宋体" w:eastAsia="宋体" w:hint="default"/>
          <w:spacing w:val="15"/>
          <w:sz w:val="22"/>
          <w:szCs w:val="22"/>
        </w:rPr>
        <w:t> </w:t>
      </w:r>
      <w:r>
        <w:rPr>
          <w:rFonts w:ascii="宋体" w:hAnsi="宋体" w:cs="宋体" w:eastAsia="宋体" w:hint="default"/>
          <w:sz w:val="22"/>
          <w:szCs w:val="22"/>
        </w:rPr>
        <w:t>收到/支付的其他与经营/投资/筹资活动有关的现金</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42"/>
          <w:sz w:val="22"/>
          <w:szCs w:val="22"/>
        </w:rPr>
        <w:t> </w:t>
      </w:r>
      <w:r>
        <w:rPr>
          <w:rFonts w:ascii="宋体" w:hAnsi="宋体" w:cs="宋体" w:eastAsia="宋体" w:hint="default"/>
          <w:sz w:val="22"/>
          <w:szCs w:val="22"/>
        </w:rPr>
        <w:t>收到的其他与经营活动有关的现金</w:t>
      </w:r>
    </w:p>
    <w:p>
      <w:pPr>
        <w:spacing w:after="0" w:line="556" w:lineRule="auto"/>
        <w:jc w:val="left"/>
        <w:rPr>
          <w:rFonts w:ascii="宋体" w:hAnsi="宋体" w:cs="宋体" w:eastAsia="宋体" w:hint="default"/>
          <w:sz w:val="22"/>
          <w:szCs w:val="22"/>
        </w:rPr>
        <w:sectPr>
          <w:pgSz w:w="11910" w:h="16840"/>
          <w:pgMar w:header="938" w:footer="837" w:top="2080" w:bottom="1020" w:left="1440" w:right="1300"/>
        </w:sectPr>
      </w:pPr>
    </w:p>
    <w:p>
      <w:pPr>
        <w:spacing w:line="240" w:lineRule="auto" w:before="11"/>
        <w:rPr>
          <w:rFonts w:ascii="宋体" w:hAnsi="宋体" w:cs="宋体" w:eastAsia="宋体"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5137"/>
        <w:gridCol w:w="3410"/>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招标保证金收回</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2,814,162.51</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处置废料款</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2,051,930.00</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员工还备用金借款</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1,888,503.74</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其他收入</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2,023,240.00</w:t>
            </w:r>
            <w:r>
              <w:rPr>
                <w:rFonts w:ascii="宋体"/>
                <w:sz w:val="20"/>
              </w:rPr>
            </w:r>
          </w:p>
        </w:tc>
      </w:tr>
      <w:tr>
        <w:trPr>
          <w:trHeight w:val="382"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53,556,040.52</w:t>
            </w:r>
            <w:r>
              <w:rPr>
                <w:rFonts w:ascii="宋体"/>
                <w:sz w:val="20"/>
              </w:rPr>
            </w:r>
          </w:p>
        </w:tc>
      </w:tr>
    </w:tbl>
    <w:p>
      <w:pPr>
        <w:spacing w:line="240" w:lineRule="auto" w:before="2"/>
        <w:rPr>
          <w:rFonts w:ascii="宋体" w:hAnsi="宋体" w:cs="宋体" w:eastAsia="宋体" w:hint="default"/>
          <w:sz w:val="13"/>
          <w:szCs w:val="13"/>
        </w:rPr>
      </w:pPr>
    </w:p>
    <w:p>
      <w:pPr>
        <w:spacing w:before="31"/>
        <w:ind w:left="818" w:right="21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2"/>
          <w:sz w:val="22"/>
          <w:szCs w:val="22"/>
        </w:rPr>
        <w:t> </w:t>
      </w:r>
      <w:r>
        <w:rPr>
          <w:rFonts w:ascii="宋体" w:hAnsi="宋体" w:cs="宋体" w:eastAsia="宋体" w:hint="default"/>
          <w:sz w:val="22"/>
          <w:szCs w:val="22"/>
        </w:rPr>
        <w:t>支付的其他与经营活动有关的现金</w:t>
      </w:r>
    </w:p>
    <w:p>
      <w:pPr>
        <w:spacing w:line="240" w:lineRule="auto" w:before="5"/>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5137"/>
        <w:gridCol w:w="3410"/>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租金及水电</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52,281,263.50</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食堂运营支出</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51,021,296.31</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运输费及仓储费</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21,084,901.13</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水电空调电气、燃气费</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17,618,462.83</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17,270,340.48</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保安费</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11,000,824.08</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60,685,297.43</w:t>
            </w:r>
            <w:r>
              <w:rPr>
                <w:rFonts w:ascii="宋体"/>
                <w:sz w:val="20"/>
              </w:rPr>
            </w:r>
          </w:p>
        </w:tc>
      </w:tr>
      <w:tr>
        <w:trPr>
          <w:trHeight w:val="380"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230,962,385.76</w:t>
            </w:r>
            <w:r>
              <w:rPr>
                <w:rFonts w:ascii="宋体"/>
                <w:sz w:val="20"/>
              </w:rPr>
            </w:r>
          </w:p>
        </w:tc>
      </w:tr>
    </w:tbl>
    <w:p>
      <w:pPr>
        <w:spacing w:line="240" w:lineRule="auto" w:before="2"/>
        <w:rPr>
          <w:rFonts w:ascii="宋体" w:hAnsi="宋体" w:cs="宋体" w:eastAsia="宋体" w:hint="default"/>
          <w:sz w:val="13"/>
          <w:szCs w:val="13"/>
        </w:rPr>
      </w:pPr>
    </w:p>
    <w:p>
      <w:pPr>
        <w:spacing w:before="31"/>
        <w:ind w:left="818" w:right="21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2"/>
          <w:sz w:val="22"/>
          <w:szCs w:val="22"/>
        </w:rPr>
        <w:t> </w:t>
      </w:r>
      <w:r>
        <w:rPr>
          <w:rFonts w:ascii="宋体" w:hAnsi="宋体" w:cs="宋体" w:eastAsia="宋体" w:hint="default"/>
          <w:sz w:val="22"/>
          <w:szCs w:val="22"/>
        </w:rPr>
        <w:t>收到的其他与筹资活动有关的现金</w:t>
      </w:r>
    </w:p>
    <w:p>
      <w:pPr>
        <w:spacing w:line="240" w:lineRule="auto" w:before="7"/>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5137"/>
        <w:gridCol w:w="3410"/>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保证金解活</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3,091,085,443.42</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衍生品收益</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212,064,195.52</w:t>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保证金利息收入</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101,587,243.79</w:t>
            </w:r>
            <w:r>
              <w:rPr>
                <w:rFonts w:ascii="宋体"/>
                <w:sz w:val="20"/>
              </w:rPr>
            </w:r>
          </w:p>
        </w:tc>
      </w:tr>
      <w:tr>
        <w:trPr>
          <w:trHeight w:val="380"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3,404,736,882.73</w:t>
            </w:r>
            <w:r>
              <w:rPr>
                <w:rFonts w:ascii="宋体"/>
                <w:sz w:val="20"/>
              </w:rPr>
            </w:r>
          </w:p>
        </w:tc>
      </w:tr>
    </w:tbl>
    <w:p>
      <w:pPr>
        <w:spacing w:line="240" w:lineRule="auto" w:before="2"/>
        <w:rPr>
          <w:rFonts w:ascii="宋体" w:hAnsi="宋体" w:cs="宋体" w:eastAsia="宋体" w:hint="default"/>
          <w:sz w:val="13"/>
          <w:szCs w:val="13"/>
        </w:rPr>
      </w:pPr>
    </w:p>
    <w:p>
      <w:pPr>
        <w:spacing w:before="31"/>
        <w:ind w:left="818" w:right="215"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2"/>
          <w:sz w:val="22"/>
          <w:szCs w:val="22"/>
        </w:rPr>
        <w:t> </w:t>
      </w:r>
      <w:r>
        <w:rPr>
          <w:rFonts w:ascii="宋体" w:hAnsi="宋体" w:cs="宋体" w:eastAsia="宋体" w:hint="default"/>
          <w:sz w:val="22"/>
          <w:szCs w:val="22"/>
        </w:rPr>
        <w:t>支付的其他与筹资活动有关的现金</w:t>
      </w:r>
    </w:p>
    <w:p>
      <w:pPr>
        <w:spacing w:line="240" w:lineRule="auto" w:before="7"/>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5137"/>
        <w:gridCol w:w="3410"/>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45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新增保证金</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5,862,458,968.44</w:t>
            </w:r>
          </w:p>
        </w:tc>
      </w:tr>
      <w:tr>
        <w:trPr>
          <w:trHeight w:val="45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衍生品损失</w:t>
            </w:r>
          </w:p>
        </w:tc>
        <w:tc>
          <w:tcPr>
            <w:tcW w:w="3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57,084,231.00</w:t>
            </w:r>
          </w:p>
        </w:tc>
      </w:tr>
      <w:tr>
        <w:trPr>
          <w:trHeight w:val="461"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3"/>
              <w:jc w:val="right"/>
              <w:rPr>
                <w:rFonts w:ascii="宋体" w:hAnsi="宋体" w:cs="宋体" w:eastAsia="宋体" w:hint="default"/>
                <w:sz w:val="18"/>
                <w:szCs w:val="18"/>
              </w:rPr>
            </w:pPr>
            <w:r>
              <w:rPr>
                <w:rFonts w:ascii="宋体"/>
                <w:b/>
                <w:w w:val="95"/>
                <w:sz w:val="18"/>
              </w:rPr>
              <w:t>5,919,543,199.44</w:t>
            </w:r>
            <w:r>
              <w:rPr>
                <w:rFonts w:ascii="宋体"/>
                <w:sz w:val="18"/>
              </w:rPr>
            </w:r>
          </w:p>
        </w:tc>
      </w:tr>
    </w:tbl>
    <w:p>
      <w:pPr>
        <w:spacing w:line="240" w:lineRule="auto" w:before="2"/>
        <w:rPr>
          <w:rFonts w:ascii="宋体" w:hAnsi="宋体" w:cs="宋体" w:eastAsia="宋体" w:hint="default"/>
          <w:sz w:val="13"/>
          <w:szCs w:val="13"/>
        </w:rPr>
      </w:pPr>
    </w:p>
    <w:p>
      <w:pPr>
        <w:spacing w:before="31"/>
        <w:ind w:left="538" w:right="21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8"/>
          <w:sz w:val="22"/>
          <w:szCs w:val="22"/>
        </w:rPr>
        <w:t> </w:t>
      </w:r>
      <w:r>
        <w:rPr>
          <w:rFonts w:ascii="宋体" w:hAnsi="宋体" w:cs="宋体" w:eastAsia="宋体" w:hint="default"/>
          <w:sz w:val="22"/>
          <w:szCs w:val="22"/>
        </w:rPr>
        <w:t>合并现金流量表补充资料</w:t>
      </w:r>
    </w:p>
    <w:p>
      <w:pPr>
        <w:spacing w:line="240" w:lineRule="auto" w:before="5"/>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5137"/>
        <w:gridCol w:w="1705"/>
        <w:gridCol w:w="1705"/>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4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4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82"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1705" w:type="dxa"/>
            <w:tcBorders>
              <w:top w:val="single" w:sz="4" w:space="0" w:color="000000"/>
              <w:left w:val="single" w:sz="4" w:space="0" w:color="000000"/>
              <w:bottom w:val="single" w:sz="12" w:space="0" w:color="000000"/>
              <w:right w:val="single" w:sz="4" w:space="0" w:color="000000"/>
            </w:tcBorders>
          </w:tcPr>
          <w:p>
            <w:pPr/>
          </w:p>
        </w:tc>
        <w:tc>
          <w:tcPr>
            <w:tcW w:w="170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440" w:right="1300"/>
        </w:sectPr>
      </w:pPr>
    </w:p>
    <w:p>
      <w:pPr>
        <w:spacing w:line="240" w:lineRule="auto" w:before="11"/>
        <w:rPr>
          <w:rFonts w:ascii="宋体" w:hAnsi="宋体" w:cs="宋体" w:eastAsia="宋体"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5137"/>
        <w:gridCol w:w="1705"/>
        <w:gridCol w:w="1705"/>
      </w:tblGrid>
      <w:tr>
        <w:trPr>
          <w:trHeight w:val="380" w:hRule="exact"/>
        </w:trPr>
        <w:tc>
          <w:tcPr>
            <w:tcW w:w="5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4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4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158,874,515.15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8,452,148.48</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0"/>
              <w:jc w:val="right"/>
              <w:rPr>
                <w:rFonts w:ascii="宋体" w:hAnsi="宋体" w:cs="宋体" w:eastAsia="宋体" w:hint="default"/>
                <w:sz w:val="20"/>
                <w:szCs w:val="20"/>
              </w:rPr>
            </w:pPr>
            <w:r>
              <w:rPr>
                <w:rFonts w:ascii="宋体"/>
                <w:spacing w:val="-19"/>
                <w:sz w:val="20"/>
              </w:rPr>
              <w:t>125,452,434.06</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3"/>
              <w:jc w:val="right"/>
              <w:rPr>
                <w:rFonts w:ascii="宋体" w:hAnsi="宋体" w:cs="宋体" w:eastAsia="宋体" w:hint="default"/>
                <w:sz w:val="20"/>
                <w:szCs w:val="20"/>
              </w:rPr>
            </w:pPr>
            <w:r>
              <w:rPr>
                <w:rFonts w:ascii="宋体"/>
                <w:spacing w:val="-19"/>
                <w:sz w:val="20"/>
              </w:rPr>
              <w:t>139,885,037.51</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pacing w:val="-5"/>
                <w:sz w:val="20"/>
                <w:szCs w:val="20"/>
              </w:rPr>
              <w:t>固定资产折旧、油气资产折耗、生产性生物资产折旧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223,232,201.09</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296,932,874.73</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21"/>
                <w:sz w:val="20"/>
              </w:rPr>
              <w:t>1,354,769.91</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1,098,961.52</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21"/>
                <w:sz w:val="20"/>
              </w:rPr>
              <w:t>11,469,611.52</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宋体" w:hAnsi="宋体" w:cs="宋体" w:eastAsia="宋体" w:hint="default"/>
                <w:sz w:val="20"/>
                <w:szCs w:val="20"/>
              </w:rPr>
            </w:pPr>
            <w:r>
              <w:rPr>
                <w:rFonts w:ascii="宋体"/>
                <w:spacing w:val="-21"/>
                <w:sz w:val="20"/>
              </w:rPr>
              <w:t>6,329,175.15</w:t>
            </w:r>
            <w:r>
              <w:rPr>
                <w:rFonts w:ascii="宋体"/>
                <w:sz w:val="20"/>
              </w:rPr>
            </w:r>
          </w:p>
        </w:tc>
      </w:tr>
      <w:tr>
        <w:trPr>
          <w:trHeight w:val="73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518" w:right="101"/>
              <w:jc w:val="left"/>
              <w:rPr>
                <w:rFonts w:ascii="宋体" w:hAnsi="宋体" w:cs="宋体" w:eastAsia="宋体" w:hint="default"/>
                <w:sz w:val="20"/>
                <w:szCs w:val="20"/>
              </w:rPr>
            </w:pPr>
            <w:r>
              <w:rPr>
                <w:rFonts w:ascii="宋体" w:hAnsi="宋体" w:cs="宋体" w:eastAsia="宋体" w:hint="default"/>
                <w:spacing w:val="-5"/>
                <w:sz w:val="20"/>
                <w:szCs w:val="20"/>
              </w:rPr>
              <w:t>处置固定资产、无形资产和其他长期资产的损失（收</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益以“-”填列）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-396,006.77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20"/>
                <w:szCs w:val="20"/>
              </w:rPr>
            </w:pPr>
            <w:r>
              <w:rPr>
                <w:rFonts w:ascii="宋体"/>
                <w:spacing w:val="-19"/>
                <w:sz w:val="20"/>
              </w:rPr>
              <w:t>-46,104,755.55</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1"/>
              <w:jc w:val="right"/>
              <w:rPr>
                <w:rFonts w:ascii="宋体" w:hAnsi="宋体" w:cs="宋体" w:eastAsia="宋体" w:hint="default"/>
                <w:sz w:val="20"/>
                <w:szCs w:val="20"/>
              </w:rPr>
            </w:pPr>
            <w:r>
              <w:rPr>
                <w:rFonts w:ascii="宋体"/>
                <w:spacing w:val="-19"/>
                <w:sz w:val="20"/>
              </w:rPr>
              <w:t>-74,072,026.57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3"/>
              <w:jc w:val="right"/>
              <w:rPr>
                <w:rFonts w:ascii="宋体" w:hAnsi="宋体" w:cs="宋体" w:eastAsia="宋体" w:hint="default"/>
                <w:sz w:val="20"/>
                <w:szCs w:val="20"/>
              </w:rPr>
            </w:pPr>
            <w:r>
              <w:rPr>
                <w:rFonts w:ascii="宋体"/>
                <w:spacing w:val="-19"/>
                <w:sz w:val="20"/>
              </w:rPr>
              <w:t>-50,966,379.44</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21"/>
                <w:sz w:val="20"/>
              </w:rPr>
              <w:t>69,866,189.57</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-19,037,697.24</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-48,400,139.10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-19,008,449.84</w:t>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21"/>
                <w:sz w:val="20"/>
              </w:rPr>
              <w:t>-2,364,607.71</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宋体" w:hAnsi="宋体" w:cs="宋体" w:eastAsia="宋体" w:hint="default"/>
                <w:sz w:val="20"/>
                <w:szCs w:val="20"/>
              </w:rPr>
            </w:pPr>
            <w:r>
              <w:rPr>
                <w:rFonts w:ascii="宋体"/>
                <w:spacing w:val="-21"/>
                <w:sz w:val="20"/>
              </w:rPr>
              <w:t>-5,280,930.19</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21"/>
                <w:sz w:val="20"/>
              </w:rPr>
              <w:t>2,779,240.95</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-1,024,178.89</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236,378,728.52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29,080,823.78</w:t>
            </w:r>
            <w:r>
              <w:rPr>
                <w:rFonts w:ascii="宋体"/>
                <w:sz w:val="20"/>
              </w:rPr>
            </w: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21"/>
                <w:sz w:val="20"/>
              </w:rPr>
              <w:t>-552,816,820.42</w:t>
            </w:r>
            <w:r>
              <w:rPr>
                <w:rFonts w:ascii="宋体"/>
                <w:sz w:val="20"/>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3"/>
              <w:jc w:val="right"/>
              <w:rPr>
                <w:rFonts w:ascii="宋体" w:hAnsi="宋体" w:cs="宋体" w:eastAsia="宋体" w:hint="default"/>
                <w:sz w:val="20"/>
                <w:szCs w:val="20"/>
              </w:rPr>
            </w:pPr>
            <w:r>
              <w:rPr>
                <w:rFonts w:ascii="宋体"/>
                <w:spacing w:val="-19"/>
                <w:sz w:val="20"/>
              </w:rPr>
              <w:t>155,650,789.36</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297,492,501.96</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-208,159,430.09</w:t>
            </w:r>
            <w:r>
              <w:rPr>
                <w:rFonts w:ascii="宋体"/>
                <w:sz w:val="20"/>
              </w:rPr>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0"/>
              <w:jc w:val="right"/>
              <w:rPr>
                <w:rFonts w:ascii="宋体" w:hAnsi="宋体" w:cs="宋体" w:eastAsia="宋体" w:hint="default"/>
                <w:sz w:val="20"/>
                <w:szCs w:val="20"/>
              </w:rPr>
            </w:pPr>
            <w:r>
              <w:rPr>
                <w:rFonts w:ascii="宋体"/>
                <w:spacing w:val="-19"/>
                <w:sz w:val="20"/>
              </w:rPr>
              <w:t>448,850,592.16</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3"/>
              <w:jc w:val="right"/>
              <w:rPr>
                <w:rFonts w:ascii="宋体" w:hAnsi="宋体" w:cs="宋体" w:eastAsia="宋体" w:hint="default"/>
                <w:sz w:val="20"/>
                <w:szCs w:val="20"/>
              </w:rPr>
            </w:pPr>
            <w:r>
              <w:rPr>
                <w:rFonts w:ascii="宋体"/>
                <w:spacing w:val="-19"/>
                <w:sz w:val="20"/>
              </w:rPr>
              <w:t>287,847,989.29</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1"/>
              <w:jc w:val="right"/>
              <w:rPr>
                <w:rFonts w:ascii="宋体" w:hAnsi="宋体" w:cs="宋体" w:eastAsia="宋体" w:hint="default"/>
                <w:sz w:val="20"/>
                <w:szCs w:val="20"/>
              </w:rPr>
            </w:pPr>
            <w:r>
              <w:rPr>
                <w:rFonts w:ascii="宋体"/>
                <w:spacing w:val="-20"/>
                <w:sz w:val="20"/>
              </w:rPr>
              <w:t>2,043,125,304.38</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5"/>
              <w:jc w:val="right"/>
              <w:rPr>
                <w:rFonts w:ascii="宋体" w:hAnsi="宋体" w:cs="宋体" w:eastAsia="宋体" w:hint="default"/>
                <w:sz w:val="20"/>
                <w:szCs w:val="20"/>
              </w:rPr>
            </w:pPr>
            <w:r>
              <w:rPr>
                <w:rFonts w:ascii="宋体"/>
                <w:spacing w:val="-20"/>
                <w:sz w:val="20"/>
              </w:rPr>
              <w:t>1,858,427,735.65</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spacing w:val="-20"/>
                <w:sz w:val="20"/>
              </w:rPr>
              <w:t>1,858,427,735.65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2,238,745,226.14</w:t>
            </w:r>
          </w:p>
        </w:tc>
      </w:tr>
      <w:tr>
        <w:trPr>
          <w:trHeight w:val="370"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5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184,697,568.73</w:t>
            </w:r>
            <w:r>
              <w:rPr>
                <w:rFonts w:ascii="宋体"/>
                <w:sz w:val="20"/>
              </w:rPr>
            </w:r>
          </w:p>
        </w:tc>
        <w:tc>
          <w:tcPr>
            <w:tcW w:w="17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84"/>
              <w:jc w:val="right"/>
              <w:rPr>
                <w:rFonts w:ascii="宋体" w:hAnsi="宋体" w:cs="宋体" w:eastAsia="宋体" w:hint="default"/>
                <w:sz w:val="20"/>
                <w:szCs w:val="20"/>
              </w:rPr>
            </w:pPr>
            <w:r>
              <w:rPr>
                <w:rFonts w:ascii="宋体"/>
                <w:b/>
                <w:spacing w:val="-20"/>
                <w:sz w:val="20"/>
              </w:rPr>
              <w:t>-380,317,490.49</w:t>
            </w:r>
            <w:r>
              <w:rPr>
                <w:rFonts w:ascii="宋体"/>
                <w:spacing w:val="-20"/>
                <w:sz w:val="20"/>
              </w:rPr>
            </w:r>
          </w:p>
        </w:tc>
      </w:tr>
    </w:tbl>
    <w:p>
      <w:pPr>
        <w:spacing w:line="240" w:lineRule="auto" w:before="2"/>
        <w:rPr>
          <w:rFonts w:ascii="宋体" w:hAnsi="宋体" w:cs="宋体" w:eastAsia="宋体" w:hint="default"/>
          <w:sz w:val="13"/>
          <w:szCs w:val="13"/>
        </w:rPr>
      </w:pPr>
    </w:p>
    <w:p>
      <w:pPr>
        <w:spacing w:before="31"/>
        <w:ind w:left="538" w:right="215"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7"/>
          <w:sz w:val="22"/>
          <w:szCs w:val="22"/>
        </w:rPr>
        <w:t> </w:t>
      </w:r>
      <w:r>
        <w:rPr>
          <w:rFonts w:ascii="宋体" w:hAnsi="宋体" w:cs="宋体" w:eastAsia="宋体" w:hint="default"/>
          <w:sz w:val="22"/>
          <w:szCs w:val="22"/>
        </w:rPr>
        <w:t>现金和现金等价物</w:t>
      </w:r>
    </w:p>
    <w:p>
      <w:pPr>
        <w:spacing w:line="240" w:lineRule="auto" w:before="7"/>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5053"/>
        <w:gridCol w:w="1790"/>
        <w:gridCol w:w="1704"/>
      </w:tblGrid>
      <w:tr>
        <w:trPr>
          <w:trHeight w:val="380" w:hRule="exact"/>
        </w:trPr>
        <w:tc>
          <w:tcPr>
            <w:tcW w:w="50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8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20"/>
                <w:sz w:val="20"/>
              </w:rPr>
              <w:t>2,043,125,304.38</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20"/>
                <w:sz w:val="20"/>
              </w:rPr>
              <w:t>1,858,427,735.65</w:t>
            </w:r>
          </w:p>
        </w:tc>
      </w:tr>
      <w:tr>
        <w:trPr>
          <w:trHeight w:val="380" w:hRule="exact"/>
        </w:trPr>
        <w:tc>
          <w:tcPr>
            <w:tcW w:w="50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98"/>
              <w:jc w:val="right"/>
              <w:rPr>
                <w:rFonts w:ascii="宋体" w:hAnsi="宋体" w:cs="宋体" w:eastAsia="宋体" w:hint="default"/>
                <w:sz w:val="20"/>
                <w:szCs w:val="20"/>
              </w:rPr>
            </w:pPr>
            <w:r>
              <w:rPr>
                <w:rFonts w:ascii="宋体"/>
                <w:spacing w:val="-21"/>
                <w:sz w:val="20"/>
              </w:rPr>
              <w:t>993,210.88</w:t>
            </w:r>
            <w:r>
              <w:rPr>
                <w:rFonts w:ascii="宋体"/>
                <w:sz w:val="20"/>
              </w:rPr>
            </w:r>
          </w:p>
        </w:tc>
        <w:tc>
          <w:tcPr>
            <w:tcW w:w="17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1,304,748.97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440" w:right="1300"/>
        </w:sectPr>
      </w:pPr>
    </w:p>
    <w:p>
      <w:pPr>
        <w:spacing w:line="240" w:lineRule="auto" w:before="11"/>
        <w:rPr>
          <w:rFonts w:ascii="宋体" w:hAnsi="宋体" w:cs="宋体" w:eastAsia="宋体" w:hint="default"/>
          <w:sz w:val="29"/>
          <w:szCs w:val="29"/>
        </w:rPr>
      </w:pPr>
    </w:p>
    <w:tbl>
      <w:tblPr>
        <w:tblW w:w="0" w:type="auto"/>
        <w:jc w:val="left"/>
        <w:tblInd w:w="367" w:type="dxa"/>
        <w:tblLayout w:type="fixed"/>
        <w:tblCellMar>
          <w:top w:w="0" w:type="dxa"/>
          <w:left w:w="0" w:type="dxa"/>
          <w:bottom w:w="0" w:type="dxa"/>
          <w:right w:w="0" w:type="dxa"/>
        </w:tblCellMar>
        <w:tblLook w:val="01E0"/>
      </w:tblPr>
      <w:tblGrid>
        <w:gridCol w:w="5053"/>
        <w:gridCol w:w="1790"/>
        <w:gridCol w:w="1704"/>
      </w:tblGrid>
      <w:tr>
        <w:trPr>
          <w:trHeight w:val="380" w:hRule="exact"/>
        </w:trPr>
        <w:tc>
          <w:tcPr>
            <w:tcW w:w="50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8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20"/>
                <w:sz w:val="20"/>
              </w:rPr>
              <w:t>2,042,132,093.50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20"/>
                <w:sz w:val="20"/>
              </w:rPr>
              <w:t>1,857,122,986.68</w:t>
            </w:r>
          </w:p>
        </w:tc>
      </w:tr>
      <w:tr>
        <w:trPr>
          <w:trHeight w:val="371"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1523"/>
              <w:jc w:val="right"/>
              <w:rPr>
                <w:rFonts w:ascii="宋体" w:hAnsi="宋体" w:cs="宋体" w:eastAsia="宋体" w:hint="default"/>
                <w:sz w:val="20"/>
                <w:szCs w:val="20"/>
              </w:rPr>
            </w:pPr>
            <w:r>
              <w:rPr>
                <w:rFonts w:ascii="宋体" w:hAnsi="宋体" w:cs="宋体" w:eastAsia="宋体" w:hint="default"/>
                <w:spacing w:val="-1"/>
                <w:sz w:val="20"/>
                <w:szCs w:val="20"/>
              </w:rPr>
              <w:t>可随时用于支付的其他货币资金</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right="1523"/>
              <w:jc w:val="right"/>
              <w:rPr>
                <w:rFonts w:ascii="宋体" w:hAnsi="宋体" w:cs="宋体" w:eastAsia="宋体" w:hint="default"/>
                <w:sz w:val="20"/>
                <w:szCs w:val="20"/>
              </w:rPr>
            </w:pPr>
            <w:r>
              <w:rPr>
                <w:rFonts w:ascii="宋体" w:hAnsi="宋体" w:cs="宋体" w:eastAsia="宋体" w:hint="default"/>
                <w:spacing w:val="-1"/>
                <w:sz w:val="20"/>
                <w:szCs w:val="20"/>
              </w:rPr>
              <w:t>可用于支付的存放中央银行款项</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723"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0"/>
              <w:jc w:val="right"/>
              <w:rPr>
                <w:rFonts w:ascii="宋体" w:hAnsi="宋体" w:cs="宋体" w:eastAsia="宋体" w:hint="default"/>
                <w:sz w:val="20"/>
                <w:szCs w:val="20"/>
              </w:rPr>
            </w:pPr>
            <w:r>
              <w:rPr>
                <w:rFonts w:ascii="宋体"/>
                <w:spacing w:val="-20"/>
                <w:sz w:val="20"/>
              </w:rPr>
              <w:t>2,043,125,304.38</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6"/>
              <w:jc w:val="right"/>
              <w:rPr>
                <w:rFonts w:ascii="宋体" w:hAnsi="宋体" w:cs="宋体" w:eastAsia="宋体" w:hint="default"/>
                <w:sz w:val="20"/>
                <w:szCs w:val="20"/>
              </w:rPr>
            </w:pPr>
            <w:r>
              <w:rPr>
                <w:rFonts w:ascii="宋体"/>
                <w:spacing w:val="-20"/>
                <w:sz w:val="20"/>
              </w:rPr>
              <w:t>1,858,427,735.65</w:t>
            </w:r>
          </w:p>
        </w:tc>
      </w:tr>
      <w:tr>
        <w:trPr>
          <w:trHeight w:val="740" w:hRule="exact"/>
        </w:trPr>
        <w:tc>
          <w:tcPr>
            <w:tcW w:w="5053"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54"/>
              <w:ind w:left="122" w:right="122"/>
              <w:jc w:val="left"/>
              <w:rPr>
                <w:rFonts w:ascii="宋体" w:hAnsi="宋体" w:cs="宋体" w:eastAsia="宋体" w:hint="default"/>
                <w:sz w:val="20"/>
                <w:szCs w:val="20"/>
              </w:rPr>
            </w:pPr>
            <w:r>
              <w:rPr>
                <w:rFonts w:ascii="宋体" w:hAnsi="宋体" w:cs="宋体" w:eastAsia="宋体" w:hint="default"/>
                <w:spacing w:val="-1"/>
                <w:sz w:val="20"/>
                <w:szCs w:val="20"/>
              </w:rPr>
              <w:t>其中：母公司或集团内子公司使用受限制的现金和现金</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等价物</w:t>
            </w:r>
          </w:p>
        </w:tc>
        <w:tc>
          <w:tcPr>
            <w:tcW w:w="1790"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tabs>
          <w:tab w:pos="1439" w:val="left" w:leader="none"/>
        </w:tabs>
        <w:spacing w:line="400" w:lineRule="auto" w:before="31"/>
        <w:ind w:left="758" w:right="6401" w:firstLine="6"/>
        <w:jc w:val="left"/>
        <w:rPr>
          <w:rFonts w:ascii="宋体" w:hAnsi="宋体" w:cs="宋体" w:eastAsia="宋体" w:hint="default"/>
          <w:sz w:val="22"/>
          <w:szCs w:val="22"/>
        </w:rPr>
      </w:pPr>
      <w:r>
        <w:rPr>
          <w:rFonts w:ascii="宋体" w:hAnsi="宋体" w:cs="宋体" w:eastAsia="宋体" w:hint="default"/>
          <w:b/>
          <w:bCs/>
          <w:sz w:val="22"/>
          <w:szCs w:val="22"/>
        </w:rPr>
        <w:t>七、关联方及关联交易</w:t>
      </w:r>
      <w:r>
        <w:rPr>
          <w:rFonts w:ascii="宋体" w:hAnsi="宋体" w:cs="宋体" w:eastAsia="宋体" w:hint="default"/>
          <w:b/>
          <w:bCs/>
          <w:spacing w:val="1"/>
          <w:w w:val="99"/>
          <w:sz w:val="22"/>
          <w:szCs w:val="22"/>
        </w:rPr>
        <w:t> </w:t>
      </w:r>
      <w:r>
        <w:rPr>
          <w:rFonts w:ascii="宋体" w:hAnsi="宋体" w:cs="宋体" w:eastAsia="宋体" w:hint="default"/>
          <w:b/>
          <w:bCs/>
          <w:w w:val="95"/>
          <w:sz w:val="22"/>
          <w:szCs w:val="22"/>
        </w:rPr>
        <w:t>(一)</w:t>
        <w:tab/>
      </w:r>
      <w:r>
        <w:rPr>
          <w:rFonts w:ascii="宋体" w:hAnsi="宋体" w:cs="宋体" w:eastAsia="宋体" w:hint="default"/>
          <w:b/>
          <w:bCs/>
          <w:sz w:val="22"/>
          <w:szCs w:val="22"/>
        </w:rPr>
        <w:t>关联方关系</w:t>
      </w:r>
      <w:r>
        <w:rPr>
          <w:rFonts w:ascii="宋体" w:hAnsi="宋体" w:cs="宋体" w:eastAsia="宋体" w:hint="default"/>
          <w:sz w:val="22"/>
          <w:szCs w:val="22"/>
        </w:rPr>
      </w:r>
    </w:p>
    <w:p>
      <w:pPr>
        <w:spacing w:before="44"/>
        <w:ind w:left="1178"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3"/>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控股股东及最终控制方</w:t>
      </w:r>
    </w:p>
    <w:p>
      <w:pPr>
        <w:spacing w:line="240" w:lineRule="auto" w:before="7"/>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004"/>
        <w:gridCol w:w="1880"/>
        <w:gridCol w:w="1085"/>
        <w:gridCol w:w="1086"/>
        <w:gridCol w:w="1086"/>
        <w:gridCol w:w="1889"/>
      </w:tblGrid>
      <w:tr>
        <w:trPr>
          <w:trHeight w:val="852" w:hRule="exact"/>
        </w:trPr>
        <w:tc>
          <w:tcPr>
            <w:tcW w:w="2004" w:type="dxa"/>
            <w:tcBorders>
              <w:top w:val="single" w:sz="12" w:space="0" w:color="000000"/>
              <w:left w:val="nil" w:sz="6" w:space="0" w:color="auto"/>
              <w:bottom w:val="single" w:sz="4" w:space="0" w:color="000000"/>
              <w:right w:val="single" w:sz="4" w:space="0" w:color="000000"/>
            </w:tcBorders>
          </w:tcPr>
          <w:p>
            <w:pPr>
              <w:pStyle w:val="TableParagraph"/>
              <w:spacing w:line="331" w:lineRule="auto" w:before="111"/>
              <w:ind w:left="607" w:right="185" w:hanging="402"/>
              <w:jc w:val="left"/>
              <w:rPr>
                <w:rFonts w:ascii="宋体" w:hAnsi="宋体" w:cs="宋体" w:eastAsia="宋体" w:hint="default"/>
                <w:sz w:val="20"/>
                <w:szCs w:val="20"/>
              </w:rPr>
            </w:pPr>
            <w:r>
              <w:rPr>
                <w:rFonts w:ascii="宋体" w:hAnsi="宋体" w:cs="宋体" w:eastAsia="宋体" w:hint="default"/>
                <w:b/>
                <w:bCs/>
                <w:sz w:val="20"/>
                <w:szCs w:val="20"/>
              </w:rPr>
              <w:t>控股股东及最终控</w:t>
            </w:r>
            <w:r>
              <w:rPr>
                <w:rFonts w:ascii="宋体" w:hAnsi="宋体" w:cs="宋体" w:eastAsia="宋体" w:hint="default"/>
                <w:b/>
                <w:bCs/>
                <w:w w:val="99"/>
                <w:sz w:val="20"/>
                <w:szCs w:val="20"/>
              </w:rPr>
              <w:t> </w:t>
            </w:r>
            <w:r>
              <w:rPr>
                <w:rFonts w:ascii="宋体" w:hAnsi="宋体" w:cs="宋体" w:eastAsia="宋体" w:hint="default"/>
                <w:b/>
                <w:bCs/>
                <w:sz w:val="20"/>
                <w:szCs w:val="20"/>
              </w:rPr>
              <w:t>制方名称</w:t>
            </w:r>
            <w:r>
              <w:rPr>
                <w:rFonts w:ascii="宋体" w:hAnsi="宋体" w:cs="宋体" w:eastAsia="宋体" w:hint="default"/>
                <w:sz w:val="20"/>
                <w:szCs w:val="20"/>
              </w:rPr>
            </w:r>
          </w:p>
        </w:tc>
        <w:tc>
          <w:tcPr>
            <w:tcW w:w="18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0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0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0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法人代表</w:t>
            </w:r>
            <w:r>
              <w:rPr>
                <w:rFonts w:ascii="宋体" w:hAnsi="宋体" w:cs="宋体" w:eastAsia="宋体" w:hint="default"/>
                <w:sz w:val="20"/>
                <w:szCs w:val="20"/>
              </w:rPr>
            </w:r>
          </w:p>
        </w:tc>
        <w:tc>
          <w:tcPr>
            <w:tcW w:w="1889"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111"/>
              <w:ind w:left="638" w:right="641"/>
              <w:jc w:val="center"/>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45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sz w:val="20"/>
                <w:szCs w:val="20"/>
              </w:rPr>
              <w:t>股份公司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sz w:val="20"/>
                <w:szCs w:val="20"/>
              </w:rPr>
              <w:t>刘烈宏</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center"/>
              <w:rPr>
                <w:rFonts w:ascii="宋体" w:hAnsi="宋体" w:cs="宋体" w:eastAsia="宋体" w:hint="default"/>
                <w:sz w:val="20"/>
                <w:szCs w:val="20"/>
              </w:rPr>
            </w:pPr>
            <w:r>
              <w:rPr>
                <w:rFonts w:ascii="宋体"/>
                <w:sz w:val="20"/>
              </w:rPr>
              <w:t>27953640-X</w:t>
            </w:r>
          </w:p>
        </w:tc>
      </w:tr>
      <w:tr>
        <w:trPr>
          <w:trHeight w:val="466" w:hRule="exact"/>
        </w:trPr>
        <w:tc>
          <w:tcPr>
            <w:tcW w:w="20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sz w:val="20"/>
              </w:rPr>
              <w:t>CEC</w:t>
            </w:r>
          </w:p>
        </w:tc>
        <w:tc>
          <w:tcPr>
            <w:tcW w:w="1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
              <w:jc w:val="center"/>
              <w:rPr>
                <w:rFonts w:ascii="宋体" w:hAnsi="宋体" w:cs="宋体" w:eastAsia="宋体" w:hint="default"/>
                <w:sz w:val="20"/>
                <w:szCs w:val="20"/>
              </w:rPr>
            </w:pPr>
            <w:r>
              <w:rPr>
                <w:rFonts w:ascii="宋体" w:hAnsi="宋体" w:cs="宋体" w:eastAsia="宋体" w:hint="default"/>
                <w:sz w:val="20"/>
                <w:szCs w:val="20"/>
              </w:rPr>
              <w:t>芮晓武</w:t>
            </w:r>
          </w:p>
        </w:tc>
        <w:tc>
          <w:tcPr>
            <w:tcW w:w="18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5"/>
              <w:jc w:val="center"/>
              <w:rPr>
                <w:rFonts w:ascii="宋体" w:hAnsi="宋体" w:cs="宋体" w:eastAsia="宋体" w:hint="default"/>
                <w:sz w:val="20"/>
                <w:szCs w:val="20"/>
              </w:rPr>
            </w:pPr>
            <w:r>
              <w:rPr>
                <w:rFonts w:ascii="宋体"/>
                <w:sz w:val="20"/>
              </w:rPr>
              <w:t>10001024-9</w:t>
            </w:r>
          </w:p>
        </w:tc>
      </w:tr>
    </w:tbl>
    <w:p>
      <w:pPr>
        <w:spacing w:line="240" w:lineRule="auto" w:before="2"/>
        <w:rPr>
          <w:rFonts w:ascii="宋体" w:hAnsi="宋体" w:cs="宋体" w:eastAsia="宋体" w:hint="default"/>
          <w:sz w:val="13"/>
          <w:szCs w:val="13"/>
        </w:rPr>
      </w:pPr>
    </w:p>
    <w:p>
      <w:pPr>
        <w:spacing w:before="31"/>
        <w:ind w:left="83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控股股东的注册资本及其变化</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006"/>
        <w:gridCol w:w="1890"/>
        <w:gridCol w:w="1633"/>
        <w:gridCol w:w="1626"/>
        <w:gridCol w:w="1898"/>
      </w:tblGrid>
      <w:tr>
        <w:trPr>
          <w:trHeight w:val="445" w:hRule="exact"/>
        </w:trPr>
        <w:tc>
          <w:tcPr>
            <w:tcW w:w="20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608"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1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0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64" w:hRule="exact"/>
        </w:trPr>
        <w:tc>
          <w:tcPr>
            <w:tcW w:w="2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74" w:right="0"/>
              <w:jc w:val="center"/>
              <w:rPr>
                <w:rFonts w:ascii="宋体" w:hAnsi="宋体" w:cs="宋体" w:eastAsia="宋体" w:hint="default"/>
                <w:sz w:val="20"/>
                <w:szCs w:val="20"/>
              </w:rPr>
            </w:pPr>
            <w:r>
              <w:rPr>
                <w:rFonts w:ascii="宋体"/>
                <w:sz w:val="20"/>
              </w:rPr>
              <w:t>1,197,742,000.00</w:t>
            </w:r>
          </w:p>
        </w:tc>
        <w:tc>
          <w:tcPr>
            <w:tcW w:w="1633" w:type="dxa"/>
            <w:tcBorders>
              <w:top w:val="single" w:sz="4" w:space="0" w:color="000000"/>
              <w:left w:val="single" w:sz="4" w:space="0" w:color="000000"/>
              <w:bottom w:val="single" w:sz="12" w:space="0" w:color="000000"/>
              <w:right w:val="single" w:sz="4" w:space="0" w:color="000000"/>
            </w:tcBorders>
          </w:tcPr>
          <w:p>
            <w:pPr/>
          </w:p>
        </w:tc>
        <w:tc>
          <w:tcPr>
            <w:tcW w:w="1626" w:type="dxa"/>
            <w:tcBorders>
              <w:top w:val="single" w:sz="4" w:space="0" w:color="000000"/>
              <w:left w:val="single" w:sz="4" w:space="0" w:color="000000"/>
              <w:bottom w:val="single" w:sz="12" w:space="0" w:color="000000"/>
              <w:right w:val="single" w:sz="4" w:space="0" w:color="000000"/>
            </w:tcBorders>
          </w:tcPr>
          <w:p>
            <w:pP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85"/>
              <w:jc w:val="center"/>
              <w:rPr>
                <w:rFonts w:ascii="宋体" w:hAnsi="宋体" w:cs="宋体" w:eastAsia="宋体" w:hint="default"/>
                <w:sz w:val="20"/>
                <w:szCs w:val="20"/>
              </w:rPr>
            </w:pPr>
            <w:r>
              <w:rPr>
                <w:rFonts w:ascii="宋体"/>
                <w:sz w:val="20"/>
              </w:rPr>
              <w:t>1,197,742,000.00</w:t>
            </w:r>
          </w:p>
        </w:tc>
      </w:tr>
    </w:tbl>
    <w:p>
      <w:pPr>
        <w:spacing w:line="240" w:lineRule="auto" w:before="2"/>
        <w:rPr>
          <w:rFonts w:ascii="宋体" w:hAnsi="宋体" w:cs="宋体" w:eastAsia="宋体" w:hint="default"/>
          <w:sz w:val="13"/>
          <w:szCs w:val="13"/>
        </w:rPr>
      </w:pPr>
    </w:p>
    <w:p>
      <w:pPr>
        <w:spacing w:before="31"/>
        <w:ind w:left="839"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控股股东的所持股份或权益及其变化</w:t>
      </w:r>
    </w:p>
    <w:p>
      <w:pPr>
        <w:spacing w:line="240" w:lineRule="auto" w:before="7"/>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006"/>
        <w:gridCol w:w="1843"/>
        <w:gridCol w:w="1747"/>
        <w:gridCol w:w="1702"/>
        <w:gridCol w:w="1756"/>
      </w:tblGrid>
      <w:tr>
        <w:trPr>
          <w:trHeight w:val="444" w:hRule="exact"/>
        </w:trPr>
        <w:tc>
          <w:tcPr>
            <w:tcW w:w="2006"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608"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5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45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1070"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454" w:hRule="exact"/>
        </w:trPr>
        <w:tc>
          <w:tcPr>
            <w:tcW w:w="2006"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1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211"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466" w:hRule="exact"/>
        </w:trPr>
        <w:tc>
          <w:tcPr>
            <w:tcW w:w="2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329" w:right="0"/>
              <w:jc w:val="left"/>
              <w:rPr>
                <w:rFonts w:ascii="宋体" w:hAnsi="宋体" w:cs="宋体" w:eastAsia="宋体" w:hint="default"/>
                <w:sz w:val="20"/>
                <w:szCs w:val="20"/>
              </w:rPr>
            </w:pPr>
            <w:r>
              <w:rPr>
                <w:rFonts w:ascii="宋体"/>
                <w:sz w:val="20"/>
              </w:rPr>
              <w:t>654,839,851.00</w:t>
            </w: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28"/>
              <w:jc w:val="center"/>
              <w:rPr>
                <w:rFonts w:ascii="宋体" w:hAnsi="宋体" w:cs="宋体" w:eastAsia="宋体" w:hint="default"/>
                <w:sz w:val="20"/>
                <w:szCs w:val="20"/>
              </w:rPr>
            </w:pPr>
            <w:r>
              <w:rPr>
                <w:rFonts w:ascii="宋体"/>
                <w:sz w:val="20"/>
              </w:rPr>
              <w:t>654,839,851.00</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sz w:val="20"/>
              </w:rPr>
              <w:t>44.51</w:t>
            </w:r>
          </w:p>
        </w:tc>
        <w:tc>
          <w:tcPr>
            <w:tcW w:w="1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sz w:val="20"/>
              </w:rPr>
              <w:t>49.64</w:t>
            </w:r>
          </w:p>
        </w:tc>
      </w:tr>
    </w:tbl>
    <w:p>
      <w:pPr>
        <w:spacing w:line="240" w:lineRule="auto" w:before="2"/>
        <w:rPr>
          <w:rFonts w:ascii="宋体" w:hAnsi="宋体" w:cs="宋体" w:eastAsia="宋体" w:hint="default"/>
          <w:sz w:val="9"/>
          <w:szCs w:val="9"/>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4"/>
          <w:sz w:val="22"/>
          <w:szCs w:val="22"/>
        </w:rPr>
        <w:t> </w:t>
      </w:r>
      <w:r>
        <w:rPr>
          <w:rFonts w:ascii="宋体" w:hAnsi="宋体" w:cs="宋体" w:eastAsia="宋体" w:hint="default"/>
          <w:b/>
          <w:bCs/>
          <w:sz w:val="22"/>
          <w:szCs w:val="22"/>
        </w:rPr>
        <w:t>子公司</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83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子公司</w:t>
      </w:r>
    </w:p>
    <w:p>
      <w:pPr>
        <w:spacing w:after="0"/>
        <w:jc w:val="left"/>
        <w:rPr>
          <w:rFonts w:ascii="宋体" w:hAnsi="宋体" w:cs="宋体" w:eastAsia="宋体" w:hint="default"/>
          <w:sz w:val="22"/>
          <w:szCs w:val="22"/>
        </w:rPr>
        <w:sectPr>
          <w:pgSz w:w="11910" w:h="16840"/>
          <w:pgMar w:header="938" w:footer="837" w:top="2080" w:bottom="1020" w:left="1220" w:right="1300"/>
        </w:sectPr>
      </w:pPr>
    </w:p>
    <w:p>
      <w:pPr>
        <w:spacing w:line="240" w:lineRule="auto" w:before="11"/>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012"/>
        <w:gridCol w:w="1843"/>
        <w:gridCol w:w="1134"/>
        <w:gridCol w:w="1134"/>
        <w:gridCol w:w="1178"/>
        <w:gridCol w:w="1770"/>
      </w:tblGrid>
      <w:tr>
        <w:trPr>
          <w:trHeight w:val="740" w:hRule="exact"/>
        </w:trPr>
        <w:tc>
          <w:tcPr>
            <w:tcW w:w="201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法人代表</w:t>
            </w:r>
            <w:r>
              <w:rPr>
                <w:rFonts w:ascii="宋体" w:hAnsi="宋体" w:cs="宋体" w:eastAsia="宋体" w:hint="default"/>
                <w:sz w:val="20"/>
                <w:szCs w:val="20"/>
              </w:rPr>
            </w:r>
          </w:p>
        </w:tc>
        <w:tc>
          <w:tcPr>
            <w:tcW w:w="1770"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55"/>
              <w:ind w:left="578" w:right="582"/>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股份公司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谭文鋕</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61891162-3</w:t>
            </w:r>
          </w:p>
        </w:tc>
      </w:tr>
      <w:tr>
        <w:trPr>
          <w:trHeight w:val="34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有限责任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商业</w:t>
            </w:r>
          </w:p>
        </w:tc>
        <w:tc>
          <w:tcPr>
            <w:tcW w:w="1178"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合资经营(港资)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sz w:val="20"/>
              </w:rPr>
              <w:t>74519944-8</w:t>
            </w:r>
          </w:p>
        </w:tc>
      </w:tr>
      <w:tr>
        <w:trPr>
          <w:trHeight w:val="52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开发微电子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有限责任（台港澳</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与境内合资）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sz w:val="20"/>
              </w:rPr>
              <w:t>75428836-2</w:t>
            </w:r>
          </w:p>
        </w:tc>
      </w:tr>
      <w:tr>
        <w:trPr>
          <w:trHeight w:val="528"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开发苏州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有限责任（台港澳</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与境内合资）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20"/>
                <w:szCs w:val="20"/>
              </w:rPr>
            </w:pPr>
            <w:r>
              <w:rPr>
                <w:rFonts w:ascii="宋体"/>
                <w:sz w:val="20"/>
              </w:rPr>
              <w:t>77641814-8</w:t>
            </w: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开发海南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有限责任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海南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sz w:val="20"/>
              </w:rPr>
              <w:t>56241627-8</w:t>
            </w: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东莞开发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有限责任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东莞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sz w:val="20"/>
              </w:rPr>
              <w:t>57644004-1</w:t>
            </w:r>
          </w:p>
        </w:tc>
      </w:tr>
      <w:tr>
        <w:trPr>
          <w:trHeight w:val="34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有限责任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惠州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工业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57792239-2</w:t>
            </w:r>
          </w:p>
        </w:tc>
      </w:tr>
      <w:tr>
        <w:trPr>
          <w:trHeight w:val="52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苏州金冠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（法人独资）私营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服务业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3"/>
              <w:jc w:val="center"/>
              <w:rPr>
                <w:rFonts w:ascii="宋体" w:hAnsi="宋体" w:cs="宋体" w:eastAsia="宋体" w:hint="default"/>
                <w:sz w:val="20"/>
                <w:szCs w:val="20"/>
              </w:rPr>
            </w:pPr>
            <w:r>
              <w:rPr>
                <w:rFonts w:ascii="宋体"/>
                <w:sz w:val="20"/>
              </w:rPr>
              <w:t>78555178-4</w:t>
            </w:r>
          </w:p>
        </w:tc>
      </w:tr>
      <w:tr>
        <w:trPr>
          <w:trHeight w:val="361" w:hRule="exact"/>
        </w:trPr>
        <w:tc>
          <w:tcPr>
            <w:tcW w:w="20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开发贸易</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有限责任</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商业</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陈朱江</w:t>
            </w:r>
          </w:p>
        </w:tc>
        <w:tc>
          <w:tcPr>
            <w:tcW w:w="1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58563432-3</w:t>
            </w:r>
          </w:p>
        </w:tc>
      </w:tr>
    </w:tbl>
    <w:p>
      <w:pPr>
        <w:spacing w:line="240" w:lineRule="auto" w:before="2"/>
        <w:rPr>
          <w:rFonts w:ascii="宋体" w:hAnsi="宋体" w:cs="宋体" w:eastAsia="宋体" w:hint="default"/>
          <w:sz w:val="13"/>
          <w:szCs w:val="13"/>
        </w:rPr>
      </w:pPr>
    </w:p>
    <w:p>
      <w:pPr>
        <w:spacing w:before="31"/>
        <w:ind w:left="83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子公司的注册资本及其变化</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006"/>
        <w:gridCol w:w="1762"/>
        <w:gridCol w:w="1762"/>
        <w:gridCol w:w="1763"/>
        <w:gridCol w:w="1762"/>
      </w:tblGrid>
      <w:tr>
        <w:trPr>
          <w:trHeight w:val="445" w:hRule="exact"/>
        </w:trPr>
        <w:tc>
          <w:tcPr>
            <w:tcW w:w="20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60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7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7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7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251,362,600.00</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251,362,600.00</w:t>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0"/>
                <w:szCs w:val="20"/>
              </w:rPr>
            </w:pPr>
            <w:r>
              <w:rPr>
                <w:rFonts w:ascii="宋体"/>
                <w:spacing w:val="-1"/>
                <w:sz w:val="20"/>
              </w:rPr>
              <w:t>3,900,000.00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3,900,000.00</w:t>
            </w:r>
            <w:r>
              <w:rPr>
                <w:rFonts w:ascii="宋体"/>
                <w:sz w:val="20"/>
              </w:rPr>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16,000,000.00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16,000,000.00</w:t>
            </w:r>
            <w:r>
              <w:rPr>
                <w:rFonts w:ascii="宋体"/>
                <w:sz w:val="20"/>
              </w:rPr>
            </w:r>
          </w:p>
        </w:tc>
      </w:tr>
      <w:tr>
        <w:trPr>
          <w:trHeight w:val="45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开发微电子</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20,000,000.00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20"/>
                <w:szCs w:val="20"/>
              </w:rPr>
            </w:pPr>
            <w:r>
              <w:rPr>
                <w:rFonts w:ascii="宋体"/>
                <w:spacing w:val="-1"/>
                <w:sz w:val="20"/>
              </w:rPr>
              <w:t>20,000,000.00</w:t>
            </w:r>
            <w:r>
              <w:rPr>
                <w:rFonts w:ascii="宋体"/>
                <w:sz w:val="20"/>
              </w:rPr>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开发苏州</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60,000,000.00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60,000,000.00</w:t>
            </w:r>
            <w:r>
              <w:rPr>
                <w:rFonts w:ascii="宋体"/>
                <w:sz w:val="20"/>
              </w:rPr>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开发海南</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0"/>
                <w:szCs w:val="20"/>
              </w:rPr>
            </w:pPr>
            <w:r>
              <w:rPr>
                <w:rFonts w:ascii="宋体"/>
                <w:spacing w:val="-1"/>
                <w:sz w:val="20"/>
              </w:rPr>
              <w:t>7,000,000.00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7,000,000.00</w:t>
            </w:r>
            <w:r>
              <w:rPr>
                <w:rFonts w:ascii="宋体"/>
                <w:sz w:val="20"/>
              </w:rPr>
            </w:r>
          </w:p>
        </w:tc>
      </w:tr>
      <w:tr>
        <w:trPr>
          <w:trHeight w:val="45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东莞开发</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300,000,000.00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spacing w:val="-1"/>
                <w:sz w:val="20"/>
              </w:rPr>
              <w:t>300,000,000.00</w:t>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200,000,000.00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8" w:right="0"/>
              <w:jc w:val="left"/>
              <w:rPr>
                <w:rFonts w:ascii="宋体" w:hAnsi="宋体" w:cs="宋体" w:eastAsia="宋体" w:hint="default"/>
                <w:sz w:val="20"/>
                <w:szCs w:val="20"/>
              </w:rPr>
            </w:pPr>
            <w:r>
              <w:rPr>
                <w:rFonts w:ascii="宋体"/>
                <w:sz w:val="20"/>
              </w:rPr>
              <w:t>505,000,000.00</w:t>
            </w: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705,000,000.00</w:t>
            </w:r>
          </w:p>
        </w:tc>
      </w:tr>
      <w:tr>
        <w:trPr>
          <w:trHeight w:val="45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苏州金冠</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20,000,000.00</w:t>
            </w:r>
            <w:r>
              <w:rPr>
                <w:rFonts w:ascii="宋体"/>
                <w:sz w:val="20"/>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20,000,000.00</w:t>
            </w:r>
            <w:r>
              <w:rPr>
                <w:rFonts w:ascii="宋体"/>
                <w:sz w:val="20"/>
              </w:rPr>
            </w:r>
          </w:p>
        </w:tc>
      </w:tr>
      <w:tr>
        <w:trPr>
          <w:trHeight w:val="466" w:hRule="exact"/>
        </w:trPr>
        <w:tc>
          <w:tcPr>
            <w:tcW w:w="2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开发贸易</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2"/>
              <w:jc w:val="right"/>
              <w:rPr>
                <w:rFonts w:ascii="宋体" w:hAnsi="宋体" w:cs="宋体" w:eastAsia="宋体" w:hint="default"/>
                <w:sz w:val="20"/>
                <w:szCs w:val="20"/>
              </w:rPr>
            </w:pPr>
            <w:r>
              <w:rPr>
                <w:rFonts w:ascii="宋体"/>
                <w:spacing w:val="-1"/>
                <w:sz w:val="20"/>
              </w:rPr>
              <w:t>5,000,000.00</w:t>
            </w:r>
            <w:r>
              <w:rPr>
                <w:rFonts w:ascii="宋体"/>
                <w:sz w:val="20"/>
              </w:rPr>
            </w:r>
          </w:p>
        </w:tc>
        <w:tc>
          <w:tcPr>
            <w:tcW w:w="1762" w:type="dxa"/>
            <w:tcBorders>
              <w:top w:val="single" w:sz="4" w:space="0" w:color="000000"/>
              <w:left w:val="single" w:sz="4" w:space="0" w:color="000000"/>
              <w:bottom w:val="single" w:sz="12" w:space="0" w:color="000000"/>
              <w:right w:val="single" w:sz="4" w:space="0" w:color="000000"/>
            </w:tcBorders>
          </w:tcPr>
          <w:p>
            <w:pPr/>
          </w:p>
        </w:tc>
        <w:tc>
          <w:tcPr>
            <w:tcW w:w="1763" w:type="dxa"/>
            <w:tcBorders>
              <w:top w:val="single" w:sz="4" w:space="0" w:color="000000"/>
              <w:left w:val="single" w:sz="4" w:space="0" w:color="000000"/>
              <w:bottom w:val="single" w:sz="12" w:space="0" w:color="000000"/>
              <w:right w:val="single" w:sz="4" w:space="0" w:color="000000"/>
            </w:tcBorders>
          </w:tcPr>
          <w:p>
            <w:pPr/>
          </w:p>
        </w:tc>
        <w:tc>
          <w:tcPr>
            <w:tcW w:w="17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106"/>
              <w:jc w:val="right"/>
              <w:rPr>
                <w:rFonts w:ascii="宋体" w:hAnsi="宋体" w:cs="宋体" w:eastAsia="宋体" w:hint="default"/>
                <w:sz w:val="20"/>
                <w:szCs w:val="20"/>
              </w:rPr>
            </w:pPr>
            <w:r>
              <w:rPr>
                <w:rFonts w:ascii="宋体"/>
                <w:spacing w:val="-1"/>
                <w:sz w:val="20"/>
              </w:rPr>
              <w:t>5,000,000.00</w:t>
            </w:r>
            <w:r>
              <w:rPr>
                <w:rFonts w:ascii="宋体"/>
                <w:sz w:val="20"/>
              </w:rPr>
            </w:r>
          </w:p>
        </w:tc>
      </w:tr>
    </w:tbl>
    <w:p>
      <w:pPr>
        <w:spacing w:line="240" w:lineRule="auto" w:before="2"/>
        <w:rPr>
          <w:rFonts w:ascii="宋体" w:hAnsi="宋体" w:cs="宋体" w:eastAsia="宋体" w:hint="default"/>
          <w:sz w:val="13"/>
          <w:szCs w:val="13"/>
        </w:rPr>
      </w:pPr>
    </w:p>
    <w:p>
      <w:pPr>
        <w:spacing w:before="31"/>
        <w:ind w:left="839"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对子公司的持股比例或权益及其变化</w:t>
      </w:r>
    </w:p>
    <w:p>
      <w:pPr>
        <w:spacing w:line="240" w:lineRule="auto" w:before="5"/>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2009"/>
        <w:gridCol w:w="1848"/>
        <w:gridCol w:w="1694"/>
        <w:gridCol w:w="1733"/>
        <w:gridCol w:w="1741"/>
      </w:tblGrid>
      <w:tr>
        <w:trPr>
          <w:trHeight w:val="445" w:hRule="exact"/>
        </w:trPr>
        <w:tc>
          <w:tcPr>
            <w:tcW w:w="2009"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35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47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1080"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454" w:hRule="exact"/>
        </w:trPr>
        <w:tc>
          <w:tcPr>
            <w:tcW w:w="2009" w:type="dxa"/>
            <w:vMerge/>
            <w:tcBorders>
              <w:left w:val="nil" w:sz="6" w:space="0" w:color="auto"/>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9"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219"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464" w:hRule="exact"/>
        </w:trPr>
        <w:tc>
          <w:tcPr>
            <w:tcW w:w="20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334" w:right="0"/>
              <w:jc w:val="left"/>
              <w:rPr>
                <w:rFonts w:ascii="宋体" w:hAnsi="宋体" w:cs="宋体" w:eastAsia="宋体" w:hint="default"/>
                <w:sz w:val="20"/>
                <w:szCs w:val="20"/>
              </w:rPr>
            </w:pPr>
            <w:r>
              <w:rPr>
                <w:rFonts w:ascii="宋体"/>
                <w:sz w:val="20"/>
              </w:rPr>
              <w:t>396,477,751.63</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78" w:right="0"/>
              <w:jc w:val="center"/>
              <w:rPr>
                <w:rFonts w:ascii="宋体" w:hAnsi="宋体" w:cs="宋体" w:eastAsia="宋体" w:hint="default"/>
                <w:sz w:val="20"/>
                <w:szCs w:val="20"/>
              </w:rPr>
            </w:pPr>
            <w:r>
              <w:rPr>
                <w:rFonts w:ascii="宋体"/>
                <w:sz w:val="20"/>
              </w:rPr>
              <w:t>396,477,751.63</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119" w:right="0"/>
              <w:jc w:val="left"/>
              <w:rPr>
                <w:rFonts w:ascii="宋体" w:hAnsi="宋体" w:cs="宋体" w:eastAsia="宋体" w:hint="default"/>
                <w:sz w:val="20"/>
                <w:szCs w:val="20"/>
              </w:rPr>
            </w:pPr>
            <w:r>
              <w:rPr>
                <w:rFonts w:ascii="宋体"/>
                <w:sz w:val="20"/>
              </w:rPr>
              <w:t>57.00</w:t>
            </w:r>
          </w:p>
        </w:tc>
        <w:tc>
          <w:tcPr>
            <w:tcW w:w="17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1129" w:right="0"/>
              <w:jc w:val="left"/>
              <w:rPr>
                <w:rFonts w:ascii="宋体" w:hAnsi="宋体" w:cs="宋体" w:eastAsia="宋体" w:hint="default"/>
                <w:sz w:val="20"/>
                <w:szCs w:val="20"/>
              </w:rPr>
            </w:pPr>
            <w:r>
              <w:rPr>
                <w:rFonts w:ascii="宋体"/>
                <w:sz w:val="20"/>
              </w:rPr>
              <w:t>57.00</w:t>
            </w:r>
          </w:p>
        </w:tc>
      </w:tr>
    </w:tbl>
    <w:p>
      <w:pPr>
        <w:spacing w:after="0" w:line="240" w:lineRule="auto"/>
        <w:jc w:val="left"/>
        <w:rPr>
          <w:rFonts w:ascii="宋体" w:hAnsi="宋体" w:cs="宋体" w:eastAsia="宋体" w:hint="default"/>
          <w:sz w:val="20"/>
          <w:szCs w:val="20"/>
        </w:rPr>
        <w:sectPr>
          <w:pgSz w:w="11910" w:h="16840"/>
          <w:pgMar w:header="938" w:footer="837" w:top="2080" w:bottom="1020" w:left="1220" w:right="1300"/>
        </w:sectPr>
      </w:pPr>
    </w:p>
    <w:p>
      <w:pPr>
        <w:spacing w:line="240" w:lineRule="auto" w:before="11"/>
        <w:rPr>
          <w:rFonts w:ascii="宋体" w:hAnsi="宋体" w:cs="宋体" w:eastAsia="宋体" w:hint="default"/>
          <w:sz w:val="29"/>
          <w:szCs w:val="29"/>
        </w:rPr>
      </w:pPr>
    </w:p>
    <w:tbl>
      <w:tblPr>
        <w:tblW w:w="0" w:type="auto"/>
        <w:jc w:val="left"/>
        <w:tblInd w:w="128" w:type="dxa"/>
        <w:tblLayout w:type="fixed"/>
        <w:tblCellMar>
          <w:top w:w="0" w:type="dxa"/>
          <w:left w:w="0" w:type="dxa"/>
          <w:bottom w:w="0" w:type="dxa"/>
          <w:right w:w="0" w:type="dxa"/>
        </w:tblCellMar>
        <w:tblLook w:val="01E0"/>
      </w:tblPr>
      <w:tblGrid>
        <w:gridCol w:w="2009"/>
        <w:gridCol w:w="1848"/>
        <w:gridCol w:w="1694"/>
        <w:gridCol w:w="1733"/>
        <w:gridCol w:w="1741"/>
      </w:tblGrid>
      <w:tr>
        <w:trPr>
          <w:trHeight w:val="444" w:hRule="exact"/>
        </w:trPr>
        <w:tc>
          <w:tcPr>
            <w:tcW w:w="2009"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35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47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1080"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455" w:hRule="exact"/>
        </w:trPr>
        <w:tc>
          <w:tcPr>
            <w:tcW w:w="2009" w:type="dxa"/>
            <w:vMerge/>
            <w:tcBorders>
              <w:left w:val="nil" w:sz="6" w:space="0" w:color="auto"/>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59"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219"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HKD1.00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HKD1.00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16,000,000.00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16,000,000.00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5"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开发微电子</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20,000,000.00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20,000,000.00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开发苏州</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60,000,000.00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60,000,000.00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开发海南</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7,000,000.00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7,000,000.00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5"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东莞开发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300,000,000.00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300,000,000.00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705,000,000.00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200,000,000.00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5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苏州金冠</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37,430,000.00</w:t>
            </w:r>
            <w:r>
              <w:rPr>
                <w:rFonts w:ascii="宋体"/>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37,430,000.00</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466" w:hRule="exact"/>
        </w:trPr>
        <w:tc>
          <w:tcPr>
            <w:tcW w:w="20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开发贸易</w:t>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5,000,000.00</w:t>
            </w:r>
            <w:r>
              <w:rPr>
                <w:rFonts w:ascii="宋体"/>
                <w:sz w:val="20"/>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spacing w:val="-1"/>
                <w:sz w:val="20"/>
              </w:rPr>
              <w:t>100.00</w:t>
            </w:r>
            <w:r>
              <w:rPr>
                <w:rFonts w:ascii="宋体"/>
                <w:sz w:val="20"/>
              </w:rPr>
            </w:r>
          </w:p>
        </w:tc>
      </w:tr>
    </w:tbl>
    <w:p>
      <w:pPr>
        <w:spacing w:line="240" w:lineRule="auto" w:before="2"/>
        <w:rPr>
          <w:rFonts w:ascii="宋体" w:hAnsi="宋体" w:cs="宋体" w:eastAsia="宋体" w:hint="default"/>
          <w:sz w:val="9"/>
          <w:szCs w:val="9"/>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1"/>
          <w:sz w:val="22"/>
          <w:szCs w:val="22"/>
        </w:rPr>
        <w:t> </w:t>
      </w:r>
      <w:r>
        <w:rPr>
          <w:rFonts w:ascii="宋体" w:hAnsi="宋体" w:cs="宋体" w:eastAsia="宋体" w:hint="default"/>
          <w:b/>
          <w:bCs/>
          <w:sz w:val="22"/>
          <w:szCs w:val="22"/>
        </w:rPr>
        <w:t>合营企业及联营企业见附注六、9、（3）</w:t>
      </w:r>
      <w:r>
        <w:rPr>
          <w:rFonts w:ascii="宋体" w:hAnsi="宋体" w:cs="宋体" w:eastAsia="宋体" w:hint="default"/>
          <w:sz w:val="22"/>
          <w:szCs w:val="22"/>
        </w:rPr>
      </w:r>
    </w:p>
    <w:p>
      <w:pPr>
        <w:spacing w:before="192"/>
        <w:ind w:left="1178"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84"/>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1936"/>
        <w:gridCol w:w="3238"/>
        <w:gridCol w:w="1733"/>
        <w:gridCol w:w="2168"/>
      </w:tblGrid>
      <w:tr>
        <w:trPr>
          <w:trHeight w:val="380" w:hRule="exact"/>
        </w:trPr>
        <w:tc>
          <w:tcPr>
            <w:tcW w:w="19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371" w:right="0"/>
              <w:jc w:val="left"/>
              <w:rPr>
                <w:rFonts w:ascii="宋体" w:hAnsi="宋体" w:cs="宋体" w:eastAsia="宋体" w:hint="default"/>
                <w:sz w:val="20"/>
                <w:szCs w:val="20"/>
              </w:rPr>
            </w:pPr>
            <w:r>
              <w:rPr>
                <w:rFonts w:ascii="宋体" w:hAnsi="宋体" w:cs="宋体" w:eastAsia="宋体" w:hint="default"/>
                <w:b/>
                <w:bCs/>
                <w:sz w:val="20"/>
                <w:szCs w:val="20"/>
              </w:rPr>
              <w:t>关联关系类型</w:t>
            </w:r>
            <w:r>
              <w:rPr>
                <w:rFonts w:ascii="宋体" w:hAnsi="宋体" w:cs="宋体" w:eastAsia="宋体" w:hint="default"/>
                <w:sz w:val="20"/>
                <w:szCs w:val="20"/>
              </w:rPr>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主要交易内容</w:t>
            </w:r>
            <w:r>
              <w:rPr>
                <w:rFonts w:ascii="宋体" w:hAnsi="宋体" w:cs="宋体" w:eastAsia="宋体" w:hint="default"/>
                <w:sz w:val="20"/>
                <w:szCs w:val="20"/>
              </w:rPr>
            </w:r>
          </w:p>
        </w:tc>
        <w:tc>
          <w:tcPr>
            <w:tcW w:w="21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76" w:right="0"/>
              <w:jc w:val="left"/>
              <w:rPr>
                <w:rFonts w:ascii="宋体" w:hAnsi="宋体" w:cs="宋体" w:eastAsia="宋体" w:hint="default"/>
                <w:sz w:val="20"/>
                <w:szCs w:val="20"/>
              </w:rPr>
            </w:pPr>
            <w:r>
              <w:rPr>
                <w:rFonts w:ascii="宋体" w:hAnsi="宋体" w:cs="宋体" w:eastAsia="宋体" w:hint="default"/>
                <w:b/>
                <w:bCs/>
                <w:sz w:val="20"/>
                <w:szCs w:val="20"/>
              </w:rPr>
              <w:t>组织机构代码</w:t>
            </w:r>
            <w:r>
              <w:rPr>
                <w:rFonts w:ascii="宋体" w:hAnsi="宋体" w:cs="宋体" w:eastAsia="宋体" w:hint="default"/>
                <w:sz w:val="20"/>
                <w:szCs w:val="20"/>
              </w:rPr>
            </w:r>
          </w:p>
        </w:tc>
      </w:tr>
      <w:tr>
        <w:trPr>
          <w:trHeight w:val="1090"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127"/>
              <w:jc w:val="left"/>
              <w:rPr>
                <w:rFonts w:ascii="宋体" w:hAnsi="宋体" w:cs="宋体" w:eastAsia="宋体" w:hint="default"/>
                <w:sz w:val="20"/>
                <w:szCs w:val="20"/>
              </w:rPr>
            </w:pPr>
            <w:r>
              <w:rPr>
                <w:rFonts w:ascii="宋体" w:hAnsi="宋体" w:cs="宋体" w:eastAsia="宋体" w:hint="default"/>
                <w:spacing w:val="-39"/>
                <w:sz w:val="20"/>
                <w:szCs w:val="20"/>
              </w:rPr>
              <w:t>（1）受同一控股股东及</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最终控制方控制的其他</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企业</w:t>
            </w:r>
            <w:r>
              <w:rPr>
                <w:rFonts w:ascii="宋体" w:hAnsi="宋体" w:cs="宋体" w:eastAsia="宋体" w:hint="default"/>
                <w:sz w:val="20"/>
                <w:szCs w:val="20"/>
              </w:rPr>
            </w:r>
          </w:p>
        </w:tc>
        <w:tc>
          <w:tcPr>
            <w:tcW w:w="323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深圳易拓科技有限公司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租赁及购买商品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pacing w:val="-41"/>
                <w:sz w:val="20"/>
                <w:szCs w:val="20"/>
              </w:rPr>
              <w:t>中国振华集团永光电子有限公司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深圳市爱华衡器有限公司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38"/>
                <w:sz w:val="20"/>
                <w:szCs w:val="20"/>
              </w:rPr>
              <w:t>中国电子器材深圳有限公司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pacing w:val="-41"/>
                <w:sz w:val="20"/>
                <w:szCs w:val="20"/>
              </w:rPr>
              <w:t>南京中电熊猫晶体科技有限公司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信息产业电子第十一设计研究院科技工程</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股份有限公司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41"/>
                <w:sz w:val="20"/>
                <w:szCs w:val="20"/>
              </w:rPr>
              <w:t>接受劳务</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pacing w:val="-38"/>
                <w:sz w:val="20"/>
                <w:szCs w:val="20"/>
              </w:rPr>
              <w:t>深圳中电长城能源有限公司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38"/>
                <w:sz w:val="20"/>
                <w:szCs w:val="20"/>
              </w:rPr>
              <w:t>中国长城计算机深圳股份有限公司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1" w:right="0" w:hanging="81"/>
              <w:jc w:val="left"/>
              <w:rPr>
                <w:rFonts w:ascii="宋体" w:hAnsi="宋体" w:cs="宋体" w:eastAsia="宋体" w:hint="default"/>
                <w:sz w:val="20"/>
                <w:szCs w:val="20"/>
              </w:rPr>
            </w:pPr>
            <w:r>
              <w:rPr>
                <w:rFonts w:ascii="宋体" w:hAnsi="宋体" w:cs="宋体" w:eastAsia="宋体" w:hint="default"/>
                <w:spacing w:val="-41"/>
                <w:sz w:val="20"/>
                <w:szCs w:val="20"/>
              </w:rPr>
              <w:t>租赁及购买商品及提</w:t>
            </w:r>
            <w:r>
              <w:rPr>
                <w:rFonts w:ascii="宋体" w:hAnsi="宋体" w:cs="宋体" w:eastAsia="宋体" w:hint="default"/>
                <w:sz w:val="20"/>
                <w:szCs w:val="20"/>
              </w:rPr>
            </w:r>
          </w:p>
          <w:p>
            <w:pPr>
              <w:pStyle w:val="TableParagraph"/>
              <w:spacing w:line="260" w:lineRule="exact"/>
              <w:ind w:left="221" w:right="0"/>
              <w:jc w:val="left"/>
              <w:rPr>
                <w:rFonts w:ascii="宋体" w:hAnsi="宋体" w:cs="宋体" w:eastAsia="宋体" w:hint="default"/>
                <w:sz w:val="20"/>
                <w:szCs w:val="20"/>
              </w:rPr>
            </w:pPr>
            <w:r>
              <w:rPr>
                <w:rFonts w:ascii="宋体" w:hAnsi="宋体" w:cs="宋体" w:eastAsia="宋体" w:hint="default"/>
                <w:spacing w:val="-36"/>
                <w:sz w:val="20"/>
                <w:szCs w:val="20"/>
              </w:rPr>
              <w:t>供劳务及销售商品</w:t>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深圳市爱华电子有限公司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pacing w:val="-41"/>
                <w:sz w:val="20"/>
                <w:szCs w:val="20"/>
              </w:rPr>
              <w:t>租赁及水电费</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北海长城能源科技股份有限公司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国民技术股份有限公司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深圳市爱华创新科技有限公司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936" w:type="dxa"/>
            <w:tcBorders>
              <w:top w:val="single" w:sz="4" w:space="0" w:color="000000"/>
              <w:left w:val="nil" w:sz="6" w:space="0" w:color="auto"/>
              <w:bottom w:val="single" w:sz="12" w:space="0" w:color="000000"/>
              <w:right w:val="single" w:sz="4" w:space="0" w:color="000000"/>
            </w:tcBorders>
          </w:tcPr>
          <w:p>
            <w:pP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惠州市博特科技有限公司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7" w:top="2080" w:bottom="1020" w:left="1220" w:right="1300"/>
        </w:sectPr>
      </w:pPr>
    </w:p>
    <w:p>
      <w:pPr>
        <w:spacing w:line="240" w:lineRule="auto" w:before="11"/>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1936"/>
        <w:gridCol w:w="3238"/>
        <w:gridCol w:w="1733"/>
        <w:gridCol w:w="2168"/>
      </w:tblGrid>
      <w:tr>
        <w:trPr>
          <w:trHeight w:val="380" w:hRule="exact"/>
        </w:trPr>
        <w:tc>
          <w:tcPr>
            <w:tcW w:w="19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371" w:right="0"/>
              <w:jc w:val="left"/>
              <w:rPr>
                <w:rFonts w:ascii="宋体" w:hAnsi="宋体" w:cs="宋体" w:eastAsia="宋体" w:hint="default"/>
                <w:sz w:val="20"/>
                <w:szCs w:val="20"/>
              </w:rPr>
            </w:pPr>
            <w:r>
              <w:rPr>
                <w:rFonts w:ascii="宋体" w:hAnsi="宋体" w:cs="宋体" w:eastAsia="宋体" w:hint="default"/>
                <w:b/>
                <w:bCs/>
                <w:sz w:val="20"/>
                <w:szCs w:val="20"/>
              </w:rPr>
              <w:t>关联关系类型</w:t>
            </w:r>
            <w:r>
              <w:rPr>
                <w:rFonts w:ascii="宋体" w:hAnsi="宋体" w:cs="宋体" w:eastAsia="宋体" w:hint="default"/>
                <w:sz w:val="20"/>
                <w:szCs w:val="20"/>
              </w:rPr>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主要交易内容</w:t>
            </w:r>
            <w:r>
              <w:rPr>
                <w:rFonts w:ascii="宋体" w:hAnsi="宋体" w:cs="宋体" w:eastAsia="宋体" w:hint="default"/>
                <w:sz w:val="20"/>
                <w:szCs w:val="20"/>
              </w:rPr>
            </w:r>
          </w:p>
        </w:tc>
        <w:tc>
          <w:tcPr>
            <w:tcW w:w="21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76" w:right="0"/>
              <w:jc w:val="left"/>
              <w:rPr>
                <w:rFonts w:ascii="宋体" w:hAnsi="宋体" w:cs="宋体" w:eastAsia="宋体" w:hint="default"/>
                <w:sz w:val="20"/>
                <w:szCs w:val="20"/>
              </w:rPr>
            </w:pPr>
            <w:r>
              <w:rPr>
                <w:rFonts w:ascii="宋体" w:hAnsi="宋体" w:cs="宋体" w:eastAsia="宋体" w:hint="default"/>
                <w:b/>
                <w:bCs/>
                <w:sz w:val="20"/>
                <w:szCs w:val="20"/>
              </w:rPr>
              <w:t>组织机构代码</w:t>
            </w:r>
            <w:r>
              <w:rPr>
                <w:rFonts w:ascii="宋体" w:hAnsi="宋体" w:cs="宋体" w:eastAsia="宋体" w:hint="default"/>
                <w:sz w:val="20"/>
                <w:szCs w:val="20"/>
              </w:rPr>
            </w: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上海中电振华晶体技术有限公司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销售商品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39"/>
                <w:sz w:val="20"/>
                <w:szCs w:val="20"/>
              </w:rPr>
              <w:t>（2）其他关联关系方</w:t>
            </w:r>
            <w:r>
              <w:rPr>
                <w:rFonts w:ascii="宋体" w:hAnsi="宋体" w:cs="宋体" w:eastAsia="宋体" w:hint="default"/>
                <w:sz w:val="20"/>
                <w:szCs w:val="20"/>
              </w:rPr>
            </w:r>
          </w:p>
        </w:tc>
        <w:tc>
          <w:tcPr>
            <w:tcW w:w="323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36" w:type="dxa"/>
            <w:tcBorders>
              <w:top w:val="single" w:sz="4" w:space="0" w:color="000000"/>
              <w:left w:val="nil" w:sz="6" w:space="0" w:color="auto"/>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41"/>
                <w:sz w:val="20"/>
                <w:szCs w:val="20"/>
              </w:rPr>
              <w:t>捷荣模具工业（东莞）有限公司</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购买商品</w:t>
            </w:r>
            <w:r>
              <w:rPr>
                <w:rFonts w:ascii="宋体" w:hAnsi="宋体" w:cs="宋体" w:eastAsia="宋体" w:hint="default"/>
                <w:sz w:val="20"/>
                <w:szCs w:val="20"/>
              </w:rPr>
            </w:r>
          </w:p>
        </w:tc>
        <w:tc>
          <w:tcPr>
            <w:tcW w:w="2168"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936" w:type="dxa"/>
            <w:tcBorders>
              <w:top w:val="single" w:sz="4" w:space="0" w:color="000000"/>
              <w:left w:val="nil" w:sz="6" w:space="0" w:color="auto"/>
              <w:bottom w:val="single" w:sz="12" w:space="0" w:color="000000"/>
              <w:right w:val="single" w:sz="4" w:space="0" w:color="000000"/>
            </w:tcBorders>
          </w:tcPr>
          <w:p>
            <w:pP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pacing w:val="-38"/>
                <w:sz w:val="20"/>
                <w:szCs w:val="20"/>
              </w:rPr>
              <w:t>苏州捷荣模具科技有限公司</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pacing w:val="-41"/>
                <w:sz w:val="20"/>
                <w:szCs w:val="20"/>
              </w:rPr>
              <w:t>租赁</w:t>
            </w:r>
            <w:r>
              <w:rPr>
                <w:rFonts w:ascii="宋体" w:hAnsi="宋体" w:cs="宋体" w:eastAsia="宋体" w:hint="default"/>
                <w:sz w:val="20"/>
                <w:szCs w:val="20"/>
              </w:rPr>
            </w:r>
          </w:p>
        </w:tc>
        <w:tc>
          <w:tcPr>
            <w:tcW w:w="216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tabs>
          <w:tab w:pos="1550" w:val="left" w:leader="none"/>
        </w:tabs>
        <w:spacing w:before="31"/>
        <w:ind w:left="758" w:right="0" w:firstLine="0"/>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关联交易</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117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6"/>
          <w:sz w:val="22"/>
          <w:szCs w:val="22"/>
        </w:rPr>
        <w:t> </w:t>
      </w:r>
      <w:r>
        <w:rPr>
          <w:rFonts w:ascii="宋体" w:hAnsi="宋体" w:cs="宋体" w:eastAsia="宋体" w:hint="default"/>
          <w:sz w:val="22"/>
          <w:szCs w:val="22"/>
        </w:rPr>
        <w:t>购买商品及接受劳务</w:t>
      </w:r>
    </w:p>
    <w:p>
      <w:pPr>
        <w:spacing w:line="240" w:lineRule="auto" w:before="7"/>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3163"/>
        <w:gridCol w:w="1417"/>
        <w:gridCol w:w="1315"/>
        <w:gridCol w:w="1526"/>
        <w:gridCol w:w="1483"/>
      </w:tblGrid>
      <w:tr>
        <w:trPr>
          <w:trHeight w:val="360" w:hRule="exact"/>
        </w:trPr>
        <w:tc>
          <w:tcPr>
            <w:tcW w:w="3163"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83"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273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30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529" w:hRule="exact"/>
        </w:trPr>
        <w:tc>
          <w:tcPr>
            <w:tcW w:w="3163"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 w:right="-26" w:firstLine="25"/>
              <w:jc w:val="left"/>
              <w:rPr>
                <w:rFonts w:ascii="宋体" w:hAnsi="宋体" w:cs="宋体" w:eastAsia="宋体" w:hint="default"/>
                <w:sz w:val="20"/>
                <w:szCs w:val="20"/>
              </w:rPr>
            </w:pPr>
            <w:r>
              <w:rPr>
                <w:rFonts w:ascii="宋体" w:hAnsi="宋体" w:cs="宋体" w:eastAsia="宋体" w:hint="default"/>
                <w:b/>
                <w:bCs/>
                <w:sz w:val="20"/>
                <w:szCs w:val="20"/>
              </w:rPr>
              <w:t>占同类交易金</w:t>
            </w:r>
            <w:r>
              <w:rPr>
                <w:rFonts w:ascii="宋体" w:hAnsi="宋体" w:cs="宋体" w:eastAsia="宋体" w:hint="default"/>
                <w:sz w:val="20"/>
                <w:szCs w:val="20"/>
              </w:rPr>
            </w:r>
          </w:p>
          <w:p>
            <w:pPr>
              <w:pStyle w:val="TableParagraph"/>
              <w:spacing w:line="260" w:lineRule="exact"/>
              <w:ind w:left="25" w:right="-26"/>
              <w:jc w:val="left"/>
              <w:rPr>
                <w:rFonts w:ascii="宋体" w:hAnsi="宋体" w:cs="宋体" w:eastAsia="宋体" w:hint="default"/>
                <w:sz w:val="20"/>
                <w:szCs w:val="20"/>
              </w:rPr>
            </w:pPr>
            <w:r>
              <w:rPr>
                <w:rFonts w:ascii="宋体" w:hAnsi="宋体" w:cs="宋体" w:eastAsia="宋体" w:hint="default"/>
                <w:b/>
                <w:bCs/>
                <w:sz w:val="20"/>
                <w:szCs w:val="20"/>
              </w:rPr>
              <w:t>额的比例（%）</w:t>
            </w:r>
            <w:r>
              <w:rPr>
                <w:rFonts w:ascii="宋体" w:hAnsi="宋体" w:cs="宋体" w:eastAsia="宋体" w:hint="default"/>
                <w:sz w:val="20"/>
                <w:szCs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占同类交易金额</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b/>
                <w:w w:val="95"/>
                <w:sz w:val="20"/>
              </w:rPr>
              <w:t>48,601,573.15</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b/>
                <w:w w:val="95"/>
                <w:sz w:val="20"/>
              </w:rPr>
              <w:t>0.336</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b/>
                <w:w w:val="95"/>
                <w:sz w:val="20"/>
              </w:rPr>
              <w:t>45,522,856.91</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b/>
                <w:w w:val="95"/>
                <w:sz w:val="20"/>
              </w:rPr>
              <w:t>0.286</w:t>
            </w:r>
            <w:r>
              <w:rPr>
                <w:rFonts w:ascii="宋体"/>
                <w:sz w:val="20"/>
              </w:rPr>
            </w:r>
          </w:p>
        </w:tc>
      </w:tr>
      <w:tr>
        <w:trPr>
          <w:trHeight w:val="34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其中：深圳长城科美技术有限公司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21,398,797.41</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0.148</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36,651,061.97</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spacing w:val="-1"/>
                <w:sz w:val="20"/>
              </w:rPr>
              <w:t>0.23</w:t>
            </w:r>
            <w:r>
              <w:rPr>
                <w:rFonts w:ascii="宋体"/>
                <w:sz w:val="20"/>
              </w:rPr>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44" w:right="0"/>
              <w:jc w:val="left"/>
              <w:rPr>
                <w:rFonts w:ascii="宋体" w:hAnsi="宋体" w:cs="宋体" w:eastAsia="宋体" w:hint="default"/>
                <w:sz w:val="20"/>
                <w:szCs w:val="20"/>
              </w:rPr>
            </w:pPr>
            <w:r>
              <w:rPr>
                <w:rFonts w:ascii="宋体" w:hAnsi="宋体" w:cs="宋体" w:eastAsia="宋体" w:hint="default"/>
                <w:sz w:val="20"/>
                <w:szCs w:val="20"/>
              </w:rPr>
              <w:t>科美软件有限公司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26,141,364.63</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0.181</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8,871,794.94</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6"/>
              <w:jc w:val="right"/>
              <w:rPr>
                <w:rFonts w:ascii="宋体" w:hAnsi="宋体" w:cs="宋体" w:eastAsia="宋体" w:hint="default"/>
                <w:sz w:val="20"/>
                <w:szCs w:val="20"/>
              </w:rPr>
            </w:pPr>
            <w:r>
              <w:rPr>
                <w:rFonts w:ascii="宋体"/>
                <w:spacing w:val="-1"/>
                <w:sz w:val="20"/>
              </w:rPr>
              <w:t>0.056</w:t>
            </w:r>
            <w:r>
              <w:rPr>
                <w:rFonts w:ascii="宋体"/>
                <w:sz w:val="20"/>
              </w:rPr>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44" w:right="0"/>
              <w:jc w:val="left"/>
              <w:rPr>
                <w:rFonts w:ascii="宋体" w:hAnsi="宋体" w:cs="宋体" w:eastAsia="宋体" w:hint="default"/>
                <w:sz w:val="20"/>
                <w:szCs w:val="20"/>
              </w:rPr>
            </w:pPr>
            <w:r>
              <w:rPr>
                <w:rFonts w:ascii="宋体" w:hAnsi="宋体" w:cs="宋体" w:eastAsia="宋体" w:hint="default"/>
                <w:sz w:val="20"/>
                <w:szCs w:val="20"/>
              </w:rPr>
              <w:t>开发晶照明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1,061,411.11</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0.007</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20"/>
                <w:szCs w:val="20"/>
              </w:rPr>
            </w:pPr>
            <w:r>
              <w:rPr>
                <w:rFonts w:ascii="宋体" w:hAnsi="宋体" w:cs="宋体" w:eastAsia="宋体" w:hint="default"/>
                <w:b/>
                <w:bCs/>
                <w:spacing w:val="6"/>
                <w:sz w:val="20"/>
                <w:szCs w:val="20"/>
              </w:rPr>
              <w:t>受同一母公司及最终控制方控制的</w:t>
            </w:r>
            <w:r>
              <w:rPr>
                <w:rFonts w:ascii="宋体" w:hAnsi="宋体" w:cs="宋体" w:eastAsia="宋体" w:hint="default"/>
                <w:sz w:val="20"/>
                <w:szCs w:val="20"/>
              </w:rPr>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2,972,528.01</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0.021</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7,710,751.71</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b/>
                <w:w w:val="95"/>
                <w:sz w:val="20"/>
              </w:rPr>
              <w:t>0.049</w:t>
            </w:r>
            <w:r>
              <w:rPr>
                <w:rFonts w:ascii="宋体"/>
                <w:sz w:val="20"/>
              </w:rPr>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其中：深圳易拓科技有限公司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78,732.98</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0.001</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644" w:right="0"/>
              <w:jc w:val="left"/>
              <w:rPr>
                <w:rFonts w:ascii="宋体" w:hAnsi="宋体" w:cs="宋体" w:eastAsia="宋体" w:hint="default"/>
                <w:sz w:val="20"/>
                <w:szCs w:val="20"/>
              </w:rPr>
            </w:pPr>
            <w:r>
              <w:rPr>
                <w:rFonts w:ascii="宋体" w:hAnsi="宋体" w:cs="宋体" w:eastAsia="宋体" w:hint="default"/>
                <w:spacing w:val="5"/>
                <w:sz w:val="20"/>
                <w:szCs w:val="20"/>
              </w:rPr>
              <w:t>中国振华集团永光电子有限</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2,074,440.34</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宋体" w:hAnsi="宋体" w:cs="宋体" w:eastAsia="宋体" w:hint="default"/>
                <w:sz w:val="20"/>
                <w:szCs w:val="20"/>
              </w:rPr>
            </w:pPr>
            <w:r>
              <w:rPr>
                <w:rFonts w:ascii="宋体"/>
                <w:spacing w:val="-1"/>
                <w:sz w:val="20"/>
              </w:rPr>
              <w:t>0.014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3,620,815.79</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0.023</w:t>
            </w:r>
          </w:p>
        </w:tc>
      </w:tr>
      <w:tr>
        <w:trPr>
          <w:trHeight w:val="34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44" w:right="0"/>
              <w:jc w:val="left"/>
              <w:rPr>
                <w:rFonts w:ascii="宋体" w:hAnsi="宋体" w:cs="宋体" w:eastAsia="宋体" w:hint="default"/>
                <w:sz w:val="20"/>
                <w:szCs w:val="20"/>
              </w:rPr>
            </w:pPr>
            <w:r>
              <w:rPr>
                <w:rFonts w:ascii="宋体" w:hAnsi="宋体" w:cs="宋体" w:eastAsia="宋体" w:hint="default"/>
                <w:sz w:val="20"/>
                <w:szCs w:val="20"/>
              </w:rPr>
              <w:t>深圳市爱华衡器有限公司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宋体" w:hAnsi="宋体" w:cs="宋体" w:eastAsia="宋体" w:hint="default"/>
                <w:sz w:val="20"/>
                <w:szCs w:val="20"/>
              </w:rPr>
            </w:pPr>
            <w:r>
              <w:rPr>
                <w:rFonts w:ascii="宋体"/>
                <w:spacing w:val="-1"/>
                <w:sz w:val="20"/>
              </w:rPr>
              <w:t>12,717.96</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44"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spacing w:val="-1"/>
                <w:sz w:val="20"/>
              </w:rPr>
              <w:t>31,449.00</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spacing w:val="-1"/>
                <w:sz w:val="20"/>
              </w:rPr>
              <w:t>15,427.69</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644" w:right="0"/>
              <w:jc w:val="left"/>
              <w:rPr>
                <w:rFonts w:ascii="宋体" w:hAnsi="宋体" w:cs="宋体" w:eastAsia="宋体" w:hint="default"/>
                <w:sz w:val="20"/>
                <w:szCs w:val="20"/>
              </w:rPr>
            </w:pPr>
            <w:r>
              <w:rPr>
                <w:rFonts w:ascii="宋体" w:hAnsi="宋体" w:cs="宋体" w:eastAsia="宋体" w:hint="default"/>
                <w:spacing w:val="5"/>
                <w:sz w:val="20"/>
                <w:szCs w:val="20"/>
              </w:rPr>
              <w:t>南京中电熊猫晶体科技有限</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220,890.76</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宋体" w:hAnsi="宋体" w:cs="宋体" w:eastAsia="宋体" w:hint="default"/>
                <w:sz w:val="20"/>
                <w:szCs w:val="20"/>
              </w:rPr>
            </w:pPr>
            <w:r>
              <w:rPr>
                <w:rFonts w:ascii="宋体"/>
                <w:spacing w:val="-1"/>
                <w:sz w:val="20"/>
              </w:rPr>
              <w:t>0.002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316,072.32</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0.002</w:t>
            </w:r>
          </w:p>
        </w:tc>
      </w:tr>
      <w:tr>
        <w:trPr>
          <w:trHeight w:val="52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644" w:right="0"/>
              <w:jc w:val="left"/>
              <w:rPr>
                <w:rFonts w:ascii="宋体" w:hAnsi="宋体" w:cs="宋体" w:eastAsia="宋体" w:hint="default"/>
                <w:sz w:val="20"/>
                <w:szCs w:val="20"/>
              </w:rPr>
            </w:pPr>
            <w:r>
              <w:rPr>
                <w:rFonts w:ascii="宋体" w:hAnsi="宋体" w:cs="宋体" w:eastAsia="宋体" w:hint="default"/>
                <w:spacing w:val="5"/>
                <w:sz w:val="20"/>
                <w:szCs w:val="20"/>
              </w:rPr>
              <w:t>信息产业电子第十一设计研</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究院科技工程股份有限公司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spacing w:val="-1"/>
                <w:sz w:val="20"/>
              </w:rPr>
              <w:t>3,648,000.00</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0.023</w:t>
            </w:r>
          </w:p>
        </w:tc>
      </w:tr>
      <w:tr>
        <w:trPr>
          <w:trHeight w:val="52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644" w:right="0"/>
              <w:jc w:val="left"/>
              <w:rPr>
                <w:rFonts w:ascii="宋体" w:hAnsi="宋体" w:cs="宋体" w:eastAsia="宋体" w:hint="default"/>
                <w:sz w:val="20"/>
                <w:szCs w:val="20"/>
              </w:rPr>
            </w:pPr>
            <w:r>
              <w:rPr>
                <w:rFonts w:ascii="宋体" w:hAnsi="宋体" w:cs="宋体" w:eastAsia="宋体" w:hint="default"/>
                <w:spacing w:val="5"/>
                <w:sz w:val="20"/>
                <w:szCs w:val="20"/>
              </w:rPr>
              <w:t>深圳市爱华创新科技有限公</w:t>
            </w:r>
          </w:p>
          <w:p>
            <w:pPr>
              <w:pStyle w:val="TableParagraph"/>
              <w:spacing w:line="261" w:lineRule="exact"/>
              <w:ind w:left="44"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宋体" w:hAnsi="宋体" w:cs="宋体" w:eastAsia="宋体" w:hint="default"/>
                <w:sz w:val="20"/>
                <w:szCs w:val="20"/>
              </w:rPr>
            </w:pPr>
            <w:r>
              <w:rPr>
                <w:rFonts w:ascii="宋体"/>
                <w:spacing w:val="-1"/>
                <w:sz w:val="20"/>
              </w:rPr>
              <w:t>1,059.83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44"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5,094.00</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644" w:right="0"/>
              <w:jc w:val="left"/>
              <w:rPr>
                <w:rFonts w:ascii="宋体" w:hAnsi="宋体" w:cs="宋体" w:eastAsia="宋体" w:hint="default"/>
                <w:sz w:val="20"/>
                <w:szCs w:val="20"/>
              </w:rPr>
            </w:pPr>
            <w:r>
              <w:rPr>
                <w:rFonts w:ascii="宋体" w:hAnsi="宋体" w:cs="宋体" w:eastAsia="宋体" w:hint="default"/>
                <w:spacing w:val="5"/>
                <w:sz w:val="20"/>
                <w:szCs w:val="20"/>
              </w:rPr>
              <w:t>中国长城计算机深圳股份有</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spacing w:val="-1"/>
                <w:sz w:val="20"/>
              </w:rPr>
              <w:t>560,861.10</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宋体" w:hAnsi="宋体" w:cs="宋体" w:eastAsia="宋体" w:hint="default"/>
                <w:sz w:val="20"/>
                <w:szCs w:val="20"/>
              </w:rPr>
            </w:pPr>
            <w:r>
              <w:rPr>
                <w:rFonts w:ascii="宋体"/>
                <w:spacing w:val="-1"/>
                <w:sz w:val="20"/>
              </w:rPr>
              <w:t>0.004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spacing w:val="-1"/>
                <w:sz w:val="20"/>
              </w:rPr>
              <w:t>97,717.95</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0.001</w:t>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关联人相关企业</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b/>
                <w:w w:val="95"/>
                <w:sz w:val="20"/>
              </w:rPr>
              <w:t>34,804.66</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b/>
                <w:w w:val="95"/>
                <w:sz w:val="20"/>
              </w:rPr>
              <w:t>549,307.33</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b/>
                <w:w w:val="95"/>
                <w:sz w:val="20"/>
              </w:rPr>
              <w:t>0.003</w:t>
            </w:r>
            <w:r>
              <w:rPr>
                <w:rFonts w:ascii="宋体"/>
                <w:sz w:val="20"/>
              </w:rPr>
            </w:r>
          </w:p>
        </w:tc>
      </w:tr>
      <w:tr>
        <w:trPr>
          <w:trHeight w:val="528"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20"/>
                <w:szCs w:val="20"/>
              </w:rPr>
            </w:pPr>
            <w:r>
              <w:rPr>
                <w:rFonts w:ascii="宋体" w:hAnsi="宋体" w:cs="宋体" w:eastAsia="宋体" w:hint="default"/>
                <w:sz w:val="20"/>
                <w:szCs w:val="20"/>
              </w:rPr>
              <w:t>其中：捷荣模具工业（东莞）有限</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34,804.66</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549,307.33</w:t>
            </w:r>
            <w:r>
              <w:rPr>
                <w:rFonts w:ascii="宋体"/>
                <w:sz w:val="20"/>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6"/>
              <w:jc w:val="right"/>
              <w:rPr>
                <w:rFonts w:ascii="宋体" w:hAnsi="宋体" w:cs="宋体" w:eastAsia="宋体" w:hint="default"/>
                <w:sz w:val="20"/>
                <w:szCs w:val="20"/>
              </w:rPr>
            </w:pPr>
            <w:r>
              <w:rPr>
                <w:rFonts w:ascii="宋体"/>
                <w:spacing w:val="-1"/>
                <w:sz w:val="20"/>
              </w:rPr>
              <w:t>0.003</w:t>
            </w:r>
          </w:p>
        </w:tc>
      </w:tr>
      <w:tr>
        <w:trPr>
          <w:trHeight w:val="361" w:hRule="exact"/>
        </w:trPr>
        <w:tc>
          <w:tcPr>
            <w:tcW w:w="3163"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right="79"/>
              <w:jc w:val="center"/>
              <w:rPr>
                <w:rFonts w:ascii="宋体" w:hAnsi="宋体" w:cs="宋体" w:eastAsia="宋体" w:hint="default"/>
                <w:sz w:val="20"/>
                <w:szCs w:val="20"/>
              </w:rPr>
            </w:pPr>
            <w:r>
              <w:rPr>
                <w:rFonts w:ascii="宋体" w:hAnsi="宋体" w:cs="宋体" w:eastAsia="宋体" w:hint="default"/>
                <w:b/>
                <w:bCs/>
                <w:spacing w:val="-41"/>
                <w:sz w:val="20"/>
                <w:szCs w:val="20"/>
              </w:rPr>
              <w:t>合计</w:t>
            </w:r>
            <w:r>
              <w:rPr>
                <w:rFonts w:ascii="宋体" w:hAnsi="宋体" w:cs="宋体" w:eastAsia="宋体" w:hint="default"/>
                <w:sz w:val="20"/>
                <w:szCs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b/>
                <w:w w:val="95"/>
                <w:sz w:val="20"/>
              </w:rPr>
              <w:t>51,608,905.82</w:t>
            </w:r>
            <w:r>
              <w:rPr>
                <w:rFonts w:ascii="宋体"/>
                <w:sz w:val="20"/>
              </w:rPr>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b/>
                <w:w w:val="95"/>
                <w:sz w:val="20"/>
              </w:rPr>
              <w:t>0.358</w:t>
            </w:r>
            <w:r>
              <w:rPr>
                <w:rFonts w:ascii="宋体"/>
                <w:sz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b/>
                <w:w w:val="95"/>
                <w:sz w:val="20"/>
              </w:rPr>
              <w:t>53,782,915.95</w:t>
            </w:r>
            <w:r>
              <w:rPr>
                <w:rFonts w:ascii="宋体"/>
                <w:sz w:val="20"/>
              </w:rPr>
            </w:r>
          </w:p>
        </w:tc>
        <w:tc>
          <w:tcPr>
            <w:tcW w:w="14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26"/>
              <w:jc w:val="right"/>
              <w:rPr>
                <w:rFonts w:ascii="宋体" w:hAnsi="宋体" w:cs="宋体" w:eastAsia="宋体" w:hint="default"/>
                <w:sz w:val="20"/>
                <w:szCs w:val="20"/>
              </w:rPr>
            </w:pPr>
            <w:r>
              <w:rPr>
                <w:rFonts w:ascii="宋体"/>
                <w:b/>
                <w:w w:val="95"/>
                <w:sz w:val="20"/>
              </w:rPr>
              <w:t>0.338</w:t>
            </w:r>
            <w:r>
              <w:rPr>
                <w:rFonts w:ascii="宋体"/>
                <w:sz w:val="20"/>
              </w:rPr>
            </w:r>
          </w:p>
        </w:tc>
      </w:tr>
    </w:tbl>
    <w:p>
      <w:pPr>
        <w:spacing w:line="240" w:lineRule="auto" w:before="2"/>
        <w:rPr>
          <w:rFonts w:ascii="宋体" w:hAnsi="宋体" w:cs="宋体" w:eastAsia="宋体" w:hint="default"/>
          <w:sz w:val="13"/>
          <w:szCs w:val="13"/>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6"/>
          <w:sz w:val="22"/>
          <w:szCs w:val="22"/>
        </w:rPr>
        <w:t> </w:t>
      </w:r>
      <w:r>
        <w:rPr>
          <w:rFonts w:ascii="宋体" w:hAnsi="宋体" w:cs="宋体" w:eastAsia="宋体" w:hint="default"/>
          <w:sz w:val="22"/>
          <w:szCs w:val="22"/>
        </w:rPr>
        <w:t>销售商品及提供劳务</w:t>
      </w:r>
    </w:p>
    <w:p>
      <w:pPr>
        <w:spacing w:line="240" w:lineRule="auto" w:before="7"/>
        <w:rPr>
          <w:rFonts w:ascii="宋体" w:hAnsi="宋体" w:cs="宋体" w:eastAsia="宋体" w:hint="default"/>
          <w:sz w:val="13"/>
          <w:szCs w:val="13"/>
        </w:rPr>
      </w:pPr>
    </w:p>
    <w:tbl>
      <w:tblPr>
        <w:tblW w:w="0" w:type="auto"/>
        <w:jc w:val="left"/>
        <w:tblInd w:w="294" w:type="dxa"/>
        <w:tblLayout w:type="fixed"/>
        <w:tblCellMar>
          <w:top w:w="0" w:type="dxa"/>
          <w:left w:w="0" w:type="dxa"/>
          <w:bottom w:w="0" w:type="dxa"/>
          <w:right w:w="0" w:type="dxa"/>
        </w:tblCellMar>
        <w:tblLook w:val="01E0"/>
      </w:tblPr>
      <w:tblGrid>
        <w:gridCol w:w="3152"/>
        <w:gridCol w:w="1414"/>
        <w:gridCol w:w="1315"/>
        <w:gridCol w:w="1512"/>
        <w:gridCol w:w="1498"/>
      </w:tblGrid>
      <w:tr>
        <w:trPr>
          <w:trHeight w:val="380" w:hRule="exact"/>
        </w:trPr>
        <w:tc>
          <w:tcPr>
            <w:tcW w:w="315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1"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272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30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539" w:hRule="exact"/>
        </w:trPr>
        <w:tc>
          <w:tcPr>
            <w:tcW w:w="3152" w:type="dxa"/>
            <w:vMerge/>
            <w:tcBorders>
              <w:left w:val="nil" w:sz="6" w:space="0" w:color="auto"/>
              <w:bottom w:val="single" w:sz="12" w:space="0" w:color="000000"/>
              <w:right w:val="single" w:sz="4" w:space="0" w:color="000000"/>
            </w:tcBorders>
          </w:tcPr>
          <w:p>
            <w:pP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25" w:right="-26" w:firstLine="25"/>
              <w:jc w:val="left"/>
              <w:rPr>
                <w:rFonts w:ascii="宋体" w:hAnsi="宋体" w:cs="宋体" w:eastAsia="宋体" w:hint="default"/>
                <w:sz w:val="20"/>
                <w:szCs w:val="20"/>
              </w:rPr>
            </w:pPr>
            <w:r>
              <w:rPr>
                <w:rFonts w:ascii="宋体" w:hAnsi="宋体" w:cs="宋体" w:eastAsia="宋体" w:hint="default"/>
                <w:b/>
                <w:bCs/>
                <w:sz w:val="20"/>
                <w:szCs w:val="20"/>
              </w:rPr>
              <w:t>占同类交易金</w:t>
            </w:r>
            <w:r>
              <w:rPr>
                <w:rFonts w:ascii="宋体" w:hAnsi="宋体" w:cs="宋体" w:eastAsia="宋体" w:hint="default"/>
                <w:sz w:val="20"/>
                <w:szCs w:val="20"/>
              </w:rPr>
            </w:r>
          </w:p>
          <w:p>
            <w:pPr>
              <w:pStyle w:val="TableParagraph"/>
              <w:spacing w:line="260" w:lineRule="exact"/>
              <w:ind w:left="25" w:right="-26"/>
              <w:jc w:val="left"/>
              <w:rPr>
                <w:rFonts w:ascii="宋体" w:hAnsi="宋体" w:cs="宋体" w:eastAsia="宋体" w:hint="default"/>
                <w:sz w:val="20"/>
                <w:szCs w:val="20"/>
              </w:rPr>
            </w:pPr>
            <w:r>
              <w:rPr>
                <w:rFonts w:ascii="宋体" w:hAnsi="宋体" w:cs="宋体" w:eastAsia="宋体" w:hint="default"/>
                <w:b/>
                <w:bCs/>
                <w:sz w:val="20"/>
                <w:szCs w:val="20"/>
              </w:rPr>
              <w:t>额的比例（%）</w:t>
            </w:r>
            <w:r>
              <w:rPr>
                <w:rFonts w:ascii="宋体" w:hAnsi="宋体" w:cs="宋体" w:eastAsia="宋体" w:hint="default"/>
                <w:sz w:val="20"/>
                <w:szCs w:val="20"/>
              </w:rPr>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98" w:type="dxa"/>
            <w:tcBorders>
              <w:top w:val="single" w:sz="4" w:space="0" w:color="000000"/>
              <w:left w:val="single" w:sz="4" w:space="0" w:color="000000"/>
              <w:bottom w:val="single" w:sz="12"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b/>
                <w:bCs/>
                <w:sz w:val="20"/>
                <w:szCs w:val="20"/>
              </w:rPr>
              <w:t>占同类交易金额</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的比例（%）</w:t>
            </w:r>
            <w:r>
              <w:rPr>
                <w:rFonts w:ascii="宋体" w:hAnsi="宋体" w:cs="宋体" w:eastAsia="宋体" w:hint="default"/>
                <w:sz w:val="20"/>
                <w:szCs w:val="20"/>
              </w:rPr>
            </w:r>
          </w:p>
        </w:tc>
      </w:tr>
    </w:tbl>
    <w:p>
      <w:pPr>
        <w:spacing w:after="0" w:line="260" w:lineRule="exact"/>
        <w:jc w:val="center"/>
        <w:rPr>
          <w:rFonts w:ascii="宋体" w:hAnsi="宋体" w:cs="宋体" w:eastAsia="宋体" w:hint="default"/>
          <w:sz w:val="20"/>
          <w:szCs w:val="20"/>
        </w:rPr>
        <w:sectPr>
          <w:pgSz w:w="11910" w:h="16840"/>
          <w:pgMar w:header="938" w:footer="837" w:top="2080" w:bottom="1020" w:left="1220" w:right="1300"/>
        </w:sectPr>
      </w:pPr>
    </w:p>
    <w:p>
      <w:pPr>
        <w:spacing w:line="240" w:lineRule="auto" w:before="11"/>
        <w:rPr>
          <w:rFonts w:ascii="宋体" w:hAnsi="宋体" w:cs="宋体" w:eastAsia="宋体" w:hint="default"/>
          <w:sz w:val="29"/>
          <w:szCs w:val="29"/>
        </w:rPr>
      </w:pPr>
    </w:p>
    <w:tbl>
      <w:tblPr>
        <w:tblW w:w="0" w:type="auto"/>
        <w:jc w:val="left"/>
        <w:tblInd w:w="279" w:type="dxa"/>
        <w:tblLayout w:type="fixed"/>
        <w:tblCellMar>
          <w:top w:w="0" w:type="dxa"/>
          <w:left w:w="0" w:type="dxa"/>
          <w:bottom w:w="0" w:type="dxa"/>
          <w:right w:w="0" w:type="dxa"/>
        </w:tblCellMar>
        <w:tblLook w:val="01E0"/>
      </w:tblPr>
      <w:tblGrid>
        <w:gridCol w:w="3167"/>
        <w:gridCol w:w="1414"/>
        <w:gridCol w:w="1315"/>
        <w:gridCol w:w="1512"/>
        <w:gridCol w:w="1498"/>
      </w:tblGrid>
      <w:tr>
        <w:trPr>
          <w:trHeight w:val="380" w:hRule="exact"/>
        </w:trPr>
        <w:tc>
          <w:tcPr>
            <w:tcW w:w="316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5"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272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301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529" w:hRule="exact"/>
        </w:trPr>
        <w:tc>
          <w:tcPr>
            <w:tcW w:w="3167"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5" w:right="-26" w:firstLine="25"/>
              <w:jc w:val="left"/>
              <w:rPr>
                <w:rFonts w:ascii="宋体" w:hAnsi="宋体" w:cs="宋体" w:eastAsia="宋体" w:hint="default"/>
                <w:sz w:val="20"/>
                <w:szCs w:val="20"/>
              </w:rPr>
            </w:pPr>
            <w:r>
              <w:rPr>
                <w:rFonts w:ascii="宋体" w:hAnsi="宋体" w:cs="宋体" w:eastAsia="宋体" w:hint="default"/>
                <w:b/>
                <w:bCs/>
                <w:sz w:val="20"/>
                <w:szCs w:val="20"/>
              </w:rPr>
              <w:t>占同类交易金</w:t>
            </w:r>
            <w:r>
              <w:rPr>
                <w:rFonts w:ascii="宋体" w:hAnsi="宋体" w:cs="宋体" w:eastAsia="宋体" w:hint="default"/>
                <w:sz w:val="20"/>
                <w:szCs w:val="20"/>
              </w:rPr>
            </w:r>
          </w:p>
          <w:p>
            <w:pPr>
              <w:pStyle w:val="TableParagraph"/>
              <w:spacing w:line="260" w:lineRule="exact"/>
              <w:ind w:left="25" w:right="-26"/>
              <w:jc w:val="left"/>
              <w:rPr>
                <w:rFonts w:ascii="宋体" w:hAnsi="宋体" w:cs="宋体" w:eastAsia="宋体" w:hint="default"/>
                <w:sz w:val="20"/>
                <w:szCs w:val="20"/>
              </w:rPr>
            </w:pPr>
            <w:r>
              <w:rPr>
                <w:rFonts w:ascii="宋体" w:hAnsi="宋体" w:cs="宋体" w:eastAsia="宋体" w:hint="default"/>
                <w:b/>
                <w:bCs/>
                <w:sz w:val="20"/>
                <w:szCs w:val="20"/>
              </w:rPr>
              <w:t>额的比例（%）</w:t>
            </w:r>
            <w:r>
              <w:rPr>
                <w:rFonts w:ascii="宋体" w:hAnsi="宋体" w:cs="宋体" w:eastAsia="宋体" w:hint="default"/>
                <w:sz w:val="20"/>
                <w:szCs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b/>
                <w:bCs/>
                <w:sz w:val="20"/>
                <w:szCs w:val="20"/>
              </w:rPr>
              <w:t>占同类交易金额</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458"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4"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宋体" w:hAnsi="宋体" w:cs="宋体" w:eastAsia="宋体" w:hint="default"/>
                <w:sz w:val="20"/>
                <w:szCs w:val="20"/>
              </w:rPr>
            </w:pPr>
            <w:r>
              <w:rPr>
                <w:rFonts w:ascii="宋体"/>
                <w:b/>
                <w:w w:val="95"/>
                <w:sz w:val="20"/>
              </w:rPr>
              <w:t>5,028,303.29</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宋体" w:hAnsi="宋体" w:cs="宋体" w:eastAsia="宋体" w:hint="default"/>
                <w:sz w:val="20"/>
                <w:szCs w:val="20"/>
              </w:rPr>
            </w:pPr>
            <w:r>
              <w:rPr>
                <w:rFonts w:ascii="宋体"/>
                <w:b/>
                <w:w w:val="95"/>
                <w:sz w:val="20"/>
              </w:rPr>
              <w:t>0.033</w:t>
            </w:r>
            <w:r>
              <w:rPr>
                <w:rFonts w:ascii="宋体"/>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宋体" w:hAnsi="宋体" w:cs="宋体" w:eastAsia="宋体" w:hint="default"/>
                <w:sz w:val="20"/>
                <w:szCs w:val="20"/>
              </w:rPr>
            </w:pPr>
            <w:r>
              <w:rPr>
                <w:rFonts w:ascii="宋体"/>
                <w:b/>
                <w:w w:val="95"/>
                <w:sz w:val="20"/>
              </w:rPr>
              <w:t>16,987,851.84</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8"/>
              <w:jc w:val="right"/>
              <w:rPr>
                <w:rFonts w:ascii="宋体" w:hAnsi="宋体" w:cs="宋体" w:eastAsia="宋体" w:hint="default"/>
                <w:sz w:val="20"/>
                <w:szCs w:val="20"/>
              </w:rPr>
            </w:pPr>
            <w:r>
              <w:rPr>
                <w:rFonts w:ascii="宋体"/>
                <w:b/>
                <w:w w:val="95"/>
                <w:sz w:val="20"/>
              </w:rPr>
              <w:t>0.103</w:t>
            </w:r>
            <w:r>
              <w:rPr>
                <w:rFonts w:ascii="宋体"/>
                <w:sz w:val="20"/>
              </w:rPr>
            </w:r>
          </w:p>
        </w:tc>
      </w:tr>
      <w:tr>
        <w:trPr>
          <w:trHeight w:val="322"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hAnsi="宋体" w:cs="宋体" w:eastAsia="宋体" w:hint="default"/>
                <w:spacing w:val="-2"/>
                <w:sz w:val="20"/>
                <w:szCs w:val="20"/>
              </w:rPr>
              <w:t>其中：深圳长城科美技术有限公司</w:t>
            </w:r>
            <w:r>
              <w:rPr>
                <w:rFonts w:ascii="宋体" w:hAnsi="宋体" w:cs="宋体" w:eastAsia="宋体" w:hint="default"/>
                <w:sz w:val="20"/>
                <w:szCs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spacing w:val="-1"/>
                <w:sz w:val="20"/>
              </w:rPr>
              <w:t>4,095,237.86</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spacing w:val="-1"/>
                <w:sz w:val="20"/>
              </w:rPr>
              <w:t>0.027</w:t>
            </w:r>
            <w:r>
              <w:rPr>
                <w:rFonts w:ascii="宋体"/>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spacing w:val="-1"/>
                <w:sz w:val="20"/>
              </w:rPr>
              <w:t>16,622,966.40</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8"/>
              <w:jc w:val="right"/>
              <w:rPr>
                <w:rFonts w:ascii="宋体" w:hAnsi="宋体" w:cs="宋体" w:eastAsia="宋体" w:hint="default"/>
                <w:sz w:val="20"/>
                <w:szCs w:val="20"/>
              </w:rPr>
            </w:pPr>
            <w:r>
              <w:rPr>
                <w:rFonts w:ascii="宋体"/>
                <w:spacing w:val="-1"/>
                <w:sz w:val="20"/>
              </w:rPr>
              <w:t>0.101</w:t>
            </w:r>
            <w:r>
              <w:rPr>
                <w:rFonts w:ascii="宋体"/>
                <w:sz w:val="20"/>
              </w:rPr>
            </w:r>
          </w:p>
        </w:tc>
      </w:tr>
      <w:tr>
        <w:trPr>
          <w:trHeight w:val="354"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644" w:right="0"/>
              <w:jc w:val="left"/>
              <w:rPr>
                <w:rFonts w:ascii="宋体" w:hAnsi="宋体" w:cs="宋体" w:eastAsia="宋体" w:hint="default"/>
                <w:sz w:val="20"/>
                <w:szCs w:val="20"/>
              </w:rPr>
            </w:pPr>
            <w:r>
              <w:rPr>
                <w:rFonts w:ascii="宋体" w:hAnsi="宋体" w:cs="宋体" w:eastAsia="宋体" w:hint="default"/>
                <w:sz w:val="20"/>
                <w:szCs w:val="20"/>
              </w:rPr>
              <w:t>开发晶照明</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20"/>
                <w:szCs w:val="20"/>
              </w:rPr>
            </w:pPr>
            <w:r>
              <w:rPr>
                <w:rFonts w:ascii="宋体"/>
                <w:spacing w:val="-1"/>
                <w:sz w:val="20"/>
              </w:rPr>
              <w:t>933,065.43</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20"/>
                <w:szCs w:val="20"/>
              </w:rPr>
            </w:pPr>
            <w:r>
              <w:rPr>
                <w:rFonts w:ascii="宋体"/>
                <w:spacing w:val="-1"/>
                <w:sz w:val="20"/>
              </w:rPr>
              <w:t>0.006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20"/>
                <w:szCs w:val="20"/>
              </w:rPr>
            </w:pPr>
            <w:r>
              <w:rPr>
                <w:rFonts w:ascii="宋体"/>
                <w:spacing w:val="-1"/>
                <w:sz w:val="20"/>
              </w:rPr>
              <w:t>364,885.44</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28"/>
              <w:jc w:val="right"/>
              <w:rPr>
                <w:rFonts w:ascii="宋体" w:hAnsi="宋体" w:cs="宋体" w:eastAsia="宋体" w:hint="default"/>
                <w:sz w:val="20"/>
                <w:szCs w:val="20"/>
              </w:rPr>
            </w:pPr>
            <w:r>
              <w:rPr>
                <w:rFonts w:ascii="宋体"/>
                <w:spacing w:val="-1"/>
                <w:sz w:val="20"/>
              </w:rPr>
              <w:t>0.002</w:t>
            </w:r>
          </w:p>
        </w:tc>
      </w:tr>
      <w:tr>
        <w:trPr>
          <w:trHeight w:val="528"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4"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w:t>
            </w:r>
            <w:r>
              <w:rPr>
                <w:rFonts w:ascii="宋体" w:hAnsi="宋体" w:cs="宋体" w:eastAsia="宋体" w:hint="default"/>
                <w:sz w:val="20"/>
                <w:szCs w:val="20"/>
              </w:rPr>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b/>
                <w:bCs/>
                <w:sz w:val="20"/>
                <w:szCs w:val="20"/>
              </w:rPr>
              <w:t>其他企业</w:t>
            </w:r>
            <w:r>
              <w:rPr>
                <w:rFonts w:ascii="宋体" w:hAnsi="宋体" w:cs="宋体" w:eastAsia="宋体" w:hint="default"/>
                <w:sz w:val="20"/>
                <w:szCs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4,911,284.21</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0.033</w:t>
            </w:r>
            <w:r>
              <w:rPr>
                <w:rFonts w:ascii="宋体"/>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b/>
                <w:w w:val="95"/>
                <w:sz w:val="20"/>
              </w:rPr>
              <w:t>8,510,845.97</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7"/>
              <w:jc w:val="right"/>
              <w:rPr>
                <w:rFonts w:ascii="宋体" w:hAnsi="宋体" w:cs="宋体" w:eastAsia="宋体" w:hint="default"/>
                <w:sz w:val="20"/>
                <w:szCs w:val="20"/>
              </w:rPr>
            </w:pPr>
            <w:r>
              <w:rPr>
                <w:rFonts w:ascii="宋体"/>
                <w:b/>
                <w:w w:val="95"/>
                <w:sz w:val="20"/>
              </w:rPr>
              <w:t>0.051</w:t>
            </w:r>
            <w:r>
              <w:rPr>
                <w:rFonts w:ascii="宋体"/>
                <w:sz w:val="20"/>
              </w:rPr>
            </w:r>
          </w:p>
        </w:tc>
      </w:tr>
      <w:tr>
        <w:trPr>
          <w:trHeight w:val="370"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right="58"/>
              <w:jc w:val="righ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深圳中电长城能源有限公司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宋体" w:hAnsi="宋体" w:cs="宋体" w:eastAsia="宋体" w:hint="default"/>
                <w:sz w:val="20"/>
                <w:szCs w:val="20"/>
              </w:rPr>
            </w:pPr>
            <w:r>
              <w:rPr>
                <w:rFonts w:ascii="宋体"/>
                <w:spacing w:val="-1"/>
                <w:sz w:val="20"/>
              </w:rPr>
              <w:t>258,731.76</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20"/>
                <w:szCs w:val="20"/>
              </w:rPr>
            </w:pPr>
            <w:r>
              <w:rPr>
                <w:rFonts w:ascii="宋体"/>
                <w:spacing w:val="-1"/>
                <w:sz w:val="20"/>
              </w:rPr>
              <w:t>0.002</w:t>
            </w:r>
            <w:r>
              <w:rPr>
                <w:rFonts w:ascii="宋体"/>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宋体" w:hAnsi="宋体" w:cs="宋体" w:eastAsia="宋体" w:hint="default"/>
                <w:sz w:val="20"/>
                <w:szCs w:val="20"/>
              </w:rPr>
            </w:pPr>
            <w:r>
              <w:rPr>
                <w:rFonts w:ascii="宋体"/>
                <w:spacing w:val="-1"/>
                <w:sz w:val="20"/>
              </w:rPr>
              <w:t>7,625,361.05</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28"/>
              <w:jc w:val="right"/>
              <w:rPr>
                <w:rFonts w:ascii="宋体" w:hAnsi="宋体" w:cs="宋体" w:eastAsia="宋体" w:hint="default"/>
                <w:sz w:val="20"/>
                <w:szCs w:val="20"/>
              </w:rPr>
            </w:pPr>
            <w:r>
              <w:rPr>
                <w:rFonts w:ascii="宋体"/>
                <w:spacing w:val="-1"/>
                <w:sz w:val="20"/>
              </w:rPr>
              <w:t>0.046</w:t>
            </w:r>
            <w:r>
              <w:rPr>
                <w:rFonts w:ascii="宋体"/>
                <w:sz w:val="20"/>
              </w:rPr>
            </w:r>
          </w:p>
        </w:tc>
      </w:tr>
      <w:tr>
        <w:trPr>
          <w:trHeight w:val="528"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644" w:right="0"/>
              <w:jc w:val="left"/>
              <w:rPr>
                <w:rFonts w:ascii="宋体" w:hAnsi="宋体" w:cs="宋体" w:eastAsia="宋体" w:hint="default"/>
                <w:sz w:val="20"/>
                <w:szCs w:val="20"/>
              </w:rPr>
            </w:pPr>
            <w:r>
              <w:rPr>
                <w:rFonts w:ascii="宋体" w:hAnsi="宋体" w:cs="宋体" w:eastAsia="宋体" w:hint="default"/>
                <w:sz w:val="20"/>
                <w:szCs w:val="20"/>
              </w:rPr>
              <w:t>北海长城能源科技股份有限</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宋体" w:hAnsi="宋体" w:cs="宋体" w:eastAsia="宋体" w:hint="default"/>
                <w:sz w:val="20"/>
                <w:szCs w:val="20"/>
              </w:rPr>
            </w:pPr>
            <w:r>
              <w:rPr>
                <w:rFonts w:ascii="宋体"/>
                <w:spacing w:val="-1"/>
                <w:sz w:val="20"/>
              </w:rPr>
              <w:t>6,480.00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64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spacing w:val="-1"/>
                <w:sz w:val="20"/>
              </w:rPr>
              <w:t>2,209,088.69</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宋体" w:hAnsi="宋体" w:cs="宋体" w:eastAsia="宋体" w:hint="default"/>
                <w:sz w:val="20"/>
                <w:szCs w:val="20"/>
              </w:rPr>
            </w:pPr>
            <w:r>
              <w:rPr>
                <w:rFonts w:ascii="宋体"/>
                <w:spacing w:val="-1"/>
                <w:sz w:val="20"/>
              </w:rPr>
              <w:t>0.015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spacing w:val="-1"/>
                <w:sz w:val="20"/>
              </w:rPr>
              <w:t>558,695.53</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27"/>
              <w:jc w:val="right"/>
              <w:rPr>
                <w:rFonts w:ascii="宋体" w:hAnsi="宋体" w:cs="宋体" w:eastAsia="宋体" w:hint="default"/>
                <w:sz w:val="20"/>
                <w:szCs w:val="20"/>
              </w:rPr>
            </w:pPr>
            <w:r>
              <w:rPr>
                <w:rFonts w:ascii="宋体"/>
                <w:spacing w:val="-1"/>
                <w:sz w:val="20"/>
              </w:rPr>
              <w:t>0.003</w:t>
            </w:r>
          </w:p>
        </w:tc>
      </w:tr>
      <w:tr>
        <w:trPr>
          <w:trHeight w:val="529"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644" w:right="0"/>
              <w:jc w:val="left"/>
              <w:rPr>
                <w:rFonts w:ascii="宋体" w:hAnsi="宋体" w:cs="宋体" w:eastAsia="宋体" w:hint="default"/>
                <w:sz w:val="20"/>
                <w:szCs w:val="20"/>
              </w:rPr>
            </w:pPr>
            <w:r>
              <w:rPr>
                <w:rFonts w:ascii="宋体" w:hAnsi="宋体" w:cs="宋体" w:eastAsia="宋体" w:hint="default"/>
                <w:sz w:val="20"/>
                <w:szCs w:val="20"/>
              </w:rPr>
              <w:t>上海中电振华晶体技术有限</w:t>
            </w:r>
          </w:p>
          <w:p>
            <w:pPr>
              <w:pStyle w:val="TableParagraph"/>
              <w:spacing w:line="260" w:lineRule="exact"/>
              <w:ind w:left="4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2,135,771.45</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宋体" w:hAnsi="宋体" w:cs="宋体" w:eastAsia="宋体" w:hint="default"/>
                <w:sz w:val="20"/>
                <w:szCs w:val="20"/>
              </w:rPr>
            </w:pPr>
            <w:r>
              <w:rPr>
                <w:rFonts w:ascii="宋体"/>
                <w:spacing w:val="-1"/>
                <w:sz w:val="20"/>
              </w:rPr>
              <w:t>0.014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pacing w:val="-1"/>
                <w:sz w:val="20"/>
              </w:rPr>
              <w:t>320,309.39</w:t>
            </w:r>
            <w:r>
              <w:rPr>
                <w:rFonts w:ascii="宋体"/>
                <w:sz w:val="20"/>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7"/>
              <w:jc w:val="right"/>
              <w:rPr>
                <w:rFonts w:ascii="宋体" w:hAnsi="宋体" w:cs="宋体" w:eastAsia="宋体" w:hint="default"/>
                <w:sz w:val="20"/>
                <w:szCs w:val="20"/>
              </w:rPr>
            </w:pPr>
            <w:r>
              <w:rPr>
                <w:rFonts w:ascii="宋体"/>
                <w:spacing w:val="-1"/>
                <w:sz w:val="20"/>
              </w:rPr>
              <w:t>0.002</w:t>
            </w:r>
          </w:p>
        </w:tc>
      </w:tr>
      <w:tr>
        <w:trPr>
          <w:trHeight w:val="382" w:hRule="exact"/>
        </w:trPr>
        <w:tc>
          <w:tcPr>
            <w:tcW w:w="3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644" w:right="0"/>
              <w:jc w:val="left"/>
              <w:rPr>
                <w:rFonts w:ascii="宋体" w:hAnsi="宋体" w:cs="宋体" w:eastAsia="宋体" w:hint="default"/>
                <w:sz w:val="20"/>
                <w:szCs w:val="20"/>
              </w:rPr>
            </w:pPr>
            <w:r>
              <w:rPr>
                <w:rFonts w:ascii="宋体" w:hAnsi="宋体" w:cs="宋体" w:eastAsia="宋体" w:hint="default"/>
                <w:sz w:val="20"/>
                <w:szCs w:val="20"/>
              </w:rPr>
              <w:t>惠州市博特科技有限公司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宋体" w:hAnsi="宋体" w:cs="宋体" w:eastAsia="宋体" w:hint="default"/>
                <w:sz w:val="20"/>
                <w:szCs w:val="20"/>
              </w:rPr>
            </w:pPr>
            <w:r>
              <w:rPr>
                <w:rFonts w:ascii="宋体"/>
                <w:spacing w:val="-1"/>
                <w:sz w:val="20"/>
              </w:rPr>
              <w:t>307,692.31</w:t>
            </w:r>
            <w:r>
              <w:rPr>
                <w:rFonts w:ascii="宋体"/>
                <w:sz w:val="20"/>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宋体" w:hAnsi="宋体" w:cs="宋体" w:eastAsia="宋体" w:hint="default"/>
                <w:sz w:val="20"/>
                <w:szCs w:val="20"/>
              </w:rPr>
            </w:pPr>
            <w:r>
              <w:rPr>
                <w:rFonts w:ascii="宋体"/>
                <w:spacing w:val="-1"/>
                <w:sz w:val="20"/>
              </w:rPr>
              <w:t>0.002</w:t>
            </w:r>
            <w:r>
              <w:rPr>
                <w:rFonts w:ascii="宋体"/>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1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23"/>
              <w:jc w:val="right"/>
              <w:rPr>
                <w:rFonts w:ascii="宋体" w:hAnsi="宋体" w:cs="宋体" w:eastAsia="宋体" w:hint="default"/>
                <w:sz w:val="20"/>
                <w:szCs w:val="20"/>
              </w:rPr>
            </w:pPr>
            <w:r>
              <w:rPr>
                <w:rFonts w:ascii="宋体"/>
                <w:b/>
                <w:w w:val="95"/>
                <w:sz w:val="20"/>
              </w:rPr>
              <w:t>9,939,587.50</w:t>
            </w:r>
            <w:r>
              <w:rPr>
                <w:rFonts w:ascii="宋体"/>
                <w:sz w:val="20"/>
              </w:rPr>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23"/>
              <w:jc w:val="right"/>
              <w:rPr>
                <w:rFonts w:ascii="宋体" w:hAnsi="宋体" w:cs="宋体" w:eastAsia="宋体" w:hint="default"/>
                <w:sz w:val="20"/>
                <w:szCs w:val="20"/>
              </w:rPr>
            </w:pPr>
            <w:r>
              <w:rPr>
                <w:rFonts w:ascii="宋体"/>
                <w:b/>
                <w:w w:val="95"/>
                <w:sz w:val="20"/>
              </w:rPr>
              <w:t>0.066</w:t>
            </w:r>
            <w:r>
              <w:rPr>
                <w:rFonts w:ascii="宋体"/>
                <w:sz w:val="20"/>
              </w:rPr>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23"/>
              <w:jc w:val="right"/>
              <w:rPr>
                <w:rFonts w:ascii="宋体" w:hAnsi="宋体" w:cs="宋体" w:eastAsia="宋体" w:hint="default"/>
                <w:sz w:val="20"/>
                <w:szCs w:val="20"/>
              </w:rPr>
            </w:pPr>
            <w:r>
              <w:rPr>
                <w:rFonts w:ascii="宋体"/>
                <w:b/>
                <w:w w:val="95"/>
                <w:sz w:val="20"/>
              </w:rPr>
              <w:t>25,498,697.81</w:t>
            </w:r>
            <w:r>
              <w:rPr>
                <w:rFonts w:ascii="宋体"/>
                <w:sz w:val="20"/>
              </w:rPr>
            </w:r>
          </w:p>
        </w:tc>
        <w:tc>
          <w:tcPr>
            <w:tcW w:w="14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27"/>
              <w:jc w:val="right"/>
              <w:rPr>
                <w:rFonts w:ascii="宋体" w:hAnsi="宋体" w:cs="宋体" w:eastAsia="宋体" w:hint="default"/>
                <w:sz w:val="20"/>
                <w:szCs w:val="20"/>
              </w:rPr>
            </w:pPr>
            <w:r>
              <w:rPr>
                <w:rFonts w:ascii="宋体"/>
                <w:b/>
                <w:w w:val="95"/>
                <w:sz w:val="20"/>
              </w:rPr>
              <w:t>0.154</w:t>
            </w:r>
            <w:r>
              <w:rPr>
                <w:rFonts w:ascii="宋体"/>
                <w:sz w:val="20"/>
              </w:rPr>
            </w:r>
          </w:p>
        </w:tc>
      </w:tr>
    </w:tbl>
    <w:p>
      <w:pPr>
        <w:spacing w:line="240" w:lineRule="auto" w:before="2"/>
        <w:rPr>
          <w:rFonts w:ascii="宋体" w:hAnsi="宋体" w:cs="宋体" w:eastAsia="宋体" w:hint="default"/>
          <w:sz w:val="13"/>
          <w:szCs w:val="13"/>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7"/>
          <w:sz w:val="22"/>
          <w:szCs w:val="22"/>
        </w:rPr>
        <w:t> </w:t>
      </w:r>
      <w:r>
        <w:rPr>
          <w:rFonts w:ascii="宋体" w:hAnsi="宋体" w:cs="宋体" w:eastAsia="宋体" w:hint="default"/>
          <w:sz w:val="22"/>
          <w:szCs w:val="22"/>
        </w:rPr>
        <w:t>出租情况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28"/>
        <w:gridCol w:w="1528"/>
        <w:gridCol w:w="1302"/>
        <w:gridCol w:w="1176"/>
        <w:gridCol w:w="1189"/>
        <w:gridCol w:w="1410"/>
        <w:gridCol w:w="1340"/>
      </w:tblGrid>
      <w:tr>
        <w:trPr>
          <w:trHeight w:val="539" w:hRule="exact"/>
        </w:trPr>
        <w:tc>
          <w:tcPr>
            <w:tcW w:w="1128" w:type="dxa"/>
            <w:tcBorders>
              <w:top w:val="single" w:sz="12" w:space="0" w:color="000000"/>
              <w:left w:val="nil" w:sz="6" w:space="0" w:color="auto"/>
              <w:bottom w:val="single" w:sz="4" w:space="0" w:color="000000"/>
              <w:right w:val="single" w:sz="4" w:space="0" w:color="000000"/>
            </w:tcBorders>
          </w:tcPr>
          <w:p>
            <w:pPr>
              <w:pStyle w:val="TableParagraph"/>
              <w:spacing w:line="230" w:lineRule="exact"/>
              <w:ind w:left="334" w:right="0" w:hanging="73"/>
              <w:jc w:val="left"/>
              <w:rPr>
                <w:rFonts w:ascii="宋体" w:hAnsi="宋体" w:cs="宋体" w:eastAsia="宋体" w:hint="default"/>
                <w:sz w:val="20"/>
                <w:szCs w:val="20"/>
              </w:rPr>
            </w:pPr>
            <w:r>
              <w:rPr>
                <w:rFonts w:ascii="宋体" w:hAnsi="宋体" w:cs="宋体" w:eastAsia="宋体" w:hint="default"/>
                <w:b/>
                <w:bCs/>
                <w:spacing w:val="-38"/>
                <w:sz w:val="20"/>
                <w:szCs w:val="20"/>
              </w:rPr>
              <w:t>出租方</w:t>
            </w:r>
            <w:r>
              <w:rPr>
                <w:rFonts w:ascii="宋体" w:hAnsi="宋体" w:cs="宋体" w:eastAsia="宋体" w:hint="default"/>
                <w:spacing w:val="-38"/>
                <w:sz w:val="20"/>
                <w:szCs w:val="20"/>
              </w:rPr>
            </w:r>
          </w:p>
          <w:p>
            <w:pPr>
              <w:pStyle w:val="TableParagraph"/>
              <w:spacing w:line="260" w:lineRule="exact"/>
              <w:ind w:left="334" w:right="0"/>
              <w:jc w:val="left"/>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pacing w:val="-29"/>
                <w:sz w:val="20"/>
                <w:szCs w:val="20"/>
              </w:rPr>
            </w:r>
          </w:p>
        </w:tc>
        <w:tc>
          <w:tcPr>
            <w:tcW w:w="1528"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55" w:right="0"/>
              <w:jc w:val="center"/>
              <w:rPr>
                <w:rFonts w:ascii="宋体" w:hAnsi="宋体" w:cs="宋体" w:eastAsia="宋体" w:hint="default"/>
                <w:sz w:val="20"/>
                <w:szCs w:val="20"/>
              </w:rPr>
            </w:pPr>
            <w:r>
              <w:rPr>
                <w:rFonts w:ascii="宋体" w:hAnsi="宋体" w:cs="宋体" w:eastAsia="宋体" w:hint="default"/>
                <w:b/>
                <w:bCs/>
                <w:spacing w:val="-38"/>
                <w:sz w:val="20"/>
                <w:szCs w:val="20"/>
              </w:rPr>
              <w:t>承租方</w:t>
            </w:r>
            <w:r>
              <w:rPr>
                <w:rFonts w:ascii="宋体" w:hAnsi="宋体" w:cs="宋体" w:eastAsia="宋体" w:hint="default"/>
                <w:spacing w:val="-38"/>
                <w:sz w:val="20"/>
                <w:szCs w:val="20"/>
              </w:rPr>
            </w:r>
          </w:p>
          <w:p>
            <w:pPr>
              <w:pStyle w:val="TableParagraph"/>
              <w:spacing w:line="260" w:lineRule="exact"/>
              <w:ind w:left="56" w:right="0"/>
              <w:jc w:val="center"/>
              <w:rPr>
                <w:rFonts w:ascii="宋体" w:hAnsi="宋体" w:cs="宋体" w:eastAsia="宋体" w:hint="default"/>
                <w:sz w:val="20"/>
                <w:szCs w:val="20"/>
              </w:rPr>
            </w:pPr>
            <w:r>
              <w:rPr>
                <w:rFonts w:ascii="宋体" w:hAnsi="宋体" w:cs="宋体" w:eastAsia="宋体" w:hint="default"/>
                <w:b/>
                <w:bCs/>
                <w:spacing w:val="-29"/>
                <w:sz w:val="20"/>
                <w:szCs w:val="20"/>
              </w:rPr>
              <w:t>名称</w:t>
            </w:r>
            <w:r>
              <w:rPr>
                <w:rFonts w:ascii="宋体" w:hAnsi="宋体" w:cs="宋体" w:eastAsia="宋体" w:hint="default"/>
                <w:spacing w:val="-29"/>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428" w:right="0" w:hanging="1"/>
              <w:jc w:val="left"/>
              <w:rPr>
                <w:rFonts w:ascii="宋体" w:hAnsi="宋体" w:cs="宋体" w:eastAsia="宋体" w:hint="default"/>
                <w:sz w:val="20"/>
                <w:szCs w:val="20"/>
              </w:rPr>
            </w:pPr>
            <w:r>
              <w:rPr>
                <w:rFonts w:ascii="宋体" w:hAnsi="宋体" w:cs="宋体" w:eastAsia="宋体" w:hint="default"/>
                <w:b/>
                <w:bCs/>
                <w:spacing w:val="-38"/>
                <w:sz w:val="20"/>
                <w:szCs w:val="20"/>
              </w:rPr>
              <w:t>租赁资</w:t>
            </w:r>
            <w:r>
              <w:rPr>
                <w:rFonts w:ascii="宋体" w:hAnsi="宋体" w:cs="宋体" w:eastAsia="宋体" w:hint="default"/>
                <w:spacing w:val="-38"/>
                <w:sz w:val="20"/>
                <w:szCs w:val="20"/>
              </w:rPr>
            </w:r>
          </w:p>
          <w:p>
            <w:pPr>
              <w:pStyle w:val="TableParagraph"/>
              <w:spacing w:line="260" w:lineRule="exact"/>
              <w:ind w:left="428" w:right="0"/>
              <w:jc w:val="left"/>
              <w:rPr>
                <w:rFonts w:ascii="宋体" w:hAnsi="宋体" w:cs="宋体" w:eastAsia="宋体" w:hint="default"/>
                <w:sz w:val="20"/>
                <w:szCs w:val="20"/>
              </w:rPr>
            </w:pPr>
            <w:r>
              <w:rPr>
                <w:rFonts w:ascii="宋体" w:hAnsi="宋体" w:cs="宋体" w:eastAsia="宋体" w:hint="default"/>
                <w:b/>
                <w:bCs/>
                <w:spacing w:val="-38"/>
                <w:sz w:val="20"/>
                <w:szCs w:val="20"/>
              </w:rPr>
              <w:t>产种类</w:t>
            </w:r>
            <w:r>
              <w:rPr>
                <w:rFonts w:ascii="宋体" w:hAnsi="宋体" w:cs="宋体" w:eastAsia="宋体" w:hint="default"/>
                <w:spacing w:val="-38"/>
                <w:sz w:val="20"/>
                <w:szCs w:val="20"/>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366" w:right="0" w:firstLine="72"/>
              <w:jc w:val="left"/>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pacing w:val="-29"/>
                <w:sz w:val="20"/>
                <w:szCs w:val="20"/>
              </w:rPr>
            </w:r>
          </w:p>
          <w:p>
            <w:pPr>
              <w:pStyle w:val="TableParagraph"/>
              <w:spacing w:line="260" w:lineRule="exact"/>
              <w:ind w:left="366" w:right="0"/>
              <w:jc w:val="left"/>
              <w:rPr>
                <w:rFonts w:ascii="宋体" w:hAnsi="宋体" w:cs="宋体" w:eastAsia="宋体" w:hint="default"/>
                <w:sz w:val="20"/>
                <w:szCs w:val="20"/>
              </w:rPr>
            </w:pPr>
            <w:r>
              <w:rPr>
                <w:rFonts w:ascii="宋体" w:hAnsi="宋体" w:cs="宋体" w:eastAsia="宋体" w:hint="default"/>
                <w:b/>
                <w:bCs/>
                <w:spacing w:val="-38"/>
                <w:sz w:val="20"/>
                <w:szCs w:val="20"/>
              </w:rPr>
              <w:t>起始日</w:t>
            </w:r>
            <w:r>
              <w:rPr>
                <w:rFonts w:ascii="宋体" w:hAnsi="宋体" w:cs="宋体" w:eastAsia="宋体" w:hint="default"/>
                <w:spacing w:val="-38"/>
                <w:sz w:val="20"/>
                <w:szCs w:val="20"/>
              </w:rPr>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372" w:right="0" w:firstLine="73"/>
              <w:jc w:val="left"/>
              <w:rPr>
                <w:rFonts w:ascii="宋体" w:hAnsi="宋体" w:cs="宋体" w:eastAsia="宋体" w:hint="default"/>
                <w:sz w:val="20"/>
                <w:szCs w:val="20"/>
              </w:rPr>
            </w:pPr>
            <w:r>
              <w:rPr>
                <w:rFonts w:ascii="宋体" w:hAnsi="宋体" w:cs="宋体" w:eastAsia="宋体" w:hint="default"/>
                <w:b/>
                <w:bCs/>
                <w:spacing w:val="-29"/>
                <w:sz w:val="20"/>
                <w:szCs w:val="20"/>
              </w:rPr>
              <w:t>租赁</w:t>
            </w:r>
            <w:r>
              <w:rPr>
                <w:rFonts w:ascii="宋体" w:hAnsi="宋体" w:cs="宋体" w:eastAsia="宋体" w:hint="default"/>
                <w:spacing w:val="-29"/>
                <w:sz w:val="20"/>
                <w:szCs w:val="20"/>
              </w:rPr>
            </w:r>
          </w:p>
          <w:p>
            <w:pPr>
              <w:pStyle w:val="TableParagraph"/>
              <w:spacing w:line="260" w:lineRule="exact"/>
              <w:ind w:left="372" w:right="0"/>
              <w:jc w:val="left"/>
              <w:rPr>
                <w:rFonts w:ascii="宋体" w:hAnsi="宋体" w:cs="宋体" w:eastAsia="宋体" w:hint="default"/>
                <w:sz w:val="20"/>
                <w:szCs w:val="20"/>
              </w:rPr>
            </w:pPr>
            <w:r>
              <w:rPr>
                <w:rFonts w:ascii="宋体" w:hAnsi="宋体" w:cs="宋体" w:eastAsia="宋体" w:hint="default"/>
                <w:b/>
                <w:bCs/>
                <w:spacing w:val="-38"/>
                <w:sz w:val="20"/>
                <w:szCs w:val="20"/>
              </w:rPr>
              <w:t>终止日</w:t>
            </w:r>
            <w:r>
              <w:rPr>
                <w:rFonts w:ascii="宋体" w:hAnsi="宋体" w:cs="宋体" w:eastAsia="宋体" w:hint="default"/>
                <w:spacing w:val="-38"/>
                <w:sz w:val="20"/>
                <w:szCs w:val="20"/>
              </w:rPr>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21" w:right="0"/>
              <w:jc w:val="left"/>
              <w:rPr>
                <w:rFonts w:ascii="宋体" w:hAnsi="宋体" w:cs="宋体" w:eastAsia="宋体" w:hint="default"/>
                <w:sz w:val="20"/>
                <w:szCs w:val="20"/>
              </w:rPr>
            </w:pPr>
            <w:r>
              <w:rPr>
                <w:rFonts w:ascii="宋体" w:hAnsi="宋体" w:cs="宋体" w:eastAsia="宋体" w:hint="default"/>
                <w:b/>
                <w:bCs/>
                <w:spacing w:val="-51"/>
                <w:sz w:val="20"/>
                <w:szCs w:val="20"/>
              </w:rPr>
              <w:t>租赁收益定价依据</w:t>
            </w:r>
            <w:r>
              <w:rPr>
                <w:rFonts w:ascii="宋体" w:hAnsi="宋体" w:cs="宋体" w:eastAsia="宋体" w:hint="default"/>
                <w:spacing w:val="-51"/>
                <w:sz w:val="20"/>
                <w:szCs w:val="20"/>
              </w:rPr>
            </w:r>
          </w:p>
        </w:tc>
        <w:tc>
          <w:tcPr>
            <w:tcW w:w="1340"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51" w:right="0"/>
              <w:jc w:val="center"/>
              <w:rPr>
                <w:rFonts w:ascii="宋体" w:hAnsi="宋体" w:cs="宋体" w:eastAsia="宋体" w:hint="default"/>
                <w:sz w:val="20"/>
                <w:szCs w:val="20"/>
              </w:rPr>
            </w:pPr>
            <w:r>
              <w:rPr>
                <w:rFonts w:ascii="宋体" w:hAnsi="宋体" w:cs="宋体" w:eastAsia="宋体" w:hint="default"/>
                <w:b/>
                <w:bCs/>
                <w:spacing w:val="-49"/>
                <w:sz w:val="20"/>
                <w:szCs w:val="20"/>
              </w:rPr>
              <w:t>本年确认的租赁</w:t>
            </w:r>
            <w:r>
              <w:rPr>
                <w:rFonts w:ascii="宋体" w:hAnsi="宋体" w:cs="宋体" w:eastAsia="宋体" w:hint="default"/>
                <w:spacing w:val="-49"/>
                <w:sz w:val="20"/>
                <w:szCs w:val="20"/>
              </w:rPr>
            </w:r>
          </w:p>
          <w:p>
            <w:pPr>
              <w:pStyle w:val="TableParagraph"/>
              <w:spacing w:line="260" w:lineRule="exact"/>
              <w:ind w:left="51" w:right="0"/>
              <w:jc w:val="center"/>
              <w:rPr>
                <w:rFonts w:ascii="宋体" w:hAnsi="宋体" w:cs="宋体" w:eastAsia="宋体" w:hint="default"/>
                <w:sz w:val="20"/>
                <w:szCs w:val="20"/>
              </w:rPr>
            </w:pPr>
            <w:r>
              <w:rPr>
                <w:rFonts w:ascii="宋体" w:hAnsi="宋体" w:cs="宋体" w:eastAsia="宋体" w:hint="default"/>
                <w:b/>
                <w:bCs/>
                <w:spacing w:val="-29"/>
                <w:sz w:val="20"/>
                <w:szCs w:val="20"/>
              </w:rPr>
              <w:t>收益</w:t>
            </w:r>
            <w:r>
              <w:rPr>
                <w:rFonts w:ascii="宋体" w:hAnsi="宋体" w:cs="宋体" w:eastAsia="宋体" w:hint="default"/>
                <w:spacing w:val="-29"/>
                <w:sz w:val="20"/>
                <w:szCs w:val="20"/>
              </w:rPr>
            </w:r>
          </w:p>
        </w:tc>
      </w:tr>
      <w:tr>
        <w:trPr>
          <w:trHeight w:val="529"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7" w:right="0"/>
              <w:jc w:val="center"/>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32"/>
                <w:sz w:val="20"/>
                <w:szCs w:val="20"/>
              </w:rPr>
              <w:t>深圳易拓科技有限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公司</w:t>
            </w:r>
            <w:r>
              <w:rPr>
                <w:rFonts w:ascii="宋体" w:hAnsi="宋体" w:cs="宋体" w:eastAsia="宋体" w:hint="default"/>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21"/>
                <w:sz w:val="20"/>
                <w:szCs w:val="20"/>
              </w:rPr>
              <w:t>厂房</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宋体" w:hAnsi="宋体" w:cs="宋体" w:eastAsia="宋体" w:hint="default"/>
                <w:sz w:val="20"/>
                <w:szCs w:val="20"/>
              </w:rPr>
            </w:pPr>
            <w:r>
              <w:rPr>
                <w:rFonts w:ascii="宋体" w:hAnsi="宋体" w:cs="宋体" w:eastAsia="宋体" w:hint="default"/>
                <w:spacing w:val="-23"/>
                <w:sz w:val="20"/>
                <w:szCs w:val="20"/>
              </w:rPr>
              <w:t>2013年5月</w:t>
            </w:r>
            <w:r>
              <w:rPr>
                <w:rFonts w:ascii="宋体" w:hAnsi="宋体" w:cs="宋体" w:eastAsia="宋体"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66" w:right="0"/>
              <w:jc w:val="center"/>
              <w:rPr>
                <w:rFonts w:ascii="宋体" w:hAnsi="宋体" w:cs="宋体" w:eastAsia="宋体" w:hint="default"/>
                <w:sz w:val="20"/>
                <w:szCs w:val="20"/>
              </w:rPr>
            </w:pPr>
            <w:r>
              <w:rPr>
                <w:rFonts w:ascii="宋体" w:hAnsi="宋体" w:cs="宋体" w:eastAsia="宋体" w:hint="default"/>
                <w:spacing w:val="-23"/>
                <w:sz w:val="20"/>
                <w:szCs w:val="20"/>
              </w:rPr>
              <w:t>2014年4月</w:t>
            </w:r>
            <w:r>
              <w:rPr>
                <w:rFonts w:ascii="宋体" w:hAnsi="宋体" w:cs="宋体" w:eastAsia="宋体" w:hint="default"/>
                <w:sz w:val="20"/>
                <w:szCs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5"/>
                <w:sz w:val="20"/>
                <w:szCs w:val="20"/>
              </w:rPr>
              <w:t>参照市场价格的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3"/>
              <w:jc w:val="right"/>
              <w:rPr>
                <w:rFonts w:ascii="宋体" w:hAnsi="宋体" w:cs="宋体" w:eastAsia="宋体" w:hint="default"/>
                <w:sz w:val="20"/>
                <w:szCs w:val="20"/>
              </w:rPr>
            </w:pPr>
            <w:r>
              <w:rPr>
                <w:rFonts w:ascii="宋体"/>
                <w:spacing w:val="-21"/>
                <w:sz w:val="20"/>
              </w:rPr>
              <w:t>322,784.00</w:t>
            </w:r>
            <w:r>
              <w:rPr>
                <w:rFonts w:ascii="宋体"/>
                <w:sz w:val="20"/>
              </w:rPr>
            </w:r>
          </w:p>
        </w:tc>
      </w:tr>
      <w:tr>
        <w:trPr>
          <w:trHeight w:val="528"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7" w:right="0"/>
              <w:jc w:val="center"/>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2"/>
                <w:sz w:val="20"/>
                <w:szCs w:val="20"/>
              </w:rPr>
              <w:t>深圳易拓科技有限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公司</w:t>
            </w:r>
            <w:r>
              <w:rPr>
                <w:rFonts w:ascii="宋体" w:hAnsi="宋体" w:cs="宋体" w:eastAsia="宋体" w:hint="default"/>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 w:right="0"/>
              <w:jc w:val="center"/>
              <w:rPr>
                <w:rFonts w:ascii="宋体" w:hAnsi="宋体" w:cs="宋体" w:eastAsia="宋体" w:hint="default"/>
                <w:sz w:val="20"/>
                <w:szCs w:val="20"/>
              </w:rPr>
            </w:pPr>
            <w:r>
              <w:rPr>
                <w:rFonts w:ascii="宋体" w:hAnsi="宋体" w:cs="宋体" w:eastAsia="宋体" w:hint="default"/>
                <w:spacing w:val="-21"/>
                <w:sz w:val="20"/>
                <w:szCs w:val="20"/>
              </w:rPr>
              <w:t>宿舍</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center"/>
              <w:rPr>
                <w:rFonts w:ascii="宋体" w:hAnsi="宋体" w:cs="宋体" w:eastAsia="宋体" w:hint="default"/>
                <w:sz w:val="20"/>
                <w:szCs w:val="20"/>
              </w:rPr>
            </w:pPr>
            <w:r>
              <w:rPr>
                <w:rFonts w:ascii="宋体" w:hAnsi="宋体" w:cs="宋体" w:eastAsia="宋体" w:hint="default"/>
                <w:spacing w:val="-23"/>
                <w:sz w:val="20"/>
                <w:szCs w:val="20"/>
              </w:rPr>
              <w:t>2013年4月</w:t>
            </w:r>
            <w:r>
              <w:rPr>
                <w:rFonts w:ascii="宋体" w:hAnsi="宋体" w:cs="宋体" w:eastAsia="宋体"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 w:right="0"/>
              <w:jc w:val="center"/>
              <w:rPr>
                <w:rFonts w:ascii="宋体" w:hAnsi="宋体" w:cs="宋体" w:eastAsia="宋体" w:hint="default"/>
                <w:sz w:val="20"/>
                <w:szCs w:val="20"/>
              </w:rPr>
            </w:pPr>
            <w:r>
              <w:rPr>
                <w:rFonts w:ascii="宋体" w:hAnsi="宋体" w:cs="宋体" w:eastAsia="宋体" w:hint="default"/>
                <w:spacing w:val="-23"/>
                <w:sz w:val="20"/>
                <w:szCs w:val="20"/>
              </w:rPr>
              <w:t>2014年3月</w:t>
            </w:r>
            <w:r>
              <w:rPr>
                <w:rFonts w:ascii="宋体" w:hAnsi="宋体" w:cs="宋体" w:eastAsia="宋体" w:hint="default"/>
                <w:sz w:val="20"/>
                <w:szCs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5"/>
                <w:sz w:val="20"/>
                <w:szCs w:val="20"/>
              </w:rPr>
              <w:t>参照市场价格的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21,534.00</w:t>
            </w:r>
            <w:r>
              <w:rPr>
                <w:rFonts w:ascii="宋体"/>
                <w:sz w:val="20"/>
              </w:rPr>
            </w:r>
          </w:p>
        </w:tc>
      </w:tr>
      <w:tr>
        <w:trPr>
          <w:trHeight w:val="540" w:hRule="exact"/>
        </w:trPr>
        <w:tc>
          <w:tcPr>
            <w:tcW w:w="11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9"/>
              <w:ind w:left="17" w:right="0"/>
              <w:jc w:val="center"/>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32"/>
                <w:sz w:val="20"/>
                <w:szCs w:val="20"/>
              </w:rPr>
              <w:t>苏州捷荣模具科技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39" w:right="0"/>
              <w:jc w:val="center"/>
              <w:rPr>
                <w:rFonts w:ascii="宋体" w:hAnsi="宋体" w:cs="宋体" w:eastAsia="宋体" w:hint="default"/>
                <w:sz w:val="20"/>
                <w:szCs w:val="20"/>
              </w:rPr>
            </w:pPr>
            <w:r>
              <w:rPr>
                <w:rFonts w:ascii="宋体" w:hAnsi="宋体" w:cs="宋体" w:eastAsia="宋体" w:hint="default"/>
                <w:spacing w:val="-33"/>
                <w:sz w:val="20"/>
                <w:szCs w:val="20"/>
              </w:rPr>
              <w:t>行政会议室</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22" w:right="0"/>
              <w:jc w:val="center"/>
              <w:rPr>
                <w:rFonts w:ascii="宋体" w:hAnsi="宋体" w:cs="宋体" w:eastAsia="宋体" w:hint="default"/>
                <w:sz w:val="20"/>
                <w:szCs w:val="20"/>
              </w:rPr>
            </w:pPr>
            <w:r>
              <w:rPr>
                <w:rFonts w:ascii="宋体" w:hAnsi="宋体" w:cs="宋体" w:eastAsia="宋体" w:hint="default"/>
                <w:spacing w:val="-23"/>
                <w:sz w:val="20"/>
                <w:szCs w:val="20"/>
              </w:rPr>
              <w:t>2013年6月</w:t>
            </w:r>
            <w:r>
              <w:rPr>
                <w:rFonts w:ascii="宋体" w:hAnsi="宋体" w:cs="宋体" w:eastAsia="宋体" w:hint="default"/>
                <w:sz w:val="20"/>
                <w:szCs w:val="20"/>
              </w:rPr>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20" w:right="0"/>
              <w:jc w:val="center"/>
              <w:rPr>
                <w:rFonts w:ascii="宋体" w:hAnsi="宋体" w:cs="宋体" w:eastAsia="宋体" w:hint="default"/>
                <w:sz w:val="20"/>
                <w:szCs w:val="20"/>
              </w:rPr>
            </w:pPr>
            <w:r>
              <w:rPr>
                <w:rFonts w:ascii="宋体" w:hAnsi="宋体" w:cs="宋体" w:eastAsia="宋体" w:hint="default"/>
                <w:spacing w:val="-23"/>
                <w:sz w:val="20"/>
                <w:szCs w:val="20"/>
              </w:rPr>
              <w:t>2014年6月</w:t>
            </w:r>
            <w:r>
              <w:rPr>
                <w:rFonts w:ascii="宋体" w:hAnsi="宋体" w:cs="宋体" w:eastAsia="宋体" w:hint="default"/>
                <w:sz w:val="20"/>
                <w:szCs w:val="20"/>
              </w:rPr>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5"/>
                <w:sz w:val="20"/>
                <w:szCs w:val="20"/>
              </w:rPr>
              <w:t>参照市场价格的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9"/>
              <w:ind w:right="103"/>
              <w:jc w:val="right"/>
              <w:rPr>
                <w:rFonts w:ascii="宋体" w:hAnsi="宋体" w:cs="宋体" w:eastAsia="宋体" w:hint="default"/>
                <w:sz w:val="20"/>
                <w:szCs w:val="20"/>
              </w:rPr>
            </w:pPr>
            <w:r>
              <w:rPr>
                <w:rFonts w:ascii="宋体"/>
                <w:spacing w:val="-21"/>
                <w:sz w:val="20"/>
              </w:rPr>
              <w:t>18,720.00</w:t>
            </w:r>
            <w:r>
              <w:rPr>
                <w:rFonts w:ascii="宋体"/>
                <w:sz w:val="20"/>
              </w:rPr>
            </w:r>
          </w:p>
        </w:tc>
      </w:tr>
    </w:tbl>
    <w:p>
      <w:pPr>
        <w:spacing w:line="240" w:lineRule="auto" w:before="2"/>
        <w:rPr>
          <w:rFonts w:ascii="宋体" w:hAnsi="宋体" w:cs="宋体" w:eastAsia="宋体" w:hint="default"/>
          <w:sz w:val="13"/>
          <w:szCs w:val="13"/>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7"/>
          <w:sz w:val="22"/>
          <w:szCs w:val="22"/>
        </w:rPr>
        <w:t> </w:t>
      </w:r>
      <w:r>
        <w:rPr>
          <w:rFonts w:ascii="宋体" w:hAnsi="宋体" w:cs="宋体" w:eastAsia="宋体" w:hint="default"/>
          <w:sz w:val="22"/>
          <w:szCs w:val="22"/>
        </w:rPr>
        <w:t>承租情况</w:t>
      </w:r>
    </w:p>
    <w:p>
      <w:pPr>
        <w:spacing w:line="240" w:lineRule="auto" w:before="7"/>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729"/>
        <w:gridCol w:w="910"/>
        <w:gridCol w:w="1302"/>
        <w:gridCol w:w="1176"/>
        <w:gridCol w:w="1204"/>
        <w:gridCol w:w="1396"/>
        <w:gridCol w:w="1322"/>
      </w:tblGrid>
      <w:tr>
        <w:trPr>
          <w:trHeight w:val="1178" w:hRule="exact"/>
        </w:trPr>
        <w:tc>
          <w:tcPr>
            <w:tcW w:w="1729"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出租方名称</w:t>
            </w:r>
            <w:r>
              <w:rPr>
                <w:rFonts w:ascii="宋体" w:hAnsi="宋体" w:cs="宋体" w:eastAsia="宋体" w:hint="default"/>
                <w:sz w:val="20"/>
                <w:szCs w:val="20"/>
              </w:rPr>
            </w:r>
          </w:p>
        </w:tc>
        <w:tc>
          <w:tcPr>
            <w:tcW w:w="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48" w:right="146" w:hanging="100"/>
              <w:jc w:val="left"/>
              <w:rPr>
                <w:rFonts w:ascii="宋体" w:hAnsi="宋体" w:cs="宋体" w:eastAsia="宋体" w:hint="default"/>
                <w:sz w:val="20"/>
                <w:szCs w:val="20"/>
              </w:rPr>
            </w:pPr>
            <w:r>
              <w:rPr>
                <w:rFonts w:ascii="宋体" w:hAnsi="宋体" w:cs="宋体" w:eastAsia="宋体" w:hint="default"/>
                <w:b/>
                <w:bCs/>
                <w:sz w:val="20"/>
                <w:szCs w:val="20"/>
              </w:rPr>
              <w:t>承租方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445" w:right="242" w:hanging="201"/>
              <w:jc w:val="left"/>
              <w:rPr>
                <w:rFonts w:ascii="宋体" w:hAnsi="宋体" w:cs="宋体" w:eastAsia="宋体" w:hint="default"/>
                <w:sz w:val="20"/>
                <w:szCs w:val="20"/>
              </w:rPr>
            </w:pPr>
            <w:r>
              <w:rPr>
                <w:rFonts w:ascii="宋体" w:hAnsi="宋体" w:cs="宋体" w:eastAsia="宋体" w:hint="default"/>
                <w:b/>
                <w:bCs/>
                <w:sz w:val="20"/>
                <w:szCs w:val="20"/>
              </w:rPr>
              <w:t>租赁资产</w:t>
            </w:r>
            <w:r>
              <w:rPr>
                <w:rFonts w:ascii="宋体" w:hAnsi="宋体" w:cs="宋体" w:eastAsia="宋体" w:hint="default"/>
                <w:b/>
                <w:bCs/>
                <w:w w:val="99"/>
                <w:sz w:val="20"/>
                <w:szCs w:val="20"/>
              </w:rPr>
              <w:t> </w:t>
            </w:r>
            <w:r>
              <w:rPr>
                <w:rFonts w:ascii="宋体" w:hAnsi="宋体" w:cs="宋体" w:eastAsia="宋体" w:hint="default"/>
                <w:b/>
                <w:bCs/>
                <w:sz w:val="20"/>
                <w:szCs w:val="20"/>
              </w:rPr>
              <w:t>种类</w:t>
            </w:r>
            <w:r>
              <w:rPr>
                <w:rFonts w:ascii="宋体" w:hAnsi="宋体" w:cs="宋体" w:eastAsia="宋体" w:hint="default"/>
                <w:sz w:val="20"/>
                <w:szCs w:val="20"/>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81" w:right="280" w:firstLine="99"/>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起始日</w:t>
            </w:r>
            <w:r>
              <w:rPr>
                <w:rFonts w:ascii="宋体" w:hAnsi="宋体" w:cs="宋体" w:eastAsia="宋体" w:hint="default"/>
                <w:sz w:val="20"/>
                <w:szCs w:val="20"/>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95" w:right="294" w:firstLine="100"/>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终止日</w:t>
            </w:r>
            <w:r>
              <w:rPr>
                <w:rFonts w:ascii="宋体" w:hAnsi="宋体" w:cs="宋体" w:eastAsia="宋体" w:hint="default"/>
                <w:sz w:val="20"/>
                <w:szCs w:val="20"/>
              </w:rPr>
            </w:r>
          </w:p>
        </w:tc>
        <w:tc>
          <w:tcPr>
            <w:tcW w:w="1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491" w:right="188" w:hanging="302"/>
              <w:jc w:val="left"/>
              <w:rPr>
                <w:rFonts w:ascii="宋体" w:hAnsi="宋体" w:cs="宋体" w:eastAsia="宋体" w:hint="default"/>
                <w:sz w:val="20"/>
                <w:szCs w:val="20"/>
              </w:rPr>
            </w:pPr>
            <w:r>
              <w:rPr>
                <w:rFonts w:ascii="宋体" w:hAnsi="宋体" w:cs="宋体" w:eastAsia="宋体" w:hint="default"/>
                <w:b/>
                <w:bCs/>
                <w:sz w:val="20"/>
                <w:szCs w:val="20"/>
              </w:rPr>
              <w:t>租赁费定价</w:t>
            </w:r>
            <w:r>
              <w:rPr>
                <w:rFonts w:ascii="宋体" w:hAnsi="宋体" w:cs="宋体" w:eastAsia="宋体" w:hint="default"/>
                <w:b/>
                <w:bCs/>
                <w:w w:val="99"/>
                <w:sz w:val="20"/>
                <w:szCs w:val="20"/>
              </w:rPr>
              <w:t> </w:t>
            </w:r>
            <w:r>
              <w:rPr>
                <w:rFonts w:ascii="宋体" w:hAnsi="宋体" w:cs="宋体" w:eastAsia="宋体" w:hint="default"/>
                <w:b/>
                <w:bCs/>
                <w:sz w:val="20"/>
                <w:szCs w:val="20"/>
              </w:rPr>
              <w:t>依据</w:t>
            </w:r>
            <w:r>
              <w:rPr>
                <w:rFonts w:ascii="宋体" w:hAnsi="宋体" w:cs="宋体" w:eastAsia="宋体" w:hint="default"/>
                <w:sz w:val="20"/>
                <w:szCs w:val="20"/>
              </w:rPr>
            </w:r>
          </w:p>
        </w:tc>
        <w:tc>
          <w:tcPr>
            <w:tcW w:w="1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355" w:right="156" w:hanging="201"/>
              <w:jc w:val="left"/>
              <w:rPr>
                <w:rFonts w:ascii="宋体" w:hAnsi="宋体" w:cs="宋体" w:eastAsia="宋体" w:hint="default"/>
                <w:sz w:val="20"/>
                <w:szCs w:val="20"/>
              </w:rPr>
            </w:pPr>
            <w:r>
              <w:rPr>
                <w:rFonts w:ascii="宋体" w:hAnsi="宋体" w:cs="宋体" w:eastAsia="宋体" w:hint="default"/>
                <w:b/>
                <w:bCs/>
                <w:sz w:val="20"/>
                <w:szCs w:val="20"/>
              </w:rPr>
              <w:t>本年确认的</w:t>
            </w:r>
            <w:r>
              <w:rPr>
                <w:rFonts w:ascii="宋体" w:hAnsi="宋体" w:cs="宋体" w:eastAsia="宋体" w:hint="default"/>
                <w:b/>
                <w:bCs/>
                <w:w w:val="99"/>
                <w:sz w:val="20"/>
                <w:szCs w:val="20"/>
              </w:rPr>
              <w:t> </w:t>
            </w:r>
            <w:r>
              <w:rPr>
                <w:rFonts w:ascii="宋体" w:hAnsi="宋体" w:cs="宋体" w:eastAsia="宋体" w:hint="default"/>
                <w:b/>
                <w:bCs/>
                <w:sz w:val="20"/>
                <w:szCs w:val="20"/>
              </w:rPr>
              <w:t>租赁费</w:t>
            </w:r>
            <w:r>
              <w:rPr>
                <w:rFonts w:ascii="宋体" w:hAnsi="宋体" w:cs="宋体" w:eastAsia="宋体" w:hint="default"/>
                <w:sz w:val="20"/>
                <w:szCs w:val="20"/>
              </w:rPr>
            </w:r>
          </w:p>
        </w:tc>
      </w:tr>
      <w:tr>
        <w:trPr>
          <w:trHeight w:val="565"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0"/>
                <w:szCs w:val="20"/>
              </w:rPr>
            </w:pPr>
            <w:r>
              <w:rPr>
                <w:rFonts w:ascii="宋体" w:hAnsi="宋体" w:cs="宋体" w:eastAsia="宋体" w:hint="default"/>
                <w:spacing w:val="-41"/>
                <w:sz w:val="20"/>
                <w:szCs w:val="20"/>
              </w:rPr>
              <w:t>长城科技</w:t>
            </w:r>
            <w:r>
              <w:rPr>
                <w:rFonts w:ascii="宋体" w:hAnsi="宋体" w:cs="宋体" w:eastAsia="宋体" w:hint="default"/>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9"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0"/>
                <w:szCs w:val="20"/>
              </w:rPr>
            </w:pPr>
            <w:r>
              <w:rPr>
                <w:rFonts w:ascii="宋体" w:hAnsi="宋体" w:cs="宋体" w:eastAsia="宋体" w:hint="default"/>
                <w:spacing w:val="-41"/>
                <w:sz w:val="20"/>
                <w:szCs w:val="20"/>
              </w:rPr>
              <w:t>办公楼</w:t>
            </w:r>
            <w:r>
              <w:rPr>
                <w:rFonts w:ascii="宋体" w:hAnsi="宋体" w:cs="宋体" w:eastAsia="宋体" w:hint="default"/>
                <w:sz w:val="20"/>
                <w:szCs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2" w:right="0"/>
              <w:jc w:val="left"/>
              <w:rPr>
                <w:rFonts w:ascii="宋体" w:hAnsi="宋体" w:cs="宋体" w:eastAsia="宋体" w:hint="default"/>
                <w:sz w:val="20"/>
                <w:szCs w:val="20"/>
              </w:rPr>
            </w:pPr>
            <w:r>
              <w:rPr>
                <w:rFonts w:ascii="宋体" w:hAnsi="宋体" w:cs="宋体" w:eastAsia="宋体" w:hint="default"/>
                <w:spacing w:val="-21"/>
                <w:sz w:val="20"/>
                <w:szCs w:val="20"/>
              </w:rPr>
              <w:t>2012年11月</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6" w:right="0"/>
              <w:jc w:val="left"/>
              <w:rPr>
                <w:rFonts w:ascii="宋体" w:hAnsi="宋体" w:cs="宋体" w:eastAsia="宋体" w:hint="default"/>
                <w:sz w:val="20"/>
                <w:szCs w:val="20"/>
              </w:rPr>
            </w:pPr>
            <w:r>
              <w:rPr>
                <w:rFonts w:ascii="宋体" w:hAnsi="宋体" w:cs="宋体" w:eastAsia="宋体" w:hint="default"/>
                <w:spacing w:val="-21"/>
                <w:sz w:val="20"/>
                <w:szCs w:val="20"/>
              </w:rPr>
              <w:t>2014年10月</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3"/>
              <w:jc w:val="right"/>
              <w:rPr>
                <w:rFonts w:ascii="宋体" w:hAnsi="宋体" w:cs="宋体" w:eastAsia="宋体" w:hint="default"/>
                <w:sz w:val="20"/>
                <w:szCs w:val="20"/>
              </w:rPr>
            </w:pPr>
            <w:r>
              <w:rPr>
                <w:rFonts w:ascii="宋体"/>
                <w:spacing w:val="-21"/>
                <w:sz w:val="20"/>
              </w:rPr>
              <w:t>404,515.40</w:t>
            </w:r>
            <w:r>
              <w:rPr>
                <w:rFonts w:ascii="宋体"/>
                <w:sz w:val="20"/>
              </w:rPr>
            </w:r>
          </w:p>
        </w:tc>
      </w:tr>
      <w:tr>
        <w:trPr>
          <w:trHeight w:val="701"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41"/>
                <w:sz w:val="20"/>
                <w:szCs w:val="20"/>
              </w:rPr>
              <w:t>长城科技</w:t>
            </w:r>
            <w:r>
              <w:rPr>
                <w:rFonts w:ascii="宋体" w:hAnsi="宋体" w:cs="宋体" w:eastAsia="宋体" w:hint="default"/>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20"/>
                <w:szCs w:val="20"/>
              </w:rPr>
            </w:pPr>
            <w:r>
              <w:rPr>
                <w:rFonts w:ascii="宋体" w:hAnsi="宋体" w:cs="宋体" w:eastAsia="宋体" w:hint="default"/>
                <w:spacing w:val="-41"/>
                <w:sz w:val="20"/>
                <w:szCs w:val="20"/>
              </w:rPr>
              <w:t>本公司</w:t>
            </w:r>
            <w:r>
              <w:rPr>
                <w:rFonts w:ascii="宋体" w:hAnsi="宋体" w:cs="宋体" w:eastAsia="宋体" w:hint="default"/>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20"/>
                <w:szCs w:val="20"/>
              </w:rPr>
            </w:pPr>
            <w:r>
              <w:rPr>
                <w:rFonts w:ascii="宋体" w:hAnsi="宋体" w:cs="宋体" w:eastAsia="宋体" w:hint="default"/>
                <w:spacing w:val="-21"/>
                <w:sz w:val="20"/>
                <w:szCs w:val="20"/>
              </w:rPr>
              <w:t>厂房</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pacing w:val="-23"/>
                <w:sz w:val="20"/>
                <w:szCs w:val="20"/>
              </w:rPr>
              <w:t>2011年8月</w:t>
            </w:r>
            <w:r>
              <w:rPr>
                <w:rFonts w:ascii="宋体" w:hAnsi="宋体" w:cs="宋体" w:eastAsia="宋体" w:hint="default"/>
                <w:sz w:val="20"/>
                <w:szCs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6" w:right="0"/>
              <w:jc w:val="left"/>
              <w:rPr>
                <w:rFonts w:ascii="宋体" w:hAnsi="宋体" w:cs="宋体" w:eastAsia="宋体" w:hint="default"/>
                <w:sz w:val="20"/>
                <w:szCs w:val="20"/>
              </w:rPr>
            </w:pPr>
            <w:r>
              <w:rPr>
                <w:rFonts w:ascii="宋体" w:hAnsi="宋体" w:cs="宋体" w:eastAsia="宋体" w:hint="default"/>
                <w:spacing w:val="-23"/>
                <w:sz w:val="20"/>
                <w:szCs w:val="20"/>
              </w:rPr>
              <w:t>2013年8月</w:t>
            </w:r>
            <w:r>
              <w:rPr>
                <w:rFonts w:ascii="宋体" w:hAnsi="宋体" w:cs="宋体" w:eastAsia="宋体" w:hint="default"/>
                <w:sz w:val="20"/>
                <w:szCs w:val="20"/>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0"/>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2,155,929.60</w:t>
            </w:r>
            <w:r>
              <w:rPr>
                <w:rFonts w:ascii="宋体"/>
                <w:sz w:val="20"/>
              </w:rPr>
            </w:r>
          </w:p>
        </w:tc>
      </w:tr>
      <w:tr>
        <w:trPr>
          <w:trHeight w:val="662"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60"/>
              <w:ind w:left="122" w:right="61"/>
              <w:jc w:val="left"/>
              <w:rPr>
                <w:rFonts w:ascii="宋体" w:hAnsi="宋体" w:cs="宋体" w:eastAsia="宋体" w:hint="default"/>
                <w:sz w:val="20"/>
                <w:szCs w:val="20"/>
              </w:rPr>
            </w:pPr>
            <w:r>
              <w:rPr>
                <w:rFonts w:ascii="宋体" w:hAnsi="宋体" w:cs="宋体" w:eastAsia="宋体" w:hint="default"/>
                <w:spacing w:val="-30"/>
                <w:sz w:val="20"/>
                <w:szCs w:val="20"/>
              </w:rPr>
              <w:t>深圳市爱华电子有限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09" w:right="0"/>
              <w:jc w:val="left"/>
              <w:rPr>
                <w:rFonts w:ascii="宋体" w:hAnsi="宋体" w:cs="宋体" w:eastAsia="宋体" w:hint="default"/>
                <w:sz w:val="20"/>
                <w:szCs w:val="20"/>
              </w:rPr>
            </w:pPr>
            <w:r>
              <w:rPr>
                <w:rFonts w:ascii="宋体" w:hAnsi="宋体" w:cs="宋体" w:eastAsia="宋体" w:hint="default"/>
                <w:spacing w:val="-28"/>
                <w:sz w:val="20"/>
                <w:szCs w:val="20"/>
              </w:rPr>
              <w:t>本公司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9" w:right="0"/>
              <w:jc w:val="center"/>
              <w:rPr>
                <w:rFonts w:ascii="宋体" w:hAnsi="宋体" w:cs="宋体" w:eastAsia="宋体" w:hint="default"/>
                <w:sz w:val="20"/>
                <w:szCs w:val="20"/>
              </w:rPr>
            </w:pPr>
            <w:r>
              <w:rPr>
                <w:rFonts w:ascii="宋体" w:hAnsi="宋体" w:cs="宋体" w:eastAsia="宋体" w:hint="default"/>
                <w:spacing w:val="-21"/>
                <w:sz w:val="20"/>
                <w:szCs w:val="20"/>
              </w:rPr>
              <w:t>宿舍</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82" w:right="0"/>
              <w:jc w:val="left"/>
              <w:rPr>
                <w:rFonts w:ascii="宋体" w:hAnsi="宋体" w:cs="宋体" w:eastAsia="宋体" w:hint="default"/>
                <w:sz w:val="20"/>
                <w:szCs w:val="20"/>
              </w:rPr>
            </w:pPr>
            <w:r>
              <w:rPr>
                <w:rFonts w:ascii="宋体" w:hAnsi="宋体" w:cs="宋体" w:eastAsia="宋体" w:hint="default"/>
                <w:spacing w:val="-21"/>
                <w:sz w:val="20"/>
                <w:szCs w:val="20"/>
              </w:rPr>
              <w:t>2012年12月</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96" w:right="0"/>
              <w:jc w:val="left"/>
              <w:rPr>
                <w:rFonts w:ascii="宋体" w:hAnsi="宋体" w:cs="宋体" w:eastAsia="宋体" w:hint="default"/>
                <w:sz w:val="20"/>
                <w:szCs w:val="20"/>
              </w:rPr>
            </w:pPr>
            <w:r>
              <w:rPr>
                <w:rFonts w:ascii="宋体" w:hAnsi="宋体" w:cs="宋体" w:eastAsia="宋体" w:hint="default"/>
                <w:spacing w:val="-21"/>
                <w:sz w:val="20"/>
                <w:szCs w:val="20"/>
              </w:rPr>
              <w:t>2014年11月</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0"/>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4"/>
              <w:ind w:right="103"/>
              <w:jc w:val="right"/>
              <w:rPr>
                <w:rFonts w:ascii="宋体" w:hAnsi="宋体" w:cs="宋体" w:eastAsia="宋体" w:hint="default"/>
                <w:sz w:val="20"/>
                <w:szCs w:val="20"/>
              </w:rPr>
            </w:pPr>
            <w:r>
              <w:rPr>
                <w:rFonts w:ascii="宋体"/>
                <w:spacing w:val="-21"/>
                <w:sz w:val="20"/>
              </w:rPr>
              <w:t>548,214.00</w:t>
            </w:r>
            <w:r>
              <w:rPr>
                <w:rFonts w:ascii="宋体"/>
                <w:sz w:val="20"/>
              </w:rPr>
            </w:r>
          </w:p>
        </w:tc>
      </w:tr>
      <w:tr>
        <w:trPr>
          <w:trHeight w:val="840" w:hRule="exact"/>
        </w:trPr>
        <w:tc>
          <w:tcPr>
            <w:tcW w:w="1729"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144"/>
              <w:ind w:left="122" w:right="61"/>
              <w:jc w:val="left"/>
              <w:rPr>
                <w:rFonts w:ascii="宋体" w:hAnsi="宋体" w:cs="宋体" w:eastAsia="宋体" w:hint="default"/>
                <w:sz w:val="20"/>
                <w:szCs w:val="20"/>
              </w:rPr>
            </w:pPr>
            <w:r>
              <w:rPr>
                <w:rFonts w:ascii="宋体" w:hAnsi="宋体" w:cs="宋体" w:eastAsia="宋体" w:hint="default"/>
                <w:spacing w:val="-30"/>
                <w:sz w:val="20"/>
                <w:szCs w:val="20"/>
              </w:rPr>
              <w:t>中国长城计算机深圳</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股份有限公司</w:t>
            </w:r>
            <w:r>
              <w:rPr>
                <w:rFonts w:ascii="宋体" w:hAnsi="宋体" w:cs="宋体" w:eastAsia="宋体" w:hint="default"/>
                <w:sz w:val="20"/>
                <w:szCs w:val="20"/>
              </w:rPr>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20"/>
                <w:szCs w:val="20"/>
              </w:rPr>
            </w:pPr>
            <w:r>
              <w:rPr>
                <w:rFonts w:ascii="宋体" w:hAnsi="宋体" w:cs="宋体" w:eastAsia="宋体" w:hint="default"/>
                <w:spacing w:val="-28"/>
                <w:sz w:val="20"/>
                <w:szCs w:val="20"/>
              </w:rPr>
              <w:t>本公司</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9" w:right="0"/>
              <w:jc w:val="center"/>
              <w:rPr>
                <w:rFonts w:ascii="宋体" w:hAnsi="宋体" w:cs="宋体" w:eastAsia="宋体" w:hint="default"/>
                <w:sz w:val="20"/>
                <w:szCs w:val="20"/>
              </w:rPr>
            </w:pPr>
            <w:r>
              <w:rPr>
                <w:rFonts w:ascii="宋体" w:hAnsi="宋体" w:cs="宋体" w:eastAsia="宋体" w:hint="default"/>
                <w:spacing w:val="-21"/>
                <w:sz w:val="20"/>
                <w:szCs w:val="20"/>
              </w:rPr>
              <w:t>厂房</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pacing w:val="-23"/>
                <w:sz w:val="20"/>
                <w:szCs w:val="20"/>
              </w:rPr>
              <w:t>2011年8月</w:t>
            </w:r>
            <w:r>
              <w:rPr>
                <w:rFonts w:ascii="宋体" w:hAnsi="宋体" w:cs="宋体" w:eastAsia="宋体" w:hint="default"/>
                <w:sz w:val="20"/>
                <w:szCs w:val="20"/>
              </w:rPr>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20"/>
                <w:szCs w:val="20"/>
              </w:rPr>
            </w:pPr>
            <w:r>
              <w:rPr>
                <w:rFonts w:ascii="宋体" w:hAnsi="宋体" w:cs="宋体" w:eastAsia="宋体" w:hint="default"/>
                <w:spacing w:val="-23"/>
                <w:sz w:val="20"/>
                <w:szCs w:val="20"/>
              </w:rPr>
              <w:t>2016年7月</w:t>
            </w:r>
            <w:r>
              <w:rPr>
                <w:rFonts w:ascii="宋体" w:hAnsi="宋体" w:cs="宋体" w:eastAsia="宋体" w:hint="default"/>
                <w:sz w:val="20"/>
                <w:szCs w:val="20"/>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144"/>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12,715,997.04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220" w:right="1300"/>
        </w:sectPr>
      </w:pPr>
    </w:p>
    <w:p>
      <w:pPr>
        <w:spacing w:line="240" w:lineRule="auto" w:before="11"/>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729"/>
        <w:gridCol w:w="910"/>
        <w:gridCol w:w="1302"/>
        <w:gridCol w:w="1176"/>
        <w:gridCol w:w="1204"/>
        <w:gridCol w:w="1396"/>
        <w:gridCol w:w="1322"/>
      </w:tblGrid>
      <w:tr>
        <w:trPr>
          <w:trHeight w:val="1178" w:hRule="exact"/>
        </w:trPr>
        <w:tc>
          <w:tcPr>
            <w:tcW w:w="1729"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出租方名称</w:t>
            </w:r>
            <w:r>
              <w:rPr>
                <w:rFonts w:ascii="宋体" w:hAnsi="宋体" w:cs="宋体" w:eastAsia="宋体" w:hint="default"/>
                <w:sz w:val="20"/>
                <w:szCs w:val="20"/>
              </w:rPr>
            </w:r>
          </w:p>
        </w:tc>
        <w:tc>
          <w:tcPr>
            <w:tcW w:w="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48" w:right="146" w:hanging="100"/>
              <w:jc w:val="left"/>
              <w:rPr>
                <w:rFonts w:ascii="宋体" w:hAnsi="宋体" w:cs="宋体" w:eastAsia="宋体" w:hint="default"/>
                <w:sz w:val="20"/>
                <w:szCs w:val="20"/>
              </w:rPr>
            </w:pPr>
            <w:r>
              <w:rPr>
                <w:rFonts w:ascii="宋体" w:hAnsi="宋体" w:cs="宋体" w:eastAsia="宋体" w:hint="default"/>
                <w:b/>
                <w:bCs/>
                <w:sz w:val="20"/>
                <w:szCs w:val="20"/>
              </w:rPr>
              <w:t>承租方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445" w:right="242" w:hanging="201"/>
              <w:jc w:val="left"/>
              <w:rPr>
                <w:rFonts w:ascii="宋体" w:hAnsi="宋体" w:cs="宋体" w:eastAsia="宋体" w:hint="default"/>
                <w:sz w:val="20"/>
                <w:szCs w:val="20"/>
              </w:rPr>
            </w:pPr>
            <w:r>
              <w:rPr>
                <w:rFonts w:ascii="宋体" w:hAnsi="宋体" w:cs="宋体" w:eastAsia="宋体" w:hint="default"/>
                <w:b/>
                <w:bCs/>
                <w:sz w:val="20"/>
                <w:szCs w:val="20"/>
              </w:rPr>
              <w:t>租赁资产</w:t>
            </w:r>
            <w:r>
              <w:rPr>
                <w:rFonts w:ascii="宋体" w:hAnsi="宋体" w:cs="宋体" w:eastAsia="宋体" w:hint="default"/>
                <w:b/>
                <w:bCs/>
                <w:w w:val="99"/>
                <w:sz w:val="20"/>
                <w:szCs w:val="20"/>
              </w:rPr>
              <w:t> </w:t>
            </w:r>
            <w:r>
              <w:rPr>
                <w:rFonts w:ascii="宋体" w:hAnsi="宋体" w:cs="宋体" w:eastAsia="宋体" w:hint="default"/>
                <w:b/>
                <w:bCs/>
                <w:sz w:val="20"/>
                <w:szCs w:val="20"/>
              </w:rPr>
              <w:t>种类</w:t>
            </w:r>
            <w:r>
              <w:rPr>
                <w:rFonts w:ascii="宋体" w:hAnsi="宋体" w:cs="宋体" w:eastAsia="宋体" w:hint="default"/>
                <w:sz w:val="20"/>
                <w:szCs w:val="20"/>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81" w:right="280" w:firstLine="99"/>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起始日</w:t>
            </w:r>
            <w:r>
              <w:rPr>
                <w:rFonts w:ascii="宋体" w:hAnsi="宋体" w:cs="宋体" w:eastAsia="宋体" w:hint="default"/>
                <w:sz w:val="20"/>
                <w:szCs w:val="20"/>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295" w:right="294" w:firstLine="100"/>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终止日</w:t>
            </w:r>
            <w:r>
              <w:rPr>
                <w:rFonts w:ascii="宋体" w:hAnsi="宋体" w:cs="宋体" w:eastAsia="宋体" w:hint="default"/>
                <w:sz w:val="20"/>
                <w:szCs w:val="20"/>
              </w:rPr>
            </w:r>
          </w:p>
        </w:tc>
        <w:tc>
          <w:tcPr>
            <w:tcW w:w="1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491" w:right="188" w:hanging="302"/>
              <w:jc w:val="left"/>
              <w:rPr>
                <w:rFonts w:ascii="宋体" w:hAnsi="宋体" w:cs="宋体" w:eastAsia="宋体" w:hint="default"/>
                <w:sz w:val="20"/>
                <w:szCs w:val="20"/>
              </w:rPr>
            </w:pPr>
            <w:r>
              <w:rPr>
                <w:rFonts w:ascii="宋体" w:hAnsi="宋体" w:cs="宋体" w:eastAsia="宋体" w:hint="default"/>
                <w:b/>
                <w:bCs/>
                <w:sz w:val="20"/>
                <w:szCs w:val="20"/>
              </w:rPr>
              <w:t>租赁费定价</w:t>
            </w:r>
            <w:r>
              <w:rPr>
                <w:rFonts w:ascii="宋体" w:hAnsi="宋体" w:cs="宋体" w:eastAsia="宋体" w:hint="default"/>
                <w:b/>
                <w:bCs/>
                <w:w w:val="99"/>
                <w:sz w:val="20"/>
                <w:szCs w:val="20"/>
              </w:rPr>
              <w:t> </w:t>
            </w:r>
            <w:r>
              <w:rPr>
                <w:rFonts w:ascii="宋体" w:hAnsi="宋体" w:cs="宋体" w:eastAsia="宋体" w:hint="default"/>
                <w:b/>
                <w:bCs/>
                <w:sz w:val="20"/>
                <w:szCs w:val="20"/>
              </w:rPr>
              <w:t>依据</w:t>
            </w:r>
            <w:r>
              <w:rPr>
                <w:rFonts w:ascii="宋体" w:hAnsi="宋体" w:cs="宋体" w:eastAsia="宋体" w:hint="default"/>
                <w:sz w:val="20"/>
                <w:szCs w:val="20"/>
              </w:rPr>
            </w:r>
          </w:p>
        </w:tc>
        <w:tc>
          <w:tcPr>
            <w:tcW w:w="1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355" w:right="156" w:hanging="201"/>
              <w:jc w:val="left"/>
              <w:rPr>
                <w:rFonts w:ascii="宋体" w:hAnsi="宋体" w:cs="宋体" w:eastAsia="宋体" w:hint="default"/>
                <w:sz w:val="20"/>
                <w:szCs w:val="20"/>
              </w:rPr>
            </w:pPr>
            <w:r>
              <w:rPr>
                <w:rFonts w:ascii="宋体" w:hAnsi="宋体" w:cs="宋体" w:eastAsia="宋体" w:hint="default"/>
                <w:b/>
                <w:bCs/>
                <w:sz w:val="20"/>
                <w:szCs w:val="20"/>
              </w:rPr>
              <w:t>本年确认的</w:t>
            </w:r>
            <w:r>
              <w:rPr>
                <w:rFonts w:ascii="宋体" w:hAnsi="宋体" w:cs="宋体" w:eastAsia="宋体" w:hint="default"/>
                <w:b/>
                <w:bCs/>
                <w:w w:val="99"/>
                <w:sz w:val="20"/>
                <w:szCs w:val="20"/>
              </w:rPr>
              <w:t> </w:t>
            </w:r>
            <w:r>
              <w:rPr>
                <w:rFonts w:ascii="宋体" w:hAnsi="宋体" w:cs="宋体" w:eastAsia="宋体" w:hint="default"/>
                <w:b/>
                <w:bCs/>
                <w:sz w:val="20"/>
                <w:szCs w:val="20"/>
              </w:rPr>
              <w:t>租赁费</w:t>
            </w:r>
            <w:r>
              <w:rPr>
                <w:rFonts w:ascii="宋体" w:hAnsi="宋体" w:cs="宋体" w:eastAsia="宋体" w:hint="default"/>
                <w:sz w:val="20"/>
                <w:szCs w:val="20"/>
              </w:rPr>
            </w:r>
          </w:p>
        </w:tc>
      </w:tr>
      <w:tr>
        <w:trPr>
          <w:trHeight w:val="854"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56"/>
              <w:ind w:left="122" w:right="61"/>
              <w:jc w:val="left"/>
              <w:rPr>
                <w:rFonts w:ascii="宋体" w:hAnsi="宋体" w:cs="宋体" w:eastAsia="宋体" w:hint="default"/>
                <w:sz w:val="20"/>
                <w:szCs w:val="20"/>
              </w:rPr>
            </w:pPr>
            <w:r>
              <w:rPr>
                <w:rFonts w:ascii="宋体" w:hAnsi="宋体" w:cs="宋体" w:eastAsia="宋体" w:hint="default"/>
                <w:spacing w:val="-30"/>
                <w:sz w:val="20"/>
                <w:szCs w:val="20"/>
              </w:rPr>
              <w:t>中国长城计算机深圳</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股份有限公司</w:t>
            </w:r>
            <w:r>
              <w:rPr>
                <w:rFonts w:ascii="宋体" w:hAnsi="宋体" w:cs="宋体" w:eastAsia="宋体" w:hint="default"/>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 w:right="0"/>
              <w:jc w:val="center"/>
              <w:rPr>
                <w:rFonts w:ascii="宋体" w:hAnsi="宋体" w:cs="宋体" w:eastAsia="宋体" w:hint="default"/>
                <w:sz w:val="20"/>
                <w:szCs w:val="20"/>
              </w:rPr>
            </w:pPr>
            <w:r>
              <w:rPr>
                <w:rFonts w:ascii="宋体" w:hAnsi="宋体" w:cs="宋体" w:eastAsia="宋体" w:hint="default"/>
                <w:spacing w:val="-28"/>
                <w:sz w:val="20"/>
                <w:szCs w:val="20"/>
              </w:rPr>
              <w:t>本公司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 w:right="0"/>
              <w:jc w:val="center"/>
              <w:rPr>
                <w:rFonts w:ascii="宋体" w:hAnsi="宋体" w:cs="宋体" w:eastAsia="宋体" w:hint="default"/>
                <w:sz w:val="20"/>
                <w:szCs w:val="20"/>
              </w:rPr>
            </w:pPr>
            <w:r>
              <w:rPr>
                <w:rFonts w:ascii="宋体" w:hAnsi="宋体" w:cs="宋体" w:eastAsia="宋体" w:hint="default"/>
                <w:spacing w:val="-28"/>
                <w:sz w:val="20"/>
                <w:szCs w:val="20"/>
              </w:rPr>
              <w:t>办公楼</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pacing w:val="-23"/>
                <w:sz w:val="20"/>
                <w:szCs w:val="20"/>
              </w:rPr>
              <w:t>2012年2月</w:t>
            </w:r>
            <w:r>
              <w:rPr>
                <w:rFonts w:ascii="宋体" w:hAnsi="宋体" w:cs="宋体" w:eastAsia="宋体" w:hint="default"/>
                <w:sz w:val="20"/>
                <w:szCs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spacing w:val="-21"/>
                <w:sz w:val="20"/>
                <w:szCs w:val="20"/>
              </w:rPr>
              <w:t>2014年10月</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6"/>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439,426.74</w:t>
            </w:r>
            <w:r>
              <w:rPr>
                <w:rFonts w:ascii="宋体"/>
                <w:sz w:val="20"/>
              </w:rPr>
            </w:r>
          </w:p>
        </w:tc>
      </w:tr>
      <w:tr>
        <w:trPr>
          <w:trHeight w:val="722" w:hRule="exact"/>
        </w:trPr>
        <w:tc>
          <w:tcPr>
            <w:tcW w:w="1729"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86"/>
              <w:ind w:left="122" w:right="61"/>
              <w:jc w:val="left"/>
              <w:rPr>
                <w:rFonts w:ascii="宋体" w:hAnsi="宋体" w:cs="宋体" w:eastAsia="宋体" w:hint="default"/>
                <w:sz w:val="20"/>
                <w:szCs w:val="20"/>
              </w:rPr>
            </w:pPr>
            <w:r>
              <w:rPr>
                <w:rFonts w:ascii="宋体" w:hAnsi="宋体" w:cs="宋体" w:eastAsia="宋体" w:hint="default"/>
                <w:spacing w:val="-30"/>
                <w:sz w:val="20"/>
                <w:szCs w:val="20"/>
              </w:rPr>
              <w:t>中国长城计算机深圳</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股份有限公司</w:t>
            </w:r>
            <w:r>
              <w:rPr>
                <w:rFonts w:ascii="宋体" w:hAnsi="宋体" w:cs="宋体" w:eastAsia="宋体" w:hint="default"/>
                <w:sz w:val="20"/>
                <w:szCs w:val="20"/>
              </w:rPr>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20"/>
                <w:szCs w:val="20"/>
              </w:rPr>
            </w:pPr>
            <w:r>
              <w:rPr>
                <w:rFonts w:ascii="宋体" w:hAnsi="宋体" w:cs="宋体" w:eastAsia="宋体" w:hint="default"/>
                <w:spacing w:val="-28"/>
                <w:sz w:val="20"/>
                <w:szCs w:val="20"/>
              </w:rPr>
              <w:t>本公司</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20"/>
                <w:szCs w:val="20"/>
              </w:rPr>
            </w:pPr>
            <w:r>
              <w:rPr>
                <w:rFonts w:ascii="宋体" w:hAnsi="宋体" w:cs="宋体" w:eastAsia="宋体" w:hint="default"/>
                <w:spacing w:val="-21"/>
                <w:sz w:val="20"/>
                <w:szCs w:val="20"/>
              </w:rPr>
              <w:t>宿舍</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pacing w:val="-21"/>
                <w:sz w:val="20"/>
                <w:szCs w:val="20"/>
              </w:rPr>
              <w:t>2011年12月</w:t>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 w:right="0"/>
              <w:jc w:val="center"/>
              <w:rPr>
                <w:rFonts w:ascii="宋体" w:hAnsi="宋体" w:cs="宋体" w:eastAsia="宋体" w:hint="default"/>
                <w:sz w:val="20"/>
                <w:szCs w:val="20"/>
              </w:rPr>
            </w:pPr>
            <w:r>
              <w:rPr>
                <w:rFonts w:ascii="宋体" w:hAnsi="宋体" w:cs="宋体" w:eastAsia="宋体" w:hint="default"/>
                <w:spacing w:val="-21"/>
                <w:sz w:val="20"/>
                <w:szCs w:val="20"/>
              </w:rPr>
              <w:t>2014年10月</w:t>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before="86"/>
              <w:ind w:left="103" w:right="61"/>
              <w:jc w:val="left"/>
              <w:rPr>
                <w:rFonts w:ascii="宋体" w:hAnsi="宋体" w:cs="宋体" w:eastAsia="宋体" w:hint="default"/>
                <w:sz w:val="20"/>
                <w:szCs w:val="20"/>
              </w:rPr>
            </w:pPr>
            <w:r>
              <w:rPr>
                <w:rFonts w:ascii="宋体" w:hAnsi="宋体" w:cs="宋体" w:eastAsia="宋体" w:hint="default"/>
                <w:spacing w:val="-27"/>
                <w:sz w:val="20"/>
                <w:szCs w:val="20"/>
              </w:rPr>
              <w:t>参照市场价格的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41"/>
                <w:sz w:val="20"/>
                <w:szCs w:val="20"/>
              </w:rPr>
              <w:t>合同定价</w:t>
            </w:r>
            <w:r>
              <w:rPr>
                <w:rFonts w:ascii="宋体" w:hAnsi="宋体" w:cs="宋体" w:eastAsia="宋体" w:hint="default"/>
                <w:sz w:val="20"/>
                <w:szCs w:val="20"/>
              </w:rPr>
            </w: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1,649,280.00</w:t>
            </w:r>
            <w:r>
              <w:rPr>
                <w:rFonts w:ascii="宋体"/>
                <w:sz w:val="20"/>
              </w:rPr>
            </w:r>
          </w:p>
        </w:tc>
      </w:tr>
    </w:tbl>
    <w:p>
      <w:pPr>
        <w:spacing w:line="240" w:lineRule="auto" w:before="2"/>
        <w:rPr>
          <w:rFonts w:ascii="宋体" w:hAnsi="宋体" w:cs="宋体" w:eastAsia="宋体" w:hint="default"/>
          <w:sz w:val="13"/>
          <w:szCs w:val="13"/>
        </w:rPr>
      </w:pPr>
    </w:p>
    <w:p>
      <w:pPr>
        <w:spacing w:before="31"/>
        <w:ind w:left="1158"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关键管理人员薪酬</w:t>
      </w:r>
    </w:p>
    <w:p>
      <w:pPr>
        <w:spacing w:line="240" w:lineRule="auto" w:before="7"/>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568"/>
        <w:gridCol w:w="2557"/>
        <w:gridCol w:w="2912"/>
      </w:tblGrid>
      <w:tr>
        <w:trPr>
          <w:trHeight w:val="380" w:hRule="exact"/>
        </w:trPr>
        <w:tc>
          <w:tcPr>
            <w:tcW w:w="35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5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9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80" w:hRule="exact"/>
        </w:trPr>
        <w:tc>
          <w:tcPr>
            <w:tcW w:w="35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b/>
                <w:bCs/>
                <w:sz w:val="20"/>
                <w:szCs w:val="20"/>
              </w:rPr>
              <w:t>薪酬合计</w:t>
            </w:r>
            <w:r>
              <w:rPr>
                <w:rFonts w:ascii="宋体" w:hAnsi="宋体" w:cs="宋体" w:eastAsia="宋体" w:hint="default"/>
                <w:sz w:val="20"/>
                <w:szCs w:val="20"/>
              </w:rPr>
            </w:r>
          </w:p>
        </w:tc>
        <w:tc>
          <w:tcPr>
            <w:tcW w:w="25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212" w:right="0"/>
              <w:jc w:val="left"/>
              <w:rPr>
                <w:rFonts w:ascii="宋体" w:hAnsi="宋体" w:cs="宋体" w:eastAsia="宋体" w:hint="default"/>
                <w:sz w:val="20"/>
                <w:szCs w:val="20"/>
              </w:rPr>
            </w:pPr>
            <w:r>
              <w:rPr>
                <w:rFonts w:ascii="宋体"/>
                <w:b/>
                <w:sz w:val="20"/>
              </w:rPr>
              <w:t>16,000,500.00</w:t>
            </w:r>
            <w:r>
              <w:rPr>
                <w:rFonts w:ascii="宋体"/>
                <w:sz w:val="20"/>
              </w:rPr>
            </w:r>
          </w:p>
        </w:tc>
        <w:tc>
          <w:tcPr>
            <w:tcW w:w="2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left="1567" w:right="0"/>
              <w:jc w:val="left"/>
              <w:rPr>
                <w:rFonts w:ascii="宋体" w:hAnsi="宋体" w:cs="宋体" w:eastAsia="宋体" w:hint="default"/>
                <w:sz w:val="20"/>
                <w:szCs w:val="20"/>
              </w:rPr>
            </w:pPr>
            <w:r>
              <w:rPr>
                <w:rFonts w:ascii="宋体"/>
                <w:b/>
                <w:sz w:val="20"/>
              </w:rPr>
              <w:t>20,594,600.00</w:t>
            </w:r>
            <w:r>
              <w:rPr>
                <w:rFonts w:ascii="宋体"/>
                <w:sz w:val="20"/>
              </w:rPr>
            </w:r>
          </w:p>
        </w:tc>
      </w:tr>
    </w:tbl>
    <w:p>
      <w:pPr>
        <w:spacing w:line="240" w:lineRule="auto" w:before="2"/>
        <w:rPr>
          <w:rFonts w:ascii="宋体" w:hAnsi="宋体" w:cs="宋体" w:eastAsia="宋体" w:hint="default"/>
          <w:sz w:val="9"/>
          <w:szCs w:val="9"/>
        </w:rPr>
      </w:pPr>
    </w:p>
    <w:p>
      <w:pPr>
        <w:tabs>
          <w:tab w:pos="1419" w:val="left" w:leader="none"/>
        </w:tabs>
        <w:spacing w:line="400" w:lineRule="auto" w:before="31"/>
        <w:ind w:left="1158" w:right="6243" w:hanging="420"/>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关联方应收账款</w:t>
      </w:r>
    </w:p>
    <w:tbl>
      <w:tblPr>
        <w:tblW w:w="0" w:type="auto"/>
        <w:jc w:val="left"/>
        <w:tblInd w:w="106" w:type="dxa"/>
        <w:tblLayout w:type="fixed"/>
        <w:tblCellMar>
          <w:top w:w="0" w:type="dxa"/>
          <w:left w:w="0" w:type="dxa"/>
          <w:bottom w:w="0" w:type="dxa"/>
          <w:right w:w="0" w:type="dxa"/>
        </w:tblCellMar>
        <w:tblLook w:val="01E0"/>
      </w:tblPr>
      <w:tblGrid>
        <w:gridCol w:w="2608"/>
        <w:gridCol w:w="1702"/>
        <w:gridCol w:w="1418"/>
        <w:gridCol w:w="1700"/>
        <w:gridCol w:w="1601"/>
      </w:tblGrid>
      <w:tr>
        <w:trPr>
          <w:trHeight w:val="444" w:hRule="exact"/>
        </w:trPr>
        <w:tc>
          <w:tcPr>
            <w:tcW w:w="260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31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5" w:hRule="exact"/>
        </w:trPr>
        <w:tc>
          <w:tcPr>
            <w:tcW w:w="2608"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0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37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4"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3"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b/>
                <w:w w:val="95"/>
                <w:sz w:val="20"/>
              </w:rPr>
              <w:t>67,833.99</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0"/>
                <w:szCs w:val="20"/>
              </w:rPr>
            </w:pPr>
            <w:r>
              <w:rPr>
                <w:rFonts w:ascii="宋体"/>
                <w:b/>
                <w:w w:val="95"/>
                <w:sz w:val="20"/>
              </w:rPr>
              <w:t>678.34</w:t>
            </w:r>
            <w:r>
              <w:rPr>
                <w:rFonts w:ascii="宋体"/>
                <w:sz w:val="20"/>
              </w:rPr>
            </w:r>
          </w:p>
        </w:tc>
      </w:tr>
      <w:tr>
        <w:trPr>
          <w:trHeight w:val="517"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3" w:right="0"/>
              <w:jc w:val="left"/>
              <w:rPr>
                <w:rFonts w:ascii="宋体" w:hAnsi="宋体" w:cs="宋体" w:eastAsia="宋体" w:hint="default"/>
                <w:sz w:val="20"/>
                <w:szCs w:val="20"/>
              </w:rPr>
            </w:pPr>
            <w:r>
              <w:rPr>
                <w:rFonts w:ascii="宋体" w:hAnsi="宋体" w:cs="宋体" w:eastAsia="宋体" w:hint="default"/>
                <w:sz w:val="20"/>
                <w:szCs w:val="20"/>
              </w:rPr>
              <w:t>其中：开发晶照明</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20"/>
                <w:szCs w:val="20"/>
              </w:rPr>
            </w:pPr>
            <w:r>
              <w:rPr>
                <w:rFonts w:ascii="宋体"/>
                <w:spacing w:val="-1"/>
                <w:sz w:val="20"/>
              </w:rPr>
              <w:t>67,833.99</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宋体" w:hAnsi="宋体" w:cs="宋体" w:eastAsia="宋体" w:hint="default"/>
                <w:sz w:val="20"/>
                <w:szCs w:val="20"/>
              </w:rPr>
            </w:pPr>
            <w:r>
              <w:rPr>
                <w:rFonts w:ascii="宋体"/>
                <w:spacing w:val="-1"/>
                <w:sz w:val="20"/>
              </w:rPr>
              <w:t>678.34</w:t>
            </w:r>
            <w:r>
              <w:rPr>
                <w:rFonts w:ascii="宋体"/>
                <w:sz w:val="20"/>
              </w:rPr>
            </w:r>
          </w:p>
        </w:tc>
      </w:tr>
      <w:tr>
        <w:trPr>
          <w:trHeight w:val="581"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20"/>
              <w:ind w:left="123" w:right="276"/>
              <w:jc w:val="left"/>
              <w:rPr>
                <w:rFonts w:ascii="宋体" w:hAnsi="宋体" w:cs="宋体" w:eastAsia="宋体" w:hint="default"/>
                <w:sz w:val="20"/>
                <w:szCs w:val="20"/>
              </w:rPr>
            </w:pPr>
            <w:r>
              <w:rPr>
                <w:rFonts w:ascii="宋体" w:hAnsi="宋体" w:cs="宋体" w:eastAsia="宋体" w:hint="default"/>
                <w:sz w:val="20"/>
                <w:szCs w:val="20"/>
              </w:rPr>
              <w:t>受同一母公司及最终控制</w:t>
            </w:r>
            <w:r>
              <w:rPr>
                <w:rFonts w:ascii="宋体" w:hAnsi="宋体" w:cs="宋体" w:eastAsia="宋体" w:hint="default"/>
                <w:w w:val="100"/>
                <w:sz w:val="20"/>
                <w:szCs w:val="20"/>
              </w:rPr>
              <w:t> </w:t>
            </w:r>
            <w:r>
              <w:rPr>
                <w:rFonts w:ascii="宋体" w:hAnsi="宋体" w:cs="宋体" w:eastAsia="宋体" w:hint="default"/>
                <w:sz w:val="20"/>
                <w:szCs w:val="20"/>
              </w:rPr>
              <w:t>方控制的其他企业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0"/>
                <w:szCs w:val="20"/>
              </w:rPr>
            </w:pPr>
            <w:r>
              <w:rPr>
                <w:rFonts w:ascii="宋体"/>
                <w:b/>
                <w:w w:val="95"/>
                <w:sz w:val="20"/>
              </w:rPr>
              <w:t>686,290.23</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0"/>
                <w:szCs w:val="20"/>
              </w:rPr>
            </w:pPr>
            <w:r>
              <w:rPr>
                <w:rFonts w:ascii="宋体"/>
                <w:b/>
                <w:w w:val="95"/>
                <w:sz w:val="20"/>
              </w:rPr>
              <w:t>33,127.15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宋体" w:hAnsi="宋体" w:cs="宋体" w:eastAsia="宋体" w:hint="default"/>
                <w:sz w:val="20"/>
                <w:szCs w:val="20"/>
              </w:rPr>
            </w:pPr>
            <w:r>
              <w:rPr>
                <w:rFonts w:ascii="宋体"/>
                <w:b/>
                <w:w w:val="95"/>
                <w:sz w:val="20"/>
              </w:rPr>
              <w:t>3,989,563.52</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0"/>
                <w:szCs w:val="20"/>
              </w:rPr>
            </w:pPr>
            <w:r>
              <w:rPr>
                <w:rFonts w:ascii="宋体"/>
                <w:b/>
                <w:w w:val="95"/>
                <w:sz w:val="20"/>
              </w:rPr>
              <w:t>43,949.73</w:t>
            </w:r>
            <w:r>
              <w:rPr>
                <w:rFonts w:ascii="宋体"/>
                <w:sz w:val="20"/>
              </w:rPr>
            </w:r>
          </w:p>
        </w:tc>
      </w:tr>
      <w:tr>
        <w:trPr>
          <w:trHeight w:val="560"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0"/>
              <w:ind w:left="123" w:right="98"/>
              <w:jc w:val="left"/>
              <w:rPr>
                <w:rFonts w:ascii="宋体" w:hAnsi="宋体" w:cs="宋体" w:eastAsia="宋体" w:hint="default"/>
                <w:sz w:val="20"/>
                <w:szCs w:val="20"/>
              </w:rPr>
            </w:pPr>
            <w:r>
              <w:rPr>
                <w:rFonts w:ascii="宋体" w:hAnsi="宋体" w:cs="宋体" w:eastAsia="宋体" w:hint="default"/>
                <w:spacing w:val="-3"/>
                <w:sz w:val="20"/>
                <w:szCs w:val="20"/>
              </w:rPr>
              <w:t>其中：深圳中电长城能源有</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spacing w:val="-1"/>
                <w:sz w:val="20"/>
              </w:rPr>
              <w:t>377,238.21</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spacing w:val="-1"/>
                <w:sz w:val="20"/>
              </w:rPr>
              <w:t>30,036.63</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20"/>
                <w:szCs w:val="20"/>
              </w:rPr>
            </w:pPr>
            <w:r>
              <w:rPr>
                <w:rFonts w:ascii="宋体"/>
                <w:spacing w:val="-1"/>
                <w:sz w:val="20"/>
              </w:rPr>
              <w:t>3,543,575.54</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0"/>
                <w:szCs w:val="20"/>
              </w:rPr>
            </w:pPr>
            <w:r>
              <w:rPr>
                <w:rFonts w:ascii="宋体"/>
                <w:spacing w:val="-1"/>
                <w:sz w:val="20"/>
              </w:rPr>
              <w:t>39,489.85</w:t>
            </w:r>
            <w:r>
              <w:rPr>
                <w:rFonts w:ascii="宋体"/>
                <w:sz w:val="20"/>
              </w:rPr>
            </w:r>
          </w:p>
        </w:tc>
      </w:tr>
      <w:tr>
        <w:trPr>
          <w:trHeight w:val="570"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5"/>
              <w:ind w:left="123" w:right="276"/>
              <w:jc w:val="left"/>
              <w:rPr>
                <w:rFonts w:ascii="宋体" w:hAnsi="宋体" w:cs="宋体" w:eastAsia="宋体" w:hint="default"/>
                <w:sz w:val="20"/>
                <w:szCs w:val="20"/>
              </w:rPr>
            </w:pPr>
            <w:r>
              <w:rPr>
                <w:rFonts w:ascii="宋体" w:hAnsi="宋体" w:cs="宋体" w:eastAsia="宋体" w:hint="default"/>
                <w:sz w:val="20"/>
                <w:szCs w:val="20"/>
              </w:rPr>
              <w:t>中国长城计算机深圳股份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0"/>
                <w:szCs w:val="20"/>
              </w:rPr>
            </w:pPr>
            <w:r>
              <w:rPr>
                <w:rFonts w:ascii="宋体"/>
                <w:spacing w:val="-1"/>
                <w:sz w:val="20"/>
              </w:rPr>
              <w:t>247,712.00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0"/>
                <w:szCs w:val="20"/>
              </w:rPr>
            </w:pPr>
            <w:r>
              <w:rPr>
                <w:rFonts w:ascii="宋体"/>
                <w:spacing w:val="-1"/>
                <w:sz w:val="20"/>
              </w:rPr>
              <w:t>2,477.12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0"/>
                <w:szCs w:val="20"/>
              </w:rPr>
            </w:pPr>
            <w:r>
              <w:rPr>
                <w:rFonts w:ascii="宋体"/>
                <w:spacing w:val="-1"/>
                <w:sz w:val="20"/>
              </w:rPr>
              <w:t>75,816.00</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0"/>
                <w:szCs w:val="20"/>
              </w:rPr>
            </w:pPr>
            <w:r>
              <w:rPr>
                <w:rFonts w:ascii="宋体"/>
                <w:spacing w:val="-1"/>
                <w:sz w:val="20"/>
              </w:rPr>
              <w:t>758.16</w:t>
            </w:r>
            <w:r>
              <w:rPr>
                <w:rFonts w:ascii="宋体"/>
                <w:sz w:val="20"/>
              </w:rPr>
            </w:r>
          </w:p>
        </w:tc>
      </w:tr>
      <w:tr>
        <w:trPr>
          <w:trHeight w:val="563" w:hRule="exact"/>
        </w:trPr>
        <w:tc>
          <w:tcPr>
            <w:tcW w:w="260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0"/>
              <w:ind w:left="123" w:right="276"/>
              <w:jc w:val="left"/>
              <w:rPr>
                <w:rFonts w:ascii="宋体" w:hAnsi="宋体" w:cs="宋体" w:eastAsia="宋体" w:hint="default"/>
                <w:sz w:val="20"/>
                <w:szCs w:val="20"/>
              </w:rPr>
            </w:pPr>
            <w:r>
              <w:rPr>
                <w:rFonts w:ascii="宋体" w:hAnsi="宋体" w:cs="宋体" w:eastAsia="宋体" w:hint="default"/>
                <w:sz w:val="20"/>
                <w:szCs w:val="20"/>
              </w:rPr>
              <w:t>上海中电振华晶体技术有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spacing w:val="-1"/>
                <w:sz w:val="20"/>
              </w:rPr>
              <w:t>61,340.02</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spacing w:val="-1"/>
                <w:sz w:val="20"/>
              </w:rPr>
              <w:t>613.40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20"/>
                <w:szCs w:val="20"/>
              </w:rPr>
            </w:pPr>
            <w:r>
              <w:rPr>
                <w:rFonts w:ascii="宋体"/>
                <w:spacing w:val="-1"/>
                <w:sz w:val="20"/>
              </w:rPr>
              <w:t>370,171.98</w:t>
            </w:r>
            <w:r>
              <w:rPr>
                <w:rFonts w:ascii="宋体"/>
                <w:sz w:val="20"/>
              </w:rPr>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5"/>
              <w:jc w:val="right"/>
              <w:rPr>
                <w:rFonts w:ascii="宋体" w:hAnsi="宋体" w:cs="宋体" w:eastAsia="宋体" w:hint="default"/>
                <w:sz w:val="20"/>
                <w:szCs w:val="20"/>
              </w:rPr>
            </w:pPr>
            <w:r>
              <w:rPr>
                <w:rFonts w:ascii="宋体"/>
                <w:spacing w:val="-1"/>
                <w:sz w:val="20"/>
              </w:rPr>
              <w:t>3,701.72</w:t>
            </w:r>
          </w:p>
        </w:tc>
      </w:tr>
      <w:tr>
        <w:trPr>
          <w:trHeight w:val="464" w:hRule="exact"/>
        </w:trPr>
        <w:tc>
          <w:tcPr>
            <w:tcW w:w="26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b/>
                <w:w w:val="95"/>
                <w:sz w:val="20"/>
              </w:rPr>
              <w:t>686,290.23</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b/>
                <w:w w:val="95"/>
                <w:sz w:val="20"/>
              </w:rPr>
              <w:t>33,127.15</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99"/>
              <w:jc w:val="right"/>
              <w:rPr>
                <w:rFonts w:ascii="宋体" w:hAnsi="宋体" w:cs="宋体" w:eastAsia="宋体" w:hint="default"/>
                <w:sz w:val="20"/>
                <w:szCs w:val="20"/>
              </w:rPr>
            </w:pPr>
            <w:r>
              <w:rPr>
                <w:rFonts w:ascii="宋体"/>
                <w:b/>
                <w:w w:val="95"/>
                <w:sz w:val="20"/>
              </w:rPr>
              <w:t>4,057,397.51</w:t>
            </w:r>
            <w:r>
              <w:rPr>
                <w:rFonts w:ascii="宋体"/>
                <w:sz w:val="20"/>
              </w:rPr>
            </w:r>
          </w:p>
        </w:tc>
        <w:tc>
          <w:tcPr>
            <w:tcW w:w="16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b/>
                <w:w w:val="95"/>
                <w:sz w:val="20"/>
              </w:rPr>
              <w:t>44,628.07</w:t>
            </w:r>
            <w:r>
              <w:rPr>
                <w:rFonts w:ascii="宋体"/>
                <w:sz w:val="20"/>
              </w:rPr>
            </w:r>
          </w:p>
        </w:tc>
      </w:tr>
    </w:tbl>
    <w:p>
      <w:pPr>
        <w:spacing w:line="240" w:lineRule="auto" w:before="2"/>
        <w:rPr>
          <w:rFonts w:ascii="宋体" w:hAnsi="宋体" w:cs="宋体" w:eastAsia="宋体" w:hint="default"/>
          <w:sz w:val="10"/>
          <w:szCs w:val="10"/>
        </w:rPr>
      </w:pPr>
    </w:p>
    <w:p>
      <w:pPr>
        <w:spacing w:before="31"/>
        <w:ind w:left="115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7"/>
          <w:sz w:val="22"/>
          <w:szCs w:val="22"/>
        </w:rPr>
        <w:t> </w:t>
      </w:r>
      <w:r>
        <w:rPr>
          <w:rFonts w:ascii="宋体" w:hAnsi="宋体" w:cs="宋体" w:eastAsia="宋体" w:hint="default"/>
          <w:sz w:val="22"/>
          <w:szCs w:val="22"/>
        </w:rPr>
        <w:t>关联方其他应收款</w:t>
      </w:r>
    </w:p>
    <w:p>
      <w:pPr>
        <w:spacing w:line="240" w:lineRule="auto" w:before="4"/>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16"/>
        <w:gridCol w:w="1694"/>
        <w:gridCol w:w="1414"/>
        <w:gridCol w:w="1693"/>
        <w:gridCol w:w="1606"/>
      </w:tblGrid>
      <w:tr>
        <w:trPr>
          <w:trHeight w:val="360" w:hRule="exact"/>
        </w:trPr>
        <w:tc>
          <w:tcPr>
            <w:tcW w:w="2616"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1"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31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99" w:type="dxa"/>
            <w:gridSpan w:val="2"/>
            <w:tcBorders>
              <w:top w:val="single" w:sz="12"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616" w:type="dxa"/>
            <w:vMerge/>
            <w:tcBorders>
              <w:left w:val="nil" w:sz="6" w:space="0" w:color="auto"/>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52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受同一母公司及最终控制</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方控制的其他企业</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w w:val="95"/>
                <w:sz w:val="20"/>
              </w:rPr>
              <w:t>3,017,100.92</w:t>
            </w:r>
            <w:r>
              <w:rPr>
                <w:rFonts w:ascii="宋体"/>
                <w:sz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w w:val="95"/>
                <w:sz w:val="20"/>
              </w:rPr>
              <w:t>992,671.04</w:t>
            </w:r>
            <w:r>
              <w:rPr>
                <w:rFonts w:ascii="宋体"/>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w w:val="95"/>
                <w:sz w:val="20"/>
              </w:rPr>
              <w:t>3,510,915.94</w:t>
            </w:r>
            <w:r>
              <w:rPr>
                <w:rFonts w:ascii="宋体"/>
                <w:sz w:val="20"/>
              </w:rPr>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7"/>
              <w:jc w:val="right"/>
              <w:rPr>
                <w:rFonts w:ascii="宋体" w:hAnsi="宋体" w:cs="宋体" w:eastAsia="宋体" w:hint="default"/>
                <w:sz w:val="20"/>
                <w:szCs w:val="20"/>
              </w:rPr>
            </w:pPr>
            <w:r>
              <w:rPr>
                <w:rFonts w:ascii="宋体"/>
                <w:b/>
                <w:w w:val="95"/>
                <w:sz w:val="20"/>
              </w:rPr>
              <w:t>1,517,814.29</w:t>
            </w:r>
            <w:r>
              <w:rPr>
                <w:rFonts w:ascii="宋体"/>
                <w:sz w:val="20"/>
              </w:rPr>
            </w:r>
          </w:p>
        </w:tc>
      </w:tr>
      <w:tr>
        <w:trPr>
          <w:trHeight w:val="528"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其中：中国长城计算机深圳</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2,831,508.24</w:t>
            </w:r>
            <w:r>
              <w:rPr>
                <w:rFonts w:ascii="宋体"/>
                <w:sz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990,815.11</w:t>
            </w:r>
            <w:r>
              <w:rPr>
                <w:rFonts w:ascii="宋体"/>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3,290,661.73</w:t>
            </w:r>
            <w:r>
              <w:rPr>
                <w:rFonts w:ascii="宋体"/>
                <w:sz w:val="20"/>
              </w:rPr>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
                <w:sz w:val="20"/>
              </w:rPr>
              <w:t>1,515,611.75</w:t>
            </w:r>
            <w:r>
              <w:rPr>
                <w:rFonts w:ascii="宋体"/>
                <w:sz w:val="20"/>
              </w:rPr>
            </w:r>
          </w:p>
        </w:tc>
      </w:tr>
      <w:tr>
        <w:trPr>
          <w:trHeight w:val="361" w:hRule="exact"/>
        </w:trPr>
        <w:tc>
          <w:tcPr>
            <w:tcW w:w="2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185,592.68</w:t>
            </w:r>
            <w:r>
              <w:rPr>
                <w:rFonts w:ascii="宋体"/>
                <w:sz w:val="20"/>
              </w:rPr>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1,855.93</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24,051.02</w:t>
            </w:r>
            <w:r>
              <w:rPr>
                <w:rFonts w:ascii="宋体"/>
                <w:sz w:val="20"/>
              </w:rPr>
            </w:r>
          </w:p>
        </w:tc>
        <w:tc>
          <w:tcPr>
            <w:tcW w:w="16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240.51</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240" w:right="1300"/>
        </w:sectPr>
      </w:pPr>
    </w:p>
    <w:p>
      <w:pPr>
        <w:spacing w:line="240" w:lineRule="auto" w:before="11"/>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616"/>
        <w:gridCol w:w="1694"/>
        <w:gridCol w:w="1414"/>
        <w:gridCol w:w="1693"/>
        <w:gridCol w:w="1606"/>
      </w:tblGrid>
      <w:tr>
        <w:trPr>
          <w:trHeight w:val="360" w:hRule="exact"/>
        </w:trPr>
        <w:tc>
          <w:tcPr>
            <w:tcW w:w="26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1"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31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99" w:type="dxa"/>
            <w:gridSpan w:val="2"/>
            <w:tcBorders>
              <w:top w:val="single" w:sz="12"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616" w:type="dxa"/>
            <w:vMerge/>
            <w:tcBorders>
              <w:left w:val="nil" w:sz="6" w:space="0" w:color="auto"/>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7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6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196,203.19</w:t>
            </w:r>
            <w:r>
              <w:rPr>
                <w:rFonts w:ascii="宋体"/>
                <w:sz w:val="20"/>
              </w:rPr>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1,962.03</w:t>
            </w:r>
          </w:p>
        </w:tc>
      </w:tr>
      <w:tr>
        <w:trPr>
          <w:trHeight w:val="34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5,760.00</w:t>
            </w:r>
            <w:r>
              <w:rPr>
                <w:rFonts w:ascii="宋体"/>
                <w:sz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57.60</w:t>
            </w:r>
            <w:r>
              <w:rPr>
                <w:rFonts w:ascii="宋体"/>
                <w:sz w:val="20"/>
              </w:rPr>
            </w:r>
          </w:p>
        </w:tc>
        <w:tc>
          <w:tcPr>
            <w:tcW w:w="169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苏州捷荣模具科技有限公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5,760.00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57.60</w:t>
            </w:r>
          </w:p>
        </w:tc>
        <w:tc>
          <w:tcPr>
            <w:tcW w:w="169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616"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3,022,860.92</w:t>
            </w:r>
            <w:r>
              <w:rPr>
                <w:rFonts w:ascii="宋体"/>
                <w:sz w:val="20"/>
              </w:rPr>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992,728.64</w:t>
            </w:r>
            <w:r>
              <w:rPr>
                <w:rFonts w:ascii="宋体"/>
                <w:sz w:val="20"/>
              </w:rPr>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3,510,915.94</w:t>
            </w:r>
            <w:r>
              <w:rPr>
                <w:rFonts w:ascii="宋体"/>
                <w:sz w:val="20"/>
              </w:rPr>
            </w:r>
          </w:p>
        </w:tc>
        <w:tc>
          <w:tcPr>
            <w:tcW w:w="16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1,517,814.29</w:t>
            </w:r>
            <w:r>
              <w:rPr>
                <w:rFonts w:ascii="宋体"/>
                <w:sz w:val="20"/>
              </w:rPr>
            </w:r>
          </w:p>
        </w:tc>
      </w:tr>
    </w:tbl>
    <w:p>
      <w:pPr>
        <w:spacing w:line="240" w:lineRule="auto" w:before="1"/>
        <w:rPr>
          <w:rFonts w:ascii="宋体" w:hAnsi="宋体" w:cs="宋体" w:eastAsia="宋体" w:hint="default"/>
          <w:sz w:val="9"/>
          <w:szCs w:val="9"/>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7"/>
          <w:sz w:val="22"/>
          <w:szCs w:val="22"/>
        </w:rPr>
        <w:t> </w:t>
      </w:r>
      <w:r>
        <w:rPr>
          <w:rFonts w:ascii="宋体" w:hAnsi="宋体" w:cs="宋体" w:eastAsia="宋体" w:hint="default"/>
          <w:sz w:val="22"/>
          <w:szCs w:val="22"/>
        </w:rPr>
        <w:t>关联方应付账款</w:t>
      </w:r>
    </w:p>
    <w:p>
      <w:pPr>
        <w:spacing w:line="240" w:lineRule="auto" w:before="4"/>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327"/>
        <w:gridCol w:w="2365"/>
        <w:gridCol w:w="2365"/>
      </w:tblGrid>
      <w:tr>
        <w:trPr>
          <w:trHeight w:val="444" w:hRule="exact"/>
        </w:trPr>
        <w:tc>
          <w:tcPr>
            <w:tcW w:w="43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3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77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宋体" w:hAnsi="宋体" w:cs="宋体" w:eastAsia="宋体" w:hint="default"/>
                <w:sz w:val="20"/>
                <w:szCs w:val="20"/>
              </w:rPr>
            </w:pPr>
            <w:r>
              <w:rPr>
                <w:rFonts w:ascii="宋体"/>
                <w:b/>
                <w:w w:val="95"/>
                <w:sz w:val="20"/>
              </w:rPr>
              <w:t>58,180,161.44</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b/>
                <w:w w:val="95"/>
                <w:sz w:val="20"/>
              </w:rPr>
              <w:t>25,328,343.83</w:t>
            </w:r>
            <w:r>
              <w:rPr>
                <w:rFonts w:ascii="宋体"/>
                <w:sz w:val="20"/>
              </w:rPr>
            </w:r>
          </w:p>
        </w:tc>
      </w:tr>
      <w:tr>
        <w:trPr>
          <w:trHeight w:val="455"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其中：深圳长城科美技术有限公司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16,860,490.37</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20"/>
                <w:szCs w:val="20"/>
              </w:rPr>
            </w:pPr>
            <w:r>
              <w:rPr>
                <w:rFonts w:ascii="宋体"/>
                <w:spacing w:val="-1"/>
                <w:sz w:val="20"/>
              </w:rPr>
              <w:t>15,829,923.83</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722" w:right="0"/>
              <w:jc w:val="left"/>
              <w:rPr>
                <w:rFonts w:ascii="宋体" w:hAnsi="宋体" w:cs="宋体" w:eastAsia="宋体" w:hint="default"/>
                <w:sz w:val="20"/>
                <w:szCs w:val="20"/>
              </w:rPr>
            </w:pPr>
            <w:r>
              <w:rPr>
                <w:rFonts w:ascii="宋体" w:hAnsi="宋体" w:cs="宋体" w:eastAsia="宋体" w:hint="default"/>
                <w:sz w:val="20"/>
                <w:szCs w:val="20"/>
              </w:rPr>
              <w:t>深圳科美软件有限公司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41,319,671.07</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9,498,420.00</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受同一母公司及最终控制方控制的其他企业</w:t>
            </w:r>
            <w:r>
              <w:rPr>
                <w:rFonts w:ascii="宋体" w:hAnsi="宋体" w:cs="宋体" w:eastAsia="宋体" w:hint="default"/>
                <w:sz w:val="20"/>
                <w:szCs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b/>
                <w:w w:val="95"/>
                <w:sz w:val="20"/>
              </w:rPr>
              <w:t>207,087.26</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b/>
                <w:w w:val="95"/>
                <w:sz w:val="20"/>
              </w:rPr>
              <w:t>265,038.33</w:t>
            </w:r>
            <w:r>
              <w:rPr>
                <w:rFonts w:ascii="宋体"/>
                <w:sz w:val="20"/>
              </w:rPr>
            </w:r>
          </w:p>
        </w:tc>
      </w:tr>
      <w:tr>
        <w:trPr>
          <w:trHeight w:val="455"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其中：深圳易拓科技有限公司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23,400.00</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722" w:right="0"/>
              <w:jc w:val="left"/>
              <w:rPr>
                <w:rFonts w:ascii="宋体" w:hAnsi="宋体" w:cs="宋体" w:eastAsia="宋体" w:hint="default"/>
                <w:sz w:val="20"/>
                <w:szCs w:val="20"/>
              </w:rPr>
            </w:pPr>
            <w:r>
              <w:rPr>
                <w:rFonts w:ascii="宋体" w:hAnsi="宋体" w:cs="宋体" w:eastAsia="宋体" w:hint="default"/>
                <w:sz w:val="20"/>
                <w:szCs w:val="20"/>
              </w:rPr>
              <w:t>中国振华集团永光电子有限公司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167,389.83</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189,553.33</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722"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150.00</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722" w:right="0"/>
              <w:jc w:val="left"/>
              <w:rPr>
                <w:rFonts w:ascii="宋体" w:hAnsi="宋体" w:cs="宋体" w:eastAsia="宋体" w:hint="default"/>
                <w:sz w:val="20"/>
                <w:szCs w:val="20"/>
              </w:rPr>
            </w:pPr>
            <w:r>
              <w:rPr>
                <w:rFonts w:ascii="宋体" w:hAnsi="宋体" w:cs="宋体" w:eastAsia="宋体" w:hint="default"/>
                <w:sz w:val="20"/>
                <w:szCs w:val="20"/>
              </w:rPr>
              <w:t>深圳市爱华衡器有限公司</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spacing w:val="-1"/>
                <w:sz w:val="20"/>
              </w:rPr>
              <w:t>4,960.00</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722"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70,525.00</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722"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15,087.60</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722" w:right="0"/>
              <w:jc w:val="left"/>
              <w:rPr>
                <w:rFonts w:ascii="宋体" w:hAnsi="宋体" w:cs="宋体" w:eastAsia="宋体" w:hint="default"/>
                <w:sz w:val="20"/>
                <w:szCs w:val="20"/>
              </w:rPr>
            </w:pPr>
            <w:r>
              <w:rPr>
                <w:rFonts w:ascii="宋体" w:hAnsi="宋体" w:cs="宋体" w:eastAsia="宋体" w:hint="default"/>
                <w:sz w:val="20"/>
                <w:szCs w:val="20"/>
              </w:rPr>
              <w:t>深圳市爱华创新科技有限公司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spacing w:val="-1"/>
                <w:sz w:val="20"/>
              </w:rPr>
              <w:t>1,059.83</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其他关联方</w:t>
            </w:r>
            <w:r>
              <w:rPr>
                <w:rFonts w:ascii="宋体" w:hAnsi="宋体" w:cs="宋体" w:eastAsia="宋体" w:hint="default"/>
                <w:sz w:val="20"/>
                <w:szCs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b/>
                <w:w w:val="95"/>
                <w:sz w:val="20"/>
              </w:rPr>
              <w:t>10,751.01</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b/>
                <w:w w:val="95"/>
                <w:sz w:val="20"/>
              </w:rPr>
              <w:t>45,555.67</w:t>
            </w:r>
            <w:r>
              <w:rPr>
                <w:rFonts w:ascii="宋体"/>
                <w:sz w:val="20"/>
              </w:rPr>
            </w:r>
          </w:p>
        </w:tc>
      </w:tr>
      <w:tr>
        <w:trPr>
          <w:trHeight w:val="45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其中：捷荣模具工业（东莞）有限公司</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0"/>
                <w:szCs w:val="20"/>
              </w:rPr>
            </w:pPr>
            <w:r>
              <w:rPr>
                <w:rFonts w:ascii="宋体"/>
                <w:spacing w:val="-1"/>
                <w:sz w:val="20"/>
              </w:rPr>
              <w:t>10,751.01</w:t>
            </w:r>
            <w:r>
              <w:rPr>
                <w:rFonts w:ascii="宋体"/>
                <w:sz w:val="20"/>
              </w:rPr>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45,555.67</w:t>
            </w:r>
            <w:r>
              <w:rPr>
                <w:rFonts w:ascii="宋体"/>
                <w:sz w:val="20"/>
              </w:rPr>
            </w:r>
          </w:p>
        </w:tc>
      </w:tr>
      <w:tr>
        <w:trPr>
          <w:trHeight w:val="466" w:hRule="exact"/>
        </w:trPr>
        <w:tc>
          <w:tcPr>
            <w:tcW w:w="43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b/>
                <w:w w:val="95"/>
                <w:sz w:val="20"/>
              </w:rPr>
              <w:t>58,397,999.71</w:t>
            </w:r>
            <w:r>
              <w:rPr>
                <w:rFonts w:ascii="宋体"/>
                <w:sz w:val="20"/>
              </w:rPr>
            </w:r>
          </w:p>
        </w:tc>
        <w:tc>
          <w:tcPr>
            <w:tcW w:w="23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b/>
                <w:w w:val="95"/>
                <w:sz w:val="20"/>
              </w:rPr>
              <w:t>25,638,937.83</w:t>
            </w:r>
            <w:r>
              <w:rPr>
                <w:rFonts w:ascii="宋体"/>
                <w:sz w:val="20"/>
              </w:rPr>
            </w:r>
          </w:p>
        </w:tc>
      </w:tr>
    </w:tbl>
    <w:p>
      <w:pPr>
        <w:spacing w:line="240" w:lineRule="auto" w:before="8"/>
        <w:rPr>
          <w:rFonts w:ascii="宋体" w:hAnsi="宋体" w:cs="宋体" w:eastAsia="宋体" w:hint="default"/>
          <w:sz w:val="26"/>
          <w:szCs w:val="26"/>
        </w:rPr>
      </w:pPr>
    </w:p>
    <w:p>
      <w:pPr>
        <w:spacing w:before="31"/>
        <w:ind w:left="1178"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7"/>
          <w:sz w:val="22"/>
          <w:szCs w:val="22"/>
        </w:rPr>
        <w:t> </w:t>
      </w:r>
      <w:r>
        <w:rPr>
          <w:rFonts w:ascii="宋体" w:hAnsi="宋体" w:cs="宋体" w:eastAsia="宋体" w:hint="default"/>
          <w:sz w:val="22"/>
          <w:szCs w:val="22"/>
        </w:rPr>
        <w:t>关联方预收款项</w:t>
      </w:r>
    </w:p>
    <w:p>
      <w:pPr>
        <w:spacing w:line="240" w:lineRule="auto" w:before="4"/>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4303"/>
        <w:gridCol w:w="2357"/>
        <w:gridCol w:w="2357"/>
      </w:tblGrid>
      <w:tr>
        <w:trPr>
          <w:trHeight w:val="445" w:hRule="exact"/>
        </w:trPr>
        <w:tc>
          <w:tcPr>
            <w:tcW w:w="43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3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77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4" w:hRule="exact"/>
        </w:trPr>
        <w:tc>
          <w:tcPr>
            <w:tcW w:w="4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3"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b/>
                <w:w w:val="95"/>
                <w:sz w:val="20"/>
              </w:rPr>
              <w:t>94,500.00</w:t>
            </w:r>
            <w:r>
              <w:rPr>
                <w:rFonts w:ascii="宋体"/>
                <w:sz w:val="20"/>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0"/>
                <w:szCs w:val="20"/>
              </w:rPr>
            </w:pPr>
            <w:r>
              <w:rPr>
                <w:rFonts w:ascii="宋体"/>
                <w:b/>
                <w:w w:val="95"/>
                <w:sz w:val="20"/>
              </w:rPr>
              <w:t>94,500.00</w:t>
            </w:r>
            <w:r>
              <w:rPr>
                <w:rFonts w:ascii="宋体"/>
                <w:sz w:val="20"/>
              </w:rPr>
            </w:r>
          </w:p>
        </w:tc>
      </w:tr>
      <w:tr>
        <w:trPr>
          <w:trHeight w:val="454" w:hRule="exact"/>
        </w:trPr>
        <w:tc>
          <w:tcPr>
            <w:tcW w:w="4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3" w:right="0"/>
              <w:jc w:val="left"/>
              <w:rPr>
                <w:rFonts w:ascii="宋体" w:hAnsi="宋体" w:cs="宋体" w:eastAsia="宋体" w:hint="default"/>
                <w:sz w:val="20"/>
                <w:szCs w:val="20"/>
              </w:rPr>
            </w:pPr>
            <w:r>
              <w:rPr>
                <w:rFonts w:ascii="宋体" w:hAnsi="宋体" w:cs="宋体" w:eastAsia="宋体" w:hint="default"/>
                <w:sz w:val="20"/>
                <w:szCs w:val="20"/>
              </w:rPr>
              <w:t>其中：捷荣模具工业（东莞）有限公司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0"/>
                <w:szCs w:val="20"/>
              </w:rPr>
            </w:pPr>
            <w:r>
              <w:rPr>
                <w:rFonts w:ascii="宋体"/>
                <w:spacing w:val="-1"/>
                <w:sz w:val="20"/>
              </w:rPr>
              <w:t>94,500.00</w:t>
            </w:r>
            <w:r>
              <w:rPr>
                <w:rFonts w:ascii="宋体"/>
                <w:sz w:val="20"/>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0"/>
                <w:szCs w:val="20"/>
              </w:rPr>
            </w:pPr>
            <w:r>
              <w:rPr>
                <w:rFonts w:ascii="宋体"/>
                <w:spacing w:val="-1"/>
                <w:sz w:val="20"/>
              </w:rPr>
              <w:t>94,500.00</w:t>
            </w:r>
            <w:r>
              <w:rPr>
                <w:rFonts w:ascii="宋体"/>
                <w:sz w:val="20"/>
              </w:rPr>
            </w:r>
          </w:p>
        </w:tc>
      </w:tr>
      <w:tr>
        <w:trPr>
          <w:trHeight w:val="455" w:hRule="exact"/>
        </w:trPr>
        <w:tc>
          <w:tcPr>
            <w:tcW w:w="4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3" w:right="0"/>
              <w:jc w:val="left"/>
              <w:rPr>
                <w:rFonts w:ascii="宋体" w:hAnsi="宋体" w:cs="宋体" w:eastAsia="宋体" w:hint="default"/>
                <w:sz w:val="20"/>
                <w:szCs w:val="20"/>
              </w:rPr>
            </w:pPr>
            <w:r>
              <w:rPr>
                <w:rFonts w:ascii="宋体" w:hAnsi="宋体" w:cs="宋体" w:eastAsia="宋体" w:hint="default"/>
                <w:sz w:val="20"/>
                <w:szCs w:val="20"/>
              </w:rPr>
              <w:t>受同一母公司及最终控制方控制的其他企业</w:t>
            </w:r>
          </w:p>
        </w:tc>
        <w:tc>
          <w:tcPr>
            <w:tcW w:w="2357"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7"/>
              <w:jc w:val="right"/>
              <w:rPr>
                <w:rFonts w:ascii="宋体" w:hAnsi="宋体" w:cs="宋体" w:eastAsia="宋体" w:hint="default"/>
                <w:sz w:val="20"/>
                <w:szCs w:val="20"/>
              </w:rPr>
            </w:pPr>
            <w:r>
              <w:rPr>
                <w:rFonts w:ascii="宋体"/>
                <w:b/>
                <w:w w:val="95"/>
                <w:sz w:val="20"/>
              </w:rPr>
              <w:t>801,692.40</w:t>
            </w:r>
            <w:r>
              <w:rPr>
                <w:rFonts w:ascii="宋体"/>
                <w:sz w:val="20"/>
              </w:rPr>
            </w:r>
          </w:p>
        </w:tc>
      </w:tr>
      <w:tr>
        <w:trPr>
          <w:trHeight w:val="464" w:hRule="exact"/>
        </w:trPr>
        <w:tc>
          <w:tcPr>
            <w:tcW w:w="43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0"/>
              <w:ind w:left="123" w:right="0"/>
              <w:jc w:val="left"/>
              <w:rPr>
                <w:rFonts w:ascii="宋体" w:hAnsi="宋体" w:cs="宋体" w:eastAsia="宋体" w:hint="default"/>
                <w:sz w:val="20"/>
                <w:szCs w:val="20"/>
              </w:rPr>
            </w:pPr>
            <w:r>
              <w:rPr>
                <w:rFonts w:ascii="宋体" w:hAnsi="宋体" w:cs="宋体" w:eastAsia="宋体" w:hint="default"/>
                <w:sz w:val="20"/>
                <w:szCs w:val="20"/>
              </w:rPr>
              <w:t>其中：中国长城计算机深圳股份有限公司</w:t>
            </w:r>
          </w:p>
        </w:tc>
        <w:tc>
          <w:tcPr>
            <w:tcW w:w="2357" w:type="dxa"/>
            <w:tcBorders>
              <w:top w:val="single" w:sz="4" w:space="0" w:color="000000"/>
              <w:left w:val="single" w:sz="4" w:space="0" w:color="000000"/>
              <w:bottom w:val="single" w:sz="12" w:space="0" w:color="000000"/>
              <w:right w:val="single" w:sz="4" w:space="0" w:color="000000"/>
            </w:tcBorders>
          </w:tcPr>
          <w:p>
            <w:pPr/>
          </w:p>
        </w:tc>
        <w:tc>
          <w:tcPr>
            <w:tcW w:w="23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80,000.00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220" w:right="1300"/>
        </w:sectPr>
      </w:pPr>
    </w:p>
    <w:p>
      <w:pPr>
        <w:spacing w:line="240" w:lineRule="auto" w:before="11"/>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4303"/>
        <w:gridCol w:w="2357"/>
        <w:gridCol w:w="2357"/>
      </w:tblGrid>
      <w:tr>
        <w:trPr>
          <w:trHeight w:val="444" w:hRule="exact"/>
        </w:trPr>
        <w:tc>
          <w:tcPr>
            <w:tcW w:w="43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3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77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77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5" w:hRule="exact"/>
        </w:trPr>
        <w:tc>
          <w:tcPr>
            <w:tcW w:w="4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3" w:right="0"/>
              <w:jc w:val="left"/>
              <w:rPr>
                <w:rFonts w:ascii="宋体" w:hAnsi="宋体" w:cs="宋体" w:eastAsia="宋体" w:hint="default"/>
                <w:sz w:val="20"/>
                <w:szCs w:val="20"/>
              </w:rPr>
            </w:pPr>
            <w:r>
              <w:rPr>
                <w:rFonts w:ascii="宋体" w:hAnsi="宋体" w:cs="宋体" w:eastAsia="宋体" w:hint="default"/>
                <w:sz w:val="20"/>
                <w:szCs w:val="20"/>
              </w:rPr>
              <w:t>上海中电振华晶体技术有限公司</w:t>
            </w:r>
          </w:p>
        </w:tc>
        <w:tc>
          <w:tcPr>
            <w:tcW w:w="2357"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20"/>
                <w:szCs w:val="20"/>
              </w:rPr>
            </w:pPr>
            <w:r>
              <w:rPr>
                <w:rFonts w:ascii="宋体"/>
                <w:spacing w:val="-1"/>
                <w:sz w:val="20"/>
              </w:rPr>
              <w:t>721,692.40</w:t>
            </w:r>
            <w:r>
              <w:rPr>
                <w:rFonts w:ascii="宋体"/>
                <w:sz w:val="20"/>
              </w:rPr>
            </w:r>
          </w:p>
        </w:tc>
      </w:tr>
      <w:tr>
        <w:trPr>
          <w:trHeight w:val="464" w:hRule="exact"/>
        </w:trPr>
        <w:tc>
          <w:tcPr>
            <w:tcW w:w="43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6"/>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336" w:right="0"/>
              <w:jc w:val="left"/>
              <w:rPr>
                <w:rFonts w:ascii="宋体" w:hAnsi="宋体" w:cs="宋体" w:eastAsia="宋体" w:hint="default"/>
                <w:sz w:val="20"/>
                <w:szCs w:val="20"/>
              </w:rPr>
            </w:pPr>
            <w:r>
              <w:rPr>
                <w:rFonts w:ascii="宋体"/>
                <w:b/>
                <w:sz w:val="20"/>
              </w:rPr>
              <w:t>94,500.00</w:t>
            </w:r>
            <w:r>
              <w:rPr>
                <w:rFonts w:ascii="宋体"/>
                <w:sz w:val="20"/>
              </w:rPr>
            </w:r>
          </w:p>
        </w:tc>
        <w:tc>
          <w:tcPr>
            <w:tcW w:w="23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7"/>
              <w:jc w:val="right"/>
              <w:rPr>
                <w:rFonts w:ascii="宋体" w:hAnsi="宋体" w:cs="宋体" w:eastAsia="宋体" w:hint="default"/>
                <w:sz w:val="20"/>
                <w:szCs w:val="20"/>
              </w:rPr>
            </w:pPr>
            <w:r>
              <w:rPr>
                <w:rFonts w:ascii="宋体"/>
                <w:b/>
                <w:w w:val="95"/>
                <w:sz w:val="20"/>
              </w:rPr>
              <w:t>896,192.40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1"/>
        <w:ind w:left="744" w:right="0" w:firstLine="0"/>
        <w:jc w:val="left"/>
        <w:rPr>
          <w:rFonts w:ascii="宋体" w:hAnsi="宋体" w:cs="宋体" w:eastAsia="宋体" w:hint="default"/>
          <w:sz w:val="22"/>
          <w:szCs w:val="22"/>
        </w:rPr>
      </w:pPr>
      <w:r>
        <w:rPr>
          <w:rFonts w:ascii="宋体" w:hAnsi="宋体" w:cs="宋体" w:eastAsia="宋体" w:hint="default"/>
          <w:b/>
          <w:bCs/>
          <w:spacing w:val="2"/>
          <w:sz w:val="22"/>
          <w:szCs w:val="22"/>
        </w:rPr>
        <w:t>八、或有事项</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71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
          <w:sz w:val="22"/>
          <w:szCs w:val="22"/>
        </w:rPr>
        <w:t> </w:t>
      </w:r>
      <w:r>
        <w:rPr>
          <w:rFonts w:ascii="宋体" w:hAnsi="宋体" w:cs="宋体" w:eastAsia="宋体" w:hint="default"/>
          <w:sz w:val="22"/>
          <w:szCs w:val="22"/>
        </w:rPr>
        <w:t>未决诉讼或仲裁形成的或有负债</w:t>
      </w:r>
    </w:p>
    <w:p>
      <w:pPr>
        <w:spacing w:line="240" w:lineRule="auto" w:before="9"/>
        <w:rPr>
          <w:rFonts w:ascii="宋体" w:hAnsi="宋体" w:cs="宋体" w:eastAsia="宋体" w:hint="default"/>
          <w:sz w:val="18"/>
          <w:szCs w:val="18"/>
        </w:rPr>
      </w:pPr>
    </w:p>
    <w:p>
      <w:pPr>
        <w:spacing w:before="0"/>
        <w:ind w:left="759" w:right="0"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04</w:t>
      </w:r>
      <w:r>
        <w:rPr>
          <w:rFonts w:ascii="宋体" w:hAnsi="宋体" w:cs="宋体" w:eastAsia="宋体" w:hint="default"/>
          <w:spacing w:val="-58"/>
          <w:sz w:val="22"/>
          <w:szCs w:val="22"/>
        </w:rPr>
        <w:t> </w:t>
      </w:r>
      <w:r>
        <w:rPr>
          <w:rFonts w:ascii="宋体" w:hAnsi="宋体" w:cs="宋体" w:eastAsia="宋体" w:hint="default"/>
          <w:spacing w:val="-3"/>
          <w:sz w:val="22"/>
          <w:szCs w:val="22"/>
        </w:rPr>
        <w:t>月，恩达科技有限公司向深圳市福田区人民法院提起诉讼，要求中国机械设</w:t>
      </w:r>
    </w:p>
    <w:p>
      <w:pPr>
        <w:spacing w:before="139"/>
        <w:ind w:left="318" w:right="0" w:firstLine="0"/>
        <w:jc w:val="left"/>
        <w:rPr>
          <w:rFonts w:ascii="宋体" w:hAnsi="宋体" w:cs="宋体" w:eastAsia="宋体" w:hint="default"/>
          <w:sz w:val="22"/>
          <w:szCs w:val="22"/>
        </w:rPr>
      </w:pPr>
      <w:r>
        <w:rPr>
          <w:rFonts w:ascii="宋体" w:hAnsi="宋体" w:cs="宋体" w:eastAsia="宋体" w:hint="default"/>
          <w:sz w:val="22"/>
          <w:szCs w:val="22"/>
        </w:rPr>
        <w:t>备工程股份有限公司支付其货款，并要求本公司承担连带责任，金额为</w:t>
      </w:r>
      <w:r>
        <w:rPr>
          <w:rFonts w:ascii="宋体" w:hAnsi="宋体" w:cs="宋体" w:eastAsia="宋体" w:hint="default"/>
          <w:spacing w:val="-66"/>
          <w:sz w:val="22"/>
          <w:szCs w:val="22"/>
        </w:rPr>
        <w:t> </w:t>
      </w:r>
      <w:r>
        <w:rPr>
          <w:rFonts w:ascii="宋体" w:hAnsi="宋体" w:cs="宋体" w:eastAsia="宋体" w:hint="default"/>
          <w:sz w:val="22"/>
          <w:szCs w:val="22"/>
        </w:rPr>
        <w:t>369,547.00</w:t>
      </w:r>
      <w:r>
        <w:rPr>
          <w:rFonts w:ascii="宋体" w:hAnsi="宋体" w:cs="宋体" w:eastAsia="宋体" w:hint="default"/>
          <w:spacing w:val="-66"/>
          <w:sz w:val="22"/>
          <w:szCs w:val="22"/>
        </w:rPr>
        <w:t> </w:t>
      </w:r>
      <w:r>
        <w:rPr>
          <w:rFonts w:ascii="宋体" w:hAnsi="宋体" w:cs="宋体" w:eastAsia="宋体" w:hint="default"/>
          <w:sz w:val="22"/>
          <w:szCs w:val="22"/>
        </w:rPr>
        <w:t>美元，</w:t>
      </w:r>
    </w:p>
    <w:p>
      <w:pPr>
        <w:spacing w:before="140"/>
        <w:ind w:left="318"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日，深圳市福田区人民法院尚未作出判决。</w:t>
      </w:r>
    </w:p>
    <w:p>
      <w:pPr>
        <w:spacing w:line="600" w:lineRule="atLeast" w:before="135"/>
        <w:ind w:left="717" w:right="391"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
          <w:sz w:val="22"/>
          <w:szCs w:val="22"/>
        </w:rPr>
        <w:t> </w:t>
      </w:r>
      <w:r>
        <w:rPr>
          <w:rFonts w:ascii="宋体" w:hAnsi="宋体" w:cs="宋体" w:eastAsia="宋体" w:hint="default"/>
          <w:sz w:val="22"/>
          <w:szCs w:val="22"/>
        </w:rPr>
        <w:t>对外提供担保形成的或有负债</w:t>
      </w:r>
      <w:r>
        <w:rPr>
          <w:rFonts w:ascii="宋体" w:hAnsi="宋体" w:cs="宋体" w:eastAsia="宋体" w:hint="default"/>
          <w:w w:val="99"/>
          <w:sz w:val="22"/>
          <w:szCs w:val="22"/>
        </w:rPr>
        <w:t> </w:t>
      </w:r>
      <w:r>
        <w:rPr>
          <w:rFonts w:ascii="宋体" w:hAnsi="宋体" w:cs="宋体" w:eastAsia="宋体" w:hint="default"/>
          <w:sz w:val="22"/>
          <w:szCs w:val="22"/>
        </w:rPr>
        <w:t>本公司与中国机械设备工程股份有限公司(以下简称“CMEC”)合作出口意大利</w:t>
      </w:r>
      <w:r>
        <w:rPr>
          <w:rFonts w:ascii="宋体" w:hAnsi="宋体" w:cs="宋体" w:eastAsia="宋体" w:hint="default"/>
          <w:spacing w:val="-62"/>
          <w:sz w:val="22"/>
          <w:szCs w:val="22"/>
        </w:rPr>
        <w:t> </w:t>
      </w:r>
      <w:r>
        <w:rPr>
          <w:rFonts w:ascii="宋体" w:hAnsi="宋体" w:cs="宋体" w:eastAsia="宋体" w:hint="default"/>
          <w:sz w:val="22"/>
          <w:szCs w:val="22"/>
        </w:rPr>
        <w:t>ENEL</w:t>
      </w:r>
      <w:r>
        <w:rPr>
          <w:rFonts w:ascii="宋体" w:hAnsi="宋体" w:cs="宋体" w:eastAsia="宋体" w:hint="default"/>
          <w:spacing w:val="-62"/>
          <w:sz w:val="22"/>
          <w:szCs w:val="22"/>
        </w:rPr>
        <w:t> </w:t>
      </w:r>
      <w:r>
        <w:rPr>
          <w:rFonts w:ascii="宋体" w:hAnsi="宋体" w:cs="宋体" w:eastAsia="宋体" w:hint="default"/>
          <w:sz w:val="22"/>
          <w:szCs w:val="22"/>
        </w:rPr>
        <w:t>公</w:t>
      </w:r>
    </w:p>
    <w:p>
      <w:pPr>
        <w:spacing w:line="300" w:lineRule="auto" w:before="72"/>
        <w:ind w:left="318" w:right="391" w:firstLine="0"/>
        <w:jc w:val="left"/>
        <w:rPr>
          <w:rFonts w:ascii="宋体" w:hAnsi="宋体" w:cs="宋体" w:eastAsia="宋体" w:hint="default"/>
          <w:sz w:val="22"/>
          <w:szCs w:val="22"/>
        </w:rPr>
      </w:pPr>
      <w:r>
        <w:rPr>
          <w:rFonts w:ascii="宋体" w:hAnsi="宋体" w:cs="宋体" w:eastAsia="宋体" w:hint="default"/>
          <w:sz w:val="22"/>
          <w:szCs w:val="22"/>
        </w:rPr>
        <w:t>司智能电表，中国银行为该项目开立履约保函人民币</w:t>
      </w:r>
      <w:r>
        <w:rPr>
          <w:rFonts w:ascii="宋体" w:hAnsi="宋体" w:cs="宋体" w:eastAsia="宋体" w:hint="default"/>
          <w:spacing w:val="-56"/>
          <w:sz w:val="22"/>
          <w:szCs w:val="22"/>
        </w:rPr>
        <w:t> </w:t>
      </w:r>
      <w:r>
        <w:rPr>
          <w:rFonts w:ascii="宋体" w:hAnsi="宋体" w:cs="宋体" w:eastAsia="宋体" w:hint="default"/>
          <w:sz w:val="22"/>
          <w:szCs w:val="22"/>
        </w:rPr>
        <w:t>5,887</w:t>
      </w:r>
      <w:r>
        <w:rPr>
          <w:rFonts w:ascii="宋体" w:hAnsi="宋体" w:cs="宋体" w:eastAsia="宋体" w:hint="default"/>
          <w:spacing w:val="-55"/>
          <w:sz w:val="22"/>
          <w:szCs w:val="22"/>
        </w:rPr>
        <w:t> </w:t>
      </w:r>
      <w:r>
        <w:rPr>
          <w:rFonts w:ascii="宋体" w:hAnsi="宋体" w:cs="宋体" w:eastAsia="宋体" w:hint="default"/>
          <w:sz w:val="22"/>
          <w:szCs w:val="22"/>
        </w:rPr>
        <w:t>万元，保函申请人为</w:t>
      </w:r>
      <w:r>
        <w:rPr>
          <w:rFonts w:ascii="宋体" w:hAnsi="宋体" w:cs="宋体" w:eastAsia="宋体" w:hint="default"/>
          <w:spacing w:val="-54"/>
          <w:sz w:val="22"/>
          <w:szCs w:val="22"/>
        </w:rPr>
        <w:t> </w:t>
      </w:r>
      <w:r>
        <w:rPr>
          <w:rFonts w:ascii="宋体" w:hAnsi="宋体" w:cs="宋体" w:eastAsia="宋体" w:hint="default"/>
          <w:sz w:val="22"/>
          <w:szCs w:val="22"/>
        </w:rPr>
        <w:t>CMEC。本</w:t>
      </w:r>
      <w:r>
        <w:rPr>
          <w:rFonts w:ascii="宋体" w:hAnsi="宋体" w:cs="宋体" w:eastAsia="宋体" w:hint="default"/>
          <w:w w:val="99"/>
          <w:sz w:val="22"/>
          <w:szCs w:val="22"/>
        </w:rPr>
        <w:t> </w:t>
      </w:r>
      <w:r>
        <w:rPr>
          <w:rFonts w:ascii="宋体" w:hAnsi="宋体" w:cs="宋体" w:eastAsia="宋体" w:hint="default"/>
          <w:sz w:val="22"/>
          <w:szCs w:val="22"/>
        </w:rPr>
        <w:t>公司为上述履约保函提供等额担保。</w:t>
      </w:r>
    </w:p>
    <w:p>
      <w:pPr>
        <w:spacing w:line="240" w:lineRule="auto" w:before="8"/>
        <w:rPr>
          <w:rFonts w:ascii="宋体" w:hAnsi="宋体" w:cs="宋体" w:eastAsia="宋体" w:hint="default"/>
          <w:sz w:val="19"/>
          <w:szCs w:val="19"/>
        </w:rPr>
      </w:pPr>
    </w:p>
    <w:p>
      <w:pPr>
        <w:spacing w:line="499" w:lineRule="auto" w:before="0"/>
        <w:ind w:left="744" w:right="504" w:hanging="28"/>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
          <w:sz w:val="22"/>
          <w:szCs w:val="22"/>
        </w:rPr>
        <w:t> </w:t>
      </w:r>
      <w:r>
        <w:rPr>
          <w:rFonts w:ascii="宋体" w:hAnsi="宋体" w:cs="宋体" w:eastAsia="宋体" w:hint="default"/>
          <w:sz w:val="22"/>
          <w:szCs w:val="22"/>
        </w:rPr>
        <w:t>除存在上述或有事项外，截至</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日，本集团无其他重大或有事项。</w:t>
      </w:r>
      <w:r>
        <w:rPr>
          <w:rFonts w:ascii="宋体" w:hAnsi="宋体" w:cs="宋体" w:eastAsia="宋体" w:hint="default"/>
          <w:w w:val="99"/>
          <w:sz w:val="22"/>
          <w:szCs w:val="22"/>
        </w:rPr>
        <w:t> </w:t>
      </w:r>
      <w:r>
        <w:rPr>
          <w:rFonts w:ascii="宋体" w:hAnsi="宋体" w:cs="宋体" w:eastAsia="宋体" w:hint="default"/>
          <w:b/>
          <w:bCs/>
          <w:spacing w:val="2"/>
          <w:sz w:val="22"/>
          <w:szCs w:val="22"/>
        </w:rPr>
        <w:t>九、承诺事项</w:t>
      </w:r>
      <w:r>
        <w:rPr>
          <w:rFonts w:ascii="宋体" w:hAnsi="宋体" w:cs="宋体" w:eastAsia="宋体" w:hint="default"/>
          <w:sz w:val="22"/>
          <w:szCs w:val="22"/>
        </w:rPr>
      </w:r>
    </w:p>
    <w:p>
      <w:pPr>
        <w:spacing w:before="23"/>
        <w:ind w:left="76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92"/>
          <w:sz w:val="22"/>
          <w:szCs w:val="22"/>
        </w:rPr>
        <w:t> </w:t>
      </w:r>
      <w:r>
        <w:rPr>
          <w:rFonts w:ascii="宋体" w:hAnsi="宋体" w:cs="宋体" w:eastAsia="宋体" w:hint="default"/>
          <w:sz w:val="22"/>
          <w:szCs w:val="22"/>
        </w:rPr>
        <w:t>重大承诺事项</w:t>
      </w:r>
    </w:p>
    <w:p>
      <w:pPr>
        <w:spacing w:line="240" w:lineRule="auto" w:before="3"/>
        <w:rPr>
          <w:rFonts w:ascii="宋体" w:hAnsi="宋体" w:cs="宋体" w:eastAsia="宋体" w:hint="default"/>
          <w:sz w:val="19"/>
          <w:szCs w:val="19"/>
        </w:rPr>
      </w:pPr>
    </w:p>
    <w:p>
      <w:pPr>
        <w:spacing w:before="0"/>
        <w:ind w:left="81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4"/>
          <w:sz w:val="22"/>
          <w:szCs w:val="22"/>
        </w:rPr>
        <w:t> </w:t>
      </w:r>
      <w:r>
        <w:rPr>
          <w:rFonts w:ascii="宋体" w:hAnsi="宋体" w:cs="宋体" w:eastAsia="宋体" w:hint="default"/>
          <w:sz w:val="22"/>
          <w:szCs w:val="22"/>
        </w:rPr>
        <w:t>已签订的尚未履行或尚未完全履行的对外投资合同及有关财务支出</w:t>
      </w:r>
    </w:p>
    <w:p>
      <w:pPr>
        <w:spacing w:line="240" w:lineRule="auto" w:before="1"/>
        <w:rPr>
          <w:rFonts w:ascii="宋体" w:hAnsi="宋体" w:cs="宋体" w:eastAsia="宋体" w:hint="default"/>
          <w:sz w:val="18"/>
          <w:szCs w:val="18"/>
        </w:rPr>
      </w:pPr>
    </w:p>
    <w:p>
      <w:pPr>
        <w:spacing w:before="0"/>
        <w:ind w:left="759"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65"/>
          <w:sz w:val="22"/>
          <w:szCs w:val="22"/>
        </w:rPr>
        <w:t> </w:t>
      </w:r>
      <w:r>
        <w:rPr>
          <w:rFonts w:ascii="宋体" w:hAnsi="宋体" w:cs="宋体" w:eastAsia="宋体" w:hint="default"/>
          <w:sz w:val="22"/>
          <w:szCs w:val="22"/>
        </w:rPr>
        <w:t>2013</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宋体" w:hAnsi="宋体" w:cs="宋体" w:eastAsia="宋体" w:hint="default"/>
          <w:sz w:val="22"/>
          <w:szCs w:val="22"/>
        </w:rPr>
        <w:t>12</w:t>
      </w:r>
      <w:r>
        <w:rPr>
          <w:rFonts w:ascii="宋体" w:hAnsi="宋体" w:cs="宋体" w:eastAsia="宋体" w:hint="default"/>
          <w:spacing w:val="-65"/>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宋体" w:hAnsi="宋体" w:cs="宋体" w:eastAsia="宋体" w:hint="default"/>
          <w:sz w:val="22"/>
          <w:szCs w:val="22"/>
        </w:rPr>
        <w:t>31</w:t>
      </w:r>
      <w:r>
        <w:rPr>
          <w:rFonts w:ascii="宋体" w:hAnsi="宋体" w:cs="宋体" w:eastAsia="宋体" w:hint="default"/>
          <w:spacing w:val="-66"/>
          <w:sz w:val="22"/>
          <w:szCs w:val="22"/>
        </w:rPr>
        <w:t> </w:t>
      </w:r>
      <w:r>
        <w:rPr>
          <w:rFonts w:ascii="宋体" w:hAnsi="宋体" w:cs="宋体" w:eastAsia="宋体" w:hint="default"/>
          <w:sz w:val="22"/>
          <w:szCs w:val="22"/>
        </w:rPr>
        <w:t>日，本集团尚有已签订合同但未付的约定重大对外投资支出共计</w:t>
      </w:r>
    </w:p>
    <w:p>
      <w:pPr>
        <w:spacing w:before="139"/>
        <w:ind w:left="318" w:right="0" w:firstLine="0"/>
        <w:jc w:val="left"/>
        <w:rPr>
          <w:rFonts w:ascii="宋体" w:hAnsi="宋体" w:cs="宋体" w:eastAsia="宋体" w:hint="default"/>
          <w:sz w:val="22"/>
          <w:szCs w:val="22"/>
        </w:rPr>
      </w:pPr>
      <w:r>
        <w:rPr>
          <w:rFonts w:ascii="宋体" w:hAnsi="宋体" w:cs="宋体" w:eastAsia="宋体" w:hint="default"/>
          <w:sz w:val="22"/>
          <w:szCs w:val="22"/>
        </w:rPr>
        <w:t>8,500</w:t>
      </w:r>
      <w:r>
        <w:rPr>
          <w:rFonts w:ascii="宋体" w:hAnsi="宋体" w:cs="宋体" w:eastAsia="宋体" w:hint="default"/>
          <w:spacing w:val="-62"/>
          <w:sz w:val="22"/>
          <w:szCs w:val="22"/>
        </w:rPr>
        <w:t> </w:t>
      </w:r>
      <w:r>
        <w:rPr>
          <w:rFonts w:ascii="宋体" w:hAnsi="宋体" w:cs="宋体" w:eastAsia="宋体" w:hint="default"/>
          <w:sz w:val="22"/>
          <w:szCs w:val="22"/>
        </w:rPr>
        <w:t>万元人民币，具体情况如下：</w:t>
      </w:r>
    </w:p>
    <w:p>
      <w:pPr>
        <w:spacing w:line="240" w:lineRule="auto" w:before="7"/>
        <w:rPr>
          <w:rFonts w:ascii="宋体" w:hAnsi="宋体" w:cs="宋体" w:eastAsia="宋体"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1526"/>
        <w:gridCol w:w="1474"/>
        <w:gridCol w:w="1446"/>
        <w:gridCol w:w="1657"/>
        <w:gridCol w:w="1625"/>
        <w:gridCol w:w="820"/>
      </w:tblGrid>
      <w:tr>
        <w:trPr>
          <w:trHeight w:val="320" w:hRule="exact"/>
        </w:trPr>
        <w:tc>
          <w:tcPr>
            <w:tcW w:w="1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b/>
                <w:bCs/>
                <w:sz w:val="20"/>
                <w:szCs w:val="20"/>
              </w:rPr>
              <w:t>投资项目名称</w:t>
            </w:r>
            <w:r>
              <w:rPr>
                <w:rFonts w:ascii="宋体" w:hAnsi="宋体" w:cs="宋体" w:eastAsia="宋体" w:hint="default"/>
                <w:sz w:val="20"/>
                <w:szCs w:val="20"/>
              </w:rPr>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合同投资额</w:t>
            </w:r>
            <w:r>
              <w:rPr>
                <w:rFonts w:ascii="宋体" w:hAnsi="宋体" w:cs="宋体" w:eastAsia="宋体" w:hint="default"/>
                <w:sz w:val="20"/>
                <w:szCs w:val="20"/>
              </w:rPr>
            </w:r>
          </w:p>
        </w:tc>
        <w:tc>
          <w:tcPr>
            <w:tcW w:w="14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16" w:right="0"/>
              <w:jc w:val="left"/>
              <w:rPr>
                <w:rFonts w:ascii="宋体" w:hAnsi="宋体" w:cs="宋体" w:eastAsia="宋体" w:hint="default"/>
                <w:sz w:val="20"/>
                <w:szCs w:val="20"/>
              </w:rPr>
            </w:pPr>
            <w:r>
              <w:rPr>
                <w:rFonts w:ascii="宋体" w:hAnsi="宋体" w:cs="宋体" w:eastAsia="宋体" w:hint="default"/>
                <w:b/>
                <w:bCs/>
                <w:sz w:val="20"/>
                <w:szCs w:val="20"/>
              </w:rPr>
              <w:t>已付投资额</w:t>
            </w:r>
            <w:r>
              <w:rPr>
                <w:rFonts w:ascii="宋体" w:hAnsi="宋体" w:cs="宋体" w:eastAsia="宋体" w:hint="default"/>
                <w:sz w:val="20"/>
                <w:szCs w:val="20"/>
              </w:rPr>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21" w:right="0"/>
              <w:jc w:val="left"/>
              <w:rPr>
                <w:rFonts w:ascii="宋体" w:hAnsi="宋体" w:cs="宋体" w:eastAsia="宋体" w:hint="default"/>
                <w:sz w:val="20"/>
                <w:szCs w:val="20"/>
              </w:rPr>
            </w:pPr>
            <w:r>
              <w:rPr>
                <w:rFonts w:ascii="宋体" w:hAnsi="宋体" w:cs="宋体" w:eastAsia="宋体" w:hint="default"/>
                <w:b/>
                <w:bCs/>
                <w:sz w:val="20"/>
                <w:szCs w:val="20"/>
              </w:rPr>
              <w:t>未付投资额</w:t>
            </w:r>
            <w:r>
              <w:rPr>
                <w:rFonts w:ascii="宋体" w:hAnsi="宋体" w:cs="宋体" w:eastAsia="宋体" w:hint="default"/>
                <w:sz w:val="20"/>
                <w:szCs w:val="20"/>
              </w:rPr>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预计投资期间</w:t>
            </w:r>
            <w:r>
              <w:rPr>
                <w:rFonts w:ascii="宋体" w:hAnsi="宋体" w:cs="宋体" w:eastAsia="宋体" w:hint="default"/>
                <w:sz w:val="20"/>
                <w:szCs w:val="20"/>
              </w:rPr>
            </w:r>
          </w:p>
        </w:tc>
        <w:tc>
          <w:tcPr>
            <w:tcW w:w="8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04"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10"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马来西亚公司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 w:right="0"/>
              <w:jc w:val="center"/>
              <w:rPr>
                <w:rFonts w:ascii="宋体" w:hAnsi="宋体" w:cs="宋体" w:eastAsia="宋体" w:hint="default"/>
                <w:sz w:val="20"/>
                <w:szCs w:val="20"/>
              </w:rPr>
            </w:pPr>
            <w:r>
              <w:rPr>
                <w:rFonts w:ascii="宋体" w:hAnsi="宋体" w:cs="宋体" w:eastAsia="宋体" w:hint="default"/>
                <w:sz w:val="20"/>
                <w:szCs w:val="20"/>
              </w:rPr>
              <w:t>RMB8,500</w:t>
            </w:r>
            <w:r>
              <w:rPr>
                <w:rFonts w:ascii="宋体" w:hAnsi="宋体" w:cs="宋体" w:eastAsia="宋体" w:hint="default"/>
                <w:spacing w:val="-55"/>
                <w:sz w:val="20"/>
                <w:szCs w:val="20"/>
              </w:rPr>
              <w:t> </w:t>
            </w:r>
            <w:r>
              <w:rPr>
                <w:rFonts w:ascii="宋体" w:hAnsi="宋体" w:cs="宋体" w:eastAsia="宋体" w:hint="default"/>
                <w:sz w:val="20"/>
                <w:szCs w:val="20"/>
              </w:rPr>
              <w:t>万元</w:t>
            </w:r>
          </w:p>
        </w:tc>
        <w:tc>
          <w:tcPr>
            <w:tcW w:w="144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2" w:right="0"/>
              <w:jc w:val="left"/>
              <w:rPr>
                <w:rFonts w:ascii="宋体" w:hAnsi="宋体" w:cs="宋体" w:eastAsia="宋体" w:hint="default"/>
                <w:sz w:val="20"/>
                <w:szCs w:val="20"/>
              </w:rPr>
            </w:pPr>
            <w:r>
              <w:rPr>
                <w:rFonts w:ascii="宋体" w:hAnsi="宋体" w:cs="宋体" w:eastAsia="宋体" w:hint="default"/>
                <w:sz w:val="20"/>
                <w:szCs w:val="20"/>
              </w:rPr>
              <w:t>RMB8,500</w:t>
            </w:r>
            <w:r>
              <w:rPr>
                <w:rFonts w:ascii="宋体" w:hAnsi="宋体" w:cs="宋体" w:eastAsia="宋体" w:hint="default"/>
                <w:spacing w:val="-55"/>
                <w:sz w:val="20"/>
                <w:szCs w:val="20"/>
              </w:rPr>
              <w:t> </w:t>
            </w:r>
            <w:r>
              <w:rPr>
                <w:rFonts w:ascii="宋体" w:hAnsi="宋体" w:cs="宋体" w:eastAsia="宋体" w:hint="default"/>
                <w:sz w:val="20"/>
                <w:szCs w:val="20"/>
              </w:rPr>
              <w:t>万元</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82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20"/>
                <w:szCs w:val="20"/>
              </w:rPr>
            </w:pPr>
            <w:r>
              <w:rPr>
                <w:rFonts w:ascii="宋体" w:hAnsi="宋体" w:cs="宋体" w:eastAsia="宋体" w:hint="default"/>
                <w:sz w:val="20"/>
                <w:szCs w:val="20"/>
              </w:rPr>
              <w:t>RMB8,500</w:t>
            </w:r>
            <w:r>
              <w:rPr>
                <w:rFonts w:ascii="宋体" w:hAnsi="宋体" w:cs="宋体" w:eastAsia="宋体" w:hint="default"/>
                <w:spacing w:val="-54"/>
                <w:sz w:val="20"/>
                <w:szCs w:val="20"/>
              </w:rPr>
              <w:t> </w:t>
            </w:r>
            <w:r>
              <w:rPr>
                <w:rFonts w:ascii="宋体" w:hAnsi="宋体" w:cs="宋体" w:eastAsia="宋体" w:hint="default"/>
                <w:sz w:val="20"/>
                <w:szCs w:val="20"/>
              </w:rPr>
              <w:t>万元</w:t>
            </w:r>
          </w:p>
        </w:tc>
        <w:tc>
          <w:tcPr>
            <w:tcW w:w="1446" w:type="dxa"/>
            <w:tcBorders>
              <w:top w:val="single" w:sz="4" w:space="0" w:color="000000"/>
              <w:left w:val="single" w:sz="4" w:space="0" w:color="000000"/>
              <w:bottom w:val="single" w:sz="12" w:space="0" w:color="000000"/>
              <w:right w:val="single" w:sz="4" w:space="0" w:color="000000"/>
            </w:tcBorders>
          </w:tcPr>
          <w:p>
            <w:pP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20"/>
                <w:szCs w:val="20"/>
              </w:rPr>
            </w:pPr>
            <w:r>
              <w:rPr>
                <w:rFonts w:ascii="宋体" w:hAnsi="宋体" w:cs="宋体" w:eastAsia="宋体" w:hint="default"/>
                <w:sz w:val="20"/>
                <w:szCs w:val="20"/>
              </w:rPr>
              <w:t>RMB8,500</w:t>
            </w:r>
            <w:r>
              <w:rPr>
                <w:rFonts w:ascii="宋体" w:hAnsi="宋体" w:cs="宋体" w:eastAsia="宋体" w:hint="default"/>
                <w:spacing w:val="-54"/>
                <w:sz w:val="20"/>
                <w:szCs w:val="20"/>
              </w:rPr>
              <w:t> </w:t>
            </w:r>
            <w:r>
              <w:rPr>
                <w:rFonts w:ascii="宋体" w:hAnsi="宋体" w:cs="宋体" w:eastAsia="宋体" w:hint="default"/>
                <w:sz w:val="20"/>
                <w:szCs w:val="20"/>
              </w:rPr>
              <w:t>万元</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82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4"/>
          <w:szCs w:val="14"/>
        </w:rPr>
      </w:pPr>
    </w:p>
    <w:p>
      <w:pPr>
        <w:spacing w:before="31"/>
        <w:ind w:left="819"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已签订的正在或准备履行的大额发包合同</w:t>
      </w:r>
    </w:p>
    <w:p>
      <w:pPr>
        <w:spacing w:line="240" w:lineRule="auto" w:before="1"/>
        <w:rPr>
          <w:rFonts w:ascii="宋体" w:hAnsi="宋体" w:cs="宋体" w:eastAsia="宋体" w:hint="default"/>
          <w:sz w:val="18"/>
          <w:szCs w:val="18"/>
        </w:rPr>
      </w:pPr>
    </w:p>
    <w:p>
      <w:pPr>
        <w:spacing w:before="0"/>
        <w:ind w:left="759"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28"/>
          <w:sz w:val="22"/>
          <w:szCs w:val="22"/>
        </w:rPr>
        <w:t> </w:t>
      </w:r>
      <w:r>
        <w:rPr>
          <w:rFonts w:ascii="宋体" w:hAnsi="宋体" w:cs="宋体" w:eastAsia="宋体" w:hint="default"/>
          <w:sz w:val="22"/>
          <w:szCs w:val="22"/>
        </w:rPr>
        <w:t>2013</w:t>
      </w:r>
      <w:r>
        <w:rPr>
          <w:rFonts w:ascii="宋体" w:hAnsi="宋体" w:cs="宋体" w:eastAsia="宋体" w:hint="default"/>
          <w:spacing w:val="-29"/>
          <w:sz w:val="22"/>
          <w:szCs w:val="22"/>
        </w:rPr>
        <w:t> </w:t>
      </w:r>
      <w:r>
        <w:rPr>
          <w:rFonts w:ascii="宋体" w:hAnsi="宋体" w:cs="宋体" w:eastAsia="宋体" w:hint="default"/>
          <w:sz w:val="22"/>
          <w:szCs w:val="22"/>
        </w:rPr>
        <w:t>年</w:t>
      </w:r>
      <w:r>
        <w:rPr>
          <w:rFonts w:ascii="宋体" w:hAnsi="宋体" w:cs="宋体" w:eastAsia="宋体" w:hint="default"/>
          <w:spacing w:val="-28"/>
          <w:sz w:val="22"/>
          <w:szCs w:val="22"/>
        </w:rPr>
        <w:t> </w:t>
      </w:r>
      <w:r>
        <w:rPr>
          <w:rFonts w:ascii="宋体" w:hAnsi="宋体" w:cs="宋体" w:eastAsia="宋体" w:hint="default"/>
          <w:sz w:val="22"/>
          <w:szCs w:val="22"/>
        </w:rPr>
        <w:t>12</w:t>
      </w:r>
      <w:r>
        <w:rPr>
          <w:rFonts w:ascii="宋体" w:hAnsi="宋体" w:cs="宋体" w:eastAsia="宋体" w:hint="default"/>
          <w:spacing w:val="-28"/>
          <w:sz w:val="22"/>
          <w:szCs w:val="22"/>
        </w:rPr>
        <w:t> </w:t>
      </w:r>
      <w:r>
        <w:rPr>
          <w:rFonts w:ascii="宋体" w:hAnsi="宋体" w:cs="宋体" w:eastAsia="宋体" w:hint="default"/>
          <w:sz w:val="22"/>
          <w:szCs w:val="22"/>
        </w:rPr>
        <w:t>月</w:t>
      </w:r>
      <w:r>
        <w:rPr>
          <w:rFonts w:ascii="宋体" w:hAnsi="宋体" w:cs="宋体" w:eastAsia="宋体" w:hint="default"/>
          <w:spacing w:val="-28"/>
          <w:sz w:val="22"/>
          <w:szCs w:val="22"/>
        </w:rPr>
        <w:t> </w:t>
      </w:r>
      <w:r>
        <w:rPr>
          <w:rFonts w:ascii="宋体" w:hAnsi="宋体" w:cs="宋体" w:eastAsia="宋体" w:hint="default"/>
          <w:sz w:val="22"/>
          <w:szCs w:val="22"/>
        </w:rPr>
        <w:t>31</w:t>
      </w:r>
      <w:r>
        <w:rPr>
          <w:rFonts w:ascii="宋体" w:hAnsi="宋体" w:cs="宋体" w:eastAsia="宋体" w:hint="default"/>
          <w:spacing w:val="-29"/>
          <w:sz w:val="22"/>
          <w:szCs w:val="22"/>
        </w:rPr>
        <w:t> </w:t>
      </w:r>
      <w:r>
        <w:rPr>
          <w:rFonts w:ascii="宋体" w:hAnsi="宋体" w:cs="宋体" w:eastAsia="宋体" w:hint="default"/>
          <w:sz w:val="22"/>
          <w:szCs w:val="22"/>
        </w:rPr>
        <w:t>日，本集团尚有已签订但未支付的约定大额发包合同支出共计</w:t>
      </w:r>
    </w:p>
    <w:p>
      <w:pPr>
        <w:spacing w:before="139"/>
        <w:ind w:left="318" w:right="0" w:firstLine="0"/>
        <w:jc w:val="left"/>
        <w:rPr>
          <w:rFonts w:ascii="宋体" w:hAnsi="宋体" w:cs="宋体" w:eastAsia="宋体" w:hint="default"/>
          <w:sz w:val="22"/>
          <w:szCs w:val="22"/>
        </w:rPr>
      </w:pPr>
      <w:r>
        <w:rPr>
          <w:rFonts w:ascii="宋体" w:hAnsi="宋体" w:cs="宋体" w:eastAsia="宋体" w:hint="default"/>
          <w:sz w:val="22"/>
          <w:szCs w:val="22"/>
        </w:rPr>
        <w:t>7,329</w:t>
      </w:r>
      <w:r>
        <w:rPr>
          <w:rFonts w:ascii="宋体" w:hAnsi="宋体" w:cs="宋体" w:eastAsia="宋体" w:hint="default"/>
          <w:spacing w:val="-58"/>
          <w:sz w:val="22"/>
          <w:szCs w:val="22"/>
        </w:rPr>
        <w:t> </w:t>
      </w:r>
      <w:r>
        <w:rPr>
          <w:rFonts w:ascii="宋体" w:hAnsi="宋体" w:cs="宋体" w:eastAsia="宋体" w:hint="default"/>
          <w:sz w:val="22"/>
          <w:szCs w:val="22"/>
        </w:rPr>
        <w:t>万元。</w:t>
      </w:r>
    </w:p>
    <w:p>
      <w:pPr>
        <w:spacing w:line="240" w:lineRule="auto" w:before="4"/>
        <w:rPr>
          <w:rFonts w:ascii="宋体" w:hAnsi="宋体" w:cs="宋体" w:eastAsia="宋体" w:hint="default"/>
          <w:sz w:val="30"/>
          <w:szCs w:val="30"/>
        </w:rPr>
      </w:pPr>
    </w:p>
    <w:p>
      <w:pPr>
        <w:spacing w:before="0"/>
        <w:ind w:left="819"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3"/>
          <w:sz w:val="22"/>
          <w:szCs w:val="22"/>
        </w:rPr>
        <w:t> </w:t>
      </w:r>
      <w:r>
        <w:rPr>
          <w:rFonts w:ascii="宋体" w:hAnsi="宋体" w:cs="宋体" w:eastAsia="宋体" w:hint="default"/>
          <w:sz w:val="22"/>
          <w:szCs w:val="22"/>
        </w:rPr>
        <w:t>已签订的正在或准备履行的租赁合同及财务影响</w:t>
      </w:r>
    </w:p>
    <w:p>
      <w:pPr>
        <w:spacing w:after="0"/>
        <w:jc w:val="left"/>
        <w:rPr>
          <w:rFonts w:ascii="宋体" w:hAnsi="宋体" w:cs="宋体" w:eastAsia="宋体" w:hint="default"/>
          <w:sz w:val="22"/>
          <w:szCs w:val="22"/>
        </w:rPr>
        <w:sectPr>
          <w:pgSz w:w="11910" w:h="16840"/>
          <w:pgMar w:header="938" w:footer="837" w:top="2080" w:bottom="1020" w:left="1240" w:right="1300"/>
        </w:sectPr>
      </w:pPr>
    </w:p>
    <w:p>
      <w:pPr>
        <w:spacing w:line="240" w:lineRule="auto" w:before="11"/>
        <w:rPr>
          <w:rFonts w:ascii="宋体" w:hAnsi="宋体" w:cs="宋体" w:eastAsia="宋体" w:hint="default"/>
          <w:sz w:val="29"/>
          <w:szCs w:val="29"/>
        </w:rPr>
      </w:pPr>
    </w:p>
    <w:p>
      <w:pPr>
        <w:spacing w:line="300" w:lineRule="auto" w:before="31"/>
        <w:ind w:left="198" w:right="310" w:firstLine="44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日，本集团就租赁南山区科技工业园长城电脑大厦厂房、办公楼、</w:t>
      </w:r>
      <w:r>
        <w:rPr>
          <w:rFonts w:ascii="宋体" w:hAnsi="宋体" w:cs="宋体" w:eastAsia="宋体" w:hint="default"/>
          <w:w w:val="99"/>
          <w:sz w:val="22"/>
          <w:szCs w:val="22"/>
        </w:rPr>
        <w:t> </w:t>
      </w:r>
      <w:r>
        <w:rPr>
          <w:rFonts w:ascii="宋体" w:hAnsi="宋体" w:cs="宋体" w:eastAsia="宋体" w:hint="default"/>
          <w:sz w:val="22"/>
          <w:szCs w:val="22"/>
        </w:rPr>
        <w:t>仓储、宿舍之不可撤销经营租赁所需于下列期间承担款项如下：</w:t>
      </w: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351"/>
        <w:gridCol w:w="3406"/>
        <w:gridCol w:w="3043"/>
      </w:tblGrid>
      <w:tr>
        <w:trPr>
          <w:trHeight w:val="380" w:hRule="exact"/>
        </w:trPr>
        <w:tc>
          <w:tcPr>
            <w:tcW w:w="23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21"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30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0" w:hRule="exact"/>
        </w:trPr>
        <w:tc>
          <w:tcPr>
            <w:tcW w:w="2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15,767,756.41</w:t>
            </w:r>
            <w:r>
              <w:rPr>
                <w:rFonts w:ascii="宋体"/>
                <w:sz w:val="20"/>
              </w:rPr>
            </w:r>
          </w:p>
        </w:tc>
        <w:tc>
          <w:tcPr>
            <w:tcW w:w="304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7"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5"/>
              <w:jc w:val="right"/>
              <w:rPr>
                <w:rFonts w:ascii="宋体" w:hAnsi="宋体" w:cs="宋体" w:eastAsia="宋体" w:hint="default"/>
                <w:sz w:val="20"/>
                <w:szCs w:val="20"/>
              </w:rPr>
            </w:pPr>
            <w:r>
              <w:rPr>
                <w:rFonts w:ascii="宋体"/>
                <w:spacing w:val="-1"/>
                <w:sz w:val="20"/>
              </w:rPr>
              <w:t>6,451,158.20</w:t>
            </w:r>
            <w:r>
              <w:rPr>
                <w:rFonts w:ascii="宋体"/>
                <w:sz w:val="20"/>
              </w:rPr>
            </w:r>
          </w:p>
        </w:tc>
        <w:tc>
          <w:tcPr>
            <w:tcW w:w="30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1,074,661.00</w:t>
            </w:r>
            <w:r>
              <w:rPr>
                <w:rFonts w:ascii="宋体"/>
                <w:sz w:val="20"/>
              </w:rPr>
            </w:r>
          </w:p>
        </w:tc>
        <w:tc>
          <w:tcPr>
            <w:tcW w:w="3043"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3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60"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b/>
                <w:w w:val="95"/>
                <w:sz w:val="20"/>
              </w:rPr>
              <w:t>23,293,575.61</w:t>
            </w:r>
            <w:r>
              <w:rPr>
                <w:rFonts w:ascii="宋体"/>
                <w:sz w:val="20"/>
              </w:rPr>
            </w:r>
          </w:p>
        </w:tc>
        <w:tc>
          <w:tcPr>
            <w:tcW w:w="30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4"/>
          <w:szCs w:val="14"/>
        </w:rPr>
      </w:pPr>
    </w:p>
    <w:p>
      <w:pPr>
        <w:spacing w:before="31"/>
        <w:ind w:left="699" w:right="31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3"/>
          <w:sz w:val="22"/>
          <w:szCs w:val="22"/>
        </w:rPr>
        <w:t> </w:t>
      </w:r>
      <w:r>
        <w:rPr>
          <w:rFonts w:ascii="宋体" w:hAnsi="宋体" w:cs="宋体" w:eastAsia="宋体" w:hint="default"/>
          <w:sz w:val="22"/>
          <w:szCs w:val="22"/>
        </w:rPr>
        <w:t>其他重大财务承诺</w:t>
      </w:r>
    </w:p>
    <w:p>
      <w:pPr>
        <w:spacing w:line="240" w:lineRule="auto" w:before="3"/>
        <w:rPr>
          <w:rFonts w:ascii="宋体" w:hAnsi="宋体" w:cs="宋体" w:eastAsia="宋体" w:hint="default"/>
          <w:sz w:val="19"/>
          <w:szCs w:val="19"/>
        </w:rPr>
      </w:pPr>
    </w:p>
    <w:p>
      <w:pPr>
        <w:spacing w:line="451" w:lineRule="auto" w:before="0"/>
        <w:ind w:left="646" w:right="527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9"/>
          <w:sz w:val="22"/>
          <w:szCs w:val="22"/>
        </w:rPr>
        <w:t> </w:t>
      </w:r>
      <w:r>
        <w:rPr>
          <w:rFonts w:ascii="宋体" w:hAnsi="宋体" w:cs="宋体" w:eastAsia="宋体" w:hint="default"/>
          <w:sz w:val="22"/>
          <w:szCs w:val="22"/>
        </w:rPr>
        <w:t>前期承诺履行情况</w:t>
      </w:r>
      <w:r>
        <w:rPr>
          <w:rFonts w:ascii="宋体" w:hAnsi="宋体" w:cs="宋体" w:eastAsia="宋体" w:hint="default"/>
          <w:w w:val="99"/>
          <w:sz w:val="22"/>
          <w:szCs w:val="22"/>
        </w:rPr>
        <w:t> </w:t>
      </w:r>
      <w:r>
        <w:rPr>
          <w:rFonts w:ascii="宋体" w:hAnsi="宋体" w:cs="宋体" w:eastAsia="宋体" w:hint="default"/>
          <w:sz w:val="22"/>
          <w:szCs w:val="22"/>
        </w:rPr>
        <w:t>未见前期承诺履行出现异常情况。</w:t>
      </w:r>
    </w:p>
    <w:p>
      <w:pPr>
        <w:spacing w:line="491" w:lineRule="auto" w:before="58"/>
        <w:ind w:left="624" w:right="310" w:firstLine="21"/>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十、资产负债表日后事项</w:t>
      </w:r>
      <w:r>
        <w:rPr>
          <w:rFonts w:ascii="宋体" w:hAnsi="宋体" w:cs="宋体" w:eastAsia="宋体" w:hint="default"/>
          <w:sz w:val="22"/>
          <w:szCs w:val="22"/>
        </w:rPr>
      </w:r>
    </w:p>
    <w:p>
      <w:pPr>
        <w:spacing w:before="81"/>
        <w:ind w:left="699" w:right="310" w:firstLine="0"/>
        <w:jc w:val="left"/>
        <w:rPr>
          <w:rFonts w:ascii="宋体" w:hAnsi="宋体" w:cs="宋体" w:eastAsia="宋体" w:hint="default"/>
          <w:sz w:val="22"/>
          <w:szCs w:val="22"/>
        </w:rPr>
      </w:pPr>
      <w:r>
        <w:rPr>
          <w:rFonts w:ascii="宋体" w:hAnsi="宋体" w:cs="宋体" w:eastAsia="宋体" w:hint="default"/>
          <w:sz w:val="22"/>
          <w:szCs w:val="22"/>
        </w:rPr>
        <w:t>1. 2013</w:t>
      </w:r>
      <w:r>
        <w:rPr>
          <w:rFonts w:ascii="宋体" w:hAnsi="宋体" w:cs="宋体" w:eastAsia="宋体" w:hint="default"/>
          <w:spacing w:val="-90"/>
          <w:sz w:val="22"/>
          <w:szCs w:val="22"/>
        </w:rPr>
        <w:t> </w:t>
      </w:r>
      <w:r>
        <w:rPr>
          <w:rFonts w:ascii="宋体" w:hAnsi="宋体" w:cs="宋体" w:eastAsia="宋体" w:hint="default"/>
          <w:sz w:val="22"/>
          <w:szCs w:val="22"/>
        </w:rPr>
        <w:t>年度税后利润分配方案</w:t>
      </w:r>
    </w:p>
    <w:p>
      <w:pPr>
        <w:spacing w:line="240" w:lineRule="auto" w:before="9"/>
        <w:rPr>
          <w:rFonts w:ascii="宋体" w:hAnsi="宋体" w:cs="宋体" w:eastAsia="宋体" w:hint="default"/>
          <w:sz w:val="18"/>
          <w:szCs w:val="18"/>
        </w:rPr>
      </w:pPr>
    </w:p>
    <w:p>
      <w:pPr>
        <w:spacing w:before="0"/>
        <w:ind w:left="639" w:right="310" w:firstLine="0"/>
        <w:jc w:val="left"/>
        <w:rPr>
          <w:rFonts w:ascii="宋体" w:hAnsi="宋体" w:cs="宋体" w:eastAsia="宋体" w:hint="default"/>
          <w:sz w:val="22"/>
          <w:szCs w:val="22"/>
        </w:rPr>
      </w:pPr>
      <w:r>
        <w:rPr>
          <w:rFonts w:ascii="宋体" w:hAnsi="宋体" w:cs="宋体" w:eastAsia="宋体" w:hint="default"/>
          <w:w w:val="99"/>
          <w:sz w:val="22"/>
          <w:szCs w:val="22"/>
        </w:rPr>
        <w:t>本公司于</w:t>
      </w:r>
      <w:r>
        <w:rPr>
          <w:rFonts w:ascii="宋体" w:hAnsi="宋体" w:cs="宋体" w:eastAsia="宋体" w:hint="default"/>
          <w:spacing w:val="-55"/>
          <w:sz w:val="22"/>
          <w:szCs w:val="22"/>
        </w:rPr>
        <w:t> </w:t>
      </w:r>
      <w:r>
        <w:rPr>
          <w:rFonts w:ascii="宋体" w:hAnsi="宋体" w:cs="宋体" w:eastAsia="宋体" w:hint="default"/>
          <w:w w:val="99"/>
          <w:sz w:val="22"/>
          <w:szCs w:val="22"/>
        </w:rPr>
        <w:t>2014</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3</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spacing w:val="-1"/>
          <w:w w:val="99"/>
          <w:sz w:val="22"/>
          <w:szCs w:val="22"/>
        </w:rPr>
        <w:t>2</w:t>
      </w:r>
      <w:r>
        <w:rPr>
          <w:rFonts w:ascii="宋体" w:hAnsi="宋体" w:cs="宋体" w:eastAsia="宋体" w:hint="default"/>
          <w:w w:val="99"/>
          <w:sz w:val="22"/>
          <w:szCs w:val="22"/>
        </w:rPr>
        <w:t>7</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97"/>
          <w:w w:val="99"/>
          <w:sz w:val="22"/>
          <w:szCs w:val="22"/>
        </w:rPr>
        <w:t>，</w:t>
      </w:r>
      <w:r>
        <w:rPr>
          <w:rFonts w:ascii="宋体" w:hAnsi="宋体" w:cs="宋体" w:eastAsia="宋体" w:hint="default"/>
          <w:w w:val="99"/>
          <w:sz w:val="22"/>
          <w:szCs w:val="22"/>
        </w:rPr>
        <w:t>经董事会决议向全体股东每</w:t>
      </w:r>
      <w:r>
        <w:rPr>
          <w:rFonts w:ascii="宋体" w:hAnsi="宋体" w:cs="宋体" w:eastAsia="宋体" w:hint="default"/>
          <w:sz w:val="22"/>
          <w:szCs w:val="22"/>
        </w:rPr>
        <w:t> </w:t>
      </w:r>
      <w:r>
        <w:rPr>
          <w:rFonts w:ascii="宋体" w:hAnsi="宋体" w:cs="宋体" w:eastAsia="宋体" w:hint="default"/>
          <w:w w:val="99"/>
          <w:sz w:val="22"/>
          <w:szCs w:val="22"/>
        </w:rPr>
        <w:t>10</w:t>
      </w:r>
      <w:r>
        <w:rPr>
          <w:rFonts w:ascii="宋体" w:hAnsi="宋体" w:cs="宋体" w:eastAsia="宋体" w:hint="default"/>
          <w:sz w:val="22"/>
          <w:szCs w:val="22"/>
        </w:rPr>
        <w:t> </w:t>
      </w:r>
      <w:r>
        <w:rPr>
          <w:rFonts w:ascii="宋体" w:hAnsi="宋体" w:cs="宋体" w:eastAsia="宋体" w:hint="default"/>
          <w:w w:val="99"/>
          <w:sz w:val="22"/>
          <w:szCs w:val="22"/>
        </w:rPr>
        <w:t>股派</w:t>
      </w:r>
      <w:r>
        <w:rPr>
          <w:rFonts w:ascii="宋体" w:hAnsi="宋体" w:cs="宋体" w:eastAsia="宋体" w:hint="default"/>
          <w:sz w:val="22"/>
          <w:szCs w:val="22"/>
        </w:rPr>
        <w:t> </w:t>
      </w:r>
      <w:r>
        <w:rPr>
          <w:rFonts w:ascii="宋体" w:hAnsi="宋体" w:cs="宋体" w:eastAsia="宋体" w:hint="default"/>
          <w:w w:val="99"/>
          <w:sz w:val="22"/>
          <w:szCs w:val="22"/>
        </w:rPr>
        <w:t>0.50</w:t>
      </w:r>
      <w:r>
        <w:rPr>
          <w:rFonts w:ascii="宋体" w:hAnsi="宋体" w:cs="宋体" w:eastAsia="宋体" w:hint="default"/>
          <w:spacing w:val="-56"/>
          <w:sz w:val="22"/>
          <w:szCs w:val="22"/>
        </w:rPr>
        <w:t> </w:t>
      </w:r>
      <w:r>
        <w:rPr>
          <w:rFonts w:ascii="宋体" w:hAnsi="宋体" w:cs="宋体" w:eastAsia="宋体" w:hint="default"/>
          <w:w w:val="99"/>
          <w:sz w:val="22"/>
          <w:szCs w:val="22"/>
        </w:rPr>
        <w:t>元人民币现金</w:t>
      </w:r>
      <w:r>
        <w:rPr>
          <w:rFonts w:ascii="宋体" w:hAnsi="宋体" w:cs="宋体" w:eastAsia="宋体" w:hint="default"/>
          <w:sz w:val="22"/>
          <w:szCs w:val="22"/>
        </w:rPr>
      </w:r>
    </w:p>
    <w:p>
      <w:pPr>
        <w:spacing w:before="140"/>
        <w:ind w:left="198" w:right="310"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同期每</w:t>
      </w:r>
      <w:r>
        <w:rPr>
          <w:rFonts w:ascii="宋体" w:hAnsi="宋体" w:cs="宋体" w:eastAsia="宋体" w:hint="default"/>
          <w:spacing w:val="-3"/>
          <w:sz w:val="22"/>
          <w:szCs w:val="22"/>
        </w:rPr>
        <w:t> </w:t>
      </w:r>
      <w:r>
        <w:rPr>
          <w:rFonts w:ascii="宋体" w:hAnsi="宋体" w:cs="宋体" w:eastAsia="宋体" w:hint="default"/>
          <w:sz w:val="22"/>
          <w:szCs w:val="22"/>
        </w:rPr>
        <w:t>10</w:t>
      </w:r>
      <w:r>
        <w:rPr>
          <w:rFonts w:ascii="宋体" w:hAnsi="宋体" w:cs="宋体" w:eastAsia="宋体" w:hint="default"/>
          <w:spacing w:val="-3"/>
          <w:sz w:val="22"/>
          <w:szCs w:val="22"/>
        </w:rPr>
        <w:t> </w:t>
      </w:r>
      <w:r>
        <w:rPr>
          <w:rFonts w:ascii="宋体" w:hAnsi="宋体" w:cs="宋体" w:eastAsia="宋体" w:hint="default"/>
          <w:sz w:val="22"/>
          <w:szCs w:val="22"/>
        </w:rPr>
        <w:t>股派</w:t>
      </w:r>
      <w:r>
        <w:rPr>
          <w:rFonts w:ascii="宋体" w:hAnsi="宋体" w:cs="宋体" w:eastAsia="宋体" w:hint="default"/>
          <w:spacing w:val="-3"/>
          <w:sz w:val="22"/>
          <w:szCs w:val="22"/>
        </w:rPr>
        <w:t> </w:t>
      </w:r>
      <w:r>
        <w:rPr>
          <w:rFonts w:ascii="宋体" w:hAnsi="宋体" w:cs="宋体" w:eastAsia="宋体" w:hint="default"/>
          <w:sz w:val="22"/>
          <w:szCs w:val="22"/>
        </w:rPr>
        <w:t>0.20</w:t>
      </w:r>
      <w:r>
        <w:rPr>
          <w:rFonts w:ascii="宋体" w:hAnsi="宋体" w:cs="宋体" w:eastAsia="宋体" w:hint="default"/>
          <w:spacing w:val="-57"/>
          <w:sz w:val="22"/>
          <w:szCs w:val="22"/>
        </w:rPr>
        <w:t> </w:t>
      </w:r>
      <w:r>
        <w:rPr>
          <w:rFonts w:ascii="宋体" w:hAnsi="宋体" w:cs="宋体" w:eastAsia="宋体" w:hint="default"/>
          <w:sz w:val="22"/>
          <w:szCs w:val="22"/>
        </w:rPr>
        <w:t>元人民币现金）。</w:t>
      </w:r>
    </w:p>
    <w:p>
      <w:pPr>
        <w:spacing w:line="240" w:lineRule="auto" w:before="0"/>
        <w:rPr>
          <w:rFonts w:ascii="宋体" w:hAnsi="宋体" w:cs="宋体" w:eastAsia="宋体" w:hint="default"/>
          <w:sz w:val="22"/>
          <w:szCs w:val="22"/>
        </w:rPr>
      </w:pPr>
    </w:p>
    <w:p>
      <w:pPr>
        <w:spacing w:line="499" w:lineRule="auto" w:before="160"/>
        <w:ind w:left="624" w:right="310" w:firstLine="74"/>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4"/>
          <w:sz w:val="22"/>
          <w:szCs w:val="22"/>
        </w:rPr>
        <w:t> </w:t>
      </w:r>
      <w:r>
        <w:rPr>
          <w:rFonts w:ascii="宋体" w:hAnsi="宋体" w:cs="宋体" w:eastAsia="宋体" w:hint="default"/>
          <w:sz w:val="22"/>
          <w:szCs w:val="22"/>
        </w:rPr>
        <w:t>除存在上述资产负债表日后事项披露外，本集团无其他重大资产负债表日后事项。</w:t>
      </w:r>
      <w:r>
        <w:rPr>
          <w:rFonts w:ascii="宋体" w:hAnsi="宋体" w:cs="宋体" w:eastAsia="宋体" w:hint="default"/>
          <w:w w:val="99"/>
          <w:sz w:val="22"/>
          <w:szCs w:val="22"/>
        </w:rPr>
        <w:t> </w:t>
      </w:r>
      <w:r>
        <w:rPr>
          <w:rFonts w:ascii="宋体" w:hAnsi="宋体" w:cs="宋体" w:eastAsia="宋体" w:hint="default"/>
          <w:b/>
          <w:bCs/>
          <w:sz w:val="22"/>
          <w:szCs w:val="22"/>
        </w:rPr>
        <w:t>十一、</w:t>
      </w:r>
      <w:r>
        <w:rPr>
          <w:rFonts w:ascii="宋体" w:hAnsi="宋体" w:cs="宋体" w:eastAsia="宋体" w:hint="default"/>
          <w:b/>
          <w:bCs/>
          <w:spacing w:val="59"/>
          <w:sz w:val="22"/>
          <w:szCs w:val="22"/>
        </w:rPr>
        <w:t> </w:t>
      </w:r>
      <w:r>
        <w:rPr>
          <w:rFonts w:ascii="宋体" w:hAnsi="宋体" w:cs="宋体" w:eastAsia="宋体" w:hint="default"/>
          <w:b/>
          <w:bCs/>
          <w:sz w:val="22"/>
          <w:szCs w:val="22"/>
        </w:rPr>
        <w:t>金融工具</w:t>
      </w:r>
      <w:r>
        <w:rPr>
          <w:rFonts w:ascii="宋体" w:hAnsi="宋体" w:cs="宋体" w:eastAsia="宋体" w:hint="default"/>
          <w:sz w:val="22"/>
          <w:szCs w:val="22"/>
        </w:rPr>
      </w:r>
    </w:p>
    <w:p>
      <w:pPr>
        <w:spacing w:before="7"/>
        <w:ind w:left="648" w:right="3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
          <w:sz w:val="22"/>
          <w:szCs w:val="22"/>
        </w:rPr>
        <w:t> </w:t>
      </w:r>
      <w:r>
        <w:rPr>
          <w:rFonts w:ascii="宋体" w:hAnsi="宋体" w:cs="宋体" w:eastAsia="宋体" w:hint="default"/>
          <w:sz w:val="22"/>
          <w:szCs w:val="22"/>
        </w:rPr>
        <w:t>以公允价值计量的资产和负债</w:t>
      </w:r>
    </w:p>
    <w:p>
      <w:pPr>
        <w:spacing w:line="240" w:lineRule="auto" w:before="5"/>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1886"/>
        <w:gridCol w:w="1500"/>
        <w:gridCol w:w="1541"/>
        <w:gridCol w:w="1451"/>
        <w:gridCol w:w="830"/>
        <w:gridCol w:w="1423"/>
      </w:tblGrid>
      <w:tr>
        <w:trPr>
          <w:trHeight w:val="1100" w:hRule="exact"/>
        </w:trPr>
        <w:tc>
          <w:tcPr>
            <w:tcW w:w="188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43" w:right="541"/>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363" w:right="161" w:hanging="201"/>
              <w:jc w:val="left"/>
              <w:rPr>
                <w:rFonts w:ascii="宋体" w:hAnsi="宋体" w:cs="宋体" w:eastAsia="宋体" w:hint="default"/>
                <w:sz w:val="20"/>
                <w:szCs w:val="20"/>
              </w:rPr>
            </w:pPr>
            <w:r>
              <w:rPr>
                <w:rFonts w:ascii="宋体" w:hAnsi="宋体" w:cs="宋体" w:eastAsia="宋体" w:hint="default"/>
                <w:b/>
                <w:bCs/>
                <w:sz w:val="20"/>
                <w:szCs w:val="20"/>
              </w:rPr>
              <w:t>本年公允价值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变动损益</w:t>
            </w:r>
            <w:r>
              <w:rPr>
                <w:rFonts w:ascii="宋体" w:hAnsi="宋体" w:cs="宋体" w:eastAsia="宋体" w:hint="default"/>
                <w:sz w:val="20"/>
                <w:szCs w:val="20"/>
              </w:rPr>
            </w:r>
          </w:p>
        </w:tc>
        <w:tc>
          <w:tcPr>
            <w:tcW w:w="1451"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17" w:right="116"/>
              <w:jc w:val="center"/>
              <w:rPr>
                <w:rFonts w:ascii="宋体" w:hAnsi="宋体" w:cs="宋体" w:eastAsia="宋体" w:hint="default"/>
                <w:sz w:val="20"/>
                <w:szCs w:val="20"/>
              </w:rPr>
            </w:pPr>
            <w:r>
              <w:rPr>
                <w:rFonts w:ascii="宋体" w:hAnsi="宋体" w:cs="宋体" w:eastAsia="宋体" w:hint="default"/>
                <w:b/>
                <w:bCs/>
                <w:sz w:val="20"/>
                <w:szCs w:val="20"/>
              </w:rPr>
              <w:t>计入权益的累</w:t>
            </w:r>
            <w:r>
              <w:rPr>
                <w:rFonts w:ascii="宋体" w:hAnsi="宋体" w:cs="宋体" w:eastAsia="宋体" w:hint="default"/>
                <w:b/>
                <w:bCs/>
                <w:w w:val="99"/>
                <w:sz w:val="20"/>
                <w:szCs w:val="20"/>
              </w:rPr>
              <w:t> </w:t>
            </w:r>
            <w:r>
              <w:rPr>
                <w:rFonts w:ascii="宋体" w:hAnsi="宋体" w:cs="宋体" w:eastAsia="宋体" w:hint="default"/>
                <w:b/>
                <w:bCs/>
                <w:sz w:val="20"/>
                <w:szCs w:val="20"/>
              </w:rPr>
              <w:t>计公允价值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830"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210" w:right="107" w:hanging="101"/>
              <w:jc w:val="left"/>
              <w:rPr>
                <w:rFonts w:ascii="宋体" w:hAnsi="宋体" w:cs="宋体" w:eastAsia="宋体" w:hint="default"/>
                <w:sz w:val="20"/>
                <w:szCs w:val="20"/>
              </w:rPr>
            </w:pPr>
            <w:r>
              <w:rPr>
                <w:rFonts w:ascii="宋体" w:hAnsi="宋体" w:cs="宋体" w:eastAsia="宋体" w:hint="default"/>
                <w:b/>
                <w:bCs/>
                <w:sz w:val="20"/>
                <w:szCs w:val="20"/>
              </w:rPr>
              <w:t>本年计</w:t>
            </w:r>
            <w:r>
              <w:rPr>
                <w:rFonts w:ascii="宋体" w:hAnsi="宋体" w:cs="宋体" w:eastAsia="宋体" w:hint="default"/>
                <w:b/>
                <w:bCs/>
                <w:w w:val="99"/>
                <w:sz w:val="20"/>
                <w:szCs w:val="20"/>
              </w:rPr>
              <w:t> </w:t>
            </w:r>
            <w:r>
              <w:rPr>
                <w:rFonts w:ascii="宋体" w:hAnsi="宋体" w:cs="宋体" w:eastAsia="宋体" w:hint="default"/>
                <w:b/>
                <w:bCs/>
                <w:sz w:val="20"/>
                <w:szCs w:val="20"/>
              </w:rPr>
              <w:t>提的</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减值</w:t>
            </w:r>
            <w:r>
              <w:rPr>
                <w:rFonts w:ascii="宋体" w:hAnsi="宋体" w:cs="宋体" w:eastAsia="宋体" w:hint="default"/>
                <w:sz w:val="20"/>
                <w:szCs w:val="20"/>
              </w:rPr>
            </w:r>
          </w:p>
        </w:tc>
        <w:tc>
          <w:tcPr>
            <w:tcW w:w="142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05" w:right="509"/>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71"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14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158"/>
              <w:jc w:val="both"/>
              <w:rPr>
                <w:rFonts w:ascii="宋体" w:hAnsi="宋体" w:cs="宋体" w:eastAsia="宋体" w:hint="default"/>
                <w:sz w:val="20"/>
                <w:szCs w:val="20"/>
              </w:rPr>
            </w:pPr>
            <w:r>
              <w:rPr>
                <w:rFonts w:ascii="宋体" w:hAnsi="宋体" w:cs="宋体" w:eastAsia="宋体" w:hint="default"/>
                <w:spacing w:val="-41"/>
                <w:sz w:val="20"/>
                <w:szCs w:val="20"/>
              </w:rPr>
              <w:t>以公允价值计量且其变</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动计入当期损益的金融</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资产（不含衍生金融资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产）</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7"/>
              <w:jc w:val="right"/>
              <w:rPr>
                <w:rFonts w:ascii="宋体" w:hAnsi="宋体" w:cs="宋体" w:eastAsia="宋体" w:hint="default"/>
                <w:sz w:val="20"/>
                <w:szCs w:val="20"/>
              </w:rPr>
            </w:pPr>
            <w:r>
              <w:rPr>
                <w:rFonts w:ascii="宋体"/>
                <w:spacing w:val="-14"/>
                <w:sz w:val="20"/>
              </w:rPr>
              <w:t>123,819,688.77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9" w:right="0"/>
              <w:jc w:val="left"/>
              <w:rPr>
                <w:rFonts w:ascii="宋体" w:hAnsi="宋体" w:cs="宋体" w:eastAsia="宋体" w:hint="default"/>
                <w:sz w:val="20"/>
                <w:szCs w:val="20"/>
              </w:rPr>
            </w:pPr>
            <w:r>
              <w:rPr>
                <w:rFonts w:ascii="宋体"/>
                <w:spacing w:val="-15"/>
                <w:sz w:val="20"/>
              </w:rPr>
              <w:t>63,804,376.11</w:t>
            </w:r>
            <w:r>
              <w:rPr>
                <w:rFonts w:ascii="宋体"/>
                <w:sz w:val="20"/>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13" w:right="0"/>
              <w:jc w:val="center"/>
              <w:rPr>
                <w:rFonts w:ascii="宋体" w:hAnsi="宋体" w:cs="宋体" w:eastAsia="宋体" w:hint="default"/>
                <w:sz w:val="20"/>
                <w:szCs w:val="20"/>
              </w:rPr>
            </w:pPr>
            <w:r>
              <w:rPr>
                <w:rFonts w:ascii="宋体"/>
                <w:spacing w:val="-14"/>
                <w:sz w:val="20"/>
              </w:rPr>
              <w:t>177,473,836.42</w:t>
            </w:r>
          </w:p>
        </w:tc>
      </w:tr>
      <w:tr>
        <w:trPr>
          <w:trHeight w:val="382" w:hRule="exact"/>
        </w:trPr>
        <w:tc>
          <w:tcPr>
            <w:tcW w:w="18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7"/>
              <w:jc w:val="right"/>
              <w:rPr>
                <w:rFonts w:ascii="宋体" w:hAnsi="宋体" w:cs="宋体" w:eastAsia="宋体" w:hint="default"/>
                <w:sz w:val="20"/>
                <w:szCs w:val="20"/>
              </w:rPr>
            </w:pPr>
            <w:r>
              <w:rPr>
                <w:rFonts w:ascii="宋体"/>
                <w:spacing w:val="-14"/>
                <w:sz w:val="20"/>
              </w:rPr>
              <w:t>156,190,711.90</w:t>
            </w:r>
          </w:p>
        </w:tc>
        <w:tc>
          <w:tcPr>
            <w:tcW w:w="1541" w:type="dxa"/>
            <w:tcBorders>
              <w:top w:val="single" w:sz="4" w:space="0" w:color="000000"/>
              <w:left w:val="single" w:sz="4" w:space="0" w:color="000000"/>
              <w:bottom w:val="single" w:sz="12" w:space="0" w:color="000000"/>
              <w:right w:val="single" w:sz="4" w:space="0" w:color="000000"/>
            </w:tcBorders>
          </w:tcPr>
          <w:p>
            <w:pP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134" w:right="0"/>
              <w:jc w:val="left"/>
              <w:rPr>
                <w:rFonts w:ascii="宋体" w:hAnsi="宋体" w:cs="宋体" w:eastAsia="宋体" w:hint="default"/>
                <w:sz w:val="20"/>
                <w:szCs w:val="20"/>
              </w:rPr>
            </w:pPr>
            <w:r>
              <w:rPr>
                <w:rFonts w:ascii="宋体"/>
                <w:spacing w:val="-14"/>
                <w:sz w:val="20"/>
              </w:rPr>
              <w:t>-20,833,571.80</w:t>
            </w:r>
          </w:p>
        </w:tc>
        <w:tc>
          <w:tcPr>
            <w:tcW w:w="830" w:type="dxa"/>
            <w:tcBorders>
              <w:top w:val="single" w:sz="4" w:space="0" w:color="000000"/>
              <w:left w:val="single" w:sz="4" w:space="0" w:color="000000"/>
              <w:bottom w:val="single" w:sz="12" w:space="0" w:color="000000"/>
              <w:right w:val="single" w:sz="4" w:space="0" w:color="000000"/>
            </w:tcBorders>
          </w:tcPr>
          <w:p>
            <w:pP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left="13" w:right="0"/>
              <w:jc w:val="center"/>
              <w:rPr>
                <w:rFonts w:ascii="宋体" w:hAnsi="宋体" w:cs="宋体" w:eastAsia="宋体" w:hint="default"/>
                <w:sz w:val="20"/>
                <w:szCs w:val="20"/>
              </w:rPr>
            </w:pPr>
            <w:r>
              <w:rPr>
                <w:rFonts w:ascii="宋体"/>
                <w:spacing w:val="-14"/>
                <w:sz w:val="20"/>
              </w:rPr>
              <w:t>135,357,140.15</w:t>
            </w:r>
          </w:p>
        </w:tc>
      </w:tr>
    </w:tbl>
    <w:p>
      <w:pPr>
        <w:spacing w:after="0" w:line="240" w:lineRule="auto"/>
        <w:jc w:val="center"/>
        <w:rPr>
          <w:rFonts w:ascii="宋体" w:hAnsi="宋体" w:cs="宋体" w:eastAsia="宋体" w:hint="default"/>
          <w:sz w:val="20"/>
          <w:szCs w:val="20"/>
        </w:rPr>
        <w:sectPr>
          <w:pgSz w:w="11910" w:h="16840"/>
          <w:pgMar w:header="938" w:footer="837" w:top="2080" w:bottom="1020" w:left="1360" w:right="1300"/>
        </w:sectPr>
      </w:pPr>
    </w:p>
    <w:p>
      <w:pPr>
        <w:spacing w:line="240" w:lineRule="auto" w:before="11"/>
        <w:rPr>
          <w:rFonts w:ascii="宋体" w:hAnsi="宋体" w:cs="宋体" w:eastAsia="宋体" w:hint="default"/>
          <w:sz w:val="29"/>
          <w:szCs w:val="29"/>
        </w:rPr>
      </w:pPr>
    </w:p>
    <w:tbl>
      <w:tblPr>
        <w:tblW w:w="0" w:type="auto"/>
        <w:jc w:val="left"/>
        <w:tblInd w:w="165" w:type="dxa"/>
        <w:tblLayout w:type="fixed"/>
        <w:tblCellMar>
          <w:top w:w="0" w:type="dxa"/>
          <w:left w:w="0" w:type="dxa"/>
          <w:bottom w:w="0" w:type="dxa"/>
          <w:right w:w="0" w:type="dxa"/>
        </w:tblCellMar>
        <w:tblLook w:val="01E0"/>
      </w:tblPr>
      <w:tblGrid>
        <w:gridCol w:w="1886"/>
        <w:gridCol w:w="1500"/>
        <w:gridCol w:w="1541"/>
        <w:gridCol w:w="1451"/>
        <w:gridCol w:w="830"/>
        <w:gridCol w:w="1423"/>
      </w:tblGrid>
      <w:tr>
        <w:trPr>
          <w:trHeight w:val="1100" w:hRule="exact"/>
        </w:trPr>
        <w:tc>
          <w:tcPr>
            <w:tcW w:w="188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43" w:right="541"/>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363" w:right="161" w:hanging="201"/>
              <w:jc w:val="left"/>
              <w:rPr>
                <w:rFonts w:ascii="宋体" w:hAnsi="宋体" w:cs="宋体" w:eastAsia="宋体" w:hint="default"/>
                <w:sz w:val="20"/>
                <w:szCs w:val="20"/>
              </w:rPr>
            </w:pPr>
            <w:r>
              <w:rPr>
                <w:rFonts w:ascii="宋体" w:hAnsi="宋体" w:cs="宋体" w:eastAsia="宋体" w:hint="default"/>
                <w:b/>
                <w:bCs/>
                <w:sz w:val="20"/>
                <w:szCs w:val="20"/>
              </w:rPr>
              <w:t>本年公允价值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变动损益</w:t>
            </w:r>
            <w:r>
              <w:rPr>
                <w:rFonts w:ascii="宋体" w:hAnsi="宋体" w:cs="宋体" w:eastAsia="宋体" w:hint="default"/>
                <w:sz w:val="20"/>
                <w:szCs w:val="20"/>
              </w:rPr>
            </w:r>
          </w:p>
        </w:tc>
        <w:tc>
          <w:tcPr>
            <w:tcW w:w="1451"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17" w:right="116"/>
              <w:jc w:val="center"/>
              <w:rPr>
                <w:rFonts w:ascii="宋体" w:hAnsi="宋体" w:cs="宋体" w:eastAsia="宋体" w:hint="default"/>
                <w:sz w:val="20"/>
                <w:szCs w:val="20"/>
              </w:rPr>
            </w:pPr>
            <w:r>
              <w:rPr>
                <w:rFonts w:ascii="宋体" w:hAnsi="宋体" w:cs="宋体" w:eastAsia="宋体" w:hint="default"/>
                <w:b/>
                <w:bCs/>
                <w:sz w:val="20"/>
                <w:szCs w:val="20"/>
              </w:rPr>
              <w:t>计入权益的累</w:t>
            </w:r>
            <w:r>
              <w:rPr>
                <w:rFonts w:ascii="宋体" w:hAnsi="宋体" w:cs="宋体" w:eastAsia="宋体" w:hint="default"/>
                <w:b/>
                <w:bCs/>
                <w:w w:val="99"/>
                <w:sz w:val="20"/>
                <w:szCs w:val="20"/>
              </w:rPr>
              <w:t> </w:t>
            </w:r>
            <w:r>
              <w:rPr>
                <w:rFonts w:ascii="宋体" w:hAnsi="宋体" w:cs="宋体" w:eastAsia="宋体" w:hint="default"/>
                <w:b/>
                <w:bCs/>
                <w:sz w:val="20"/>
                <w:szCs w:val="20"/>
              </w:rPr>
              <w:t>计公允价值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830"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210" w:right="107" w:hanging="101"/>
              <w:jc w:val="left"/>
              <w:rPr>
                <w:rFonts w:ascii="宋体" w:hAnsi="宋体" w:cs="宋体" w:eastAsia="宋体" w:hint="default"/>
                <w:sz w:val="20"/>
                <w:szCs w:val="20"/>
              </w:rPr>
            </w:pPr>
            <w:r>
              <w:rPr>
                <w:rFonts w:ascii="宋体" w:hAnsi="宋体" w:cs="宋体" w:eastAsia="宋体" w:hint="default"/>
                <w:b/>
                <w:bCs/>
                <w:sz w:val="20"/>
                <w:szCs w:val="20"/>
              </w:rPr>
              <w:t>本年计</w:t>
            </w:r>
            <w:r>
              <w:rPr>
                <w:rFonts w:ascii="宋体" w:hAnsi="宋体" w:cs="宋体" w:eastAsia="宋体" w:hint="default"/>
                <w:b/>
                <w:bCs/>
                <w:w w:val="99"/>
                <w:sz w:val="20"/>
                <w:szCs w:val="20"/>
              </w:rPr>
              <w:t> </w:t>
            </w:r>
            <w:r>
              <w:rPr>
                <w:rFonts w:ascii="宋体" w:hAnsi="宋体" w:cs="宋体" w:eastAsia="宋体" w:hint="default"/>
                <w:b/>
                <w:bCs/>
                <w:sz w:val="20"/>
                <w:szCs w:val="20"/>
              </w:rPr>
              <w:t>提的</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减值</w:t>
            </w:r>
            <w:r>
              <w:rPr>
                <w:rFonts w:ascii="宋体" w:hAnsi="宋体" w:cs="宋体" w:eastAsia="宋体" w:hint="default"/>
                <w:sz w:val="20"/>
                <w:szCs w:val="20"/>
              </w:rPr>
            </w:r>
          </w:p>
        </w:tc>
        <w:tc>
          <w:tcPr>
            <w:tcW w:w="142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05" w:right="509"/>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7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金融资产小计</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67" w:right="0"/>
              <w:jc w:val="center"/>
              <w:rPr>
                <w:rFonts w:ascii="宋体" w:hAnsi="宋体" w:cs="宋体" w:eastAsia="宋体" w:hint="default"/>
                <w:sz w:val="20"/>
                <w:szCs w:val="20"/>
              </w:rPr>
            </w:pPr>
            <w:r>
              <w:rPr>
                <w:rFonts w:ascii="宋体"/>
                <w:b/>
                <w:spacing w:val="-15"/>
                <w:sz w:val="20"/>
              </w:rPr>
              <w:t>280,010,400.67</w:t>
            </w:r>
            <w:r>
              <w:rPr>
                <w:rFonts w:ascii="宋体"/>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spacing w:val="-15"/>
                <w:sz w:val="20"/>
              </w:rPr>
              <w:t>63,804,376.11</w:t>
            </w:r>
            <w:r>
              <w:rPr>
                <w:rFonts w:ascii="宋体"/>
                <w:sz w:val="20"/>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3" w:right="0"/>
              <w:jc w:val="left"/>
              <w:rPr>
                <w:rFonts w:ascii="宋体" w:hAnsi="宋体" w:cs="宋体" w:eastAsia="宋体" w:hint="default"/>
                <w:sz w:val="20"/>
                <w:szCs w:val="20"/>
              </w:rPr>
            </w:pPr>
            <w:r>
              <w:rPr>
                <w:rFonts w:ascii="宋体"/>
                <w:b/>
                <w:spacing w:val="-15"/>
                <w:sz w:val="20"/>
              </w:rPr>
              <w:t>-20,833,571.80</w:t>
            </w:r>
            <w:r>
              <w:rPr>
                <w:rFonts w:ascii="宋体"/>
                <w:sz w:val="20"/>
              </w:rPr>
            </w: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b/>
                <w:spacing w:val="-15"/>
                <w:sz w:val="20"/>
              </w:rPr>
              <w:t>312,830,976.5</w:t>
            </w:r>
            <w:r>
              <w:rPr>
                <w:rFonts w:ascii="宋体"/>
                <w:sz w:val="20"/>
              </w:rPr>
            </w:r>
          </w:p>
          <w:p>
            <w:pPr>
              <w:pStyle w:val="TableParagraph"/>
              <w:spacing w:line="260" w:lineRule="exact"/>
              <w:ind w:right="92"/>
              <w:jc w:val="right"/>
              <w:rPr>
                <w:rFonts w:ascii="宋体" w:hAnsi="宋体" w:cs="宋体" w:eastAsia="宋体" w:hint="default"/>
                <w:sz w:val="20"/>
                <w:szCs w:val="20"/>
              </w:rPr>
            </w:pPr>
            <w:r>
              <w:rPr>
                <w:rFonts w:ascii="宋体"/>
                <w:b/>
                <w:w w:val="99"/>
                <w:sz w:val="20"/>
              </w:rPr>
              <w:t>7</w:t>
            </w:r>
            <w:r>
              <w:rPr>
                <w:rFonts w:ascii="宋体"/>
                <w:sz w:val="20"/>
              </w:rPr>
            </w:r>
          </w:p>
        </w:tc>
      </w:tr>
      <w:tr>
        <w:trPr>
          <w:trHeight w:val="37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64" w:right="0"/>
              <w:jc w:val="center"/>
              <w:rPr>
                <w:rFonts w:ascii="宋体" w:hAnsi="宋体" w:cs="宋体" w:eastAsia="宋体" w:hint="default"/>
                <w:sz w:val="20"/>
                <w:szCs w:val="20"/>
              </w:rPr>
            </w:pPr>
            <w:r>
              <w:rPr>
                <w:rFonts w:ascii="宋体"/>
                <w:spacing w:val="-15"/>
                <w:sz w:val="20"/>
              </w:rPr>
              <w:t>10,267,650.46</w:t>
            </w:r>
            <w:r>
              <w:rPr>
                <w:rFonts w:ascii="宋体"/>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5"/>
                <w:sz w:val="20"/>
              </w:rPr>
              <w:t>10,267,650.46</w:t>
            </w:r>
            <w:r>
              <w:rPr>
                <w:rFonts w:ascii="宋体"/>
                <w:sz w:val="20"/>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8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53" w:right="0"/>
              <w:jc w:val="center"/>
              <w:rPr>
                <w:rFonts w:ascii="宋体" w:hAnsi="宋体" w:cs="宋体" w:eastAsia="宋体" w:hint="default"/>
                <w:sz w:val="20"/>
                <w:szCs w:val="20"/>
              </w:rPr>
            </w:pPr>
            <w:r>
              <w:rPr>
                <w:rFonts w:ascii="宋体"/>
                <w:b/>
                <w:spacing w:val="-15"/>
                <w:sz w:val="20"/>
              </w:rPr>
              <w:t>10,267,650.46</w:t>
            </w:r>
            <w:r>
              <w:rPr>
                <w:rFonts w:ascii="宋体"/>
                <w:sz w:val="20"/>
              </w:rPr>
            </w: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15"/>
                <w:sz w:val="20"/>
              </w:rPr>
              <w:t>10,267,650.46</w:t>
            </w:r>
            <w:r>
              <w:rPr>
                <w:rFonts w:ascii="宋体"/>
                <w:sz w:val="20"/>
              </w:rPr>
            </w:r>
          </w:p>
        </w:tc>
        <w:tc>
          <w:tcPr>
            <w:tcW w:w="1451" w:type="dxa"/>
            <w:tcBorders>
              <w:top w:val="single" w:sz="4" w:space="0" w:color="000000"/>
              <w:left w:val="single" w:sz="4" w:space="0" w:color="000000"/>
              <w:bottom w:val="single" w:sz="12" w:space="0" w:color="000000"/>
              <w:right w:val="single" w:sz="4" w:space="0" w:color="000000"/>
            </w:tcBorders>
          </w:tcPr>
          <w:p>
            <w:pPr/>
          </w:p>
        </w:tc>
        <w:tc>
          <w:tcPr>
            <w:tcW w:w="830" w:type="dxa"/>
            <w:tcBorders>
              <w:top w:val="single" w:sz="4" w:space="0" w:color="000000"/>
              <w:left w:val="single" w:sz="4" w:space="0" w:color="000000"/>
              <w:bottom w:val="single" w:sz="12" w:space="0" w:color="000000"/>
              <w:right w:val="single" w:sz="4" w:space="0" w:color="000000"/>
            </w:tcBorders>
          </w:tcPr>
          <w:p>
            <w:pPr/>
          </w:p>
        </w:tc>
        <w:tc>
          <w:tcPr>
            <w:tcW w:w="142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2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
          <w:sz w:val="22"/>
          <w:szCs w:val="22"/>
        </w:rPr>
        <w:t> </w:t>
      </w:r>
      <w:r>
        <w:rPr>
          <w:rFonts w:ascii="宋体" w:hAnsi="宋体" w:cs="宋体" w:eastAsia="宋体" w:hint="default"/>
          <w:sz w:val="22"/>
          <w:szCs w:val="22"/>
        </w:rPr>
        <w:t>外币金融资产和负债</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824"/>
        <w:gridCol w:w="1631"/>
        <w:gridCol w:w="1498"/>
        <w:gridCol w:w="1169"/>
        <w:gridCol w:w="1001"/>
        <w:gridCol w:w="1615"/>
      </w:tblGrid>
      <w:tr>
        <w:trPr>
          <w:trHeight w:val="798" w:hRule="exact"/>
        </w:trPr>
        <w:tc>
          <w:tcPr>
            <w:tcW w:w="18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64" w:right="0"/>
              <w:jc w:val="left"/>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484" w:right="137" w:hanging="346"/>
              <w:jc w:val="left"/>
              <w:rPr>
                <w:rFonts w:ascii="宋体" w:hAnsi="宋体" w:cs="宋体" w:eastAsia="宋体" w:hint="default"/>
                <w:sz w:val="20"/>
                <w:szCs w:val="20"/>
              </w:rPr>
            </w:pPr>
            <w:r>
              <w:rPr>
                <w:rFonts w:ascii="宋体" w:hAnsi="宋体" w:cs="宋体" w:eastAsia="宋体" w:hint="default"/>
                <w:b/>
                <w:bCs/>
                <w:spacing w:val="-29"/>
                <w:sz w:val="20"/>
                <w:szCs w:val="20"/>
              </w:rPr>
              <w:t>本年公允价值变</w:t>
            </w:r>
            <w:r>
              <w:rPr>
                <w:rFonts w:ascii="宋体" w:hAnsi="宋体" w:cs="宋体" w:eastAsia="宋体" w:hint="default"/>
                <w:b/>
                <w:bCs/>
                <w:spacing w:val="-97"/>
                <w:sz w:val="20"/>
                <w:szCs w:val="20"/>
              </w:rPr>
              <w:t> </w:t>
            </w:r>
            <w:r>
              <w:rPr>
                <w:rFonts w:ascii="宋体" w:hAnsi="宋体" w:cs="宋体" w:eastAsia="宋体" w:hint="default"/>
                <w:b/>
                <w:bCs/>
                <w:spacing w:val="-29"/>
                <w:sz w:val="20"/>
                <w:szCs w:val="20"/>
              </w:rPr>
              <w:t>动损益</w:t>
            </w:r>
            <w:r>
              <w:rPr>
                <w:rFonts w:ascii="宋体" w:hAnsi="宋体" w:cs="宋体" w:eastAsia="宋体" w:hint="default"/>
                <w:sz w:val="20"/>
                <w:szCs w:val="20"/>
              </w:rPr>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7" w:right="0"/>
              <w:jc w:val="left"/>
              <w:rPr>
                <w:rFonts w:ascii="宋体" w:hAnsi="宋体" w:cs="宋体" w:eastAsia="宋体" w:hint="default"/>
                <w:sz w:val="20"/>
                <w:szCs w:val="20"/>
              </w:rPr>
            </w:pPr>
            <w:r>
              <w:rPr>
                <w:rFonts w:ascii="宋体" w:hAnsi="宋体" w:cs="宋体" w:eastAsia="宋体" w:hint="default"/>
                <w:b/>
                <w:bCs/>
                <w:spacing w:val="-29"/>
                <w:sz w:val="20"/>
                <w:szCs w:val="20"/>
              </w:rPr>
              <w:t>计入权益的</w:t>
            </w:r>
            <w:r>
              <w:rPr>
                <w:rFonts w:ascii="宋体" w:hAnsi="宋体" w:cs="宋体" w:eastAsia="宋体" w:hint="default"/>
                <w:sz w:val="20"/>
                <w:szCs w:val="20"/>
              </w:rPr>
            </w:r>
          </w:p>
          <w:p>
            <w:pPr>
              <w:pStyle w:val="TableParagraph"/>
              <w:spacing w:line="260" w:lineRule="exact" w:before="24"/>
              <w:ind w:left="320" w:right="145" w:hanging="173"/>
              <w:jc w:val="left"/>
              <w:rPr>
                <w:rFonts w:ascii="宋体" w:hAnsi="宋体" w:cs="宋体" w:eastAsia="宋体" w:hint="default"/>
                <w:sz w:val="20"/>
                <w:szCs w:val="20"/>
              </w:rPr>
            </w:pPr>
            <w:r>
              <w:rPr>
                <w:rFonts w:ascii="宋体" w:hAnsi="宋体" w:cs="宋体" w:eastAsia="宋体" w:hint="default"/>
                <w:b/>
                <w:bCs/>
                <w:spacing w:val="-29"/>
                <w:sz w:val="20"/>
                <w:szCs w:val="20"/>
              </w:rPr>
              <w:t>累计公允价</w:t>
            </w:r>
            <w:r>
              <w:rPr>
                <w:rFonts w:ascii="宋体" w:hAnsi="宋体" w:cs="宋体" w:eastAsia="宋体" w:hint="default"/>
                <w:b/>
                <w:bCs/>
                <w:spacing w:val="-98"/>
                <w:sz w:val="20"/>
                <w:szCs w:val="20"/>
              </w:rPr>
              <w:t> </w:t>
            </w:r>
            <w:r>
              <w:rPr>
                <w:rFonts w:ascii="宋体" w:hAnsi="宋体" w:cs="宋体" w:eastAsia="宋体" w:hint="default"/>
                <w:b/>
                <w:bCs/>
                <w:spacing w:val="-29"/>
                <w:sz w:val="20"/>
                <w:szCs w:val="20"/>
              </w:rPr>
              <w:t>值变动</w:t>
            </w:r>
            <w:r>
              <w:rPr>
                <w:rFonts w:ascii="宋体" w:hAnsi="宋体" w:cs="宋体" w:eastAsia="宋体" w:hint="default"/>
                <w:sz w:val="20"/>
                <w:szCs w:val="20"/>
              </w:rPr>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235" w:right="149" w:hanging="87"/>
              <w:jc w:val="left"/>
              <w:rPr>
                <w:rFonts w:ascii="宋体" w:hAnsi="宋体" w:cs="宋体" w:eastAsia="宋体" w:hint="default"/>
                <w:sz w:val="20"/>
                <w:szCs w:val="20"/>
              </w:rPr>
            </w:pPr>
            <w:r>
              <w:rPr>
                <w:rFonts w:ascii="宋体" w:hAnsi="宋体" w:cs="宋体" w:eastAsia="宋体" w:hint="default"/>
                <w:b/>
                <w:bCs/>
                <w:spacing w:val="-29"/>
                <w:sz w:val="20"/>
                <w:szCs w:val="20"/>
              </w:rPr>
              <w:t>本年计提</w:t>
            </w:r>
            <w:r>
              <w:rPr>
                <w:rFonts w:ascii="宋体" w:hAnsi="宋体" w:cs="宋体" w:eastAsia="宋体" w:hint="default"/>
                <w:b/>
                <w:bCs/>
                <w:spacing w:val="-99"/>
                <w:sz w:val="20"/>
                <w:szCs w:val="20"/>
              </w:rPr>
              <w:t> </w:t>
            </w:r>
            <w:r>
              <w:rPr>
                <w:rFonts w:ascii="宋体" w:hAnsi="宋体" w:cs="宋体" w:eastAsia="宋体" w:hint="default"/>
                <w:b/>
                <w:bCs/>
                <w:spacing w:val="-29"/>
                <w:sz w:val="20"/>
                <w:szCs w:val="20"/>
              </w:rPr>
              <w:t>的减值</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57" w:right="0"/>
              <w:jc w:val="left"/>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金融资产</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9"/>
                <w:sz w:val="20"/>
                <w:szCs w:val="20"/>
              </w:rPr>
              <w:t>衍生金融资产</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宋体" w:hAnsi="宋体" w:cs="宋体" w:eastAsia="宋体" w:hint="default"/>
                <w:sz w:val="20"/>
                <w:szCs w:val="20"/>
              </w:rPr>
            </w:pPr>
            <w:r>
              <w:rPr>
                <w:rFonts w:ascii="宋体"/>
                <w:spacing w:val="-14"/>
                <w:sz w:val="20"/>
              </w:rPr>
              <w:t>123,819,688.77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63,804,376.11</w:t>
            </w:r>
            <w:r>
              <w:rPr>
                <w:rFonts w:ascii="宋体"/>
                <w:sz w:val="20"/>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0"/>
              <w:jc w:val="right"/>
              <w:rPr>
                <w:rFonts w:ascii="宋体" w:hAnsi="宋体" w:cs="宋体" w:eastAsia="宋体" w:hint="default"/>
                <w:sz w:val="20"/>
                <w:szCs w:val="20"/>
              </w:rPr>
            </w:pPr>
            <w:r>
              <w:rPr>
                <w:rFonts w:ascii="宋体"/>
                <w:spacing w:val="-14"/>
                <w:sz w:val="20"/>
              </w:rPr>
              <w:t>177,473,836.42</w:t>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9"/>
                <w:sz w:val="20"/>
                <w:szCs w:val="20"/>
              </w:rPr>
              <w:t>贷款及应收款项</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其中：货币资金</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
              <w:jc w:val="right"/>
              <w:rPr>
                <w:rFonts w:ascii="宋体" w:hAnsi="宋体" w:cs="宋体" w:eastAsia="宋体" w:hint="default"/>
                <w:sz w:val="20"/>
                <w:szCs w:val="20"/>
              </w:rPr>
            </w:pPr>
            <w:r>
              <w:rPr>
                <w:rFonts w:ascii="宋体"/>
                <w:spacing w:val="-14"/>
                <w:sz w:val="20"/>
              </w:rPr>
              <w:t>1,249,346,683.72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0"/>
              <w:jc w:val="right"/>
              <w:rPr>
                <w:rFonts w:ascii="宋体" w:hAnsi="宋体" w:cs="宋体" w:eastAsia="宋体" w:hint="default"/>
                <w:sz w:val="20"/>
                <w:szCs w:val="20"/>
              </w:rPr>
            </w:pPr>
            <w:r>
              <w:rPr>
                <w:rFonts w:ascii="宋体"/>
                <w:spacing w:val="-14"/>
                <w:sz w:val="20"/>
              </w:rPr>
              <w:t>4,840,177,231.23</w:t>
            </w: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38" w:right="0"/>
              <w:jc w:val="left"/>
              <w:rPr>
                <w:rFonts w:ascii="宋体" w:hAnsi="宋体" w:cs="宋体" w:eastAsia="宋体" w:hint="default"/>
                <w:sz w:val="20"/>
                <w:szCs w:val="20"/>
              </w:rPr>
            </w:pPr>
            <w:r>
              <w:rPr>
                <w:rFonts w:ascii="宋体" w:hAnsi="宋体" w:cs="宋体" w:eastAsia="宋体" w:hint="default"/>
                <w:spacing w:val="-29"/>
                <w:sz w:val="20"/>
                <w:szCs w:val="20"/>
              </w:rPr>
              <w:t>应收账款</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宋体" w:hAnsi="宋体" w:cs="宋体" w:eastAsia="宋体" w:hint="default"/>
                <w:sz w:val="20"/>
                <w:szCs w:val="20"/>
              </w:rPr>
            </w:pPr>
            <w:r>
              <w:rPr>
                <w:rFonts w:ascii="宋体"/>
                <w:spacing w:val="-14"/>
                <w:sz w:val="20"/>
              </w:rPr>
              <w:t>763,318,283.76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1"/>
              <w:jc w:val="right"/>
              <w:rPr>
                <w:rFonts w:ascii="宋体" w:hAnsi="宋体" w:cs="宋体" w:eastAsia="宋体" w:hint="default"/>
                <w:sz w:val="20"/>
                <w:szCs w:val="20"/>
              </w:rPr>
            </w:pPr>
            <w:r>
              <w:rPr>
                <w:rFonts w:ascii="宋体"/>
                <w:spacing w:val="-14"/>
                <w:sz w:val="20"/>
              </w:rPr>
              <w:t>1,696,804,396.34</w:t>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38" w:right="0"/>
              <w:jc w:val="left"/>
              <w:rPr>
                <w:rFonts w:ascii="宋体" w:hAnsi="宋体" w:cs="宋体" w:eastAsia="宋体" w:hint="default"/>
                <w:sz w:val="20"/>
                <w:szCs w:val="20"/>
              </w:rPr>
            </w:pPr>
            <w:r>
              <w:rPr>
                <w:rFonts w:ascii="宋体" w:hAnsi="宋体" w:cs="宋体" w:eastAsia="宋体" w:hint="default"/>
                <w:spacing w:val="-29"/>
                <w:sz w:val="20"/>
                <w:szCs w:val="20"/>
              </w:rPr>
              <w:t>预付账款</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43,882,587.56</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pacing w:val="-15"/>
                <w:sz w:val="20"/>
              </w:rPr>
              <w:t>61,025,091.35</w:t>
            </w:r>
            <w:r>
              <w:rPr>
                <w:rFonts w:ascii="宋体"/>
                <w:sz w:val="20"/>
              </w:rPr>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38" w:right="0"/>
              <w:jc w:val="left"/>
              <w:rPr>
                <w:rFonts w:ascii="宋体" w:hAnsi="宋体" w:cs="宋体" w:eastAsia="宋体" w:hint="default"/>
                <w:sz w:val="20"/>
                <w:szCs w:val="20"/>
              </w:rPr>
            </w:pPr>
            <w:r>
              <w:rPr>
                <w:rFonts w:ascii="宋体" w:hAnsi="宋体" w:cs="宋体" w:eastAsia="宋体" w:hint="default"/>
                <w:spacing w:val="-23"/>
                <w:sz w:val="20"/>
                <w:szCs w:val="20"/>
              </w:rPr>
              <w:t>其他应收款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18,246,147.69</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spacing w:val="-15"/>
                <w:sz w:val="20"/>
              </w:rPr>
              <w:t>783,037.31</w:t>
            </w:r>
            <w:r>
              <w:rPr>
                <w:rFonts w:ascii="宋体"/>
                <w:sz w:val="20"/>
              </w:rPr>
            </w: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金融资产小计</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宋体" w:hAnsi="宋体" w:cs="宋体" w:eastAsia="宋体" w:hint="default"/>
                <w:sz w:val="20"/>
                <w:szCs w:val="20"/>
              </w:rPr>
            </w:pPr>
            <w:r>
              <w:rPr>
                <w:rFonts w:ascii="宋体"/>
                <w:b/>
                <w:spacing w:val="-14"/>
                <w:sz w:val="20"/>
              </w:rPr>
              <w:t>2,198,613,391.50</w:t>
            </w:r>
            <w:r>
              <w:rPr>
                <w:rFonts w:ascii="宋体"/>
                <w:spacing w:val="-14"/>
                <w:sz w:val="20"/>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1"/>
              <w:jc w:val="right"/>
              <w:rPr>
                <w:rFonts w:ascii="宋体" w:hAnsi="宋体" w:cs="宋体" w:eastAsia="宋体" w:hint="default"/>
                <w:sz w:val="20"/>
                <w:szCs w:val="20"/>
              </w:rPr>
            </w:pPr>
            <w:r>
              <w:rPr>
                <w:rFonts w:ascii="宋体"/>
                <w:b/>
                <w:spacing w:val="-14"/>
                <w:sz w:val="20"/>
              </w:rPr>
              <w:t>6,776,263,592.65</w:t>
            </w:r>
            <w:r>
              <w:rPr>
                <w:rFonts w:ascii="宋体"/>
                <w:spacing w:val="-14"/>
                <w:sz w:val="20"/>
              </w:rPr>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金融负债</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9"/>
                <w:sz w:val="20"/>
                <w:szCs w:val="20"/>
              </w:rPr>
              <w:t>交易性金融负债</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10,267,650.46</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10,267,650.46</w:t>
            </w:r>
            <w:r>
              <w:rPr>
                <w:rFonts w:ascii="宋体"/>
                <w:sz w:val="20"/>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9"/>
                <w:sz w:val="20"/>
                <w:szCs w:val="20"/>
              </w:rPr>
              <w:t>应付款项</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9"/>
                <w:sz w:val="20"/>
                <w:szCs w:val="20"/>
              </w:rPr>
              <w:t>其中：应付账款</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宋体" w:hAnsi="宋体" w:cs="宋体" w:eastAsia="宋体" w:hint="default"/>
                <w:sz w:val="20"/>
                <w:szCs w:val="20"/>
              </w:rPr>
            </w:pPr>
            <w:r>
              <w:rPr>
                <w:rFonts w:ascii="宋体"/>
                <w:spacing w:val="-14"/>
                <w:sz w:val="20"/>
              </w:rPr>
              <w:t>655,098,783.41</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0"/>
              <w:jc w:val="right"/>
              <w:rPr>
                <w:rFonts w:ascii="宋体" w:hAnsi="宋体" w:cs="宋体" w:eastAsia="宋体" w:hint="default"/>
                <w:sz w:val="20"/>
                <w:szCs w:val="20"/>
              </w:rPr>
            </w:pPr>
            <w:r>
              <w:rPr>
                <w:rFonts w:ascii="宋体"/>
                <w:spacing w:val="-14"/>
                <w:sz w:val="20"/>
              </w:rPr>
              <w:t>1,410,592,576.63</w:t>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38" w:right="0"/>
              <w:jc w:val="left"/>
              <w:rPr>
                <w:rFonts w:ascii="宋体" w:hAnsi="宋体" w:cs="宋体" w:eastAsia="宋体" w:hint="default"/>
                <w:sz w:val="20"/>
                <w:szCs w:val="20"/>
              </w:rPr>
            </w:pPr>
            <w:r>
              <w:rPr>
                <w:rFonts w:ascii="宋体" w:hAnsi="宋体" w:cs="宋体" w:eastAsia="宋体" w:hint="default"/>
                <w:spacing w:val="-29"/>
                <w:sz w:val="20"/>
                <w:szCs w:val="20"/>
              </w:rPr>
              <w:t>预收账款</w:t>
            </w:r>
            <w:r>
              <w:rPr>
                <w:rFonts w:ascii="宋体" w:hAnsi="宋体" w:cs="宋体" w:eastAsia="宋体" w:hint="default"/>
                <w:sz w:val="20"/>
                <w:szCs w:val="20"/>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21,066,214.97</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spacing w:val="-15"/>
                <w:sz w:val="20"/>
              </w:rPr>
              <w:t>14,244,831.73</w:t>
            </w:r>
            <w:r>
              <w:rPr>
                <w:rFonts w:ascii="宋体"/>
                <w:sz w:val="20"/>
              </w:rPr>
            </w: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3"/>
                <w:sz w:val="20"/>
                <w:szCs w:val="20"/>
              </w:rPr>
              <w:t>其他应付款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27,947,128.91</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pacing w:val="-15"/>
                <w:sz w:val="20"/>
              </w:rPr>
              <w:t>32,793,729.44</w:t>
            </w:r>
            <w:r>
              <w:rPr>
                <w:rFonts w:ascii="宋体"/>
                <w:sz w:val="20"/>
              </w:rPr>
            </w:r>
          </w:p>
        </w:tc>
      </w:tr>
      <w:tr>
        <w:trPr>
          <w:trHeight w:val="361" w:hRule="exact"/>
        </w:trPr>
        <w:tc>
          <w:tcPr>
            <w:tcW w:w="18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金融负债小计</w:t>
            </w:r>
            <w:r>
              <w:rPr>
                <w:rFonts w:ascii="宋体" w:hAnsi="宋体" w:cs="宋体" w:eastAsia="宋体" w:hint="default"/>
                <w:sz w:val="20"/>
                <w:szCs w:val="20"/>
              </w:rPr>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15"/>
                <w:sz w:val="20"/>
              </w:rPr>
              <w:t>714,379,777.75</w:t>
            </w:r>
            <w:r>
              <w:rPr>
                <w:rFonts w:ascii="宋体"/>
                <w:sz w:val="20"/>
              </w:rPr>
            </w:r>
          </w:p>
        </w:tc>
        <w:tc>
          <w:tcPr>
            <w:tcW w:w="1498" w:type="dxa"/>
            <w:tcBorders>
              <w:top w:val="single" w:sz="4" w:space="0" w:color="000000"/>
              <w:left w:val="single" w:sz="4" w:space="0" w:color="000000"/>
              <w:bottom w:val="single" w:sz="12" w:space="0" w:color="000000"/>
              <w:right w:val="single" w:sz="4" w:space="0" w:color="000000"/>
            </w:tcBorders>
          </w:tcPr>
          <w:p>
            <w:pPr/>
          </w:p>
        </w:tc>
        <w:tc>
          <w:tcPr>
            <w:tcW w:w="1169" w:type="dxa"/>
            <w:tcBorders>
              <w:top w:val="single" w:sz="4" w:space="0" w:color="000000"/>
              <w:left w:val="single" w:sz="4" w:space="0" w:color="000000"/>
              <w:bottom w:val="single" w:sz="12" w:space="0" w:color="000000"/>
              <w:right w:val="single" w:sz="4" w:space="0" w:color="000000"/>
            </w:tcBorders>
          </w:tcPr>
          <w:p>
            <w:pPr/>
          </w:p>
        </w:tc>
        <w:tc>
          <w:tcPr>
            <w:tcW w:w="1001"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91"/>
              <w:jc w:val="right"/>
              <w:rPr>
                <w:rFonts w:ascii="宋体" w:hAnsi="宋体" w:cs="宋体" w:eastAsia="宋体" w:hint="default"/>
                <w:sz w:val="20"/>
                <w:szCs w:val="20"/>
              </w:rPr>
            </w:pPr>
            <w:r>
              <w:rPr>
                <w:rFonts w:ascii="宋体"/>
                <w:b/>
                <w:spacing w:val="-14"/>
                <w:sz w:val="20"/>
              </w:rPr>
              <w:t>1,457,631,137.79</w:t>
            </w:r>
            <w:r>
              <w:rPr>
                <w:rFonts w:ascii="宋体"/>
                <w:spacing w:val="-14"/>
                <w:sz w:val="20"/>
              </w:rPr>
            </w:r>
          </w:p>
        </w:tc>
      </w:tr>
    </w:tbl>
    <w:p>
      <w:pPr>
        <w:spacing w:line="240" w:lineRule="auto" w:before="2"/>
        <w:rPr>
          <w:rFonts w:ascii="宋体" w:hAnsi="宋体" w:cs="宋体" w:eastAsia="宋体" w:hint="default"/>
          <w:sz w:val="13"/>
          <w:szCs w:val="13"/>
        </w:rPr>
      </w:pPr>
    </w:p>
    <w:p>
      <w:pPr>
        <w:spacing w:before="31"/>
        <w:ind w:left="628"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
          <w:sz w:val="22"/>
          <w:szCs w:val="22"/>
        </w:rPr>
        <w:t> </w:t>
      </w:r>
      <w:r>
        <w:rPr>
          <w:rFonts w:ascii="宋体" w:hAnsi="宋体" w:cs="宋体" w:eastAsia="宋体" w:hint="default"/>
          <w:sz w:val="22"/>
          <w:szCs w:val="22"/>
        </w:rPr>
        <w:t>衍生金融工具</w:t>
      </w:r>
    </w:p>
    <w:p>
      <w:pPr>
        <w:spacing w:line="240" w:lineRule="auto" w:before="0"/>
        <w:rPr>
          <w:rFonts w:ascii="宋体" w:hAnsi="宋体" w:cs="宋体" w:eastAsia="宋体" w:hint="default"/>
          <w:sz w:val="22"/>
          <w:szCs w:val="22"/>
        </w:rPr>
      </w:pPr>
    </w:p>
    <w:p>
      <w:pPr>
        <w:spacing w:before="160"/>
        <w:ind w:left="619"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4"/>
          <w:sz w:val="22"/>
          <w:szCs w:val="22"/>
        </w:rPr>
        <w:t> </w:t>
      </w:r>
      <w:r>
        <w:rPr>
          <w:rFonts w:ascii="宋体" w:hAnsi="宋体" w:cs="宋体" w:eastAsia="宋体" w:hint="default"/>
          <w:sz w:val="22"/>
          <w:szCs w:val="22"/>
        </w:rPr>
        <w:t>于</w:t>
      </w:r>
      <w:r>
        <w:rPr>
          <w:rFonts w:ascii="宋体" w:hAnsi="宋体" w:cs="宋体" w:eastAsia="宋体" w:hint="default"/>
          <w:spacing w:val="-57"/>
          <w:sz w:val="22"/>
          <w:szCs w:val="22"/>
        </w:rPr>
        <w:t> </w:t>
      </w: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日，本集团未到期的外汇远期合约的名义本金总额如下：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07"/>
        <w:gridCol w:w="2816"/>
        <w:gridCol w:w="3038"/>
      </w:tblGrid>
      <w:tr>
        <w:trPr>
          <w:trHeight w:val="360" w:hRule="exact"/>
        </w:trPr>
        <w:tc>
          <w:tcPr>
            <w:tcW w:w="28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076"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30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1" w:hRule="exact"/>
        </w:trPr>
        <w:tc>
          <w:tcPr>
            <w:tcW w:w="28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远期结售汇</w:t>
            </w:r>
          </w:p>
        </w:tc>
        <w:tc>
          <w:tcPr>
            <w:tcW w:w="2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104" w:right="0"/>
              <w:jc w:val="left"/>
              <w:rPr>
                <w:rFonts w:ascii="宋体" w:hAnsi="宋体" w:cs="宋体" w:eastAsia="宋体" w:hint="default"/>
                <w:sz w:val="20"/>
                <w:szCs w:val="20"/>
              </w:rPr>
            </w:pPr>
            <w:r>
              <w:rPr>
                <w:rFonts w:ascii="宋体"/>
                <w:sz w:val="20"/>
              </w:rPr>
              <w:t>5,838,086,595.00</w:t>
            </w:r>
          </w:p>
        </w:tc>
        <w:tc>
          <w:tcPr>
            <w:tcW w:w="30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1325" w:right="0"/>
              <w:jc w:val="left"/>
              <w:rPr>
                <w:rFonts w:ascii="宋体" w:hAnsi="宋体" w:cs="宋体" w:eastAsia="宋体" w:hint="default"/>
                <w:sz w:val="20"/>
                <w:szCs w:val="20"/>
              </w:rPr>
            </w:pPr>
            <w:r>
              <w:rPr>
                <w:rFonts w:ascii="宋体"/>
                <w:sz w:val="20"/>
              </w:rPr>
              <w:t>3,215,463,000.00</w:t>
            </w:r>
          </w:p>
        </w:tc>
      </w:tr>
    </w:tbl>
    <w:p>
      <w:pPr>
        <w:spacing w:after="0" w:line="240" w:lineRule="auto"/>
        <w:jc w:val="left"/>
        <w:rPr>
          <w:rFonts w:ascii="宋体" w:hAnsi="宋体" w:cs="宋体" w:eastAsia="宋体" w:hint="default"/>
          <w:sz w:val="20"/>
          <w:szCs w:val="20"/>
        </w:rPr>
        <w:sectPr>
          <w:pgSz w:w="11910" w:h="16840"/>
          <w:pgMar w:header="938" w:footer="837" w:top="2080" w:bottom="1020" w:left="1380" w:right="1300"/>
        </w:sectPr>
      </w:pPr>
    </w:p>
    <w:p>
      <w:pPr>
        <w:spacing w:line="240" w:lineRule="auto" w:before="11"/>
        <w:rPr>
          <w:rFonts w:ascii="宋体" w:hAnsi="宋体" w:cs="宋体" w:eastAsia="宋体" w:hint="default"/>
          <w:sz w:val="29"/>
          <w:szCs w:val="29"/>
        </w:rPr>
      </w:pPr>
    </w:p>
    <w:p>
      <w:pPr>
        <w:spacing w:before="31"/>
        <w:ind w:left="559" w:right="21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于</w:t>
      </w:r>
      <w:r>
        <w:rPr>
          <w:rFonts w:ascii="宋体" w:hAnsi="宋体" w:cs="宋体" w:eastAsia="宋体" w:hint="default"/>
          <w:spacing w:val="42"/>
          <w:sz w:val="22"/>
          <w:szCs w:val="22"/>
        </w:rPr>
        <w:t> </w:t>
      </w:r>
      <w:r>
        <w:rPr>
          <w:rFonts w:ascii="宋体" w:hAnsi="宋体" w:cs="宋体" w:eastAsia="宋体" w:hint="default"/>
          <w:sz w:val="22"/>
          <w:szCs w:val="22"/>
        </w:rPr>
        <w:t>2013</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宋体" w:hAnsi="宋体" w:cs="宋体" w:eastAsia="宋体" w:hint="default"/>
          <w:sz w:val="22"/>
          <w:szCs w:val="22"/>
        </w:rPr>
        <w:t>12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pacing w:val="32"/>
          <w:sz w:val="22"/>
          <w:szCs w:val="22"/>
        </w:rPr>
        <w:t>日，本集</w:t>
      </w:r>
      <w:r>
        <w:rPr>
          <w:rFonts w:ascii="宋体" w:hAnsi="宋体" w:cs="宋体" w:eastAsia="宋体" w:hint="default"/>
          <w:spacing w:val="-67"/>
          <w:sz w:val="22"/>
          <w:szCs w:val="22"/>
        </w:rPr>
        <w:t> </w:t>
      </w:r>
      <w:r>
        <w:rPr>
          <w:rFonts w:ascii="宋体" w:hAnsi="宋体" w:cs="宋体" w:eastAsia="宋体" w:hint="default"/>
          <w:sz w:val="22"/>
          <w:szCs w:val="22"/>
        </w:rPr>
        <w:t>团</w:t>
      </w:r>
      <w:r>
        <w:rPr>
          <w:rFonts w:ascii="宋体" w:hAnsi="宋体" w:cs="宋体" w:eastAsia="宋体" w:hint="default"/>
          <w:spacing w:val="-67"/>
          <w:sz w:val="22"/>
          <w:szCs w:val="22"/>
        </w:rPr>
        <w:t> </w:t>
      </w:r>
      <w:r>
        <w:rPr>
          <w:rFonts w:ascii="宋体" w:hAnsi="宋体" w:cs="宋体" w:eastAsia="宋体" w:hint="default"/>
          <w:spacing w:val="28"/>
          <w:sz w:val="22"/>
          <w:szCs w:val="22"/>
        </w:rPr>
        <w:t>未到期</w:t>
      </w:r>
      <w:r>
        <w:rPr>
          <w:rFonts w:ascii="宋体" w:hAnsi="宋体" w:cs="宋体" w:eastAsia="宋体" w:hint="default"/>
          <w:spacing w:val="-67"/>
          <w:sz w:val="22"/>
          <w:szCs w:val="22"/>
        </w:rPr>
        <w:t> </w:t>
      </w:r>
      <w:r>
        <w:rPr>
          <w:rFonts w:ascii="宋体" w:hAnsi="宋体" w:cs="宋体" w:eastAsia="宋体" w:hint="default"/>
          <w:sz w:val="22"/>
          <w:szCs w:val="22"/>
        </w:rPr>
        <w:t>的</w:t>
      </w:r>
      <w:r>
        <w:rPr>
          <w:rFonts w:ascii="宋体" w:hAnsi="宋体" w:cs="宋体" w:eastAsia="宋体" w:hint="default"/>
          <w:spacing w:val="-67"/>
          <w:sz w:val="22"/>
          <w:szCs w:val="22"/>
        </w:rPr>
        <w:t> </w:t>
      </w:r>
      <w:r>
        <w:rPr>
          <w:rFonts w:ascii="宋体" w:hAnsi="宋体" w:cs="宋体" w:eastAsia="宋体" w:hint="default"/>
          <w:spacing w:val="28"/>
          <w:sz w:val="22"/>
          <w:szCs w:val="22"/>
        </w:rPr>
        <w:t>利率互</w:t>
      </w:r>
      <w:r>
        <w:rPr>
          <w:rFonts w:ascii="宋体" w:hAnsi="宋体" w:cs="宋体" w:eastAsia="宋体" w:hint="default"/>
          <w:spacing w:val="-67"/>
          <w:sz w:val="22"/>
          <w:szCs w:val="22"/>
        </w:rPr>
        <w:t> </w:t>
      </w:r>
      <w:r>
        <w:rPr>
          <w:rFonts w:ascii="宋体" w:hAnsi="宋体" w:cs="宋体" w:eastAsia="宋体" w:hint="default"/>
          <w:sz w:val="22"/>
          <w:szCs w:val="22"/>
        </w:rPr>
        <w:t>换</w:t>
      </w:r>
      <w:r>
        <w:rPr>
          <w:rFonts w:ascii="宋体" w:hAnsi="宋体" w:cs="宋体" w:eastAsia="宋体" w:hint="default"/>
          <w:spacing w:val="-67"/>
          <w:sz w:val="22"/>
          <w:szCs w:val="22"/>
        </w:rPr>
        <w:t> </w:t>
      </w:r>
      <w:r>
        <w:rPr>
          <w:rFonts w:ascii="宋体" w:hAnsi="宋体" w:cs="宋体" w:eastAsia="宋体" w:hint="default"/>
          <w:spacing w:val="28"/>
          <w:sz w:val="22"/>
          <w:szCs w:val="22"/>
        </w:rPr>
        <w:t>的名义</w:t>
      </w:r>
      <w:r>
        <w:rPr>
          <w:rFonts w:ascii="宋体" w:hAnsi="宋体" w:cs="宋体" w:eastAsia="宋体" w:hint="default"/>
          <w:spacing w:val="-67"/>
          <w:sz w:val="22"/>
          <w:szCs w:val="22"/>
        </w:rPr>
        <w:t> </w:t>
      </w:r>
      <w:r>
        <w:rPr>
          <w:rFonts w:ascii="宋体" w:hAnsi="宋体" w:cs="宋体" w:eastAsia="宋体" w:hint="default"/>
          <w:sz w:val="22"/>
          <w:szCs w:val="22"/>
        </w:rPr>
        <w:t>本</w:t>
      </w:r>
      <w:r>
        <w:rPr>
          <w:rFonts w:ascii="宋体" w:hAnsi="宋体" w:cs="宋体" w:eastAsia="宋体" w:hint="default"/>
          <w:spacing w:val="-67"/>
          <w:sz w:val="22"/>
          <w:szCs w:val="22"/>
        </w:rPr>
        <w:t> </w:t>
      </w:r>
      <w:r>
        <w:rPr>
          <w:rFonts w:ascii="宋体" w:hAnsi="宋体" w:cs="宋体" w:eastAsia="宋体" w:hint="default"/>
          <w:sz w:val="22"/>
          <w:szCs w:val="22"/>
        </w:rPr>
        <w:t>金</w:t>
      </w:r>
      <w:r>
        <w:rPr>
          <w:rFonts w:ascii="宋体" w:hAnsi="宋体" w:cs="宋体" w:eastAsia="宋体" w:hint="default"/>
          <w:spacing w:val="-68"/>
          <w:sz w:val="22"/>
          <w:szCs w:val="22"/>
        </w:rPr>
        <w:t> </w:t>
      </w:r>
      <w:r>
        <w:rPr>
          <w:rFonts w:ascii="宋体" w:hAnsi="宋体" w:cs="宋体" w:eastAsia="宋体" w:hint="default"/>
          <w:sz w:val="22"/>
          <w:szCs w:val="22"/>
        </w:rPr>
        <w:t>总</w:t>
      </w:r>
      <w:r>
        <w:rPr>
          <w:rFonts w:ascii="宋体" w:hAnsi="宋体" w:cs="宋体" w:eastAsia="宋体" w:hint="default"/>
          <w:spacing w:val="-69"/>
          <w:sz w:val="22"/>
          <w:szCs w:val="22"/>
        </w:rPr>
        <w:t> </w:t>
      </w:r>
      <w:r>
        <w:rPr>
          <w:rFonts w:ascii="宋体" w:hAnsi="宋体" w:cs="宋体" w:eastAsia="宋体" w:hint="default"/>
          <w:sz w:val="22"/>
          <w:szCs w:val="22"/>
        </w:rPr>
        <w:t>额</w:t>
      </w:r>
      <w:r>
        <w:rPr>
          <w:rFonts w:ascii="宋体" w:hAnsi="宋体" w:cs="宋体" w:eastAsia="宋体" w:hint="default"/>
          <w:spacing w:val="-68"/>
          <w:sz w:val="22"/>
          <w:szCs w:val="22"/>
        </w:rPr>
        <w:t> </w:t>
      </w:r>
      <w:r>
        <w:rPr>
          <w:rFonts w:ascii="宋体" w:hAnsi="宋体" w:cs="宋体" w:eastAsia="宋体" w:hint="default"/>
          <w:sz w:val="22"/>
          <w:szCs w:val="22"/>
        </w:rPr>
        <w:t>为</w:t>
      </w:r>
    </w:p>
    <w:p>
      <w:pPr>
        <w:spacing w:before="72"/>
        <w:ind w:left="118" w:right="215" w:firstLine="0"/>
        <w:jc w:val="left"/>
        <w:rPr>
          <w:rFonts w:ascii="宋体" w:hAnsi="宋体" w:cs="宋体" w:eastAsia="宋体" w:hint="default"/>
          <w:sz w:val="22"/>
          <w:szCs w:val="22"/>
        </w:rPr>
      </w:pPr>
      <w:r>
        <w:rPr>
          <w:rFonts w:ascii="宋体" w:hAnsi="宋体" w:cs="宋体" w:eastAsia="宋体" w:hint="default"/>
          <w:sz w:val="22"/>
          <w:szCs w:val="22"/>
        </w:rPr>
        <w:t>6,942,820,974.71</w:t>
      </w:r>
      <w:r>
        <w:rPr>
          <w:rFonts w:ascii="宋体" w:hAnsi="宋体" w:cs="宋体" w:eastAsia="宋体" w:hint="default"/>
          <w:spacing w:val="-59"/>
          <w:sz w:val="22"/>
          <w:szCs w:val="22"/>
        </w:rPr>
        <w:t> </w:t>
      </w:r>
      <w:r>
        <w:rPr>
          <w:rFonts w:ascii="宋体" w:hAnsi="宋体" w:cs="宋体" w:eastAsia="宋体" w:hint="default"/>
          <w:sz w:val="22"/>
          <w:szCs w:val="22"/>
        </w:rPr>
        <w:t>元（2012</w:t>
      </w:r>
      <w:r>
        <w:rPr>
          <w:rFonts w:ascii="宋体" w:hAnsi="宋体" w:cs="宋体" w:eastAsia="宋体" w:hint="default"/>
          <w:spacing w:val="-59"/>
          <w:sz w:val="22"/>
          <w:szCs w:val="22"/>
        </w:rPr>
        <w:t> </w:t>
      </w:r>
      <w:r>
        <w:rPr>
          <w:rFonts w:ascii="宋体" w:hAnsi="宋体" w:cs="宋体" w:eastAsia="宋体" w:hint="default"/>
          <w:sz w:val="22"/>
          <w:szCs w:val="22"/>
        </w:rPr>
        <w:t>年末：3,396,148,202.10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3"/>
          <w:szCs w:val="23"/>
        </w:rPr>
      </w:pPr>
    </w:p>
    <w:p>
      <w:pPr>
        <w:tabs>
          <w:tab w:pos="1288" w:val="left" w:leader="none"/>
        </w:tabs>
        <w:spacing w:line="444" w:lineRule="auto" w:before="0"/>
        <w:ind w:left="568" w:right="6518" w:hanging="24"/>
        <w:jc w:val="left"/>
        <w:rPr>
          <w:rFonts w:ascii="宋体" w:hAnsi="宋体" w:cs="宋体" w:eastAsia="宋体" w:hint="default"/>
          <w:sz w:val="22"/>
          <w:szCs w:val="22"/>
        </w:rPr>
      </w:pPr>
      <w:r>
        <w:rPr>
          <w:rFonts w:ascii="宋体" w:hAnsi="宋体" w:cs="宋体" w:eastAsia="宋体" w:hint="default"/>
          <w:b/>
          <w:bCs/>
          <w:sz w:val="22"/>
          <w:szCs w:val="22"/>
        </w:rPr>
        <w:t>十二、</w:t>
      </w:r>
      <w:r>
        <w:rPr>
          <w:rFonts w:ascii="宋体" w:hAnsi="宋体" w:cs="宋体" w:eastAsia="宋体" w:hint="default"/>
          <w:b/>
          <w:bCs/>
          <w:spacing w:val="-3"/>
          <w:sz w:val="22"/>
          <w:szCs w:val="22"/>
        </w:rPr>
        <w:t> </w:t>
      </w:r>
      <w:r>
        <w:rPr>
          <w:rFonts w:ascii="宋体" w:hAnsi="宋体" w:cs="宋体" w:eastAsia="宋体" w:hint="default"/>
          <w:b/>
          <w:bCs/>
          <w:sz w:val="22"/>
          <w:szCs w:val="22"/>
        </w:rPr>
        <w:t>其他重要事项</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租赁</w:t>
      </w:r>
    </w:p>
    <w:p>
      <w:pPr>
        <w:spacing w:before="193"/>
        <w:ind w:left="518" w:right="21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经营租出资产</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751"/>
        <w:gridCol w:w="2440"/>
        <w:gridCol w:w="2441"/>
      </w:tblGrid>
      <w:tr>
        <w:trPr>
          <w:trHeight w:val="380" w:hRule="exact"/>
        </w:trPr>
        <w:tc>
          <w:tcPr>
            <w:tcW w:w="3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878" w:right="0"/>
              <w:jc w:val="left"/>
              <w:rPr>
                <w:rFonts w:ascii="宋体" w:hAnsi="宋体" w:cs="宋体" w:eastAsia="宋体" w:hint="default"/>
                <w:sz w:val="20"/>
                <w:szCs w:val="20"/>
              </w:rPr>
            </w:pPr>
            <w:r>
              <w:rPr>
                <w:rFonts w:ascii="宋体" w:hAnsi="宋体" w:cs="宋体" w:eastAsia="宋体" w:hint="default"/>
                <w:b/>
                <w:bCs/>
                <w:sz w:val="20"/>
                <w:szCs w:val="20"/>
              </w:rPr>
              <w:t>经营租赁租出资产类别</w:t>
            </w:r>
            <w:r>
              <w:rPr>
                <w:rFonts w:ascii="宋体" w:hAnsi="宋体" w:cs="宋体" w:eastAsia="宋体" w:hint="default"/>
                <w:sz w:val="20"/>
                <w:szCs w:val="20"/>
              </w:rPr>
            </w:r>
          </w:p>
        </w:tc>
        <w:tc>
          <w:tcPr>
            <w:tcW w:w="2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1" w:hRule="exact"/>
        </w:trPr>
        <w:tc>
          <w:tcPr>
            <w:tcW w:w="3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116,992,067.04</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119,413,357.79</w:t>
            </w:r>
          </w:p>
        </w:tc>
      </w:tr>
      <w:tr>
        <w:trPr>
          <w:trHeight w:val="380" w:hRule="exact"/>
        </w:trPr>
        <w:tc>
          <w:tcPr>
            <w:tcW w:w="3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116,992,067.04</w:t>
            </w:r>
            <w:r>
              <w:rPr>
                <w:rFonts w:ascii="宋体"/>
                <w:sz w:val="20"/>
              </w:rPr>
            </w:r>
          </w:p>
        </w:tc>
        <w:tc>
          <w:tcPr>
            <w:tcW w:w="24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119,413,357.79</w:t>
            </w:r>
            <w:r>
              <w:rPr>
                <w:rFonts w:ascii="宋体"/>
                <w:sz w:val="20"/>
              </w:rPr>
            </w:r>
          </w:p>
        </w:tc>
      </w:tr>
    </w:tbl>
    <w:p>
      <w:pPr>
        <w:spacing w:line="240" w:lineRule="auto" w:before="2"/>
        <w:rPr>
          <w:rFonts w:ascii="宋体" w:hAnsi="宋体" w:cs="宋体" w:eastAsia="宋体" w:hint="default"/>
          <w:sz w:val="13"/>
          <w:szCs w:val="13"/>
        </w:rPr>
      </w:pPr>
    </w:p>
    <w:p>
      <w:pPr>
        <w:spacing w:before="31"/>
        <w:ind w:left="518" w:right="215"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重大经营租赁最低租赁付款额</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751"/>
        <w:gridCol w:w="4880"/>
      </w:tblGrid>
      <w:tr>
        <w:trPr>
          <w:trHeight w:val="383" w:hRule="exact"/>
        </w:trPr>
        <w:tc>
          <w:tcPr>
            <w:tcW w:w="3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20"/>
                <w:szCs w:val="20"/>
              </w:rPr>
            </w:pPr>
            <w:r>
              <w:rPr>
                <w:rFonts w:ascii="宋体" w:hAnsi="宋体" w:cs="宋体" w:eastAsia="宋体" w:hint="default"/>
                <w:b/>
                <w:bCs/>
                <w:sz w:val="20"/>
                <w:szCs w:val="20"/>
              </w:rPr>
              <w:t>剩余租赁期</w:t>
            </w:r>
            <w:r>
              <w:rPr>
                <w:rFonts w:ascii="宋体" w:hAnsi="宋体" w:cs="宋体" w:eastAsia="宋体" w:hint="default"/>
                <w:sz w:val="20"/>
                <w:szCs w:val="20"/>
              </w:rPr>
            </w:r>
          </w:p>
        </w:tc>
        <w:tc>
          <w:tcPr>
            <w:tcW w:w="48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b/>
                <w:bCs/>
                <w:sz w:val="20"/>
                <w:szCs w:val="20"/>
              </w:rPr>
              <w:t>最低租赁付款额</w:t>
            </w:r>
            <w:r>
              <w:rPr>
                <w:rFonts w:ascii="宋体" w:hAnsi="宋体" w:cs="宋体" w:eastAsia="宋体" w:hint="default"/>
                <w:sz w:val="20"/>
                <w:szCs w:val="20"/>
              </w:rPr>
            </w:r>
          </w:p>
        </w:tc>
      </w:tr>
      <w:tr>
        <w:trPr>
          <w:trHeight w:val="373" w:hRule="exact"/>
        </w:trPr>
        <w:tc>
          <w:tcPr>
            <w:tcW w:w="3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4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0"/>
                <w:szCs w:val="20"/>
              </w:rPr>
            </w:pPr>
            <w:r>
              <w:rPr>
                <w:rFonts w:ascii="宋体"/>
                <w:spacing w:val="-1"/>
                <w:sz w:val="20"/>
              </w:rPr>
              <w:t>15,767,756.41</w:t>
            </w:r>
            <w:r>
              <w:rPr>
                <w:rFonts w:ascii="宋体"/>
                <w:sz w:val="20"/>
              </w:rPr>
            </w:r>
          </w:p>
        </w:tc>
      </w:tr>
      <w:tr>
        <w:trPr>
          <w:trHeight w:val="373" w:hRule="exact"/>
        </w:trPr>
        <w:tc>
          <w:tcPr>
            <w:tcW w:w="3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6,451,158.20</w:t>
            </w:r>
            <w:r>
              <w:rPr>
                <w:rFonts w:ascii="宋体"/>
                <w:sz w:val="20"/>
              </w:rPr>
            </w:r>
          </w:p>
        </w:tc>
      </w:tr>
      <w:tr>
        <w:trPr>
          <w:trHeight w:val="373" w:hRule="exact"/>
        </w:trPr>
        <w:tc>
          <w:tcPr>
            <w:tcW w:w="3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1,074,661.00</w:t>
            </w:r>
            <w:r>
              <w:rPr>
                <w:rFonts w:ascii="宋体"/>
                <w:sz w:val="20"/>
              </w:rPr>
            </w:r>
          </w:p>
        </w:tc>
      </w:tr>
      <w:tr>
        <w:trPr>
          <w:trHeight w:val="383" w:hRule="exact"/>
        </w:trPr>
        <w:tc>
          <w:tcPr>
            <w:tcW w:w="3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8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23,293,575.61</w:t>
            </w:r>
            <w:r>
              <w:rPr>
                <w:rFonts w:ascii="宋体"/>
                <w:sz w:val="20"/>
              </w:rPr>
            </w:r>
          </w:p>
        </w:tc>
      </w:tr>
    </w:tbl>
    <w:p>
      <w:pPr>
        <w:spacing w:line="240" w:lineRule="auto" w:before="2"/>
        <w:rPr>
          <w:rFonts w:ascii="宋体" w:hAnsi="宋体" w:cs="宋体" w:eastAsia="宋体" w:hint="default"/>
          <w:sz w:val="13"/>
          <w:szCs w:val="13"/>
        </w:rPr>
      </w:pPr>
    </w:p>
    <w:p>
      <w:pPr>
        <w:tabs>
          <w:tab w:pos="1288" w:val="left" w:leader="none"/>
        </w:tabs>
        <w:spacing w:before="31"/>
        <w:ind w:left="568" w:right="215" w:firstLine="0"/>
        <w:jc w:val="left"/>
        <w:rPr>
          <w:rFonts w:ascii="宋体" w:hAnsi="宋体" w:cs="宋体" w:eastAsia="宋体" w:hint="default"/>
          <w:sz w:val="22"/>
          <w:szCs w:val="22"/>
        </w:rPr>
      </w:pPr>
      <w:r>
        <w:rPr>
          <w:rFonts w:ascii="宋体" w:hAnsi="宋体" w:cs="宋体" w:eastAsia="宋体" w:hint="default"/>
          <w:w w:val="95"/>
          <w:sz w:val="22"/>
          <w:szCs w:val="22"/>
        </w:rPr>
        <w:t>2．</w:t>
        <w:tab/>
      </w:r>
      <w:r>
        <w:rPr>
          <w:rFonts w:ascii="宋体" w:hAnsi="宋体" w:cs="宋体" w:eastAsia="宋体" w:hint="default"/>
          <w:sz w:val="22"/>
          <w:szCs w:val="22"/>
        </w:rPr>
        <w:t>关于控股股东长城科技私有化</w:t>
      </w:r>
    </w:p>
    <w:p>
      <w:pPr>
        <w:spacing w:line="240" w:lineRule="auto" w:before="0"/>
        <w:rPr>
          <w:rFonts w:ascii="宋体" w:hAnsi="宋体" w:cs="宋体" w:eastAsia="宋体" w:hint="default"/>
          <w:sz w:val="22"/>
          <w:szCs w:val="22"/>
        </w:rPr>
      </w:pPr>
    </w:p>
    <w:p>
      <w:pPr>
        <w:spacing w:before="160"/>
        <w:ind w:left="619" w:right="215" w:firstLine="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66"/>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宋体" w:hAnsi="宋体" w:cs="宋体" w:eastAsia="宋体" w:hint="default"/>
          <w:sz w:val="22"/>
          <w:szCs w:val="22"/>
        </w:rPr>
        <w:t>10</w:t>
      </w:r>
      <w:r>
        <w:rPr>
          <w:rFonts w:ascii="宋体" w:hAnsi="宋体" w:cs="宋体" w:eastAsia="宋体" w:hint="default"/>
          <w:spacing w:val="-67"/>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宋体" w:hAnsi="宋体" w:cs="宋体" w:eastAsia="宋体" w:hint="default"/>
          <w:sz w:val="22"/>
          <w:szCs w:val="22"/>
        </w:rPr>
        <w:t>18</w:t>
      </w:r>
      <w:r>
        <w:rPr>
          <w:rFonts w:ascii="宋体" w:hAnsi="宋体" w:cs="宋体" w:eastAsia="宋体" w:hint="default"/>
          <w:spacing w:val="-66"/>
          <w:sz w:val="22"/>
          <w:szCs w:val="22"/>
        </w:rPr>
        <w:t> </w:t>
      </w:r>
      <w:r>
        <w:rPr>
          <w:rFonts w:ascii="宋体" w:hAnsi="宋体" w:cs="宋体" w:eastAsia="宋体" w:hint="default"/>
          <w:sz w:val="22"/>
          <w:szCs w:val="22"/>
        </w:rPr>
        <w:t>日，长城科技召开董事会，审议通过中国电子与中国电子下属企业中</w:t>
      </w:r>
    </w:p>
    <w:p>
      <w:pPr>
        <w:spacing w:line="300" w:lineRule="auto" w:before="72"/>
        <w:ind w:left="118" w:right="392" w:firstLine="0"/>
        <w:jc w:val="both"/>
        <w:rPr>
          <w:rFonts w:ascii="宋体" w:hAnsi="宋体" w:cs="宋体" w:eastAsia="宋体" w:hint="default"/>
          <w:sz w:val="22"/>
          <w:szCs w:val="22"/>
        </w:rPr>
      </w:pPr>
      <w:r>
        <w:rPr>
          <w:rFonts w:ascii="宋体" w:hAnsi="宋体" w:cs="宋体" w:eastAsia="宋体" w:hint="default"/>
          <w:sz w:val="22"/>
          <w:szCs w:val="22"/>
        </w:rPr>
        <w:t>电长城计算机集团公司（以下简称“长城集团”）、长城科技已于</w:t>
      </w:r>
      <w:r>
        <w:rPr>
          <w:rFonts w:ascii="宋体" w:hAnsi="宋体" w:cs="宋体" w:eastAsia="宋体" w:hint="default"/>
          <w:spacing w:val="-64"/>
          <w:sz w:val="22"/>
          <w:szCs w:val="22"/>
        </w:rPr>
        <w:t> </w:t>
      </w:r>
      <w:r>
        <w:rPr>
          <w:rFonts w:ascii="宋体" w:hAnsi="宋体" w:cs="宋体" w:eastAsia="宋体" w:hint="default"/>
          <w:sz w:val="22"/>
          <w:szCs w:val="22"/>
        </w:rPr>
        <w:t>2013</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16</w:t>
      </w:r>
      <w:r>
        <w:rPr>
          <w:rFonts w:ascii="宋体" w:hAnsi="宋体" w:cs="宋体" w:eastAsia="宋体" w:hint="default"/>
          <w:spacing w:val="-64"/>
          <w:sz w:val="22"/>
          <w:szCs w:val="22"/>
        </w:rPr>
        <w:t> </w:t>
      </w:r>
      <w:r>
        <w:rPr>
          <w:rFonts w:ascii="宋体" w:hAnsi="宋体" w:cs="宋体" w:eastAsia="宋体" w:hint="default"/>
          <w:sz w:val="22"/>
          <w:szCs w:val="22"/>
        </w:rPr>
        <w:t>日签署</w:t>
      </w:r>
      <w:r>
        <w:rPr>
          <w:rFonts w:ascii="宋体" w:hAnsi="宋体" w:cs="宋体" w:eastAsia="宋体" w:hint="default"/>
          <w:w w:val="99"/>
          <w:sz w:val="22"/>
          <w:szCs w:val="22"/>
        </w:rPr>
        <w:t> </w:t>
      </w:r>
      <w:r>
        <w:rPr>
          <w:rFonts w:ascii="宋体" w:hAnsi="宋体" w:cs="宋体" w:eastAsia="宋体" w:hint="default"/>
          <w:sz w:val="22"/>
          <w:szCs w:val="22"/>
        </w:rPr>
        <w:t>了《中国电子信息产业集团有限公司与中电长城计算机集团公司、长城科技股份有限公司</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之吸收合并协议》。协议中，中国电子联合长城集团通过要约收购方式私有化长城科技，</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实现长城科技退市；随后，中国电子将同时吸收合并长城集团和长城科技，注销长城集团</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和长城科技的法人主体资格(以下简称“本次重组”)。本次重组完成后，中国电子将取得</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长城集团、长城科技的全部资产和负债，进而承继取得长城科技所持长城开发</w:t>
      </w:r>
      <w:r>
        <w:rPr>
          <w:rFonts w:ascii="宋体" w:hAnsi="宋体" w:cs="宋体" w:eastAsia="宋体" w:hint="default"/>
          <w:spacing w:val="-55"/>
          <w:sz w:val="22"/>
          <w:szCs w:val="22"/>
        </w:rPr>
        <w:t> </w:t>
      </w:r>
      <w:r>
        <w:rPr>
          <w:rFonts w:ascii="宋体" w:hAnsi="宋体" w:cs="宋体" w:eastAsia="宋体" w:hint="default"/>
          <w:sz w:val="22"/>
          <w:szCs w:val="22"/>
        </w:rPr>
        <w:t>44.51%的股</w:t>
      </w:r>
      <w:r>
        <w:rPr>
          <w:rFonts w:ascii="宋体" w:hAnsi="宋体" w:cs="宋体" w:eastAsia="宋体" w:hint="default"/>
          <w:w w:val="99"/>
          <w:sz w:val="22"/>
          <w:szCs w:val="22"/>
        </w:rPr>
        <w:t> </w:t>
      </w:r>
      <w:r>
        <w:rPr>
          <w:rFonts w:ascii="宋体" w:hAnsi="宋体" w:cs="宋体" w:eastAsia="宋体" w:hint="default"/>
          <w:sz w:val="22"/>
          <w:szCs w:val="22"/>
        </w:rPr>
        <w:t>份，成为长城开发的控股股东。2013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29</w:t>
      </w:r>
      <w:r>
        <w:rPr>
          <w:rFonts w:ascii="宋体" w:hAnsi="宋体" w:cs="宋体" w:eastAsia="宋体" w:hint="default"/>
          <w:spacing w:val="-56"/>
          <w:sz w:val="22"/>
          <w:szCs w:val="22"/>
        </w:rPr>
        <w:t> </w:t>
      </w:r>
      <w:r>
        <w:rPr>
          <w:rFonts w:ascii="宋体" w:hAnsi="宋体" w:cs="宋体" w:eastAsia="宋体" w:hint="default"/>
          <w:sz w:val="22"/>
          <w:szCs w:val="22"/>
        </w:rPr>
        <w:t>日国务院国资委签发关于本次重组相关事</w:t>
      </w:r>
    </w:p>
    <w:p>
      <w:pPr>
        <w:spacing w:line="300" w:lineRule="auto" w:before="17"/>
        <w:ind w:left="118" w:right="393" w:firstLine="0"/>
        <w:jc w:val="both"/>
        <w:rPr>
          <w:rFonts w:ascii="宋体" w:hAnsi="宋体" w:cs="宋体" w:eastAsia="宋体" w:hint="default"/>
          <w:sz w:val="22"/>
          <w:szCs w:val="22"/>
        </w:rPr>
      </w:pPr>
      <w:r>
        <w:rPr>
          <w:rFonts w:ascii="宋体" w:hAnsi="宋体" w:cs="宋体" w:eastAsia="宋体" w:hint="default"/>
          <w:spacing w:val="-4"/>
          <w:sz w:val="22"/>
          <w:szCs w:val="22"/>
        </w:rPr>
        <w:t>项的批复，核准本次重组。2014</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pacing w:val="-3"/>
          <w:sz w:val="22"/>
          <w:szCs w:val="22"/>
        </w:rPr>
        <w:t>日，中国证券监督管理委员会通过《关于核准中</w:t>
      </w:r>
      <w:r>
        <w:rPr>
          <w:rFonts w:ascii="宋体" w:hAnsi="宋体" w:cs="宋体" w:eastAsia="宋体" w:hint="default"/>
          <w:w w:val="99"/>
          <w:sz w:val="22"/>
          <w:szCs w:val="22"/>
        </w:rPr>
        <w:t> </w:t>
      </w:r>
      <w:r>
        <w:rPr>
          <w:rFonts w:ascii="宋体" w:hAnsi="宋体" w:cs="宋体" w:eastAsia="宋体" w:hint="default"/>
          <w:sz w:val="22"/>
          <w:szCs w:val="22"/>
        </w:rPr>
        <w:t>国电子信息产业集团有限公司公告深圳长城开发科技股份有限公司收购报告书并豁免其要</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约收购义务的批复》（证监许可【2014】132</w:t>
      </w:r>
      <w:r>
        <w:rPr>
          <w:rFonts w:ascii="宋体" w:hAnsi="宋体" w:cs="宋体" w:eastAsia="宋体" w:hint="default"/>
          <w:spacing w:val="42"/>
          <w:sz w:val="22"/>
          <w:szCs w:val="22"/>
        </w:rPr>
        <w:t> </w:t>
      </w:r>
      <w:r>
        <w:rPr>
          <w:rFonts w:ascii="宋体" w:hAnsi="宋体" w:cs="宋体" w:eastAsia="宋体" w:hint="default"/>
          <w:sz w:val="22"/>
          <w:szCs w:val="22"/>
        </w:rPr>
        <w:t>号），批复核准《深圳长城开发科技股份有</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限公司收购报告书》。</w:t>
      </w:r>
    </w:p>
    <w:p>
      <w:pPr>
        <w:tabs>
          <w:tab w:pos="1288" w:val="left" w:leader="none"/>
        </w:tabs>
        <w:spacing w:before="190"/>
        <w:ind w:left="568" w:right="215" w:firstLine="0"/>
        <w:jc w:val="left"/>
        <w:rPr>
          <w:rFonts w:ascii="宋体" w:hAnsi="宋体" w:cs="宋体" w:eastAsia="宋体" w:hint="default"/>
          <w:sz w:val="22"/>
          <w:szCs w:val="22"/>
        </w:rPr>
      </w:pPr>
      <w:r>
        <w:rPr>
          <w:rFonts w:ascii="宋体" w:hAnsi="宋体" w:cs="宋体" w:eastAsia="宋体" w:hint="default"/>
          <w:w w:val="95"/>
          <w:sz w:val="22"/>
          <w:szCs w:val="22"/>
        </w:rPr>
        <w:t>3．</w:t>
        <w:tab/>
      </w:r>
      <w:r>
        <w:rPr>
          <w:rFonts w:ascii="宋体" w:hAnsi="宋体" w:cs="宋体" w:eastAsia="宋体" w:hint="default"/>
          <w:sz w:val="22"/>
          <w:szCs w:val="22"/>
        </w:rPr>
        <w:t>公司总部彩田工业园拟纳入深圳市城市更新单元规划</w:t>
      </w:r>
    </w:p>
    <w:p>
      <w:pPr>
        <w:spacing w:after="0"/>
        <w:jc w:val="left"/>
        <w:rPr>
          <w:rFonts w:ascii="宋体" w:hAnsi="宋体" w:cs="宋体" w:eastAsia="宋体" w:hint="default"/>
          <w:sz w:val="22"/>
          <w:szCs w:val="22"/>
        </w:rPr>
        <w:sectPr>
          <w:pgSz w:w="11910" w:h="16840"/>
          <w:pgMar w:header="938" w:footer="837" w:top="2080" w:bottom="1020" w:left="1440" w:right="1300"/>
        </w:sectPr>
      </w:pPr>
    </w:p>
    <w:p>
      <w:pPr>
        <w:spacing w:line="240" w:lineRule="auto" w:before="11"/>
        <w:rPr>
          <w:rFonts w:ascii="宋体" w:hAnsi="宋体" w:cs="宋体" w:eastAsia="宋体" w:hint="default"/>
          <w:sz w:val="29"/>
          <w:szCs w:val="29"/>
        </w:rPr>
      </w:pPr>
    </w:p>
    <w:p>
      <w:pPr>
        <w:spacing w:line="300" w:lineRule="auto" w:before="31"/>
        <w:ind w:left="238" w:right="384" w:firstLine="440"/>
        <w:jc w:val="left"/>
        <w:rPr>
          <w:rFonts w:ascii="宋体" w:hAnsi="宋体" w:cs="宋体" w:eastAsia="宋体" w:hint="default"/>
          <w:sz w:val="22"/>
          <w:szCs w:val="22"/>
        </w:rPr>
      </w:pPr>
      <w:r>
        <w:rPr>
          <w:rFonts w:ascii="宋体" w:hAnsi="宋体" w:cs="宋体" w:eastAsia="宋体" w:hint="default"/>
          <w:spacing w:val="-3"/>
          <w:sz w:val="22"/>
          <w:szCs w:val="22"/>
        </w:rPr>
        <w:t>深圳市福田区城中村（旧村）改造办公室（深福城改函〔2013〕246</w:t>
      </w:r>
      <w:r>
        <w:rPr>
          <w:rFonts w:ascii="宋体" w:hAnsi="宋体" w:cs="宋体" w:eastAsia="宋体" w:hint="default"/>
          <w:spacing w:val="-46"/>
          <w:sz w:val="22"/>
          <w:szCs w:val="22"/>
        </w:rPr>
        <w:t> </w:t>
      </w:r>
      <w:r>
        <w:rPr>
          <w:rFonts w:ascii="宋体" w:hAnsi="宋体" w:cs="宋体" w:eastAsia="宋体" w:hint="default"/>
          <w:spacing w:val="-3"/>
          <w:sz w:val="22"/>
          <w:szCs w:val="22"/>
        </w:rPr>
        <w:t>号）文件将公司位</w:t>
      </w:r>
      <w:r>
        <w:rPr>
          <w:rFonts w:ascii="宋体" w:hAnsi="宋体" w:cs="宋体" w:eastAsia="宋体" w:hint="default"/>
          <w:w w:val="99"/>
          <w:sz w:val="22"/>
          <w:szCs w:val="22"/>
        </w:rPr>
        <w:t> </w:t>
      </w:r>
      <w:r>
        <w:rPr>
          <w:rFonts w:ascii="宋体" w:hAnsi="宋体" w:cs="宋体" w:eastAsia="宋体" w:hint="default"/>
          <w:sz w:val="22"/>
          <w:szCs w:val="22"/>
        </w:rPr>
        <w:t>于深圳市福田区彩田路</w:t>
      </w:r>
      <w:r>
        <w:rPr>
          <w:rFonts w:ascii="宋体" w:hAnsi="宋体" w:cs="宋体" w:eastAsia="宋体" w:hint="default"/>
          <w:spacing w:val="-79"/>
          <w:sz w:val="22"/>
          <w:szCs w:val="22"/>
        </w:rPr>
        <w:t> </w:t>
      </w:r>
      <w:r>
        <w:rPr>
          <w:rFonts w:ascii="宋体" w:hAnsi="宋体" w:cs="宋体" w:eastAsia="宋体" w:hint="default"/>
          <w:sz w:val="22"/>
          <w:szCs w:val="22"/>
        </w:rPr>
        <w:t>7006</w:t>
      </w:r>
      <w:r>
        <w:rPr>
          <w:rFonts w:ascii="宋体" w:hAnsi="宋体" w:cs="宋体" w:eastAsia="宋体" w:hint="default"/>
          <w:spacing w:val="-79"/>
          <w:sz w:val="22"/>
          <w:szCs w:val="22"/>
        </w:rPr>
        <w:t> </w:t>
      </w:r>
      <w:r>
        <w:rPr>
          <w:rFonts w:ascii="宋体" w:hAnsi="宋体" w:cs="宋体" w:eastAsia="宋体" w:hint="default"/>
          <w:sz w:val="22"/>
          <w:szCs w:val="22"/>
        </w:rPr>
        <w:t>号的总部彩田工业园纳入城市更新单元规划，更新单元拟拆迁</w:t>
      </w:r>
    </w:p>
    <w:p>
      <w:pPr>
        <w:spacing w:before="17"/>
        <w:ind w:left="238" w:right="283" w:firstLine="0"/>
        <w:jc w:val="left"/>
        <w:rPr>
          <w:rFonts w:ascii="宋体" w:hAnsi="宋体" w:cs="宋体" w:eastAsia="宋体" w:hint="default"/>
          <w:sz w:val="22"/>
          <w:szCs w:val="22"/>
        </w:rPr>
      </w:pPr>
      <w:r>
        <w:rPr>
          <w:rFonts w:ascii="宋体" w:hAnsi="宋体" w:cs="宋体" w:eastAsia="宋体" w:hint="default"/>
          <w:sz w:val="22"/>
          <w:szCs w:val="22"/>
        </w:rPr>
        <w:t>用地面积 57,979.40</w:t>
      </w:r>
      <w:r>
        <w:rPr>
          <w:rFonts w:ascii="宋体" w:hAnsi="宋体" w:cs="宋体" w:eastAsia="宋体" w:hint="default"/>
          <w:spacing w:val="-58"/>
          <w:sz w:val="22"/>
          <w:szCs w:val="22"/>
        </w:rPr>
        <w:t> </w:t>
      </w:r>
      <w:r>
        <w:rPr>
          <w:rFonts w:ascii="宋体" w:hAnsi="宋体" w:cs="宋体" w:eastAsia="宋体" w:hint="default"/>
          <w:sz w:val="22"/>
          <w:szCs w:val="22"/>
        </w:rPr>
        <w:t>平方米，提供用于城市基础设施、公共服务设施、政府公益性项目用</w:t>
      </w:r>
    </w:p>
    <w:p>
      <w:pPr>
        <w:spacing w:line="300" w:lineRule="auto" w:before="72"/>
        <w:ind w:left="238" w:right="287" w:firstLine="0"/>
        <w:jc w:val="left"/>
        <w:rPr>
          <w:rFonts w:ascii="宋体" w:hAnsi="宋体" w:cs="宋体" w:eastAsia="宋体" w:hint="default"/>
          <w:sz w:val="22"/>
          <w:szCs w:val="22"/>
        </w:rPr>
      </w:pPr>
      <w:r>
        <w:rPr>
          <w:rFonts w:ascii="宋体" w:hAnsi="宋体" w:cs="宋体" w:eastAsia="宋体" w:hint="default"/>
          <w:sz w:val="22"/>
          <w:szCs w:val="22"/>
        </w:rPr>
        <w:t>地总面积不少于 8,696</w:t>
      </w:r>
      <w:r>
        <w:rPr>
          <w:rFonts w:ascii="宋体" w:hAnsi="宋体" w:cs="宋体" w:eastAsia="宋体" w:hint="default"/>
          <w:spacing w:val="-52"/>
          <w:sz w:val="22"/>
          <w:szCs w:val="22"/>
        </w:rPr>
        <w:t> </w:t>
      </w:r>
      <w:r>
        <w:rPr>
          <w:rFonts w:ascii="宋体" w:hAnsi="宋体" w:cs="宋体" w:eastAsia="宋体" w:hint="default"/>
          <w:sz w:val="22"/>
          <w:szCs w:val="22"/>
        </w:rPr>
        <w:t>平方米。根据福田区政府批复，本公司彩田工业园将更新为研发型</w:t>
      </w:r>
      <w:r>
        <w:rPr>
          <w:rFonts w:ascii="宋体" w:hAnsi="宋体" w:cs="宋体" w:eastAsia="宋体" w:hint="default"/>
          <w:w w:val="99"/>
          <w:sz w:val="22"/>
          <w:szCs w:val="22"/>
        </w:rPr>
        <w:t> </w:t>
      </w:r>
      <w:r>
        <w:rPr>
          <w:rFonts w:ascii="宋体" w:hAnsi="宋体" w:cs="宋体" w:eastAsia="宋体" w:hint="default"/>
          <w:sz w:val="22"/>
          <w:szCs w:val="22"/>
        </w:rPr>
        <w:t>科技总部，实行分期拆建，公司总部、研发中心、结算中心等核心部门将留在福田。公司</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总部彩田工业园用地目前为工业用地，宗地面积 66,887.60</w:t>
      </w:r>
      <w:r>
        <w:rPr>
          <w:rFonts w:ascii="宋体" w:hAnsi="宋体" w:cs="宋体" w:eastAsia="宋体" w:hint="default"/>
          <w:spacing w:val="-52"/>
          <w:sz w:val="22"/>
          <w:szCs w:val="22"/>
        </w:rPr>
        <w:t> </w:t>
      </w:r>
      <w:r>
        <w:rPr>
          <w:rFonts w:ascii="宋体" w:hAnsi="宋体" w:cs="宋体" w:eastAsia="宋体" w:hint="default"/>
          <w:sz w:val="22"/>
          <w:szCs w:val="22"/>
        </w:rPr>
        <w:t>平方米，土地使用权权属来源</w:t>
      </w:r>
      <w:r>
        <w:rPr>
          <w:rFonts w:ascii="宋体" w:hAnsi="宋体" w:cs="宋体" w:eastAsia="宋体" w:hint="default"/>
          <w:w w:val="99"/>
          <w:sz w:val="22"/>
          <w:szCs w:val="22"/>
        </w:rPr>
        <w:t> </w:t>
      </w:r>
      <w:r>
        <w:rPr>
          <w:rFonts w:ascii="宋体" w:hAnsi="宋体" w:cs="宋体" w:eastAsia="宋体" w:hint="default"/>
          <w:sz w:val="22"/>
          <w:szCs w:val="22"/>
        </w:rPr>
        <w:t>为国有已出让用地，土地用途为工业厂房，有三宗地块，01、02</w:t>
      </w:r>
      <w:r>
        <w:rPr>
          <w:rFonts w:ascii="宋体" w:hAnsi="宋体" w:cs="宋体" w:eastAsia="宋体" w:hint="default"/>
          <w:spacing w:val="-57"/>
          <w:sz w:val="22"/>
          <w:szCs w:val="22"/>
        </w:rPr>
        <w:t> </w:t>
      </w:r>
      <w:r>
        <w:rPr>
          <w:rFonts w:ascii="宋体" w:hAnsi="宋体" w:cs="宋体" w:eastAsia="宋体" w:hint="default"/>
          <w:sz w:val="22"/>
          <w:szCs w:val="22"/>
        </w:rPr>
        <w:t>宗地使用年限均为</w:t>
      </w:r>
      <w:r>
        <w:rPr>
          <w:rFonts w:ascii="宋体" w:hAnsi="宋体" w:cs="宋体" w:eastAsia="宋体" w:hint="default"/>
          <w:spacing w:val="-57"/>
          <w:sz w:val="22"/>
          <w:szCs w:val="22"/>
        </w:rPr>
        <w:t> </w:t>
      </w:r>
      <w:r>
        <w:rPr>
          <w:rFonts w:ascii="宋体" w:hAnsi="宋体" w:cs="宋体" w:eastAsia="宋体" w:hint="default"/>
          <w:sz w:val="22"/>
          <w:szCs w:val="22"/>
        </w:rPr>
        <w:t>50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其中</w:t>
      </w:r>
      <w:r>
        <w:rPr>
          <w:rFonts w:ascii="宋体" w:hAnsi="宋体" w:cs="宋体" w:eastAsia="宋体" w:hint="default"/>
          <w:spacing w:val="-58"/>
          <w:w w:val="99"/>
          <w:sz w:val="22"/>
          <w:szCs w:val="22"/>
        </w:rPr>
        <w:t> </w:t>
      </w:r>
      <w:r>
        <w:rPr>
          <w:rFonts w:ascii="宋体" w:hAnsi="宋体" w:cs="宋体" w:eastAsia="宋体" w:hint="default"/>
          <w:w w:val="99"/>
          <w:sz w:val="22"/>
          <w:szCs w:val="22"/>
        </w:rPr>
        <w:t>01</w:t>
      </w:r>
      <w:r>
        <w:rPr>
          <w:rFonts w:ascii="宋体" w:hAnsi="宋体" w:cs="宋体" w:eastAsia="宋体" w:hint="default"/>
          <w:spacing w:val="-57"/>
          <w:w w:val="99"/>
          <w:sz w:val="22"/>
          <w:szCs w:val="22"/>
        </w:rPr>
        <w:t> </w:t>
      </w:r>
      <w:r>
        <w:rPr>
          <w:rFonts w:ascii="宋体" w:hAnsi="宋体" w:cs="宋体" w:eastAsia="宋体" w:hint="default"/>
          <w:w w:val="99"/>
          <w:sz w:val="22"/>
          <w:szCs w:val="22"/>
        </w:rPr>
        <w:t>宗地从</w:t>
      </w:r>
      <w:r>
        <w:rPr>
          <w:rFonts w:ascii="宋体" w:hAnsi="宋体" w:cs="宋体" w:eastAsia="宋体" w:hint="default"/>
          <w:spacing w:val="-58"/>
          <w:w w:val="99"/>
          <w:sz w:val="22"/>
          <w:szCs w:val="22"/>
        </w:rPr>
        <w:t> </w:t>
      </w:r>
      <w:r>
        <w:rPr>
          <w:rFonts w:ascii="宋体" w:hAnsi="宋体" w:cs="宋体" w:eastAsia="宋体" w:hint="default"/>
          <w:w w:val="99"/>
          <w:sz w:val="22"/>
          <w:szCs w:val="22"/>
        </w:rPr>
        <w:t>1991</w:t>
      </w:r>
      <w:r>
        <w:rPr>
          <w:rFonts w:ascii="宋体" w:hAnsi="宋体" w:cs="宋体" w:eastAsia="宋体" w:hint="default"/>
          <w:spacing w:val="-57"/>
          <w:w w:val="99"/>
          <w:sz w:val="22"/>
          <w:szCs w:val="22"/>
        </w:rPr>
        <w:t> </w:t>
      </w:r>
      <w:r>
        <w:rPr>
          <w:rFonts w:ascii="宋体" w:hAnsi="宋体" w:cs="宋体" w:eastAsia="宋体" w:hint="default"/>
          <w:w w:val="99"/>
          <w:sz w:val="22"/>
          <w:szCs w:val="22"/>
        </w:rPr>
        <w:t>年</w:t>
      </w:r>
      <w:r>
        <w:rPr>
          <w:rFonts w:ascii="宋体" w:hAnsi="宋体" w:cs="宋体" w:eastAsia="宋体" w:hint="default"/>
          <w:spacing w:val="-58"/>
          <w:w w:val="99"/>
          <w:sz w:val="22"/>
          <w:szCs w:val="22"/>
        </w:rPr>
        <w:t> </w:t>
      </w:r>
      <w:r>
        <w:rPr>
          <w:rFonts w:ascii="宋体" w:hAnsi="宋体" w:cs="宋体" w:eastAsia="宋体" w:hint="default"/>
          <w:w w:val="99"/>
          <w:sz w:val="22"/>
          <w:szCs w:val="22"/>
        </w:rPr>
        <w:t>7</w:t>
      </w:r>
      <w:r>
        <w:rPr>
          <w:rFonts w:ascii="宋体" w:hAnsi="宋体" w:cs="宋体" w:eastAsia="宋体" w:hint="default"/>
          <w:spacing w:val="-57"/>
          <w:w w:val="99"/>
          <w:sz w:val="22"/>
          <w:szCs w:val="22"/>
        </w:rPr>
        <w:t> </w:t>
      </w:r>
      <w:r>
        <w:rPr>
          <w:rFonts w:ascii="宋体" w:hAnsi="宋体" w:cs="宋体" w:eastAsia="宋体" w:hint="default"/>
          <w:w w:val="99"/>
          <w:sz w:val="22"/>
          <w:szCs w:val="22"/>
        </w:rPr>
        <w:t>月</w:t>
      </w:r>
      <w:r>
        <w:rPr>
          <w:rFonts w:ascii="宋体" w:hAnsi="宋体" w:cs="宋体" w:eastAsia="宋体" w:hint="default"/>
          <w:spacing w:val="-58"/>
          <w:w w:val="99"/>
          <w:sz w:val="22"/>
          <w:szCs w:val="22"/>
        </w:rPr>
        <w:t> </w:t>
      </w:r>
      <w:r>
        <w:rPr>
          <w:rFonts w:ascii="宋体" w:hAnsi="宋体" w:cs="宋体" w:eastAsia="宋体" w:hint="default"/>
          <w:w w:val="99"/>
          <w:sz w:val="22"/>
          <w:szCs w:val="22"/>
        </w:rPr>
        <w:t>28</w:t>
      </w:r>
      <w:r>
        <w:rPr>
          <w:rFonts w:ascii="宋体" w:hAnsi="宋体" w:cs="宋体" w:eastAsia="宋体" w:hint="default"/>
          <w:spacing w:val="-57"/>
          <w:w w:val="99"/>
          <w:sz w:val="22"/>
          <w:szCs w:val="22"/>
        </w:rPr>
        <w:t> </w:t>
      </w:r>
      <w:r>
        <w:rPr>
          <w:rFonts w:ascii="宋体" w:hAnsi="宋体" w:cs="宋体" w:eastAsia="宋体" w:hint="default"/>
          <w:w w:val="99"/>
          <w:sz w:val="22"/>
          <w:szCs w:val="22"/>
        </w:rPr>
        <w:t>日至</w:t>
      </w:r>
      <w:r>
        <w:rPr>
          <w:rFonts w:ascii="宋体" w:hAnsi="宋体" w:cs="宋体" w:eastAsia="宋体" w:hint="default"/>
          <w:spacing w:val="-58"/>
          <w:w w:val="99"/>
          <w:sz w:val="22"/>
          <w:szCs w:val="22"/>
        </w:rPr>
        <w:t> </w:t>
      </w:r>
      <w:r>
        <w:rPr>
          <w:rFonts w:ascii="宋体" w:hAnsi="宋体" w:cs="宋体" w:eastAsia="宋体" w:hint="default"/>
          <w:w w:val="99"/>
          <w:sz w:val="22"/>
          <w:szCs w:val="22"/>
        </w:rPr>
        <w:t>2041</w:t>
      </w:r>
      <w:r>
        <w:rPr>
          <w:rFonts w:ascii="宋体" w:hAnsi="宋体" w:cs="宋体" w:eastAsia="宋体" w:hint="default"/>
          <w:spacing w:val="-57"/>
          <w:w w:val="99"/>
          <w:sz w:val="22"/>
          <w:szCs w:val="22"/>
        </w:rPr>
        <w:t> </w:t>
      </w:r>
      <w:r>
        <w:rPr>
          <w:rFonts w:ascii="宋体" w:hAnsi="宋体" w:cs="宋体" w:eastAsia="宋体" w:hint="default"/>
          <w:w w:val="99"/>
          <w:sz w:val="22"/>
          <w:szCs w:val="22"/>
        </w:rPr>
        <w:t>年</w:t>
      </w:r>
      <w:r>
        <w:rPr>
          <w:rFonts w:ascii="宋体" w:hAnsi="宋体" w:cs="宋体" w:eastAsia="宋体" w:hint="default"/>
          <w:spacing w:val="-58"/>
          <w:w w:val="99"/>
          <w:sz w:val="22"/>
          <w:szCs w:val="22"/>
        </w:rPr>
        <w:t> </w:t>
      </w:r>
      <w:r>
        <w:rPr>
          <w:rFonts w:ascii="宋体" w:hAnsi="宋体" w:cs="宋体" w:eastAsia="宋体" w:hint="default"/>
          <w:w w:val="99"/>
          <w:sz w:val="22"/>
          <w:szCs w:val="22"/>
        </w:rPr>
        <w:t>7</w:t>
      </w:r>
      <w:r>
        <w:rPr>
          <w:rFonts w:ascii="宋体" w:hAnsi="宋体" w:cs="宋体" w:eastAsia="宋体" w:hint="default"/>
          <w:spacing w:val="-57"/>
          <w:w w:val="99"/>
          <w:sz w:val="22"/>
          <w:szCs w:val="22"/>
        </w:rPr>
        <w:t> </w:t>
      </w:r>
      <w:r>
        <w:rPr>
          <w:rFonts w:ascii="宋体" w:hAnsi="宋体" w:cs="宋体" w:eastAsia="宋体" w:hint="default"/>
          <w:w w:val="99"/>
          <w:sz w:val="22"/>
          <w:szCs w:val="22"/>
        </w:rPr>
        <w:t>月</w:t>
      </w:r>
      <w:r>
        <w:rPr>
          <w:rFonts w:ascii="宋体" w:hAnsi="宋体" w:cs="宋体" w:eastAsia="宋体" w:hint="default"/>
          <w:spacing w:val="-58"/>
          <w:w w:val="99"/>
          <w:sz w:val="22"/>
          <w:szCs w:val="22"/>
        </w:rPr>
        <w:t> </w:t>
      </w:r>
      <w:r>
        <w:rPr>
          <w:rFonts w:ascii="宋体" w:hAnsi="宋体" w:cs="宋体" w:eastAsia="宋体" w:hint="default"/>
          <w:w w:val="99"/>
          <w:sz w:val="22"/>
          <w:szCs w:val="22"/>
        </w:rPr>
        <w:t>27</w:t>
      </w:r>
      <w:r>
        <w:rPr>
          <w:rFonts w:ascii="宋体" w:hAnsi="宋体" w:cs="宋体" w:eastAsia="宋体" w:hint="default"/>
          <w:spacing w:val="-57"/>
          <w:w w:val="99"/>
          <w:sz w:val="22"/>
          <w:szCs w:val="22"/>
        </w:rPr>
        <w:t> </w:t>
      </w:r>
      <w:r>
        <w:rPr>
          <w:rFonts w:ascii="宋体" w:hAnsi="宋体" w:cs="宋体" w:eastAsia="宋体" w:hint="default"/>
          <w:spacing w:val="-28"/>
          <w:w w:val="99"/>
          <w:sz w:val="22"/>
          <w:szCs w:val="22"/>
        </w:rPr>
        <w:t>日，02</w:t>
      </w:r>
      <w:r>
        <w:rPr>
          <w:rFonts w:ascii="宋体" w:hAnsi="宋体" w:cs="宋体" w:eastAsia="宋体" w:hint="default"/>
          <w:spacing w:val="-57"/>
          <w:w w:val="99"/>
          <w:sz w:val="22"/>
          <w:szCs w:val="22"/>
        </w:rPr>
        <w:t> </w:t>
      </w:r>
      <w:r>
        <w:rPr>
          <w:rFonts w:ascii="宋体" w:hAnsi="宋体" w:cs="宋体" w:eastAsia="宋体" w:hint="default"/>
          <w:w w:val="99"/>
          <w:sz w:val="22"/>
          <w:szCs w:val="22"/>
        </w:rPr>
        <w:t>宗地从</w:t>
      </w:r>
      <w:r>
        <w:rPr>
          <w:rFonts w:ascii="宋体" w:hAnsi="宋体" w:cs="宋体" w:eastAsia="宋体" w:hint="default"/>
          <w:spacing w:val="-58"/>
          <w:w w:val="99"/>
          <w:sz w:val="22"/>
          <w:szCs w:val="22"/>
        </w:rPr>
        <w:t> </w:t>
      </w:r>
      <w:r>
        <w:rPr>
          <w:rFonts w:ascii="宋体" w:hAnsi="宋体" w:cs="宋体" w:eastAsia="宋体" w:hint="default"/>
          <w:w w:val="99"/>
          <w:sz w:val="22"/>
          <w:szCs w:val="22"/>
        </w:rPr>
        <w:t>1996</w:t>
      </w:r>
      <w:r>
        <w:rPr>
          <w:rFonts w:ascii="宋体" w:hAnsi="宋体" w:cs="宋体" w:eastAsia="宋体" w:hint="default"/>
          <w:spacing w:val="-57"/>
          <w:w w:val="99"/>
          <w:sz w:val="22"/>
          <w:szCs w:val="22"/>
        </w:rPr>
        <w:t> </w:t>
      </w:r>
      <w:r>
        <w:rPr>
          <w:rFonts w:ascii="宋体" w:hAnsi="宋体" w:cs="宋体" w:eastAsia="宋体" w:hint="default"/>
          <w:w w:val="99"/>
          <w:sz w:val="22"/>
          <w:szCs w:val="22"/>
        </w:rPr>
        <w:t>年</w:t>
      </w:r>
      <w:r>
        <w:rPr>
          <w:rFonts w:ascii="宋体" w:hAnsi="宋体" w:cs="宋体" w:eastAsia="宋体" w:hint="default"/>
          <w:spacing w:val="-58"/>
          <w:w w:val="99"/>
          <w:sz w:val="22"/>
          <w:szCs w:val="22"/>
        </w:rPr>
        <w:t> </w:t>
      </w:r>
      <w:r>
        <w:rPr>
          <w:rFonts w:ascii="宋体" w:hAnsi="宋体" w:cs="宋体" w:eastAsia="宋体" w:hint="default"/>
          <w:w w:val="99"/>
          <w:sz w:val="22"/>
          <w:szCs w:val="22"/>
        </w:rPr>
        <w:t>6</w:t>
      </w:r>
      <w:r>
        <w:rPr>
          <w:rFonts w:ascii="宋体" w:hAnsi="宋体" w:cs="宋体" w:eastAsia="宋体" w:hint="default"/>
          <w:spacing w:val="-57"/>
          <w:w w:val="99"/>
          <w:sz w:val="22"/>
          <w:szCs w:val="22"/>
        </w:rPr>
        <w:t> </w:t>
      </w:r>
      <w:r>
        <w:rPr>
          <w:rFonts w:ascii="宋体" w:hAnsi="宋体" w:cs="宋体" w:eastAsia="宋体" w:hint="default"/>
          <w:w w:val="99"/>
          <w:sz w:val="22"/>
          <w:szCs w:val="22"/>
        </w:rPr>
        <w:t>月</w:t>
      </w:r>
      <w:r>
        <w:rPr>
          <w:rFonts w:ascii="宋体" w:hAnsi="宋体" w:cs="宋体" w:eastAsia="宋体" w:hint="default"/>
          <w:spacing w:val="-58"/>
          <w:w w:val="99"/>
          <w:sz w:val="22"/>
          <w:szCs w:val="22"/>
        </w:rPr>
        <w:t> </w:t>
      </w:r>
      <w:r>
        <w:rPr>
          <w:rFonts w:ascii="宋体" w:hAnsi="宋体" w:cs="宋体" w:eastAsia="宋体" w:hint="default"/>
          <w:w w:val="99"/>
          <w:sz w:val="22"/>
          <w:szCs w:val="22"/>
        </w:rPr>
        <w:t>26</w:t>
      </w:r>
      <w:r>
        <w:rPr>
          <w:rFonts w:ascii="宋体" w:hAnsi="宋体" w:cs="宋体" w:eastAsia="宋体" w:hint="default"/>
          <w:spacing w:val="-57"/>
          <w:w w:val="99"/>
          <w:sz w:val="22"/>
          <w:szCs w:val="22"/>
        </w:rPr>
        <w:t> </w:t>
      </w:r>
      <w:r>
        <w:rPr>
          <w:rFonts w:ascii="宋体" w:hAnsi="宋体" w:cs="宋体" w:eastAsia="宋体" w:hint="default"/>
          <w:w w:val="99"/>
          <w:sz w:val="22"/>
          <w:szCs w:val="22"/>
        </w:rPr>
        <w:t>日至</w:t>
      </w:r>
      <w:r>
        <w:rPr>
          <w:rFonts w:ascii="宋体" w:hAnsi="宋体" w:cs="宋体" w:eastAsia="宋体" w:hint="default"/>
          <w:spacing w:val="-58"/>
          <w:w w:val="99"/>
          <w:sz w:val="22"/>
          <w:szCs w:val="22"/>
        </w:rPr>
        <w:t> </w:t>
      </w:r>
      <w:r>
        <w:rPr>
          <w:rFonts w:ascii="宋体" w:hAnsi="宋体" w:cs="宋体" w:eastAsia="宋体" w:hint="default"/>
          <w:w w:val="99"/>
          <w:sz w:val="22"/>
          <w:szCs w:val="22"/>
        </w:rPr>
        <w:t>2046</w:t>
      </w:r>
      <w:r>
        <w:rPr>
          <w:rFonts w:ascii="宋体" w:hAnsi="宋体" w:cs="宋体" w:eastAsia="宋体" w:hint="default"/>
          <w:sz w:val="22"/>
          <w:szCs w:val="22"/>
        </w:rPr>
      </w:r>
    </w:p>
    <w:p>
      <w:pPr>
        <w:spacing w:before="17"/>
        <w:ind w:left="238" w:right="283"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25</w:t>
      </w:r>
      <w:r>
        <w:rPr>
          <w:rFonts w:ascii="宋体" w:hAnsi="宋体" w:cs="宋体" w:eastAsia="宋体" w:hint="default"/>
          <w:spacing w:val="-56"/>
          <w:sz w:val="22"/>
          <w:szCs w:val="22"/>
        </w:rPr>
        <w:t> </w:t>
      </w:r>
      <w:r>
        <w:rPr>
          <w:rFonts w:ascii="宋体" w:hAnsi="宋体" w:cs="宋体" w:eastAsia="宋体" w:hint="default"/>
          <w:sz w:val="22"/>
          <w:szCs w:val="22"/>
        </w:rPr>
        <w:t>日，03</w:t>
      </w:r>
      <w:r>
        <w:rPr>
          <w:rFonts w:ascii="宋体" w:hAnsi="宋体" w:cs="宋体" w:eastAsia="宋体" w:hint="default"/>
          <w:spacing w:val="-56"/>
          <w:sz w:val="22"/>
          <w:szCs w:val="22"/>
        </w:rPr>
        <w:t> </w:t>
      </w:r>
      <w:r>
        <w:rPr>
          <w:rFonts w:ascii="宋体" w:hAnsi="宋体" w:cs="宋体" w:eastAsia="宋体" w:hint="default"/>
          <w:sz w:val="22"/>
          <w:szCs w:val="22"/>
        </w:rPr>
        <w:t>宗地使用期限为</w:t>
      </w:r>
      <w:r>
        <w:rPr>
          <w:rFonts w:ascii="宋体" w:hAnsi="宋体" w:cs="宋体" w:eastAsia="宋体" w:hint="default"/>
          <w:spacing w:val="-56"/>
          <w:sz w:val="22"/>
          <w:szCs w:val="22"/>
        </w:rPr>
        <w:t> </w:t>
      </w:r>
      <w:r>
        <w:rPr>
          <w:rFonts w:ascii="宋体" w:hAnsi="宋体" w:cs="宋体" w:eastAsia="宋体" w:hint="default"/>
          <w:sz w:val="22"/>
          <w:szCs w:val="22"/>
        </w:rPr>
        <w:t>70</w:t>
      </w:r>
      <w:r>
        <w:rPr>
          <w:rFonts w:ascii="宋体" w:hAnsi="宋体" w:cs="宋体" w:eastAsia="宋体" w:hint="default"/>
          <w:spacing w:val="-54"/>
          <w:sz w:val="22"/>
          <w:szCs w:val="22"/>
        </w:rPr>
        <w:t> </w:t>
      </w:r>
      <w:r>
        <w:rPr>
          <w:rFonts w:ascii="宋体" w:hAnsi="宋体" w:cs="宋体" w:eastAsia="宋体" w:hint="default"/>
          <w:sz w:val="22"/>
          <w:szCs w:val="22"/>
        </w:rPr>
        <w:t>年，从</w:t>
      </w:r>
      <w:r>
        <w:rPr>
          <w:rFonts w:ascii="宋体" w:hAnsi="宋体" w:cs="宋体" w:eastAsia="宋体" w:hint="default"/>
          <w:spacing w:val="-56"/>
          <w:sz w:val="22"/>
          <w:szCs w:val="22"/>
        </w:rPr>
        <w:t> </w:t>
      </w:r>
      <w:r>
        <w:rPr>
          <w:rFonts w:ascii="宋体" w:hAnsi="宋体" w:cs="宋体" w:eastAsia="宋体" w:hint="default"/>
          <w:sz w:val="22"/>
          <w:szCs w:val="22"/>
        </w:rPr>
        <w:t>1998</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30</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2068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29</w:t>
      </w:r>
      <w:r>
        <w:rPr>
          <w:rFonts w:ascii="宋体" w:hAnsi="宋体" w:cs="宋体" w:eastAsia="宋体" w:hint="default"/>
          <w:spacing w:val="-56"/>
          <w:sz w:val="22"/>
          <w:szCs w:val="22"/>
        </w:rPr>
        <w:t> </w:t>
      </w:r>
      <w:r>
        <w:rPr>
          <w:rFonts w:ascii="宋体" w:hAnsi="宋体" w:cs="宋体" w:eastAsia="宋体" w:hint="default"/>
          <w:sz w:val="22"/>
          <w:szCs w:val="22"/>
        </w:rPr>
        <w:t>日，土地</w:t>
      </w:r>
    </w:p>
    <w:p>
      <w:pPr>
        <w:spacing w:before="72"/>
        <w:ind w:left="238" w:right="283" w:firstLine="0"/>
        <w:jc w:val="left"/>
        <w:rPr>
          <w:rFonts w:ascii="宋体" w:hAnsi="宋体" w:cs="宋体" w:eastAsia="宋体" w:hint="default"/>
          <w:sz w:val="22"/>
          <w:szCs w:val="22"/>
        </w:rPr>
      </w:pPr>
      <w:r>
        <w:rPr>
          <w:rFonts w:ascii="宋体" w:hAnsi="宋体" w:cs="宋体" w:eastAsia="宋体" w:hint="default"/>
          <w:sz w:val="22"/>
          <w:szCs w:val="22"/>
        </w:rPr>
        <w:t>建筑面积合计</w:t>
      </w:r>
      <w:r>
        <w:rPr>
          <w:rFonts w:ascii="宋体" w:hAnsi="宋体" w:cs="宋体" w:eastAsia="宋体" w:hint="default"/>
          <w:spacing w:val="-63"/>
          <w:sz w:val="22"/>
          <w:szCs w:val="22"/>
        </w:rPr>
        <w:t> </w:t>
      </w:r>
      <w:r>
        <w:rPr>
          <w:rFonts w:ascii="宋体" w:hAnsi="宋体" w:cs="宋体" w:eastAsia="宋体" w:hint="default"/>
          <w:sz w:val="22"/>
          <w:szCs w:val="22"/>
        </w:rPr>
        <w:t>155,853.03</w:t>
      </w:r>
      <w:r>
        <w:rPr>
          <w:rFonts w:ascii="宋体" w:hAnsi="宋体" w:cs="宋体" w:eastAsia="宋体" w:hint="default"/>
          <w:spacing w:val="-63"/>
          <w:sz w:val="22"/>
          <w:szCs w:val="22"/>
        </w:rPr>
        <w:t> </w:t>
      </w:r>
      <w:r>
        <w:rPr>
          <w:rFonts w:ascii="宋体" w:hAnsi="宋体" w:cs="宋体" w:eastAsia="宋体" w:hint="default"/>
          <w:sz w:val="22"/>
          <w:szCs w:val="22"/>
        </w:rPr>
        <w:t>平方米。该更新改造方案尚需获得深圳市政府有关部门的批准。</w:t>
      </w:r>
    </w:p>
    <w:p>
      <w:pPr>
        <w:spacing w:line="240" w:lineRule="auto" w:before="11"/>
        <w:rPr>
          <w:rFonts w:ascii="宋体" w:hAnsi="宋体" w:cs="宋体" w:eastAsia="宋体" w:hint="default"/>
          <w:sz w:val="23"/>
          <w:szCs w:val="23"/>
        </w:rPr>
      </w:pPr>
    </w:p>
    <w:p>
      <w:pPr>
        <w:spacing w:line="400" w:lineRule="auto" w:before="0"/>
        <w:ind w:left="1078" w:right="4898" w:hanging="414"/>
        <w:jc w:val="left"/>
        <w:rPr>
          <w:rFonts w:ascii="宋体" w:hAnsi="宋体" w:cs="宋体" w:eastAsia="宋体" w:hint="default"/>
          <w:sz w:val="22"/>
          <w:szCs w:val="22"/>
        </w:rPr>
      </w:pPr>
      <w:r>
        <w:rPr>
          <w:rFonts w:ascii="宋体" w:hAnsi="宋体" w:cs="宋体" w:eastAsia="宋体" w:hint="default"/>
          <w:b/>
          <w:bCs/>
          <w:sz w:val="22"/>
          <w:szCs w:val="22"/>
        </w:rPr>
        <w:t>十三、</w:t>
      </w:r>
      <w:r>
        <w:rPr>
          <w:rFonts w:ascii="宋体" w:hAnsi="宋体" w:cs="宋体" w:eastAsia="宋体" w:hint="default"/>
          <w:b/>
          <w:bCs/>
          <w:spacing w:val="57"/>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应收账款</w:t>
      </w:r>
    </w:p>
    <w:p>
      <w:pPr>
        <w:spacing w:before="97"/>
        <w:ind w:left="638" w:right="2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980"/>
        <w:gridCol w:w="1264"/>
        <w:gridCol w:w="749"/>
        <w:gridCol w:w="1190"/>
        <w:gridCol w:w="749"/>
        <w:gridCol w:w="1264"/>
        <w:gridCol w:w="748"/>
        <w:gridCol w:w="1192"/>
        <w:gridCol w:w="745"/>
      </w:tblGrid>
      <w:tr>
        <w:trPr>
          <w:trHeight w:val="360" w:hRule="exact"/>
        </w:trPr>
        <w:tc>
          <w:tcPr>
            <w:tcW w:w="98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b/>
                <w:bCs/>
                <w:spacing w:val="-45"/>
                <w:sz w:val="20"/>
                <w:szCs w:val="20"/>
              </w:rPr>
              <w:t>类别</w:t>
            </w:r>
            <w:r>
              <w:rPr>
                <w:rFonts w:ascii="宋体" w:hAnsi="宋体" w:cs="宋体" w:eastAsia="宋体" w:hint="default"/>
                <w:sz w:val="20"/>
                <w:szCs w:val="20"/>
              </w:rPr>
            </w:r>
          </w:p>
        </w:tc>
        <w:tc>
          <w:tcPr>
            <w:tcW w:w="395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年末金额</w:t>
            </w:r>
            <w:r>
              <w:rPr>
                <w:rFonts w:ascii="宋体" w:hAnsi="宋体" w:cs="宋体" w:eastAsia="宋体" w:hint="default"/>
                <w:sz w:val="20"/>
                <w:szCs w:val="20"/>
              </w:rPr>
            </w:r>
          </w:p>
        </w:tc>
        <w:tc>
          <w:tcPr>
            <w:tcW w:w="394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pacing w:val="-45"/>
                <w:sz w:val="20"/>
                <w:szCs w:val="20"/>
              </w:rPr>
              <w:t>年初金额</w:t>
            </w:r>
            <w:r>
              <w:rPr>
                <w:rFonts w:ascii="宋体" w:hAnsi="宋体" w:cs="宋体" w:eastAsia="宋体" w:hint="default"/>
                <w:sz w:val="20"/>
                <w:szCs w:val="20"/>
              </w:rPr>
            </w:r>
          </w:p>
        </w:tc>
      </w:tr>
      <w:tr>
        <w:trPr>
          <w:trHeight w:val="350" w:hRule="exact"/>
        </w:trPr>
        <w:tc>
          <w:tcPr>
            <w:tcW w:w="980" w:type="dxa"/>
            <w:vMerge/>
            <w:tcBorders>
              <w:left w:val="nil" w:sz="6" w:space="0" w:color="auto"/>
              <w:right w:val="single" w:sz="4" w:space="0" w:color="000000"/>
            </w:tcBorders>
          </w:tcPr>
          <w:p>
            <w:pPr/>
          </w:p>
        </w:tc>
        <w:tc>
          <w:tcPr>
            <w:tcW w:w="2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账面余额</w:t>
            </w:r>
            <w:r>
              <w:rPr>
                <w:rFonts w:ascii="宋体" w:hAnsi="宋体" w:cs="宋体" w:eastAsia="宋体" w:hint="default"/>
                <w:sz w:val="20"/>
                <w:szCs w:val="20"/>
              </w:rPr>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pacing w:val="-45"/>
                <w:sz w:val="20"/>
                <w:szCs w:val="20"/>
              </w:rPr>
              <w:t>坏账准备</w:t>
            </w:r>
            <w:r>
              <w:rPr>
                <w:rFonts w:ascii="宋体" w:hAnsi="宋体" w:cs="宋体" w:eastAsia="宋体" w:hint="default"/>
                <w:sz w:val="20"/>
                <w:szCs w:val="20"/>
              </w:rPr>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pacing w:val="-45"/>
                <w:sz w:val="20"/>
                <w:szCs w:val="20"/>
              </w:rPr>
              <w:t>账面余额</w:t>
            </w:r>
            <w:r>
              <w:rPr>
                <w:rFonts w:ascii="宋体" w:hAnsi="宋体" w:cs="宋体" w:eastAsia="宋体" w:hint="default"/>
                <w:sz w:val="20"/>
                <w:szCs w:val="20"/>
              </w:rPr>
            </w:r>
          </w:p>
        </w:tc>
        <w:tc>
          <w:tcPr>
            <w:tcW w:w="1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pacing w:val="-45"/>
                <w:sz w:val="20"/>
                <w:szCs w:val="20"/>
              </w:rPr>
              <w:t>坏账准备</w:t>
            </w:r>
            <w:r>
              <w:rPr>
                <w:rFonts w:ascii="宋体" w:hAnsi="宋体" w:cs="宋体" w:eastAsia="宋体" w:hint="default"/>
                <w:sz w:val="20"/>
                <w:szCs w:val="20"/>
              </w:rPr>
            </w:r>
          </w:p>
        </w:tc>
      </w:tr>
      <w:tr>
        <w:trPr>
          <w:trHeight w:val="528" w:hRule="exact"/>
        </w:trPr>
        <w:tc>
          <w:tcPr>
            <w:tcW w:w="980" w:type="dxa"/>
            <w:vMerge/>
            <w:tcBorders>
              <w:left w:val="nil" w:sz="6" w:space="0" w:color="auto"/>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金额</w:t>
            </w:r>
            <w:r>
              <w:rPr>
                <w:rFonts w:ascii="宋体" w:hAnsi="宋体" w:cs="宋体" w:eastAsia="宋体" w:hint="default"/>
                <w:sz w:val="20"/>
                <w:szCs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2" w:right="0"/>
              <w:jc w:val="left"/>
              <w:rPr>
                <w:rFonts w:ascii="宋体" w:hAnsi="宋体" w:cs="宋体" w:eastAsia="宋体" w:hint="default"/>
                <w:sz w:val="20"/>
                <w:szCs w:val="20"/>
              </w:rPr>
            </w:pPr>
            <w:r>
              <w:rPr>
                <w:rFonts w:ascii="宋体" w:hAnsi="宋体" w:cs="宋体" w:eastAsia="宋体" w:hint="default"/>
                <w:b/>
                <w:bCs/>
                <w:spacing w:val="-45"/>
                <w:sz w:val="20"/>
                <w:szCs w:val="20"/>
              </w:rPr>
              <w:t>比例</w:t>
            </w:r>
            <w:r>
              <w:rPr>
                <w:rFonts w:ascii="宋体" w:hAnsi="宋体" w:cs="宋体" w:eastAsia="宋体" w:hint="default"/>
                <w:sz w:val="20"/>
                <w:szCs w:val="20"/>
              </w:rPr>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b/>
                <w:bCs/>
                <w:spacing w:val="-23"/>
                <w:sz w:val="20"/>
                <w:szCs w:val="20"/>
              </w:rPr>
              <w:t>（%）</w:t>
            </w:r>
            <w:r>
              <w:rPr>
                <w:rFonts w:ascii="宋体" w:hAnsi="宋体" w:cs="宋体" w:eastAsia="宋体" w:hint="default"/>
                <w:spacing w:val="-23"/>
                <w:sz w:val="20"/>
                <w:szCs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20"/>
                <w:szCs w:val="20"/>
              </w:rPr>
            </w:pPr>
            <w:r>
              <w:rPr>
                <w:rFonts w:ascii="宋体" w:hAnsi="宋体" w:cs="宋体" w:eastAsia="宋体" w:hint="default"/>
                <w:b/>
                <w:bCs/>
                <w:spacing w:val="-45"/>
                <w:sz w:val="20"/>
                <w:szCs w:val="20"/>
              </w:rPr>
              <w:t>金额</w:t>
            </w:r>
            <w:r>
              <w:rPr>
                <w:rFonts w:ascii="宋体" w:hAnsi="宋体" w:cs="宋体" w:eastAsia="宋体" w:hint="default"/>
                <w:sz w:val="20"/>
                <w:szCs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2" w:right="0"/>
              <w:jc w:val="left"/>
              <w:rPr>
                <w:rFonts w:ascii="宋体" w:hAnsi="宋体" w:cs="宋体" w:eastAsia="宋体" w:hint="default"/>
                <w:sz w:val="20"/>
                <w:szCs w:val="20"/>
              </w:rPr>
            </w:pPr>
            <w:r>
              <w:rPr>
                <w:rFonts w:ascii="宋体" w:hAnsi="宋体" w:cs="宋体" w:eastAsia="宋体" w:hint="default"/>
                <w:b/>
                <w:bCs/>
                <w:spacing w:val="-45"/>
                <w:sz w:val="20"/>
                <w:szCs w:val="20"/>
              </w:rPr>
              <w:t>比例</w:t>
            </w:r>
            <w:r>
              <w:rPr>
                <w:rFonts w:ascii="宋体" w:hAnsi="宋体" w:cs="宋体" w:eastAsia="宋体" w:hint="default"/>
                <w:sz w:val="20"/>
                <w:szCs w:val="20"/>
              </w:rPr>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b/>
                <w:bCs/>
                <w:spacing w:val="-23"/>
                <w:sz w:val="20"/>
                <w:szCs w:val="20"/>
              </w:rPr>
              <w:t>（%）</w:t>
            </w:r>
            <w:r>
              <w:rPr>
                <w:rFonts w:ascii="宋体" w:hAnsi="宋体" w:cs="宋体" w:eastAsia="宋体" w:hint="default"/>
                <w:spacing w:val="-23"/>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金额</w:t>
            </w:r>
            <w:r>
              <w:rPr>
                <w:rFonts w:ascii="宋体" w:hAnsi="宋体" w:cs="宋体" w:eastAsia="宋体" w:hint="default"/>
                <w:sz w:val="20"/>
                <w:szCs w:val="20"/>
              </w:rPr>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2" w:right="0"/>
              <w:jc w:val="left"/>
              <w:rPr>
                <w:rFonts w:ascii="宋体" w:hAnsi="宋体" w:cs="宋体" w:eastAsia="宋体" w:hint="default"/>
                <w:sz w:val="20"/>
                <w:szCs w:val="20"/>
              </w:rPr>
            </w:pPr>
            <w:r>
              <w:rPr>
                <w:rFonts w:ascii="宋体" w:hAnsi="宋体" w:cs="宋体" w:eastAsia="宋体" w:hint="default"/>
                <w:b/>
                <w:bCs/>
                <w:spacing w:val="-45"/>
                <w:sz w:val="20"/>
                <w:szCs w:val="20"/>
              </w:rPr>
              <w:t>比例</w:t>
            </w:r>
            <w:r>
              <w:rPr>
                <w:rFonts w:ascii="宋体" w:hAnsi="宋体" w:cs="宋体" w:eastAsia="宋体" w:hint="default"/>
                <w:sz w:val="20"/>
                <w:szCs w:val="20"/>
              </w:rPr>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b/>
                <w:bCs/>
                <w:spacing w:val="-23"/>
                <w:sz w:val="20"/>
                <w:szCs w:val="20"/>
              </w:rPr>
              <w:t>（%）</w:t>
            </w:r>
            <w:r>
              <w:rPr>
                <w:rFonts w:ascii="宋体" w:hAnsi="宋体" w:cs="宋体" w:eastAsia="宋体" w:hint="default"/>
                <w:spacing w:val="-23"/>
                <w:sz w:val="20"/>
                <w:szCs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金额</w:t>
            </w:r>
            <w:r>
              <w:rPr>
                <w:rFonts w:ascii="宋体" w:hAnsi="宋体" w:cs="宋体" w:eastAsia="宋体" w:hint="default"/>
                <w:sz w:val="20"/>
                <w:szCs w:val="20"/>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11" w:right="0"/>
              <w:jc w:val="left"/>
              <w:rPr>
                <w:rFonts w:ascii="宋体" w:hAnsi="宋体" w:cs="宋体" w:eastAsia="宋体" w:hint="default"/>
                <w:sz w:val="20"/>
                <w:szCs w:val="20"/>
              </w:rPr>
            </w:pPr>
            <w:r>
              <w:rPr>
                <w:rFonts w:ascii="宋体" w:hAnsi="宋体" w:cs="宋体" w:eastAsia="宋体" w:hint="default"/>
                <w:b/>
                <w:bCs/>
                <w:spacing w:val="-45"/>
                <w:sz w:val="20"/>
                <w:szCs w:val="20"/>
              </w:rPr>
              <w:t>比例</w:t>
            </w:r>
            <w:r>
              <w:rPr>
                <w:rFonts w:ascii="宋体" w:hAnsi="宋体" w:cs="宋体" w:eastAsia="宋体" w:hint="default"/>
                <w:sz w:val="20"/>
                <w:szCs w:val="20"/>
              </w:rPr>
            </w:r>
          </w:p>
          <w:p>
            <w:pPr>
              <w:pStyle w:val="TableParagraph"/>
              <w:spacing w:line="260" w:lineRule="exact"/>
              <w:ind w:left="171" w:right="0"/>
              <w:jc w:val="left"/>
              <w:rPr>
                <w:rFonts w:ascii="宋体" w:hAnsi="宋体" w:cs="宋体" w:eastAsia="宋体" w:hint="default"/>
                <w:sz w:val="20"/>
                <w:szCs w:val="20"/>
              </w:rPr>
            </w:pPr>
            <w:r>
              <w:rPr>
                <w:rFonts w:ascii="宋体" w:hAnsi="宋体" w:cs="宋体" w:eastAsia="宋体" w:hint="default"/>
                <w:b/>
                <w:bCs/>
                <w:spacing w:val="-23"/>
                <w:sz w:val="20"/>
                <w:szCs w:val="20"/>
              </w:rPr>
              <w:t>（%）</w:t>
            </w:r>
            <w:r>
              <w:rPr>
                <w:rFonts w:ascii="宋体" w:hAnsi="宋体" w:cs="宋体" w:eastAsia="宋体" w:hint="default"/>
                <w:spacing w:val="-23"/>
                <w:sz w:val="20"/>
                <w:szCs w:val="20"/>
              </w:rPr>
            </w:r>
          </w:p>
        </w:tc>
      </w:tr>
      <w:tr>
        <w:trPr>
          <w:trHeight w:val="265" w:hRule="exact"/>
        </w:trPr>
        <w:tc>
          <w:tcPr>
            <w:tcW w:w="980" w:type="dxa"/>
            <w:tcBorders>
              <w:top w:val="single" w:sz="4" w:space="0" w:color="000000"/>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w:t>
            </w:r>
            <w:r>
              <w:rPr>
                <w:rFonts w:ascii="宋体" w:hAnsi="宋体" w:cs="宋体" w:eastAsia="宋体" w:hint="default"/>
                <w:sz w:val="20"/>
                <w:szCs w:val="20"/>
              </w:rPr>
            </w:r>
          </w:p>
        </w:tc>
        <w:tc>
          <w:tcPr>
            <w:tcW w:w="1264"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
        </w:tc>
        <w:tc>
          <w:tcPr>
            <w:tcW w:w="1264"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4" w:space="0" w:color="000000"/>
            </w:tcBorders>
          </w:tcPr>
          <w:p>
            <w:pPr/>
          </w:p>
        </w:tc>
        <w:tc>
          <w:tcPr>
            <w:tcW w:w="1192"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重大并单</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项计提坏</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账准备的</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64" w:hRule="exact"/>
        </w:trPr>
        <w:tc>
          <w:tcPr>
            <w:tcW w:w="980"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应收账款</w:t>
            </w:r>
            <w:r>
              <w:rPr>
                <w:rFonts w:ascii="宋体" w:hAnsi="宋体" w:cs="宋体" w:eastAsia="宋体" w:hint="default"/>
                <w:sz w:val="20"/>
                <w:szCs w:val="20"/>
              </w:rPr>
            </w:r>
          </w:p>
        </w:tc>
        <w:tc>
          <w:tcPr>
            <w:tcW w:w="1264"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1264"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1192"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nil" w:sz="6" w:space="0" w:color="auto"/>
            </w:tcBorders>
          </w:tcPr>
          <w:p>
            <w:pPr/>
          </w:p>
        </w:tc>
      </w:tr>
      <w:tr>
        <w:trPr>
          <w:trHeight w:val="265" w:hRule="exact"/>
        </w:trPr>
        <w:tc>
          <w:tcPr>
            <w:tcW w:w="980" w:type="dxa"/>
            <w:tcBorders>
              <w:top w:val="single" w:sz="4" w:space="0" w:color="000000"/>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按组合计</w:t>
            </w:r>
            <w:r>
              <w:rPr>
                <w:rFonts w:ascii="宋体" w:hAnsi="宋体" w:cs="宋体" w:eastAsia="宋体" w:hint="default"/>
                <w:sz w:val="20"/>
                <w:szCs w:val="20"/>
              </w:rPr>
            </w:r>
          </w:p>
        </w:tc>
        <w:tc>
          <w:tcPr>
            <w:tcW w:w="1264"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1264"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1192" w:type="dxa"/>
            <w:tcBorders>
              <w:top w:val="single" w:sz="4" w:space="0" w:color="000000"/>
              <w:left w:val="single" w:sz="4" w:space="0" w:color="000000"/>
              <w:bottom w:val="nil" w:sz="6" w:space="0" w:color="auto"/>
              <w:right w:val="single" w:sz="4" w:space="0" w:color="000000"/>
            </w:tcBorders>
          </w:tcPr>
          <w:p>
            <w:pPr/>
          </w:p>
        </w:tc>
        <w:tc>
          <w:tcPr>
            <w:tcW w:w="745" w:type="dxa"/>
            <w:tcBorders>
              <w:top w:val="single" w:sz="4" w:space="0" w:color="000000"/>
              <w:left w:val="single" w:sz="4" w:space="0" w:color="000000"/>
              <w:bottom w:val="nil" w:sz="6" w:space="0" w:color="auto"/>
              <w:right w:val="nil" w:sz="6" w:space="0" w:color="auto"/>
            </w:tcBorders>
          </w:tcPr>
          <w:p>
            <w:pPr/>
          </w:p>
        </w:tc>
      </w:tr>
      <w:tr>
        <w:trPr>
          <w:trHeight w:val="518"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提坏账准</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备的应收</w:t>
            </w:r>
            <w:r>
              <w:rPr>
                <w:rFonts w:ascii="宋体" w:hAnsi="宋体" w:cs="宋体" w:eastAsia="宋体" w:hint="default"/>
                <w:sz w:val="20"/>
                <w:szCs w:val="20"/>
              </w:rPr>
            </w:r>
          </w:p>
        </w:tc>
        <w:tc>
          <w:tcPr>
            <w:tcW w:w="126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4" w:right="0"/>
              <w:jc w:val="center"/>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53"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5" w:right="0"/>
              <w:jc w:val="center"/>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53"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126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4" w:right="0"/>
              <w:jc w:val="center"/>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53"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4" w:right="0"/>
              <w:jc w:val="center"/>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74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left="251"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r>
      <w:tr>
        <w:trPr>
          <w:trHeight w:val="264" w:hRule="exact"/>
        </w:trPr>
        <w:tc>
          <w:tcPr>
            <w:tcW w:w="980"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账款</w:t>
            </w:r>
            <w:r>
              <w:rPr>
                <w:rFonts w:ascii="宋体" w:hAnsi="宋体" w:cs="宋体" w:eastAsia="宋体" w:hint="default"/>
                <w:sz w:val="20"/>
                <w:szCs w:val="20"/>
              </w:rPr>
            </w:r>
          </w:p>
        </w:tc>
        <w:tc>
          <w:tcPr>
            <w:tcW w:w="1264"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1264"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1192" w:type="dxa"/>
            <w:tcBorders>
              <w:top w:val="nil" w:sz="6" w:space="0" w:color="auto"/>
              <w:left w:val="single" w:sz="4" w:space="0" w:color="000000"/>
              <w:bottom w:val="single" w:sz="4" w:space="0" w:color="000000"/>
              <w:right w:val="single" w:sz="4" w:space="0" w:color="000000"/>
            </w:tcBorders>
          </w:tcPr>
          <w:p>
            <w:pPr/>
          </w:p>
        </w:tc>
        <w:tc>
          <w:tcPr>
            <w:tcW w:w="745" w:type="dxa"/>
            <w:tcBorders>
              <w:top w:val="nil" w:sz="6" w:space="0" w:color="auto"/>
              <w:left w:val="single" w:sz="4" w:space="0" w:color="000000"/>
              <w:bottom w:val="single" w:sz="4" w:space="0" w:color="000000"/>
              <w:right w:val="nil" w:sz="6" w:space="0" w:color="auto"/>
            </w:tcBorders>
          </w:tcPr>
          <w:p>
            <w:pPr/>
          </w:p>
        </w:tc>
      </w:tr>
      <w:tr>
        <w:trPr>
          <w:trHeight w:val="350" w:hRule="exact"/>
        </w:trPr>
        <w:tc>
          <w:tcPr>
            <w:tcW w:w="98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账龄组合</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8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账龄组合</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1" w:right="0"/>
              <w:jc w:val="center"/>
              <w:rPr>
                <w:rFonts w:ascii="宋体" w:hAnsi="宋体" w:cs="宋体" w:eastAsia="宋体" w:hint="default"/>
                <w:sz w:val="20"/>
                <w:szCs w:val="20"/>
              </w:rPr>
            </w:pPr>
            <w:r>
              <w:rPr>
                <w:rFonts w:ascii="宋体"/>
                <w:spacing w:val="-24"/>
                <w:w w:val="95"/>
                <w:sz w:val="20"/>
              </w:rPr>
              <w:t>440,410,722.39</w:t>
            </w:r>
            <w:r>
              <w:rPr>
                <w:rFonts w:ascii="宋体"/>
                <w:spacing w:val="-24"/>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7" w:right="0"/>
              <w:jc w:val="left"/>
              <w:rPr>
                <w:rFonts w:ascii="宋体" w:hAnsi="宋体" w:cs="宋体" w:eastAsia="宋体" w:hint="default"/>
                <w:sz w:val="20"/>
                <w:szCs w:val="20"/>
              </w:rPr>
            </w:pPr>
            <w:r>
              <w:rPr>
                <w:rFonts w:ascii="宋体"/>
                <w:spacing w:val="-22"/>
                <w:sz w:val="20"/>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宋体" w:hAnsi="宋体" w:cs="宋体" w:eastAsia="宋体" w:hint="default"/>
                <w:sz w:val="20"/>
                <w:szCs w:val="20"/>
              </w:rPr>
            </w:pPr>
            <w:r>
              <w:rPr>
                <w:rFonts w:ascii="宋体"/>
                <w:spacing w:val="-26"/>
                <w:w w:val="95"/>
                <w:sz w:val="20"/>
              </w:rPr>
              <w:t>45,299,800.62</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5" w:right="0"/>
              <w:jc w:val="left"/>
              <w:rPr>
                <w:rFonts w:ascii="宋体" w:hAnsi="宋体" w:cs="宋体" w:eastAsia="宋体" w:hint="default"/>
                <w:sz w:val="20"/>
                <w:szCs w:val="20"/>
              </w:rPr>
            </w:pPr>
            <w:r>
              <w:rPr>
                <w:rFonts w:ascii="宋体"/>
                <w:spacing w:val="-26"/>
                <w:sz w:val="20"/>
              </w:rPr>
              <w:t>10.29</w:t>
            </w:r>
            <w:r>
              <w:rPr>
                <w:rFonts w:ascii="宋体"/>
                <w:sz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1" w:right="0"/>
              <w:jc w:val="center"/>
              <w:rPr>
                <w:rFonts w:ascii="宋体" w:hAnsi="宋体" w:cs="宋体" w:eastAsia="宋体" w:hint="default"/>
                <w:sz w:val="20"/>
                <w:szCs w:val="20"/>
              </w:rPr>
            </w:pPr>
            <w:r>
              <w:rPr>
                <w:rFonts w:ascii="宋体"/>
                <w:spacing w:val="-24"/>
                <w:w w:val="95"/>
                <w:sz w:val="20"/>
              </w:rPr>
              <w:t>719,465,864.59</w:t>
            </w:r>
            <w:r>
              <w:rPr>
                <w:rFonts w:ascii="宋体"/>
                <w:spacing w:val="-24"/>
                <w:sz w:val="20"/>
              </w:rPr>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7" w:right="0"/>
              <w:jc w:val="left"/>
              <w:rPr>
                <w:rFonts w:ascii="宋体" w:hAnsi="宋体" w:cs="宋体" w:eastAsia="宋体" w:hint="default"/>
                <w:sz w:val="20"/>
                <w:szCs w:val="20"/>
              </w:rPr>
            </w:pPr>
            <w:r>
              <w:rPr>
                <w:rFonts w:ascii="宋体"/>
                <w:spacing w:val="-22"/>
                <w:sz w:val="20"/>
              </w:rPr>
              <w:t>100.00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6" w:right="0"/>
              <w:jc w:val="center"/>
              <w:rPr>
                <w:rFonts w:ascii="宋体" w:hAnsi="宋体" w:cs="宋体" w:eastAsia="宋体" w:hint="default"/>
                <w:sz w:val="20"/>
                <w:szCs w:val="20"/>
              </w:rPr>
            </w:pPr>
            <w:r>
              <w:rPr>
                <w:rFonts w:ascii="宋体"/>
                <w:spacing w:val="-24"/>
                <w:w w:val="95"/>
                <w:sz w:val="20"/>
              </w:rPr>
              <w:t>31,970,981.80</w:t>
            </w:r>
            <w:r>
              <w:rPr>
                <w:rFonts w:ascii="宋体"/>
                <w:spacing w:val="-24"/>
                <w:sz w:val="20"/>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3"/>
              <w:jc w:val="right"/>
              <w:rPr>
                <w:rFonts w:ascii="宋体" w:hAnsi="宋体" w:cs="宋体" w:eastAsia="宋体" w:hint="default"/>
                <w:sz w:val="20"/>
                <w:szCs w:val="20"/>
              </w:rPr>
            </w:pPr>
            <w:r>
              <w:rPr>
                <w:rFonts w:ascii="宋体"/>
                <w:spacing w:val="-19"/>
                <w:w w:val="90"/>
                <w:sz w:val="20"/>
              </w:rPr>
              <w:t>4.44</w:t>
            </w:r>
            <w:r>
              <w:rPr>
                <w:rFonts w:ascii="宋体"/>
                <w:spacing w:val="-19"/>
                <w:sz w:val="20"/>
              </w:rPr>
            </w:r>
          </w:p>
        </w:tc>
      </w:tr>
      <w:tr>
        <w:trPr>
          <w:trHeight w:val="349" w:hRule="exact"/>
        </w:trPr>
        <w:tc>
          <w:tcPr>
            <w:tcW w:w="98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组合小计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6" w:right="0"/>
              <w:jc w:val="center"/>
              <w:rPr>
                <w:rFonts w:ascii="宋体" w:hAnsi="宋体" w:cs="宋体" w:eastAsia="宋体" w:hint="default"/>
                <w:sz w:val="20"/>
                <w:szCs w:val="20"/>
              </w:rPr>
            </w:pPr>
            <w:r>
              <w:rPr>
                <w:rFonts w:ascii="宋体"/>
                <w:b/>
                <w:spacing w:val="-26"/>
                <w:w w:val="95"/>
                <w:sz w:val="20"/>
              </w:rPr>
              <w:t>440,410,722.39</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8" w:right="0"/>
              <w:jc w:val="left"/>
              <w:rPr>
                <w:rFonts w:ascii="宋体" w:hAnsi="宋体" w:cs="宋体" w:eastAsia="宋体" w:hint="default"/>
                <w:sz w:val="20"/>
                <w:szCs w:val="20"/>
              </w:rPr>
            </w:pPr>
            <w:r>
              <w:rPr>
                <w:rFonts w:ascii="宋体"/>
                <w:b/>
                <w:spacing w:val="-25"/>
                <w:sz w:val="20"/>
              </w:rPr>
              <w:t>100.00</w:t>
            </w:r>
            <w:r>
              <w:rPr>
                <w:rFonts w:ascii="宋体"/>
                <w:sz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5" w:right="0"/>
              <w:jc w:val="center"/>
              <w:rPr>
                <w:rFonts w:ascii="宋体" w:hAnsi="宋体" w:cs="宋体" w:eastAsia="宋体" w:hint="default"/>
                <w:sz w:val="20"/>
                <w:szCs w:val="20"/>
              </w:rPr>
            </w:pPr>
            <w:r>
              <w:rPr>
                <w:rFonts w:ascii="宋体"/>
                <w:b/>
                <w:spacing w:val="-26"/>
                <w:w w:val="95"/>
                <w:sz w:val="20"/>
              </w:rPr>
              <w:t>45,299,800.62</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8" w:right="0"/>
              <w:jc w:val="left"/>
              <w:rPr>
                <w:rFonts w:ascii="宋体" w:hAnsi="宋体" w:cs="宋体" w:eastAsia="宋体" w:hint="default"/>
                <w:sz w:val="20"/>
                <w:szCs w:val="20"/>
              </w:rPr>
            </w:pPr>
            <w:r>
              <w:rPr>
                <w:rFonts w:ascii="宋体"/>
                <w:b/>
                <w:spacing w:val="-25"/>
                <w:sz w:val="20"/>
              </w:rPr>
              <w:t>10.29</w:t>
            </w:r>
            <w:r>
              <w:rPr>
                <w:rFonts w:ascii="宋体"/>
                <w:sz w:val="20"/>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7" w:right="0"/>
              <w:jc w:val="center"/>
              <w:rPr>
                <w:rFonts w:ascii="宋体" w:hAnsi="宋体" w:cs="宋体" w:eastAsia="宋体" w:hint="default"/>
                <w:sz w:val="20"/>
                <w:szCs w:val="20"/>
              </w:rPr>
            </w:pPr>
            <w:r>
              <w:rPr>
                <w:rFonts w:ascii="宋体"/>
                <w:b/>
                <w:spacing w:val="-26"/>
                <w:w w:val="95"/>
                <w:sz w:val="20"/>
              </w:rPr>
              <w:t>719,465,864.59</w:t>
            </w:r>
            <w:r>
              <w:rPr>
                <w:rFonts w:ascii="宋体"/>
                <w:sz w:val="20"/>
              </w:rPr>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8" w:right="0"/>
              <w:jc w:val="left"/>
              <w:rPr>
                <w:rFonts w:ascii="宋体" w:hAnsi="宋体" w:cs="宋体" w:eastAsia="宋体" w:hint="default"/>
                <w:sz w:val="20"/>
                <w:szCs w:val="20"/>
              </w:rPr>
            </w:pPr>
            <w:r>
              <w:rPr>
                <w:rFonts w:ascii="宋体"/>
                <w:b/>
                <w:spacing w:val="-25"/>
                <w:sz w:val="20"/>
              </w:rPr>
              <w:t>100.00</w:t>
            </w:r>
            <w:r>
              <w:rPr>
                <w:rFonts w:ascii="宋体"/>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4" w:right="0"/>
              <w:jc w:val="center"/>
              <w:rPr>
                <w:rFonts w:ascii="宋体" w:hAnsi="宋体" w:cs="宋体" w:eastAsia="宋体" w:hint="default"/>
                <w:sz w:val="20"/>
                <w:szCs w:val="20"/>
              </w:rPr>
            </w:pPr>
            <w:r>
              <w:rPr>
                <w:rFonts w:ascii="宋体"/>
                <w:b/>
                <w:spacing w:val="-26"/>
                <w:w w:val="95"/>
                <w:sz w:val="20"/>
              </w:rPr>
              <w:t>31,970,981.80</w:t>
            </w:r>
            <w:r>
              <w:rPr>
                <w:rFonts w:ascii="宋体"/>
                <w:sz w:val="20"/>
              </w:rPr>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25"/>
                <w:w w:val="90"/>
                <w:sz w:val="20"/>
              </w:rPr>
              <w:t>4.44</w:t>
            </w:r>
            <w:r>
              <w:rPr>
                <w:rFonts w:ascii="宋体"/>
                <w:sz w:val="20"/>
              </w:rPr>
            </w:r>
          </w:p>
        </w:tc>
      </w:tr>
      <w:tr>
        <w:trPr>
          <w:trHeight w:val="265" w:hRule="exact"/>
        </w:trPr>
        <w:tc>
          <w:tcPr>
            <w:tcW w:w="980" w:type="dxa"/>
            <w:tcBorders>
              <w:top w:val="single" w:sz="4" w:space="0" w:color="000000"/>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w:t>
            </w:r>
            <w:r>
              <w:rPr>
                <w:rFonts w:ascii="宋体" w:hAnsi="宋体" w:cs="宋体" w:eastAsia="宋体" w:hint="default"/>
                <w:sz w:val="20"/>
                <w:szCs w:val="20"/>
              </w:rPr>
            </w:r>
          </w:p>
        </w:tc>
        <w:tc>
          <w:tcPr>
            <w:tcW w:w="1264"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749" w:type="dxa"/>
            <w:vMerge w:val="restart"/>
            <w:tcBorders>
              <w:top w:val="single" w:sz="4" w:space="0" w:color="000000"/>
              <w:left w:val="single" w:sz="4" w:space="0" w:color="000000"/>
              <w:right w:val="single" w:sz="4" w:space="0" w:color="000000"/>
            </w:tcBorders>
          </w:tcPr>
          <w:p>
            <w:pPr/>
          </w:p>
        </w:tc>
        <w:tc>
          <w:tcPr>
            <w:tcW w:w="1264" w:type="dxa"/>
            <w:vMerge w:val="restart"/>
            <w:tcBorders>
              <w:top w:val="single" w:sz="4" w:space="0" w:color="000000"/>
              <w:left w:val="single" w:sz="4" w:space="0" w:color="000000"/>
              <w:right w:val="single" w:sz="4" w:space="0" w:color="000000"/>
            </w:tcBorders>
          </w:tcPr>
          <w:p>
            <w:pPr/>
          </w:p>
        </w:tc>
        <w:tc>
          <w:tcPr>
            <w:tcW w:w="748" w:type="dxa"/>
            <w:vMerge w:val="restart"/>
            <w:tcBorders>
              <w:top w:val="single" w:sz="4" w:space="0" w:color="000000"/>
              <w:left w:val="single" w:sz="4" w:space="0" w:color="000000"/>
              <w:right w:val="single" w:sz="4" w:space="0" w:color="000000"/>
            </w:tcBorders>
          </w:tcPr>
          <w:p>
            <w:pPr/>
          </w:p>
        </w:tc>
        <w:tc>
          <w:tcPr>
            <w:tcW w:w="1192"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虽不重大</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但单项计</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提坏账准</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59" w:hRule="exact"/>
        </w:trPr>
        <w:tc>
          <w:tcPr>
            <w:tcW w:w="980"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备的应收</w:t>
            </w:r>
            <w:r>
              <w:rPr>
                <w:rFonts w:ascii="宋体" w:hAnsi="宋体" w:cs="宋体" w:eastAsia="宋体" w:hint="default"/>
                <w:sz w:val="20"/>
                <w:szCs w:val="20"/>
              </w:rPr>
            </w:r>
          </w:p>
        </w:tc>
        <w:tc>
          <w:tcPr>
            <w:tcW w:w="1264"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749" w:type="dxa"/>
            <w:vMerge/>
            <w:tcBorders>
              <w:left w:val="single" w:sz="4" w:space="0" w:color="000000"/>
              <w:right w:val="single" w:sz="4" w:space="0" w:color="000000"/>
            </w:tcBorders>
          </w:tcPr>
          <w:p>
            <w:pPr/>
          </w:p>
        </w:tc>
        <w:tc>
          <w:tcPr>
            <w:tcW w:w="1264"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1192" w:type="dxa"/>
            <w:vMerge/>
            <w:tcBorders>
              <w:left w:val="single" w:sz="4" w:space="0" w:color="000000"/>
              <w:right w:val="single" w:sz="4" w:space="0" w:color="000000"/>
            </w:tcBorders>
          </w:tcPr>
          <w:p>
            <w:pPr/>
          </w:p>
        </w:tc>
        <w:tc>
          <w:tcPr>
            <w:tcW w:w="745" w:type="dxa"/>
            <w:vMerge/>
            <w:tcBorders>
              <w:left w:val="single" w:sz="4" w:space="0" w:color="000000"/>
              <w:right w:val="nil" w:sz="6" w:space="0" w:color="auto"/>
            </w:tcBorders>
          </w:tcPr>
          <w:p>
            <w:pPr/>
          </w:p>
        </w:tc>
      </w:tr>
      <w:tr>
        <w:trPr>
          <w:trHeight w:val="264" w:hRule="exact"/>
        </w:trPr>
        <w:tc>
          <w:tcPr>
            <w:tcW w:w="980"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5"/>
                <w:sz w:val="20"/>
                <w:szCs w:val="20"/>
              </w:rPr>
              <w:t>账款</w:t>
            </w:r>
            <w:r>
              <w:rPr>
                <w:rFonts w:ascii="宋体" w:hAnsi="宋体" w:cs="宋体" w:eastAsia="宋体" w:hint="default"/>
                <w:sz w:val="20"/>
                <w:szCs w:val="20"/>
              </w:rPr>
            </w:r>
          </w:p>
        </w:tc>
        <w:tc>
          <w:tcPr>
            <w:tcW w:w="1264"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1264"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1192"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nil" w:sz="6" w:space="0" w:color="auto"/>
            </w:tcBorders>
          </w:tcPr>
          <w:p>
            <w:pPr/>
          </w:p>
        </w:tc>
      </w:tr>
      <w:tr>
        <w:trPr>
          <w:trHeight w:val="361" w:hRule="exact"/>
        </w:trPr>
        <w:tc>
          <w:tcPr>
            <w:tcW w:w="9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5"/>
                <w:sz w:val="20"/>
                <w:szCs w:val="20"/>
              </w:rPr>
              <w:t>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6" w:right="0"/>
              <w:jc w:val="center"/>
              <w:rPr>
                <w:rFonts w:ascii="宋体" w:hAnsi="宋体" w:cs="宋体" w:eastAsia="宋体" w:hint="default"/>
                <w:sz w:val="20"/>
                <w:szCs w:val="20"/>
              </w:rPr>
            </w:pPr>
            <w:r>
              <w:rPr>
                <w:rFonts w:ascii="宋体"/>
                <w:b/>
                <w:spacing w:val="-26"/>
                <w:w w:val="95"/>
                <w:sz w:val="20"/>
              </w:rPr>
              <w:t>440,410,722.39</w:t>
            </w:r>
            <w:r>
              <w:rPr>
                <w:rFonts w:ascii="宋体"/>
                <w:sz w:val="20"/>
              </w:rPr>
            </w:r>
          </w:p>
        </w:tc>
        <w:tc>
          <w:tcPr>
            <w:tcW w:w="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8" w:right="0"/>
              <w:jc w:val="left"/>
              <w:rPr>
                <w:rFonts w:ascii="宋体" w:hAnsi="宋体" w:cs="宋体" w:eastAsia="宋体" w:hint="default"/>
                <w:sz w:val="20"/>
                <w:szCs w:val="20"/>
              </w:rPr>
            </w:pPr>
            <w:r>
              <w:rPr>
                <w:rFonts w:ascii="宋体"/>
                <w:b/>
                <w:spacing w:val="-25"/>
                <w:sz w:val="20"/>
              </w:rPr>
              <w:t>100.00</w:t>
            </w:r>
            <w:r>
              <w:rPr>
                <w:rFonts w:ascii="宋体"/>
                <w:sz w:val="20"/>
              </w:rPr>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5" w:right="0"/>
              <w:jc w:val="center"/>
              <w:rPr>
                <w:rFonts w:ascii="宋体" w:hAnsi="宋体" w:cs="宋体" w:eastAsia="宋体" w:hint="default"/>
                <w:sz w:val="20"/>
                <w:szCs w:val="20"/>
              </w:rPr>
            </w:pPr>
            <w:r>
              <w:rPr>
                <w:rFonts w:ascii="宋体"/>
                <w:b/>
                <w:spacing w:val="-26"/>
                <w:w w:val="95"/>
                <w:sz w:val="20"/>
              </w:rPr>
              <w:t>45,299,800.62</w:t>
            </w:r>
            <w:r>
              <w:rPr>
                <w:rFonts w:ascii="宋体"/>
                <w:sz w:val="20"/>
              </w:rPr>
            </w:r>
          </w:p>
        </w:tc>
        <w:tc>
          <w:tcPr>
            <w:tcW w:w="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53"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c>
          <w:tcPr>
            <w:tcW w:w="1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6" w:right="0"/>
              <w:jc w:val="center"/>
              <w:rPr>
                <w:rFonts w:ascii="宋体" w:hAnsi="宋体" w:cs="宋体" w:eastAsia="宋体" w:hint="default"/>
                <w:sz w:val="20"/>
                <w:szCs w:val="20"/>
              </w:rPr>
            </w:pPr>
            <w:r>
              <w:rPr>
                <w:rFonts w:ascii="宋体"/>
                <w:b/>
                <w:spacing w:val="-26"/>
                <w:w w:val="95"/>
                <w:sz w:val="20"/>
              </w:rPr>
              <w:t>719,465,864.59</w:t>
            </w:r>
            <w:r>
              <w:rPr>
                <w:rFonts w:ascii="宋体"/>
                <w:sz w:val="20"/>
              </w:rPr>
            </w:r>
          </w:p>
        </w:tc>
        <w:tc>
          <w:tcPr>
            <w:tcW w:w="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18" w:right="0"/>
              <w:jc w:val="left"/>
              <w:rPr>
                <w:rFonts w:ascii="宋体" w:hAnsi="宋体" w:cs="宋体" w:eastAsia="宋体" w:hint="default"/>
                <w:sz w:val="20"/>
                <w:szCs w:val="20"/>
              </w:rPr>
            </w:pPr>
            <w:r>
              <w:rPr>
                <w:rFonts w:ascii="宋体"/>
                <w:b/>
                <w:spacing w:val="-25"/>
                <w:sz w:val="20"/>
              </w:rPr>
              <w:t>100.00</w:t>
            </w:r>
            <w:r>
              <w:rPr>
                <w:rFonts w:ascii="宋体"/>
                <w:sz w:val="20"/>
              </w:rPr>
            </w:r>
          </w:p>
        </w:tc>
        <w:tc>
          <w:tcPr>
            <w:tcW w:w="11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4" w:right="0"/>
              <w:jc w:val="center"/>
              <w:rPr>
                <w:rFonts w:ascii="宋体" w:hAnsi="宋体" w:cs="宋体" w:eastAsia="宋体" w:hint="default"/>
                <w:sz w:val="20"/>
                <w:szCs w:val="20"/>
              </w:rPr>
            </w:pPr>
            <w:r>
              <w:rPr>
                <w:rFonts w:ascii="宋体"/>
                <w:b/>
                <w:spacing w:val="-26"/>
                <w:w w:val="95"/>
                <w:sz w:val="20"/>
              </w:rPr>
              <w:t>31,970,981.80</w:t>
            </w:r>
            <w:r>
              <w:rPr>
                <w:rFonts w:ascii="宋体"/>
                <w:sz w:val="20"/>
              </w:rPr>
            </w:r>
          </w:p>
        </w:tc>
        <w:tc>
          <w:tcPr>
            <w:tcW w:w="7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51" w:right="0"/>
              <w:jc w:val="left"/>
              <w:rPr>
                <w:rFonts w:ascii="宋体" w:hAnsi="宋体" w:cs="宋体" w:eastAsia="宋体" w:hint="default"/>
                <w:sz w:val="20"/>
                <w:szCs w:val="20"/>
              </w:rPr>
            </w:pPr>
            <w:r>
              <w:rPr>
                <w:rFonts w:ascii="宋体" w:hAnsi="宋体" w:cs="宋体" w:eastAsia="宋体" w:hint="default"/>
                <w:spacing w:val="-29"/>
                <w:w w:val="90"/>
                <w:sz w:val="20"/>
                <w:szCs w:val="20"/>
              </w:rPr>
              <w:t>——</w:t>
            </w:r>
            <w:r>
              <w:rPr>
                <w:rFonts w:ascii="宋体" w:hAnsi="宋体" w:cs="宋体" w:eastAsia="宋体" w:hint="default"/>
                <w:spacing w:val="-29"/>
                <w:sz w:val="20"/>
                <w:szCs w:val="20"/>
              </w:rPr>
            </w:r>
          </w:p>
        </w:tc>
      </w:tr>
    </w:tbl>
    <w:p>
      <w:pPr>
        <w:spacing w:line="240" w:lineRule="auto" w:before="2"/>
        <w:rPr>
          <w:rFonts w:ascii="宋体" w:hAnsi="宋体" w:cs="宋体" w:eastAsia="宋体" w:hint="default"/>
          <w:sz w:val="13"/>
          <w:szCs w:val="13"/>
        </w:rPr>
      </w:pPr>
    </w:p>
    <w:p>
      <w:pPr>
        <w:spacing w:before="31"/>
        <w:ind w:left="838" w:right="2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组合中，按账龄分析法计提坏账准备的应收账款</w:t>
      </w:r>
    </w:p>
    <w:p>
      <w:pPr>
        <w:spacing w:after="0"/>
        <w:jc w:val="left"/>
        <w:rPr>
          <w:rFonts w:ascii="宋体" w:hAnsi="宋体" w:cs="宋体" w:eastAsia="宋体" w:hint="default"/>
          <w:sz w:val="22"/>
          <w:szCs w:val="22"/>
        </w:rPr>
        <w:sectPr>
          <w:pgSz w:w="11910" w:h="16840"/>
          <w:pgMar w:header="938" w:footer="837" w:top="2080" w:bottom="1020" w:left="1320" w:right="1300"/>
        </w:sectPr>
      </w:pPr>
    </w:p>
    <w:p>
      <w:pPr>
        <w:spacing w:line="240" w:lineRule="auto" w:before="11"/>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048"/>
        <w:gridCol w:w="1614"/>
        <w:gridCol w:w="863"/>
        <w:gridCol w:w="1516"/>
        <w:gridCol w:w="1348"/>
        <w:gridCol w:w="890"/>
        <w:gridCol w:w="1468"/>
      </w:tblGrid>
      <w:tr>
        <w:trPr>
          <w:trHeight w:val="360" w:hRule="exact"/>
        </w:trPr>
        <w:tc>
          <w:tcPr>
            <w:tcW w:w="1048"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7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9" w:hRule="exact"/>
        </w:trPr>
        <w:tc>
          <w:tcPr>
            <w:tcW w:w="1048" w:type="dxa"/>
            <w:vMerge/>
            <w:tcBorders>
              <w:left w:val="nil" w:sz="6" w:space="0" w:color="auto"/>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7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89"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22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369,912,480.90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0"/>
                <w:sz w:val="20"/>
              </w:rPr>
              <w:t>1.00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3,699,124.81</w:t>
            </w:r>
            <w:r>
              <w:rPr>
                <w:rFonts w:ascii="宋体"/>
                <w:sz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632,857,454.45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0"/>
                <w:sz w:val="20"/>
              </w:rPr>
              <w:t>1.00</w:t>
            </w:r>
            <w:r>
              <w:rPr>
                <w:rFonts w:ascii="宋体"/>
                <w:sz w:val="20"/>
              </w:rPr>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6,328,574.54</w:t>
            </w:r>
            <w:r>
              <w:rPr>
                <w:rFonts w:ascii="宋体"/>
                <w:sz w:val="20"/>
              </w:rPr>
            </w:r>
          </w:p>
        </w:tc>
      </w:tr>
      <w:tr>
        <w:trPr>
          <w:trHeight w:val="349" w:hRule="exact"/>
        </w:trPr>
        <w:tc>
          <w:tcPr>
            <w:tcW w:w="1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27,070,584.62</w:t>
            </w:r>
            <w:r>
              <w:rPr>
                <w:rFonts w:ascii="宋体"/>
                <w:sz w:val="20"/>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2,707,058.46</w:t>
            </w:r>
            <w:r>
              <w:rPr>
                <w:rFonts w:ascii="宋体"/>
                <w:sz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47,743,455.50</w:t>
            </w:r>
            <w:r>
              <w:rPr>
                <w:rFonts w:ascii="宋体"/>
                <w:sz w:val="20"/>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宋体" w:hAnsi="宋体" w:cs="宋体" w:eastAsia="宋体" w:hint="default"/>
                <w:sz w:val="20"/>
                <w:szCs w:val="20"/>
              </w:rPr>
            </w:pPr>
            <w:r>
              <w:rPr>
                <w:rFonts w:ascii="宋体"/>
                <w:spacing w:val="-17"/>
                <w:sz w:val="20"/>
              </w:rPr>
              <w:t>10.00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4,774,345.55</w:t>
            </w:r>
            <w:r>
              <w:rPr>
                <w:rFonts w:ascii="宋体"/>
                <w:sz w:val="20"/>
              </w:rPr>
            </w:r>
          </w:p>
        </w:tc>
      </w:tr>
      <w:tr>
        <w:trPr>
          <w:trHeight w:val="350" w:hRule="exact"/>
        </w:trPr>
        <w:tc>
          <w:tcPr>
            <w:tcW w:w="1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6,477,199.31</w:t>
            </w:r>
            <w:r>
              <w:rPr>
                <w:rFonts w:ascii="宋体"/>
                <w:sz w:val="20"/>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7"/>
                <w:sz w:val="20"/>
              </w:rPr>
              <w:t>30.00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21"/>
                <w:sz w:val="20"/>
              </w:rPr>
              <w:t>1,943,159.79</w:t>
            </w:r>
            <w:r>
              <w:rPr>
                <w:rFonts w:ascii="宋体"/>
                <w:sz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25,709,847.04</w:t>
            </w:r>
            <w:r>
              <w:rPr>
                <w:rFonts w:ascii="宋体"/>
                <w:sz w:val="20"/>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宋体" w:hAnsi="宋体" w:cs="宋体" w:eastAsia="宋体" w:hint="default"/>
                <w:sz w:val="20"/>
                <w:szCs w:val="20"/>
              </w:rPr>
            </w:pPr>
            <w:r>
              <w:rPr>
                <w:rFonts w:ascii="宋体"/>
                <w:spacing w:val="-17"/>
                <w:sz w:val="20"/>
              </w:rPr>
              <w:t>30.00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5"/>
              <w:jc w:val="right"/>
              <w:rPr>
                <w:rFonts w:ascii="宋体" w:hAnsi="宋体" w:cs="宋体" w:eastAsia="宋体" w:hint="default"/>
                <w:sz w:val="20"/>
                <w:szCs w:val="20"/>
              </w:rPr>
            </w:pPr>
            <w:r>
              <w:rPr>
                <w:rFonts w:ascii="宋体"/>
                <w:spacing w:val="-19"/>
                <w:sz w:val="20"/>
              </w:rPr>
              <w:t>7,712,954.11</w:t>
            </w:r>
          </w:p>
        </w:tc>
      </w:tr>
      <w:tr>
        <w:trPr>
          <w:trHeight w:val="350" w:hRule="exact"/>
        </w:trPr>
        <w:tc>
          <w:tcPr>
            <w:tcW w:w="1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36,950,457.56</w:t>
            </w:r>
            <w:r>
              <w:rPr>
                <w:rFonts w:ascii="宋体"/>
                <w:sz w:val="20"/>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36,950,457.56</w:t>
            </w:r>
            <w:r>
              <w:rPr>
                <w:rFonts w:ascii="宋体"/>
                <w:sz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13,155,107.60</w:t>
            </w:r>
            <w:r>
              <w:rPr>
                <w:rFonts w:ascii="宋体"/>
                <w:sz w:val="20"/>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21"/>
                <w:sz w:val="20"/>
              </w:rPr>
              <w:t>100.00</w:t>
            </w:r>
            <w:r>
              <w:rPr>
                <w:rFonts w:ascii="宋体"/>
                <w:sz w:val="20"/>
              </w:rPr>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13,155,107.60</w:t>
            </w:r>
            <w:r>
              <w:rPr>
                <w:rFonts w:ascii="宋体"/>
                <w:sz w:val="20"/>
              </w:rPr>
            </w:r>
          </w:p>
        </w:tc>
      </w:tr>
      <w:tr>
        <w:trPr>
          <w:trHeight w:val="360" w:hRule="exact"/>
        </w:trPr>
        <w:tc>
          <w:tcPr>
            <w:tcW w:w="10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440,410,722.39</w:t>
            </w:r>
            <w:r>
              <w:rPr>
                <w:rFonts w:ascii="宋体"/>
                <w:sz w:val="20"/>
              </w:rPr>
            </w:r>
          </w:p>
        </w:tc>
        <w:tc>
          <w:tcPr>
            <w:tcW w:w="8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07"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45,299,800.62</w:t>
            </w:r>
            <w:r>
              <w:rPr>
                <w:rFonts w:ascii="宋体"/>
                <w:sz w:val="20"/>
              </w:rPr>
            </w:r>
          </w:p>
        </w:tc>
        <w:tc>
          <w:tcPr>
            <w:tcW w:w="1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719,465,864.59</w:t>
            </w:r>
            <w:r>
              <w:rPr>
                <w:rFonts w:ascii="宋体"/>
                <w:sz w:val="20"/>
              </w:rPr>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4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21"/>
                <w:sz w:val="20"/>
              </w:rPr>
              <w:t>31,970,981.80</w:t>
            </w:r>
            <w:r>
              <w:rPr>
                <w:rFonts w:ascii="宋体"/>
                <w:sz w:val="20"/>
              </w:rPr>
            </w:r>
          </w:p>
        </w:tc>
      </w:tr>
    </w:tbl>
    <w:p>
      <w:pPr>
        <w:spacing w:line="240" w:lineRule="auto" w:before="4"/>
        <w:rPr>
          <w:rFonts w:ascii="宋体" w:hAnsi="宋体" w:cs="宋体" w:eastAsia="宋体" w:hint="default"/>
          <w:sz w:val="18"/>
          <w:szCs w:val="18"/>
        </w:rPr>
      </w:pPr>
    </w:p>
    <w:p>
      <w:pPr>
        <w:spacing w:before="31"/>
        <w:ind w:left="624" w:right="3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9"/>
        <w:rPr>
          <w:rFonts w:ascii="宋体" w:hAnsi="宋体" w:cs="宋体" w:eastAsia="宋体" w:hint="default"/>
          <w:sz w:val="18"/>
          <w:szCs w:val="18"/>
        </w:rPr>
      </w:pPr>
    </w:p>
    <w:p>
      <w:pPr>
        <w:spacing w:before="0"/>
        <w:ind w:left="624" w:right="31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应收账款金额前五名单位情况</w:t>
      </w:r>
    </w:p>
    <w:p>
      <w:pPr>
        <w:spacing w:line="240" w:lineRule="auto" w:before="7"/>
        <w:rPr>
          <w:rFonts w:ascii="宋体" w:hAnsi="宋体" w:cs="宋体" w:eastAsia="宋体" w:hint="default"/>
          <w:sz w:val="13"/>
          <w:szCs w:val="13"/>
        </w:rPr>
      </w:pPr>
    </w:p>
    <w:tbl>
      <w:tblPr>
        <w:tblW w:w="0" w:type="auto"/>
        <w:jc w:val="left"/>
        <w:tblInd w:w="154" w:type="dxa"/>
        <w:tblLayout w:type="fixed"/>
        <w:tblCellMar>
          <w:top w:w="0" w:type="dxa"/>
          <w:left w:w="0" w:type="dxa"/>
          <w:bottom w:w="0" w:type="dxa"/>
          <w:right w:w="0" w:type="dxa"/>
        </w:tblCellMar>
        <w:tblLook w:val="01E0"/>
      </w:tblPr>
      <w:tblGrid>
        <w:gridCol w:w="2082"/>
        <w:gridCol w:w="1592"/>
        <w:gridCol w:w="1862"/>
        <w:gridCol w:w="1463"/>
        <w:gridCol w:w="1694"/>
      </w:tblGrid>
      <w:tr>
        <w:trPr>
          <w:trHeight w:val="539" w:hRule="exact"/>
        </w:trPr>
        <w:tc>
          <w:tcPr>
            <w:tcW w:w="20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648"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8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694"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占应收账款总额</w:t>
            </w:r>
            <w:r>
              <w:rPr>
                <w:rFonts w:ascii="宋体" w:hAnsi="宋体" w:cs="宋体" w:eastAsia="宋体" w:hint="default"/>
                <w:sz w:val="20"/>
                <w:szCs w:val="20"/>
              </w:rPr>
            </w:r>
          </w:p>
          <w:p>
            <w:pPr>
              <w:pStyle w:val="TableParagraph"/>
              <w:spacing w:line="276" w:lineRule="exact"/>
              <w:ind w:right="4"/>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50" w:hRule="exact"/>
        </w:trPr>
        <w:tc>
          <w:tcPr>
            <w:tcW w:w="2082" w:type="dxa"/>
            <w:vMerge w:val="restart"/>
            <w:tcBorders>
              <w:top w:val="single" w:sz="4" w:space="0" w:color="000000"/>
              <w:left w:val="nil" w:sz="6" w:space="0" w:color="auto"/>
              <w:right w:val="single" w:sz="4" w:space="0" w:color="000000"/>
            </w:tcBorders>
          </w:tcPr>
          <w:p>
            <w:pPr>
              <w:pStyle w:val="TableParagraph"/>
              <w:spacing w:line="260" w:lineRule="exact" w:before="80"/>
              <w:ind w:left="123" w:right="150"/>
              <w:jc w:val="left"/>
              <w:rPr>
                <w:rFonts w:ascii="宋体" w:hAnsi="宋体" w:cs="宋体" w:eastAsia="宋体" w:hint="default"/>
                <w:sz w:val="20"/>
                <w:szCs w:val="20"/>
              </w:rPr>
            </w:pPr>
            <w:r>
              <w:rPr>
                <w:rFonts w:ascii="宋体" w:hAnsi="宋体" w:cs="宋体" w:eastAsia="宋体" w:hint="default"/>
                <w:sz w:val="20"/>
                <w:szCs w:val="20"/>
              </w:rPr>
              <w:t>中国机械设备工程股</w:t>
            </w:r>
            <w:r>
              <w:rPr>
                <w:rFonts w:ascii="宋体" w:hAnsi="宋体" w:cs="宋体" w:eastAsia="宋体" w:hint="default"/>
                <w:w w:val="100"/>
                <w:sz w:val="20"/>
                <w:szCs w:val="20"/>
              </w:rPr>
              <w:t> </w:t>
            </w:r>
            <w:r>
              <w:rPr>
                <w:rFonts w:ascii="宋体" w:hAnsi="宋体" w:cs="宋体" w:eastAsia="宋体" w:hint="default"/>
                <w:sz w:val="20"/>
                <w:szCs w:val="20"/>
              </w:rPr>
              <w:t>份有限公司</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1"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85,866,710.55</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94"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0"/>
                <w:szCs w:val="20"/>
              </w:rPr>
            </w:pPr>
            <w:r>
              <w:rPr>
                <w:rFonts w:ascii="宋体"/>
                <w:sz w:val="20"/>
              </w:rPr>
              <w:t>21.52</w:t>
            </w:r>
          </w:p>
        </w:tc>
      </w:tr>
      <w:tr>
        <w:trPr>
          <w:trHeight w:val="350" w:hRule="exact"/>
        </w:trPr>
        <w:tc>
          <w:tcPr>
            <w:tcW w:w="2082" w:type="dxa"/>
            <w:vMerge/>
            <w:tcBorders>
              <w:left w:val="nil" w:sz="6" w:space="0" w:color="auto"/>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8,896,272.43</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694" w:type="dxa"/>
            <w:vMerge/>
            <w:tcBorders>
              <w:left w:val="single" w:sz="4" w:space="0" w:color="000000"/>
              <w:bottom w:val="single" w:sz="4" w:space="0" w:color="000000"/>
              <w:right w:val="nil" w:sz="6" w:space="0" w:color="auto"/>
            </w:tcBorders>
          </w:tcPr>
          <w:p>
            <w:pPr/>
          </w:p>
        </w:tc>
      </w:tr>
      <w:tr>
        <w:trPr>
          <w:trHeight w:val="528" w:hRule="exact"/>
        </w:trPr>
        <w:tc>
          <w:tcPr>
            <w:tcW w:w="208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3" w:right="0"/>
              <w:jc w:val="left"/>
              <w:rPr>
                <w:rFonts w:ascii="宋体" w:hAnsi="宋体" w:cs="宋体" w:eastAsia="宋体" w:hint="default"/>
                <w:sz w:val="20"/>
                <w:szCs w:val="20"/>
              </w:rPr>
            </w:pPr>
            <w:r>
              <w:rPr>
                <w:rFonts w:ascii="宋体" w:hAnsi="宋体" w:cs="宋体" w:eastAsia="宋体" w:hint="default"/>
                <w:sz w:val="20"/>
                <w:szCs w:val="20"/>
              </w:rPr>
              <w:t>深圳市中兴移动通信</w:t>
            </w:r>
          </w:p>
          <w:p>
            <w:pPr>
              <w:pStyle w:val="TableParagraph"/>
              <w:spacing w:line="260" w:lineRule="exact"/>
              <w:ind w:left="12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53,643,696.57</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591" w:right="0"/>
              <w:jc w:val="left"/>
              <w:rPr>
                <w:rFonts w:ascii="宋体" w:hAnsi="宋体" w:cs="宋体" w:eastAsia="宋体" w:hint="default"/>
                <w:sz w:val="20"/>
                <w:szCs w:val="20"/>
              </w:rPr>
            </w:pPr>
            <w:r>
              <w:rPr>
                <w:rFonts w:ascii="宋体"/>
                <w:sz w:val="20"/>
              </w:rPr>
              <w:t>12.18</w:t>
            </w:r>
          </w:p>
        </w:tc>
      </w:tr>
      <w:tr>
        <w:trPr>
          <w:trHeight w:val="350" w:hRule="exact"/>
        </w:trPr>
        <w:tc>
          <w:tcPr>
            <w:tcW w:w="2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z w:val="20"/>
                <w:szCs w:val="20"/>
              </w:rPr>
              <w:t>华为终端有限公司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43,337,956.87</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42" w:right="0"/>
              <w:jc w:val="left"/>
              <w:rPr>
                <w:rFonts w:ascii="宋体" w:hAnsi="宋体" w:cs="宋体" w:eastAsia="宋体" w:hint="default"/>
                <w:sz w:val="20"/>
                <w:szCs w:val="20"/>
              </w:rPr>
            </w:pPr>
            <w:r>
              <w:rPr>
                <w:rFonts w:ascii="宋体"/>
                <w:sz w:val="20"/>
              </w:rPr>
              <w:t>9.84</w:t>
            </w:r>
          </w:p>
        </w:tc>
      </w:tr>
      <w:tr>
        <w:trPr>
          <w:trHeight w:val="350" w:hRule="exact"/>
        </w:trPr>
        <w:tc>
          <w:tcPr>
            <w:tcW w:w="2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20"/>
                <w:szCs w:val="20"/>
              </w:rPr>
            </w:pPr>
            <w:r>
              <w:rPr>
                <w:rFonts w:ascii="Times New Roman"/>
                <w:sz w:val="20"/>
              </w:rPr>
              <w:t>IBM Nederland</w:t>
            </w:r>
            <w:r>
              <w:rPr>
                <w:rFonts w:ascii="Times New Roman"/>
                <w:spacing w:val="-4"/>
                <w:sz w:val="20"/>
              </w:rPr>
              <w:t> </w:t>
            </w:r>
            <w:r>
              <w:rPr>
                <w:rFonts w:ascii="Times New Roman"/>
                <w:sz w:val="20"/>
              </w:rPr>
              <w:t>B.V.</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36,483,780.50</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42" w:right="0"/>
              <w:jc w:val="left"/>
              <w:rPr>
                <w:rFonts w:ascii="宋体" w:hAnsi="宋体" w:cs="宋体" w:eastAsia="宋体" w:hint="default"/>
                <w:sz w:val="20"/>
                <w:szCs w:val="20"/>
              </w:rPr>
            </w:pPr>
            <w:r>
              <w:rPr>
                <w:rFonts w:ascii="宋体"/>
                <w:sz w:val="20"/>
              </w:rPr>
              <w:t>8.28</w:t>
            </w:r>
          </w:p>
        </w:tc>
      </w:tr>
      <w:tr>
        <w:trPr>
          <w:trHeight w:val="349" w:hRule="exact"/>
        </w:trPr>
        <w:tc>
          <w:tcPr>
            <w:tcW w:w="2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z w:val="20"/>
                <w:szCs w:val="20"/>
              </w:rPr>
              <w:t>山东省电力公司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独立第三方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1"/>
                <w:sz w:val="20"/>
              </w:rPr>
              <w:t>35,381,177.75</w:t>
            </w:r>
            <w:r>
              <w:rPr>
                <w:rFonts w:ascii="宋体"/>
                <w:sz w:val="20"/>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642" w:right="0"/>
              <w:jc w:val="left"/>
              <w:rPr>
                <w:rFonts w:ascii="宋体" w:hAnsi="宋体" w:cs="宋体" w:eastAsia="宋体" w:hint="default"/>
                <w:sz w:val="20"/>
                <w:szCs w:val="20"/>
              </w:rPr>
            </w:pPr>
            <w:r>
              <w:rPr>
                <w:rFonts w:ascii="宋体"/>
                <w:sz w:val="20"/>
              </w:rPr>
              <w:t>8.03</w:t>
            </w:r>
          </w:p>
        </w:tc>
      </w:tr>
      <w:tr>
        <w:trPr>
          <w:trHeight w:val="361" w:hRule="exact"/>
        </w:trPr>
        <w:tc>
          <w:tcPr>
            <w:tcW w:w="20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263,609,594.67</w:t>
            </w:r>
            <w:r>
              <w:rPr>
                <w:rFonts w:ascii="宋体"/>
                <w:sz w:val="20"/>
              </w:rPr>
            </w:r>
          </w:p>
        </w:tc>
        <w:tc>
          <w:tcPr>
            <w:tcW w:w="14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590" w:right="0"/>
              <w:jc w:val="left"/>
              <w:rPr>
                <w:rFonts w:ascii="宋体" w:hAnsi="宋体" w:cs="宋体" w:eastAsia="宋体" w:hint="default"/>
                <w:sz w:val="20"/>
                <w:szCs w:val="20"/>
              </w:rPr>
            </w:pPr>
            <w:r>
              <w:rPr>
                <w:rFonts w:ascii="宋体"/>
                <w:b/>
                <w:sz w:val="20"/>
              </w:rPr>
              <w:t>59.85</w:t>
            </w:r>
            <w:r>
              <w:rPr>
                <w:rFonts w:ascii="宋体"/>
                <w:sz w:val="20"/>
              </w:rPr>
            </w:r>
          </w:p>
        </w:tc>
      </w:tr>
    </w:tbl>
    <w:p>
      <w:pPr>
        <w:spacing w:line="240" w:lineRule="auto" w:before="2"/>
        <w:rPr>
          <w:rFonts w:ascii="宋体" w:hAnsi="宋体" w:cs="宋体" w:eastAsia="宋体" w:hint="default"/>
          <w:sz w:val="9"/>
          <w:szCs w:val="9"/>
        </w:rPr>
      </w:pPr>
    </w:p>
    <w:p>
      <w:pPr>
        <w:spacing w:before="31"/>
        <w:ind w:left="1038" w:right="31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7"/>
          <w:sz w:val="22"/>
          <w:szCs w:val="22"/>
        </w:rPr>
        <w:t> </w:t>
      </w:r>
      <w:r>
        <w:rPr>
          <w:rFonts w:ascii="宋体" w:hAnsi="宋体" w:cs="宋体" w:eastAsia="宋体" w:hint="default"/>
          <w:sz w:val="22"/>
          <w:szCs w:val="22"/>
        </w:rPr>
        <w:t>其他应收款</w:t>
      </w:r>
    </w:p>
    <w:p>
      <w:pPr>
        <w:spacing w:line="240" w:lineRule="auto" w:before="9"/>
        <w:rPr>
          <w:rFonts w:ascii="宋体" w:hAnsi="宋体" w:cs="宋体" w:eastAsia="宋体" w:hint="default"/>
          <w:sz w:val="18"/>
          <w:szCs w:val="18"/>
        </w:rPr>
      </w:pPr>
    </w:p>
    <w:p>
      <w:pPr>
        <w:spacing w:before="0"/>
        <w:ind w:left="598" w:right="31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942"/>
        <w:gridCol w:w="1216"/>
        <w:gridCol w:w="786"/>
        <w:gridCol w:w="1171"/>
        <w:gridCol w:w="761"/>
        <w:gridCol w:w="1054"/>
        <w:gridCol w:w="776"/>
        <w:gridCol w:w="1042"/>
        <w:gridCol w:w="814"/>
        <w:gridCol w:w="205"/>
      </w:tblGrid>
      <w:tr>
        <w:trPr>
          <w:trHeight w:val="361" w:hRule="exact"/>
        </w:trPr>
        <w:tc>
          <w:tcPr>
            <w:tcW w:w="942"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b/>
                <w:bCs/>
                <w:spacing w:val="-29"/>
                <w:sz w:val="20"/>
                <w:szCs w:val="20"/>
              </w:rPr>
              <w:t>类别</w:t>
            </w:r>
            <w:r>
              <w:rPr>
                <w:rFonts w:ascii="宋体" w:hAnsi="宋体" w:cs="宋体" w:eastAsia="宋体" w:hint="default"/>
                <w:spacing w:val="-29"/>
                <w:sz w:val="20"/>
                <w:szCs w:val="20"/>
              </w:rPr>
            </w:r>
          </w:p>
        </w:tc>
        <w:tc>
          <w:tcPr>
            <w:tcW w:w="393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年末金额</w:t>
            </w:r>
            <w:r>
              <w:rPr>
                <w:rFonts w:ascii="宋体" w:hAnsi="宋体" w:cs="宋体" w:eastAsia="宋体" w:hint="default"/>
                <w:spacing w:val="-43"/>
                <w:sz w:val="20"/>
                <w:szCs w:val="20"/>
              </w:rPr>
            </w:r>
          </w:p>
        </w:tc>
        <w:tc>
          <w:tcPr>
            <w:tcW w:w="3890"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2" w:right="0"/>
              <w:jc w:val="center"/>
              <w:rPr>
                <w:rFonts w:ascii="宋体" w:hAnsi="宋体" w:cs="宋体" w:eastAsia="宋体" w:hint="default"/>
                <w:sz w:val="20"/>
                <w:szCs w:val="20"/>
              </w:rPr>
            </w:pPr>
            <w:r>
              <w:rPr>
                <w:rFonts w:ascii="宋体" w:hAnsi="宋体" w:cs="宋体" w:eastAsia="宋体" w:hint="default"/>
                <w:b/>
                <w:bCs/>
                <w:spacing w:val="-43"/>
                <w:sz w:val="20"/>
                <w:szCs w:val="20"/>
              </w:rPr>
              <w:t>年初金额</w:t>
            </w:r>
            <w:r>
              <w:rPr>
                <w:rFonts w:ascii="宋体" w:hAnsi="宋体" w:cs="宋体" w:eastAsia="宋体" w:hint="default"/>
                <w:spacing w:val="-43"/>
                <w:sz w:val="20"/>
                <w:szCs w:val="20"/>
              </w:rPr>
            </w:r>
          </w:p>
        </w:tc>
      </w:tr>
      <w:tr>
        <w:trPr>
          <w:trHeight w:val="349" w:hRule="exact"/>
        </w:trPr>
        <w:tc>
          <w:tcPr>
            <w:tcW w:w="942" w:type="dxa"/>
            <w:vMerge/>
            <w:tcBorders>
              <w:left w:val="nil" w:sz="6" w:space="0" w:color="auto"/>
              <w:right w:val="single" w:sz="4" w:space="0" w:color="000000"/>
            </w:tcBorders>
          </w:tcPr>
          <w:p>
            <w:pP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5"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0"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1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0"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8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32"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205" w:type="dxa"/>
            <w:vMerge w:val="restart"/>
            <w:tcBorders>
              <w:top w:val="single" w:sz="4" w:space="0" w:color="000000"/>
              <w:left w:val="nil" w:sz="6" w:space="0" w:color="auto"/>
              <w:right w:val="nil" w:sz="6" w:space="0" w:color="auto"/>
            </w:tcBorders>
          </w:tcPr>
          <w:p>
            <w:pPr/>
          </w:p>
        </w:tc>
      </w:tr>
      <w:tr>
        <w:trPr>
          <w:trHeight w:val="350" w:hRule="exact"/>
        </w:trPr>
        <w:tc>
          <w:tcPr>
            <w:tcW w:w="942" w:type="dxa"/>
            <w:vMerge/>
            <w:tcBorders>
              <w:left w:val="nil" w:sz="6" w:space="0" w:color="auto"/>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宋体" w:hAnsi="宋体" w:cs="宋体" w:eastAsia="宋体" w:hint="default"/>
                <w:sz w:val="20"/>
                <w:szCs w:val="20"/>
              </w:rPr>
            </w:pPr>
            <w:r>
              <w:rPr>
                <w:rFonts w:ascii="宋体" w:hAnsi="宋体" w:cs="宋体" w:eastAsia="宋体" w:hint="default"/>
                <w:b/>
                <w:bCs/>
                <w:spacing w:val="-48"/>
                <w:sz w:val="20"/>
                <w:szCs w:val="20"/>
              </w:rPr>
              <w:t>比例（%）</w:t>
            </w:r>
            <w:r>
              <w:rPr>
                <w:rFonts w:ascii="宋体" w:hAnsi="宋体" w:cs="宋体" w:eastAsia="宋体" w:hint="default"/>
                <w:sz w:val="20"/>
                <w:szCs w:val="20"/>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hAnsi="宋体" w:cs="宋体" w:eastAsia="宋体" w:hint="default"/>
                <w:b/>
                <w:bCs/>
                <w:spacing w:val="-54"/>
                <w:sz w:val="20"/>
                <w:szCs w:val="20"/>
              </w:rPr>
              <w:t>比例（%）</w:t>
            </w:r>
            <w:r>
              <w:rPr>
                <w:rFonts w:ascii="宋体" w:hAnsi="宋体" w:cs="宋体" w:eastAsia="宋体" w:hint="default"/>
                <w:sz w:val="20"/>
                <w:szCs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宋体" w:hAnsi="宋体" w:cs="宋体" w:eastAsia="宋体" w:hint="default"/>
                <w:sz w:val="20"/>
                <w:szCs w:val="20"/>
              </w:rPr>
            </w:pPr>
            <w:r>
              <w:rPr>
                <w:rFonts w:ascii="宋体" w:hAnsi="宋体" w:cs="宋体" w:eastAsia="宋体" w:hint="default"/>
                <w:b/>
                <w:bCs/>
                <w:spacing w:val="-50"/>
                <w:sz w:val="20"/>
                <w:szCs w:val="20"/>
              </w:rPr>
              <w:t>比例（%）</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pacing w:val="-47"/>
                <w:sz w:val="20"/>
                <w:szCs w:val="20"/>
              </w:rPr>
              <w:t>比例（%）</w:t>
            </w:r>
            <w:r>
              <w:rPr>
                <w:rFonts w:ascii="宋体" w:hAnsi="宋体" w:cs="宋体" w:eastAsia="宋体" w:hint="default"/>
                <w:sz w:val="20"/>
                <w:szCs w:val="20"/>
              </w:rPr>
            </w:r>
          </w:p>
        </w:tc>
        <w:tc>
          <w:tcPr>
            <w:tcW w:w="205" w:type="dxa"/>
            <w:vMerge/>
            <w:tcBorders>
              <w:left w:val="nil" w:sz="6" w:space="0" w:color="auto"/>
              <w:bottom w:val="single" w:sz="4" w:space="0" w:color="000000"/>
              <w:right w:val="nil" w:sz="6" w:space="0" w:color="auto"/>
            </w:tcBorders>
          </w:tcPr>
          <w:p>
            <w:pPr/>
          </w:p>
        </w:tc>
      </w:tr>
      <w:tr>
        <w:trPr>
          <w:trHeight w:val="1566" w:hRule="exact"/>
        </w:trPr>
        <w:tc>
          <w:tcPr>
            <w:tcW w:w="94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3" w:right="0"/>
              <w:jc w:val="both"/>
              <w:rPr>
                <w:rFonts w:ascii="宋体" w:hAnsi="宋体" w:cs="宋体" w:eastAsia="宋体" w:hint="default"/>
                <w:sz w:val="20"/>
                <w:szCs w:val="20"/>
              </w:rPr>
            </w:pPr>
            <w:r>
              <w:rPr>
                <w:rFonts w:ascii="宋体" w:hAnsi="宋体" w:cs="宋体" w:eastAsia="宋体" w:hint="default"/>
                <w:spacing w:val="-12"/>
                <w:sz w:val="20"/>
                <w:szCs w:val="20"/>
              </w:rPr>
              <w:t>单项金额</w:t>
            </w:r>
            <w:r>
              <w:rPr>
                <w:rFonts w:ascii="宋体" w:hAnsi="宋体" w:cs="宋体" w:eastAsia="宋体" w:hint="default"/>
                <w:sz w:val="20"/>
                <w:szCs w:val="20"/>
              </w:rPr>
            </w:r>
          </w:p>
          <w:p>
            <w:pPr>
              <w:pStyle w:val="TableParagraph"/>
              <w:spacing w:line="260" w:lineRule="exact" w:before="25"/>
              <w:ind w:left="123" w:right="56"/>
              <w:jc w:val="both"/>
              <w:rPr>
                <w:rFonts w:ascii="宋体" w:hAnsi="宋体" w:cs="宋体" w:eastAsia="宋体" w:hint="default"/>
                <w:sz w:val="20"/>
                <w:szCs w:val="20"/>
              </w:rPr>
            </w:pPr>
            <w:r>
              <w:rPr>
                <w:rFonts w:ascii="宋体" w:hAnsi="宋体" w:cs="宋体" w:eastAsia="宋体" w:hint="default"/>
                <w:spacing w:val="-12"/>
                <w:sz w:val="20"/>
                <w:szCs w:val="20"/>
              </w:rPr>
              <w:t>重大并单</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项计提坏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账准备的</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其他应收</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款</w:t>
            </w:r>
          </w:p>
        </w:tc>
        <w:tc>
          <w:tcPr>
            <w:tcW w:w="12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19" w:type="dxa"/>
            <w:gridSpan w:val="2"/>
            <w:tcBorders>
              <w:top w:val="single" w:sz="4" w:space="0" w:color="000000"/>
              <w:left w:val="single" w:sz="4" w:space="0" w:color="000000"/>
              <w:bottom w:val="single" w:sz="4" w:space="0" w:color="000000"/>
              <w:right w:val="nil" w:sz="6" w:space="0" w:color="auto"/>
            </w:tcBorders>
          </w:tcPr>
          <w:p>
            <w:pPr/>
          </w:p>
        </w:tc>
      </w:tr>
      <w:tr>
        <w:trPr>
          <w:trHeight w:val="1048" w:hRule="exact"/>
        </w:trPr>
        <w:tc>
          <w:tcPr>
            <w:tcW w:w="94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3" w:right="0"/>
              <w:jc w:val="both"/>
              <w:rPr>
                <w:rFonts w:ascii="宋体" w:hAnsi="宋体" w:cs="宋体" w:eastAsia="宋体" w:hint="default"/>
                <w:sz w:val="20"/>
                <w:szCs w:val="20"/>
              </w:rPr>
            </w:pPr>
            <w:r>
              <w:rPr>
                <w:rFonts w:ascii="宋体" w:hAnsi="宋体" w:cs="宋体" w:eastAsia="宋体" w:hint="default"/>
                <w:spacing w:val="-12"/>
                <w:sz w:val="20"/>
                <w:szCs w:val="20"/>
              </w:rPr>
              <w:t>按组合计</w:t>
            </w:r>
            <w:r>
              <w:rPr>
                <w:rFonts w:ascii="宋体" w:hAnsi="宋体" w:cs="宋体" w:eastAsia="宋体" w:hint="default"/>
                <w:sz w:val="20"/>
                <w:szCs w:val="20"/>
              </w:rPr>
            </w:r>
          </w:p>
          <w:p>
            <w:pPr>
              <w:pStyle w:val="TableParagraph"/>
              <w:spacing w:line="260" w:lineRule="exact" w:before="24"/>
              <w:ind w:left="123" w:right="56"/>
              <w:jc w:val="both"/>
              <w:rPr>
                <w:rFonts w:ascii="宋体" w:hAnsi="宋体" w:cs="宋体" w:eastAsia="宋体" w:hint="default"/>
                <w:sz w:val="20"/>
                <w:szCs w:val="20"/>
              </w:rPr>
            </w:pPr>
            <w:r>
              <w:rPr>
                <w:rFonts w:ascii="宋体" w:hAnsi="宋体" w:cs="宋体" w:eastAsia="宋体" w:hint="default"/>
                <w:spacing w:val="-12"/>
                <w:sz w:val="20"/>
                <w:szCs w:val="20"/>
              </w:rPr>
              <w:t>提坏账准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备的其他</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38"/>
                <w:sz w:val="20"/>
                <w:szCs w:val="20"/>
              </w:rPr>
              <w:t>应收款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6"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6"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7"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7"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80" w:right="0"/>
              <w:jc w:val="left"/>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7"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10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1"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r>
      <w:tr>
        <w:trPr>
          <w:trHeight w:val="350" w:hRule="exact"/>
        </w:trPr>
        <w:tc>
          <w:tcPr>
            <w:tcW w:w="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pacing w:val="-43"/>
                <w:sz w:val="20"/>
                <w:szCs w:val="20"/>
              </w:rPr>
              <w:t>账龄组合</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 w:right="0"/>
              <w:jc w:val="center"/>
              <w:rPr>
                <w:rFonts w:ascii="宋体" w:hAnsi="宋体" w:cs="宋体" w:eastAsia="宋体" w:hint="default"/>
                <w:sz w:val="20"/>
                <w:szCs w:val="20"/>
              </w:rPr>
            </w:pPr>
            <w:r>
              <w:rPr>
                <w:rFonts w:ascii="宋体"/>
                <w:spacing w:val="-33"/>
                <w:w w:val="95"/>
                <w:sz w:val="20"/>
              </w:rPr>
              <w:t>664,392,745.04</w:t>
            </w:r>
            <w:r>
              <w:rPr>
                <w:rFonts w:ascii="宋体"/>
                <w:sz w:val="20"/>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8" w:right="0"/>
              <w:jc w:val="center"/>
              <w:rPr>
                <w:rFonts w:ascii="宋体" w:hAnsi="宋体" w:cs="宋体" w:eastAsia="宋体" w:hint="default"/>
                <w:sz w:val="20"/>
                <w:szCs w:val="20"/>
              </w:rPr>
            </w:pPr>
            <w:r>
              <w:rPr>
                <w:rFonts w:ascii="宋体"/>
                <w:spacing w:val="-27"/>
                <w:sz w:val="20"/>
              </w:rPr>
              <w:t>100.00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2" w:right="0"/>
              <w:jc w:val="center"/>
              <w:rPr>
                <w:rFonts w:ascii="宋体" w:hAnsi="宋体" w:cs="宋体" w:eastAsia="宋体" w:hint="default"/>
                <w:sz w:val="20"/>
                <w:szCs w:val="20"/>
              </w:rPr>
            </w:pPr>
            <w:r>
              <w:rPr>
                <w:rFonts w:ascii="宋体"/>
                <w:spacing w:val="-33"/>
                <w:w w:val="95"/>
                <w:sz w:val="20"/>
              </w:rPr>
              <w:t>30,253,314.43</w:t>
            </w:r>
            <w:r>
              <w:rPr>
                <w:rFonts w:ascii="宋体"/>
                <w:sz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3"/>
              <w:jc w:val="right"/>
              <w:rPr>
                <w:rFonts w:ascii="宋体" w:hAnsi="宋体" w:cs="宋体" w:eastAsia="宋体" w:hint="default"/>
                <w:sz w:val="20"/>
                <w:szCs w:val="20"/>
              </w:rPr>
            </w:pPr>
            <w:r>
              <w:rPr>
                <w:rFonts w:ascii="宋体"/>
                <w:spacing w:val="-25"/>
                <w:w w:val="90"/>
                <w:sz w:val="20"/>
              </w:rPr>
              <w:t>4.55</w:t>
            </w:r>
            <w:r>
              <w:rPr>
                <w:rFonts w:ascii="宋体"/>
                <w:spacing w:val="-25"/>
                <w:sz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 w:right="0"/>
              <w:jc w:val="center"/>
              <w:rPr>
                <w:rFonts w:ascii="宋体" w:hAnsi="宋体" w:cs="宋体" w:eastAsia="宋体" w:hint="default"/>
                <w:sz w:val="20"/>
                <w:szCs w:val="20"/>
              </w:rPr>
            </w:pPr>
            <w:r>
              <w:rPr>
                <w:rFonts w:ascii="宋体"/>
                <w:spacing w:val="-33"/>
                <w:w w:val="95"/>
                <w:sz w:val="20"/>
              </w:rPr>
              <w:t>75,910,804.51</w:t>
            </w:r>
            <w:r>
              <w:rPr>
                <w:rFonts w:ascii="宋体"/>
                <w:sz w:val="20"/>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1"/>
              <w:jc w:val="right"/>
              <w:rPr>
                <w:rFonts w:ascii="宋体" w:hAnsi="宋体" w:cs="宋体" w:eastAsia="宋体" w:hint="default"/>
                <w:sz w:val="20"/>
                <w:szCs w:val="20"/>
              </w:rPr>
            </w:pPr>
            <w:r>
              <w:rPr>
                <w:rFonts w:ascii="宋体"/>
                <w:spacing w:val="-27"/>
                <w:w w:val="90"/>
                <w:sz w:val="20"/>
              </w:rPr>
              <w:t>100.00</w:t>
            </w:r>
            <w:r>
              <w:rPr>
                <w:rFonts w:ascii="宋体"/>
                <w:spacing w:val="-27"/>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 w:right="0"/>
              <w:jc w:val="center"/>
              <w:rPr>
                <w:rFonts w:ascii="宋体" w:hAnsi="宋体" w:cs="宋体" w:eastAsia="宋体" w:hint="default"/>
                <w:sz w:val="20"/>
                <w:szCs w:val="20"/>
              </w:rPr>
            </w:pPr>
            <w:r>
              <w:rPr>
                <w:rFonts w:ascii="宋体"/>
                <w:spacing w:val="-30"/>
                <w:w w:val="95"/>
                <w:sz w:val="20"/>
              </w:rPr>
              <w:t>25,082,188.17</w:t>
            </w:r>
            <w:r>
              <w:rPr>
                <w:rFonts w:ascii="宋体"/>
                <w:spacing w:val="-30"/>
                <w:sz w:val="20"/>
              </w:rPr>
            </w:r>
          </w:p>
        </w:tc>
        <w:tc>
          <w:tcPr>
            <w:tcW w:w="10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96" w:right="0"/>
              <w:jc w:val="left"/>
              <w:rPr>
                <w:rFonts w:ascii="宋体" w:hAnsi="宋体" w:cs="宋体" w:eastAsia="宋体" w:hint="default"/>
                <w:sz w:val="20"/>
                <w:szCs w:val="20"/>
              </w:rPr>
            </w:pPr>
            <w:r>
              <w:rPr>
                <w:rFonts w:ascii="宋体"/>
                <w:spacing w:val="-26"/>
                <w:sz w:val="20"/>
              </w:rPr>
              <w:t>33.04</w:t>
            </w:r>
          </w:p>
        </w:tc>
      </w:tr>
      <w:tr>
        <w:trPr>
          <w:trHeight w:val="361" w:hRule="exact"/>
        </w:trPr>
        <w:tc>
          <w:tcPr>
            <w:tcW w:w="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pacing w:val="-43"/>
                <w:sz w:val="20"/>
                <w:szCs w:val="20"/>
              </w:rPr>
              <w:t>组合小计</w:t>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12" w:right="0"/>
              <w:jc w:val="center"/>
              <w:rPr>
                <w:rFonts w:ascii="宋体" w:hAnsi="宋体" w:cs="宋体" w:eastAsia="宋体" w:hint="default"/>
                <w:sz w:val="20"/>
                <w:szCs w:val="20"/>
              </w:rPr>
            </w:pPr>
            <w:r>
              <w:rPr>
                <w:rFonts w:ascii="宋体"/>
                <w:b/>
                <w:spacing w:val="-32"/>
                <w:w w:val="95"/>
                <w:sz w:val="20"/>
              </w:rPr>
              <w:t>664,392,745.04</w:t>
            </w:r>
            <w:r>
              <w:rPr>
                <w:rFonts w:ascii="宋体"/>
                <w:sz w:val="20"/>
              </w:rPr>
            </w:r>
          </w:p>
        </w:tc>
        <w:tc>
          <w:tcPr>
            <w:tcW w:w="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0" w:right="0"/>
              <w:jc w:val="center"/>
              <w:rPr>
                <w:rFonts w:ascii="宋体" w:hAnsi="宋体" w:cs="宋体" w:eastAsia="宋体" w:hint="default"/>
                <w:sz w:val="20"/>
                <w:szCs w:val="20"/>
              </w:rPr>
            </w:pPr>
            <w:r>
              <w:rPr>
                <w:rFonts w:ascii="宋体"/>
                <w:b/>
                <w:spacing w:val="-31"/>
                <w:sz w:val="20"/>
              </w:rPr>
              <w:t>100.00</w:t>
            </w:r>
            <w:r>
              <w:rPr>
                <w:rFonts w:ascii="宋体"/>
                <w:sz w:val="20"/>
              </w:rPr>
            </w: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32" w:right="0"/>
              <w:jc w:val="center"/>
              <w:rPr>
                <w:rFonts w:ascii="宋体" w:hAnsi="宋体" w:cs="宋体" w:eastAsia="宋体" w:hint="default"/>
                <w:sz w:val="20"/>
                <w:szCs w:val="20"/>
              </w:rPr>
            </w:pPr>
            <w:r>
              <w:rPr>
                <w:rFonts w:ascii="宋体"/>
                <w:b/>
                <w:spacing w:val="-32"/>
                <w:w w:val="95"/>
                <w:sz w:val="20"/>
              </w:rPr>
              <w:t>30,253,314.43</w:t>
            </w:r>
            <w:r>
              <w:rPr>
                <w:rFonts w:ascii="宋体"/>
                <w:sz w:val="20"/>
              </w:rPr>
            </w:r>
          </w:p>
        </w:tc>
        <w:tc>
          <w:tcPr>
            <w:tcW w:w="7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93" w:right="0"/>
              <w:jc w:val="left"/>
              <w:rPr>
                <w:rFonts w:ascii="宋体" w:hAnsi="宋体" w:cs="宋体" w:eastAsia="宋体" w:hint="default"/>
                <w:sz w:val="20"/>
                <w:szCs w:val="20"/>
              </w:rPr>
            </w:pPr>
            <w:r>
              <w:rPr>
                <w:rFonts w:ascii="宋体"/>
                <w:b/>
                <w:spacing w:val="-31"/>
                <w:sz w:val="20"/>
              </w:rPr>
              <w:t>4.55</w:t>
            </w:r>
            <w:r>
              <w:rPr>
                <w:rFonts w:ascii="宋体"/>
                <w:sz w:val="20"/>
              </w:rPr>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b/>
                <w:spacing w:val="-32"/>
                <w:w w:val="95"/>
                <w:sz w:val="20"/>
              </w:rPr>
              <w:t>75,910,804.51</w:t>
            </w:r>
            <w:r>
              <w:rPr>
                <w:rFonts w:ascii="宋体"/>
                <w:sz w:val="20"/>
              </w:rPr>
            </w:r>
          </w:p>
        </w:tc>
        <w:tc>
          <w:tcPr>
            <w:tcW w:w="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84" w:right="0"/>
              <w:jc w:val="left"/>
              <w:rPr>
                <w:rFonts w:ascii="宋体" w:hAnsi="宋体" w:cs="宋体" w:eastAsia="宋体" w:hint="default"/>
                <w:sz w:val="20"/>
                <w:szCs w:val="20"/>
              </w:rPr>
            </w:pPr>
            <w:r>
              <w:rPr>
                <w:rFonts w:ascii="宋体"/>
                <w:b/>
                <w:spacing w:val="-31"/>
                <w:sz w:val="20"/>
              </w:rPr>
              <w:t>100.00</w:t>
            </w:r>
            <w:r>
              <w:rPr>
                <w:rFonts w:ascii="宋体"/>
                <w:sz w:val="20"/>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b/>
                <w:spacing w:val="-32"/>
                <w:w w:val="95"/>
                <w:sz w:val="20"/>
              </w:rPr>
              <w:t>25,082,188.17</w:t>
            </w:r>
            <w:r>
              <w:rPr>
                <w:rFonts w:ascii="宋体"/>
                <w:sz w:val="20"/>
              </w:rPr>
            </w:r>
          </w:p>
        </w:tc>
        <w:tc>
          <w:tcPr>
            <w:tcW w:w="1019"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589" w:right="0"/>
              <w:jc w:val="left"/>
              <w:rPr>
                <w:rFonts w:ascii="宋体" w:hAnsi="宋体" w:cs="宋体" w:eastAsia="宋体" w:hint="default"/>
                <w:sz w:val="20"/>
                <w:szCs w:val="20"/>
              </w:rPr>
            </w:pPr>
            <w:r>
              <w:rPr>
                <w:rFonts w:ascii="宋体"/>
                <w:b/>
                <w:spacing w:val="-31"/>
                <w:sz w:val="20"/>
              </w:rPr>
              <w:t>33.04</w:t>
            </w:r>
            <w:r>
              <w:rPr>
                <w:rFonts w:ascii="宋体"/>
                <w:sz w:val="20"/>
              </w:rPr>
            </w:r>
          </w:p>
        </w:tc>
      </w:tr>
    </w:tbl>
    <w:p>
      <w:pPr>
        <w:spacing w:after="0" w:line="240" w:lineRule="auto"/>
        <w:jc w:val="left"/>
        <w:rPr>
          <w:rFonts w:ascii="宋体" w:hAnsi="宋体" w:cs="宋体" w:eastAsia="宋体" w:hint="default"/>
          <w:sz w:val="20"/>
          <w:szCs w:val="20"/>
        </w:rPr>
        <w:sectPr>
          <w:pgSz w:w="11910" w:h="16840"/>
          <w:pgMar w:header="938" w:footer="837" w:top="2080" w:bottom="1020" w:left="1360" w:right="1300"/>
        </w:sectPr>
      </w:pPr>
    </w:p>
    <w:p>
      <w:pPr>
        <w:spacing w:line="240" w:lineRule="auto" w:before="11"/>
        <w:rPr>
          <w:rFonts w:ascii="宋体" w:hAnsi="宋体" w:cs="宋体" w:eastAsia="宋体" w:hint="default"/>
          <w:sz w:val="29"/>
          <w:szCs w:val="29"/>
        </w:rPr>
      </w:pPr>
    </w:p>
    <w:tbl>
      <w:tblPr>
        <w:tblW w:w="0" w:type="auto"/>
        <w:jc w:val="left"/>
        <w:tblInd w:w="158" w:type="dxa"/>
        <w:tblLayout w:type="fixed"/>
        <w:tblCellMar>
          <w:top w:w="0" w:type="dxa"/>
          <w:left w:w="0" w:type="dxa"/>
          <w:bottom w:w="0" w:type="dxa"/>
          <w:right w:w="0" w:type="dxa"/>
        </w:tblCellMar>
        <w:tblLook w:val="01E0"/>
      </w:tblPr>
      <w:tblGrid>
        <w:gridCol w:w="942"/>
        <w:gridCol w:w="1216"/>
        <w:gridCol w:w="786"/>
        <w:gridCol w:w="1171"/>
        <w:gridCol w:w="761"/>
        <w:gridCol w:w="1054"/>
        <w:gridCol w:w="776"/>
        <w:gridCol w:w="1042"/>
        <w:gridCol w:w="814"/>
        <w:gridCol w:w="205"/>
      </w:tblGrid>
      <w:tr>
        <w:trPr>
          <w:trHeight w:val="360" w:hRule="exact"/>
        </w:trPr>
        <w:tc>
          <w:tcPr>
            <w:tcW w:w="94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b/>
                <w:bCs/>
                <w:spacing w:val="-29"/>
                <w:sz w:val="20"/>
                <w:szCs w:val="20"/>
              </w:rPr>
              <w:t>类别</w:t>
            </w:r>
            <w:r>
              <w:rPr>
                <w:rFonts w:ascii="宋体" w:hAnsi="宋体" w:cs="宋体" w:eastAsia="宋体" w:hint="default"/>
                <w:spacing w:val="-29"/>
                <w:sz w:val="20"/>
                <w:szCs w:val="20"/>
              </w:rPr>
            </w:r>
          </w:p>
        </w:tc>
        <w:tc>
          <w:tcPr>
            <w:tcW w:w="393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b/>
                <w:bCs/>
                <w:spacing w:val="-43"/>
                <w:sz w:val="20"/>
                <w:szCs w:val="20"/>
              </w:rPr>
              <w:t>年末金额</w:t>
            </w:r>
            <w:r>
              <w:rPr>
                <w:rFonts w:ascii="宋体" w:hAnsi="宋体" w:cs="宋体" w:eastAsia="宋体" w:hint="default"/>
                <w:spacing w:val="-43"/>
                <w:sz w:val="20"/>
                <w:szCs w:val="20"/>
              </w:rPr>
            </w:r>
          </w:p>
        </w:tc>
        <w:tc>
          <w:tcPr>
            <w:tcW w:w="3890"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2" w:right="0"/>
              <w:jc w:val="center"/>
              <w:rPr>
                <w:rFonts w:ascii="宋体" w:hAnsi="宋体" w:cs="宋体" w:eastAsia="宋体" w:hint="default"/>
                <w:sz w:val="20"/>
                <w:szCs w:val="20"/>
              </w:rPr>
            </w:pPr>
            <w:r>
              <w:rPr>
                <w:rFonts w:ascii="宋体" w:hAnsi="宋体" w:cs="宋体" w:eastAsia="宋体" w:hint="default"/>
                <w:b/>
                <w:bCs/>
                <w:spacing w:val="-43"/>
                <w:sz w:val="20"/>
                <w:szCs w:val="20"/>
              </w:rPr>
              <w:t>年初金额</w:t>
            </w:r>
            <w:r>
              <w:rPr>
                <w:rFonts w:ascii="宋体" w:hAnsi="宋体" w:cs="宋体" w:eastAsia="宋体" w:hint="default"/>
                <w:spacing w:val="-43"/>
                <w:sz w:val="20"/>
                <w:szCs w:val="20"/>
              </w:rPr>
            </w:r>
          </w:p>
        </w:tc>
      </w:tr>
      <w:tr>
        <w:trPr>
          <w:trHeight w:val="350" w:hRule="exact"/>
        </w:trPr>
        <w:tc>
          <w:tcPr>
            <w:tcW w:w="942" w:type="dxa"/>
            <w:vMerge/>
            <w:tcBorders>
              <w:left w:val="nil" w:sz="6" w:space="0" w:color="auto"/>
              <w:right w:val="single" w:sz="4" w:space="0" w:color="000000"/>
            </w:tcBorders>
          </w:tcPr>
          <w:p>
            <w:pP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5"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0"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1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0" w:right="0"/>
              <w:jc w:val="left"/>
              <w:rPr>
                <w:rFonts w:ascii="宋体" w:hAnsi="宋体" w:cs="宋体" w:eastAsia="宋体" w:hint="default"/>
                <w:sz w:val="20"/>
                <w:szCs w:val="20"/>
              </w:rPr>
            </w:pPr>
            <w:r>
              <w:rPr>
                <w:rFonts w:ascii="宋体" w:hAnsi="宋体" w:cs="宋体" w:eastAsia="宋体" w:hint="default"/>
                <w:b/>
                <w:bCs/>
                <w:spacing w:val="-43"/>
                <w:sz w:val="20"/>
                <w:szCs w:val="20"/>
              </w:rPr>
              <w:t>账面余额</w:t>
            </w:r>
            <w:r>
              <w:rPr>
                <w:rFonts w:ascii="宋体" w:hAnsi="宋体" w:cs="宋体" w:eastAsia="宋体" w:hint="default"/>
                <w:spacing w:val="-43"/>
                <w:sz w:val="20"/>
                <w:szCs w:val="20"/>
              </w:rPr>
            </w:r>
          </w:p>
        </w:tc>
        <w:tc>
          <w:tcPr>
            <w:tcW w:w="18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32" w:right="0"/>
              <w:jc w:val="left"/>
              <w:rPr>
                <w:rFonts w:ascii="宋体" w:hAnsi="宋体" w:cs="宋体" w:eastAsia="宋体" w:hint="default"/>
                <w:sz w:val="20"/>
                <w:szCs w:val="20"/>
              </w:rPr>
            </w:pPr>
            <w:r>
              <w:rPr>
                <w:rFonts w:ascii="宋体" w:hAnsi="宋体" w:cs="宋体" w:eastAsia="宋体" w:hint="default"/>
                <w:b/>
                <w:bCs/>
                <w:spacing w:val="-43"/>
                <w:sz w:val="20"/>
                <w:szCs w:val="20"/>
              </w:rPr>
              <w:t>坏账准备</w:t>
            </w:r>
            <w:r>
              <w:rPr>
                <w:rFonts w:ascii="宋体" w:hAnsi="宋体" w:cs="宋体" w:eastAsia="宋体" w:hint="default"/>
                <w:spacing w:val="-43"/>
                <w:sz w:val="20"/>
                <w:szCs w:val="20"/>
              </w:rPr>
            </w:r>
          </w:p>
        </w:tc>
        <w:tc>
          <w:tcPr>
            <w:tcW w:w="205" w:type="dxa"/>
            <w:vMerge w:val="restart"/>
            <w:tcBorders>
              <w:top w:val="single" w:sz="4" w:space="0" w:color="000000"/>
              <w:left w:val="nil" w:sz="6" w:space="0" w:color="auto"/>
              <w:right w:val="nil" w:sz="6" w:space="0" w:color="auto"/>
            </w:tcBorders>
          </w:tcPr>
          <w:p>
            <w:pPr/>
          </w:p>
        </w:tc>
      </w:tr>
      <w:tr>
        <w:trPr>
          <w:trHeight w:val="350" w:hRule="exact"/>
        </w:trPr>
        <w:tc>
          <w:tcPr>
            <w:tcW w:w="942" w:type="dxa"/>
            <w:vMerge/>
            <w:tcBorders>
              <w:left w:val="nil" w:sz="6" w:space="0" w:color="auto"/>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宋体" w:hAnsi="宋体" w:cs="宋体" w:eastAsia="宋体" w:hint="default"/>
                <w:sz w:val="20"/>
                <w:szCs w:val="20"/>
              </w:rPr>
            </w:pPr>
            <w:r>
              <w:rPr>
                <w:rFonts w:ascii="宋体" w:hAnsi="宋体" w:cs="宋体" w:eastAsia="宋体" w:hint="default"/>
                <w:b/>
                <w:bCs/>
                <w:spacing w:val="-48"/>
                <w:sz w:val="20"/>
                <w:szCs w:val="20"/>
              </w:rPr>
              <w:t>比例（%）</w:t>
            </w:r>
            <w:r>
              <w:rPr>
                <w:rFonts w:ascii="宋体" w:hAnsi="宋体" w:cs="宋体" w:eastAsia="宋体" w:hint="default"/>
                <w:sz w:val="20"/>
                <w:szCs w:val="20"/>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 w:right="0"/>
              <w:jc w:val="center"/>
              <w:rPr>
                <w:rFonts w:ascii="宋体" w:hAnsi="宋体" w:cs="宋体" w:eastAsia="宋体" w:hint="default"/>
                <w:sz w:val="20"/>
                <w:szCs w:val="20"/>
              </w:rPr>
            </w:pPr>
            <w:r>
              <w:rPr>
                <w:rFonts w:ascii="宋体" w:hAnsi="宋体" w:cs="宋体" w:eastAsia="宋体" w:hint="default"/>
                <w:b/>
                <w:bCs/>
                <w:spacing w:val="-54"/>
                <w:sz w:val="20"/>
                <w:szCs w:val="20"/>
              </w:rPr>
              <w:t>比例（%）</w:t>
            </w:r>
            <w:r>
              <w:rPr>
                <w:rFonts w:ascii="宋体" w:hAnsi="宋体" w:cs="宋体" w:eastAsia="宋体" w:hint="default"/>
                <w:sz w:val="20"/>
                <w:szCs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宋体" w:hAnsi="宋体" w:cs="宋体" w:eastAsia="宋体" w:hint="default"/>
                <w:sz w:val="20"/>
                <w:szCs w:val="20"/>
              </w:rPr>
            </w:pPr>
            <w:r>
              <w:rPr>
                <w:rFonts w:ascii="宋体" w:hAnsi="宋体" w:cs="宋体" w:eastAsia="宋体" w:hint="default"/>
                <w:b/>
                <w:bCs/>
                <w:spacing w:val="-50"/>
                <w:sz w:val="20"/>
                <w:szCs w:val="20"/>
              </w:rPr>
              <w:t>比例（%）</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pacing w:val="-29"/>
                <w:sz w:val="20"/>
                <w:szCs w:val="20"/>
              </w:rPr>
            </w:r>
          </w:p>
        </w:tc>
        <w:tc>
          <w:tcPr>
            <w:tcW w:w="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pacing w:val="-47"/>
                <w:sz w:val="20"/>
                <w:szCs w:val="20"/>
              </w:rPr>
              <w:t>比例（%）</w:t>
            </w:r>
            <w:r>
              <w:rPr>
                <w:rFonts w:ascii="宋体" w:hAnsi="宋体" w:cs="宋体" w:eastAsia="宋体" w:hint="default"/>
                <w:sz w:val="20"/>
                <w:szCs w:val="20"/>
              </w:rPr>
            </w:r>
          </w:p>
        </w:tc>
        <w:tc>
          <w:tcPr>
            <w:tcW w:w="205" w:type="dxa"/>
            <w:vMerge/>
            <w:tcBorders>
              <w:left w:val="nil" w:sz="6" w:space="0" w:color="auto"/>
              <w:bottom w:val="single" w:sz="4" w:space="0" w:color="000000"/>
              <w:right w:val="nil" w:sz="6" w:space="0" w:color="auto"/>
            </w:tcBorders>
          </w:tcPr>
          <w:p>
            <w:pPr/>
          </w:p>
        </w:tc>
      </w:tr>
      <w:tr>
        <w:trPr>
          <w:trHeight w:val="1566" w:hRule="exact"/>
        </w:trPr>
        <w:tc>
          <w:tcPr>
            <w:tcW w:w="94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3" w:right="0"/>
              <w:jc w:val="both"/>
              <w:rPr>
                <w:rFonts w:ascii="宋体" w:hAnsi="宋体" w:cs="宋体" w:eastAsia="宋体" w:hint="default"/>
                <w:sz w:val="20"/>
                <w:szCs w:val="20"/>
              </w:rPr>
            </w:pPr>
            <w:r>
              <w:rPr>
                <w:rFonts w:ascii="宋体" w:hAnsi="宋体" w:cs="宋体" w:eastAsia="宋体" w:hint="default"/>
                <w:spacing w:val="-12"/>
                <w:sz w:val="20"/>
                <w:szCs w:val="20"/>
              </w:rPr>
              <w:t>单项金额</w:t>
            </w:r>
            <w:r>
              <w:rPr>
                <w:rFonts w:ascii="宋体" w:hAnsi="宋体" w:cs="宋体" w:eastAsia="宋体" w:hint="default"/>
                <w:sz w:val="20"/>
                <w:szCs w:val="20"/>
              </w:rPr>
            </w:r>
          </w:p>
          <w:p>
            <w:pPr>
              <w:pStyle w:val="TableParagraph"/>
              <w:spacing w:line="237" w:lineRule="auto" w:before="1"/>
              <w:ind w:left="123" w:right="56"/>
              <w:jc w:val="both"/>
              <w:rPr>
                <w:rFonts w:ascii="宋体" w:hAnsi="宋体" w:cs="宋体" w:eastAsia="宋体" w:hint="default"/>
                <w:sz w:val="20"/>
                <w:szCs w:val="20"/>
              </w:rPr>
            </w:pPr>
            <w:r>
              <w:rPr>
                <w:rFonts w:ascii="宋体" w:hAnsi="宋体" w:cs="宋体" w:eastAsia="宋体" w:hint="default"/>
                <w:spacing w:val="-12"/>
                <w:sz w:val="20"/>
                <w:szCs w:val="20"/>
              </w:rPr>
              <w:t>虽不重大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但单项计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提坏账准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2"/>
                <w:sz w:val="20"/>
                <w:szCs w:val="20"/>
              </w:rPr>
              <w:t>备的其他</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38"/>
                <w:sz w:val="20"/>
                <w:szCs w:val="20"/>
              </w:rPr>
              <w:t>应收款</w:t>
            </w:r>
          </w:p>
        </w:tc>
        <w:tc>
          <w:tcPr>
            <w:tcW w:w="121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19" w:type="dxa"/>
            <w:gridSpan w:val="2"/>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pacing w:val="-29"/>
                <w:sz w:val="20"/>
                <w:szCs w:val="20"/>
              </w:rPr>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12" w:right="0"/>
              <w:jc w:val="center"/>
              <w:rPr>
                <w:rFonts w:ascii="宋体" w:hAnsi="宋体" w:cs="宋体" w:eastAsia="宋体" w:hint="default"/>
                <w:sz w:val="20"/>
                <w:szCs w:val="20"/>
              </w:rPr>
            </w:pPr>
            <w:r>
              <w:rPr>
                <w:rFonts w:ascii="宋体"/>
                <w:b/>
                <w:spacing w:val="-32"/>
                <w:w w:val="95"/>
                <w:sz w:val="20"/>
              </w:rPr>
              <w:t>664,392,745.04</w:t>
            </w:r>
            <w:r>
              <w:rPr>
                <w:rFonts w:ascii="宋体"/>
                <w:sz w:val="20"/>
              </w:rPr>
            </w:r>
          </w:p>
        </w:tc>
        <w:tc>
          <w:tcPr>
            <w:tcW w:w="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0" w:right="0"/>
              <w:jc w:val="center"/>
              <w:rPr>
                <w:rFonts w:ascii="宋体" w:hAnsi="宋体" w:cs="宋体" w:eastAsia="宋体" w:hint="default"/>
                <w:sz w:val="20"/>
                <w:szCs w:val="20"/>
              </w:rPr>
            </w:pPr>
            <w:r>
              <w:rPr>
                <w:rFonts w:ascii="宋体"/>
                <w:b/>
                <w:spacing w:val="-31"/>
                <w:sz w:val="20"/>
              </w:rPr>
              <w:t>100.00</w:t>
            </w:r>
            <w:r>
              <w:rPr>
                <w:rFonts w:ascii="宋体"/>
                <w:sz w:val="20"/>
              </w:rPr>
            </w:r>
          </w:p>
        </w:tc>
        <w:tc>
          <w:tcPr>
            <w:tcW w:w="11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32" w:right="0"/>
              <w:jc w:val="center"/>
              <w:rPr>
                <w:rFonts w:ascii="宋体" w:hAnsi="宋体" w:cs="宋体" w:eastAsia="宋体" w:hint="default"/>
                <w:sz w:val="20"/>
                <w:szCs w:val="20"/>
              </w:rPr>
            </w:pPr>
            <w:r>
              <w:rPr>
                <w:rFonts w:ascii="宋体"/>
                <w:b/>
                <w:spacing w:val="-32"/>
                <w:w w:val="95"/>
                <w:sz w:val="20"/>
              </w:rPr>
              <w:t>30,253,314.43</w:t>
            </w:r>
            <w:r>
              <w:rPr>
                <w:rFonts w:ascii="宋体"/>
                <w:sz w:val="20"/>
              </w:rPr>
            </w:r>
          </w:p>
        </w:tc>
        <w:tc>
          <w:tcPr>
            <w:tcW w:w="7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b/>
                <w:spacing w:val="-32"/>
                <w:w w:val="95"/>
                <w:sz w:val="20"/>
              </w:rPr>
              <w:t>75,910,804.51</w:t>
            </w:r>
            <w:r>
              <w:rPr>
                <w:rFonts w:ascii="宋体"/>
                <w:sz w:val="20"/>
              </w:rPr>
            </w:r>
          </w:p>
        </w:tc>
        <w:tc>
          <w:tcPr>
            <w:tcW w:w="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83" w:right="0"/>
              <w:jc w:val="center"/>
              <w:rPr>
                <w:rFonts w:ascii="宋体" w:hAnsi="宋体" w:cs="宋体" w:eastAsia="宋体" w:hint="default"/>
                <w:sz w:val="20"/>
                <w:szCs w:val="20"/>
              </w:rPr>
            </w:pPr>
            <w:r>
              <w:rPr>
                <w:rFonts w:ascii="宋体"/>
                <w:b/>
                <w:spacing w:val="-31"/>
                <w:sz w:val="20"/>
              </w:rPr>
              <w:t>100.00</w:t>
            </w:r>
            <w:r>
              <w:rPr>
                <w:rFonts w:ascii="宋体"/>
                <w:sz w:val="20"/>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b/>
                <w:spacing w:val="-32"/>
                <w:w w:val="95"/>
                <w:sz w:val="20"/>
              </w:rPr>
              <w:t>25,082,188.17</w:t>
            </w:r>
            <w:r>
              <w:rPr>
                <w:rFonts w:ascii="宋体"/>
                <w:sz w:val="20"/>
              </w:rPr>
            </w:r>
          </w:p>
        </w:tc>
        <w:tc>
          <w:tcPr>
            <w:tcW w:w="1019"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51" w:right="0"/>
              <w:jc w:val="center"/>
              <w:rPr>
                <w:rFonts w:ascii="宋体" w:hAnsi="宋体" w:cs="宋体" w:eastAsia="宋体" w:hint="default"/>
                <w:sz w:val="20"/>
                <w:szCs w:val="20"/>
              </w:rPr>
            </w:pPr>
            <w:r>
              <w:rPr>
                <w:rFonts w:ascii="宋体" w:hAnsi="宋体" w:cs="宋体" w:eastAsia="宋体" w:hint="default"/>
                <w:spacing w:val="-37"/>
                <w:w w:val="90"/>
                <w:sz w:val="20"/>
                <w:szCs w:val="20"/>
              </w:rPr>
              <w:t>——</w:t>
            </w:r>
            <w:r>
              <w:rPr>
                <w:rFonts w:ascii="宋体" w:hAnsi="宋体" w:cs="宋体" w:eastAsia="宋体" w:hint="default"/>
                <w:spacing w:val="-37"/>
                <w:sz w:val="20"/>
                <w:szCs w:val="20"/>
              </w:rPr>
            </w:r>
          </w:p>
        </w:tc>
      </w:tr>
    </w:tbl>
    <w:p>
      <w:pPr>
        <w:spacing w:line="240" w:lineRule="auto" w:before="2"/>
        <w:rPr>
          <w:rFonts w:ascii="宋体" w:hAnsi="宋体" w:cs="宋体" w:eastAsia="宋体" w:hint="default"/>
          <w:sz w:val="13"/>
          <w:szCs w:val="13"/>
        </w:rPr>
      </w:pPr>
    </w:p>
    <w:p>
      <w:pPr>
        <w:spacing w:before="31"/>
        <w:ind w:left="838" w:right="2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992"/>
        <w:gridCol w:w="1734"/>
        <w:gridCol w:w="719"/>
        <w:gridCol w:w="1330"/>
        <w:gridCol w:w="1526"/>
        <w:gridCol w:w="719"/>
        <w:gridCol w:w="1784"/>
      </w:tblGrid>
      <w:tr>
        <w:trPr>
          <w:trHeight w:val="361" w:hRule="exact"/>
        </w:trPr>
        <w:tc>
          <w:tcPr>
            <w:tcW w:w="992"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3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528" w:hRule="exact"/>
        </w:trPr>
        <w:tc>
          <w:tcPr>
            <w:tcW w:w="992" w:type="dxa"/>
            <w:vMerge/>
            <w:tcBorders>
              <w:left w:val="nil" w:sz="6" w:space="0" w:color="auto"/>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35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8"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637,555,632.76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0"/>
                <w:sz w:val="20"/>
              </w:rPr>
              <w:t>1.00</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6,375,556.73</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46,922,017.32</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0"/>
                <w:sz w:val="20"/>
              </w:rPr>
              <w:t>1.00</w:t>
            </w:r>
            <w:r>
              <w:rPr>
                <w:rFonts w:ascii="宋体"/>
                <w:sz w:val="20"/>
              </w:rPr>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469,220.17</w:t>
            </w:r>
          </w:p>
        </w:tc>
      </w:tr>
      <w:tr>
        <w:trPr>
          <w:trHeight w:val="349" w:hRule="exact"/>
        </w:trPr>
        <w:tc>
          <w:tcPr>
            <w:tcW w:w="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963,202.01</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96,320.20</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3,022,894.21</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10.00</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302,289.42</w:t>
            </w:r>
            <w:r>
              <w:rPr>
                <w:rFonts w:ascii="宋体"/>
                <w:sz w:val="20"/>
              </w:rPr>
            </w:r>
          </w:p>
        </w:tc>
      </w:tr>
      <w:tr>
        <w:trPr>
          <w:trHeight w:val="350" w:hRule="exact"/>
        </w:trPr>
        <w:tc>
          <w:tcPr>
            <w:tcW w:w="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2,989,246.81</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30.00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896,774.04</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2,364,592.00</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30.00</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709,377.60</w:t>
            </w:r>
            <w:r>
              <w:rPr>
                <w:rFonts w:ascii="宋体"/>
                <w:sz w:val="20"/>
              </w:rPr>
            </w:r>
          </w:p>
        </w:tc>
      </w:tr>
      <w:tr>
        <w:trPr>
          <w:trHeight w:val="350" w:hRule="exact"/>
        </w:trPr>
        <w:tc>
          <w:tcPr>
            <w:tcW w:w="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22,884,663.46</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22,884,663.46</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23,601,300.98</w:t>
            </w:r>
            <w:r>
              <w:rPr>
                <w:rFonts w:ascii="宋体"/>
                <w:sz w:val="20"/>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23,601,300.98</w:t>
            </w:r>
            <w:r>
              <w:rPr>
                <w:rFonts w:ascii="宋体"/>
                <w:sz w:val="20"/>
              </w:rPr>
            </w:r>
          </w:p>
        </w:tc>
      </w:tr>
      <w:tr>
        <w:trPr>
          <w:trHeight w:val="360" w:hRule="exact"/>
        </w:trPr>
        <w:tc>
          <w:tcPr>
            <w:tcW w:w="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664,392,745.04</w:t>
            </w:r>
            <w:r>
              <w:rPr>
                <w:rFonts w:ascii="宋体"/>
                <w:sz w:val="20"/>
              </w:rPr>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30,253,314.43</w:t>
            </w:r>
            <w:r>
              <w:rPr>
                <w:rFonts w:ascii="宋体"/>
                <w:sz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75,910,804.51</w:t>
            </w:r>
            <w:r>
              <w:rPr>
                <w:rFonts w:ascii="宋体"/>
                <w:sz w:val="20"/>
              </w:rPr>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35" w:right="0"/>
              <w:jc w:val="left"/>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spacing w:val="-21"/>
                <w:sz w:val="20"/>
              </w:rPr>
              <w:t>25,082,188.17</w:t>
            </w:r>
            <w:r>
              <w:rPr>
                <w:rFonts w:ascii="宋体"/>
                <w:sz w:val="20"/>
              </w:rPr>
            </w:r>
          </w:p>
        </w:tc>
      </w:tr>
    </w:tbl>
    <w:p>
      <w:pPr>
        <w:spacing w:line="240" w:lineRule="auto" w:before="2"/>
        <w:rPr>
          <w:rFonts w:ascii="宋体" w:hAnsi="宋体" w:cs="宋体" w:eastAsia="宋体" w:hint="default"/>
          <w:sz w:val="13"/>
          <w:szCs w:val="13"/>
        </w:rPr>
      </w:pPr>
    </w:p>
    <w:p>
      <w:pPr>
        <w:spacing w:before="31"/>
        <w:ind w:left="664" w:right="2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before="0"/>
        <w:ind w:left="638" w:right="2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其他应收款金额前五名单位情况</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666"/>
        <w:gridCol w:w="991"/>
        <w:gridCol w:w="1702"/>
        <w:gridCol w:w="1138"/>
        <w:gridCol w:w="1050"/>
        <w:gridCol w:w="1314"/>
      </w:tblGrid>
      <w:tr>
        <w:trPr>
          <w:trHeight w:val="1057" w:hRule="exact"/>
        </w:trPr>
        <w:tc>
          <w:tcPr>
            <w:tcW w:w="26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89" w:right="187"/>
              <w:jc w:val="left"/>
              <w:rPr>
                <w:rFonts w:ascii="宋体" w:hAnsi="宋体" w:cs="宋体" w:eastAsia="宋体" w:hint="default"/>
                <w:sz w:val="20"/>
                <w:szCs w:val="20"/>
              </w:rPr>
            </w:pPr>
            <w:r>
              <w:rPr>
                <w:rFonts w:ascii="宋体" w:hAnsi="宋体" w:cs="宋体" w:eastAsia="宋体" w:hint="default"/>
                <w:b/>
                <w:bCs/>
                <w:sz w:val="20"/>
                <w:szCs w:val="20"/>
              </w:rPr>
              <w:t>与本公</w:t>
            </w:r>
            <w:r>
              <w:rPr>
                <w:rFonts w:ascii="宋体" w:hAnsi="宋体" w:cs="宋体" w:eastAsia="宋体" w:hint="default"/>
                <w:b/>
                <w:bCs/>
                <w:w w:val="99"/>
                <w:sz w:val="20"/>
                <w:szCs w:val="20"/>
              </w:rPr>
              <w:t> </w:t>
            </w:r>
            <w:r>
              <w:rPr>
                <w:rFonts w:ascii="宋体" w:hAnsi="宋体" w:cs="宋体" w:eastAsia="宋体" w:hint="default"/>
                <w:b/>
                <w:bCs/>
                <w:sz w:val="20"/>
                <w:szCs w:val="20"/>
              </w:rPr>
              <w:t>司关系</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050"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占其他应</w:t>
            </w:r>
            <w:r>
              <w:rPr>
                <w:rFonts w:ascii="宋体" w:hAnsi="宋体" w:cs="宋体" w:eastAsia="宋体" w:hint="default"/>
                <w:sz w:val="20"/>
                <w:szCs w:val="20"/>
              </w:rPr>
            </w:r>
          </w:p>
          <w:p>
            <w:pPr>
              <w:pStyle w:val="TableParagraph"/>
              <w:spacing w:line="260" w:lineRule="exact" w:before="24"/>
              <w:ind w:left="118" w:right="116"/>
              <w:jc w:val="center"/>
              <w:rPr>
                <w:rFonts w:ascii="宋体" w:hAnsi="宋体" w:cs="宋体" w:eastAsia="宋体" w:hint="default"/>
                <w:sz w:val="20"/>
                <w:szCs w:val="20"/>
              </w:rPr>
            </w:pPr>
            <w:r>
              <w:rPr>
                <w:rFonts w:ascii="宋体" w:hAnsi="宋体" w:cs="宋体" w:eastAsia="宋体" w:hint="default"/>
                <w:b/>
                <w:bCs/>
                <w:sz w:val="20"/>
                <w:szCs w:val="20"/>
              </w:rPr>
              <w:t>收款总额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50"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z w:val="20"/>
                <w:szCs w:val="20"/>
              </w:rPr>
              <w:t>开发苏州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438,428,750.20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65.99</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往来款项</w:t>
            </w:r>
          </w:p>
        </w:tc>
      </w:tr>
      <w:tr>
        <w:trPr>
          <w:trHeight w:val="350"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107,273,693.35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7"/>
                <w:sz w:val="20"/>
              </w:rPr>
              <w:t>16.15</w:t>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往来款项</w:t>
            </w:r>
          </w:p>
        </w:tc>
      </w:tr>
      <w:tr>
        <w:trPr>
          <w:trHeight w:val="349"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52,059,614.27</w:t>
            </w:r>
            <w:r>
              <w:rPr>
                <w:rFonts w:ascii="宋体"/>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0"/>
                <w:sz w:val="20"/>
              </w:rPr>
              <w:t>7.84</w:t>
            </w:r>
            <w:r>
              <w:rPr>
                <w:rFonts w:ascii="宋体"/>
                <w:sz w:val="20"/>
              </w:rPr>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往来款项</w:t>
            </w:r>
          </w:p>
        </w:tc>
      </w:tr>
      <w:tr>
        <w:trPr>
          <w:trHeight w:val="350"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sz w:val="20"/>
                <w:szCs w:val="20"/>
              </w:rPr>
              <w:t>东莞开发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30,890,000.00</w:t>
            </w:r>
            <w:r>
              <w:rPr>
                <w:rFonts w:ascii="宋体"/>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0"/>
                <w:sz w:val="20"/>
              </w:rPr>
              <w:t>4.65</w:t>
            </w:r>
            <w:r>
              <w:rPr>
                <w:rFonts w:ascii="宋体"/>
                <w:sz w:val="20"/>
              </w:rPr>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往来款项</w:t>
            </w:r>
          </w:p>
        </w:tc>
      </w:tr>
      <w:tr>
        <w:trPr>
          <w:trHeight w:val="529"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3" w:right="0"/>
              <w:jc w:val="left"/>
              <w:rPr>
                <w:rFonts w:ascii="宋体" w:hAnsi="宋体" w:cs="宋体" w:eastAsia="宋体" w:hint="default"/>
                <w:sz w:val="20"/>
                <w:szCs w:val="20"/>
              </w:rPr>
            </w:pPr>
            <w:r>
              <w:rPr>
                <w:rFonts w:ascii="宋体" w:hAnsi="宋体" w:cs="宋体" w:eastAsia="宋体" w:hint="default"/>
                <w:sz w:val="20"/>
                <w:szCs w:val="20"/>
              </w:rPr>
              <w:t>中国机械设备进出口总公司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独立第</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三方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11,986,067.76</w:t>
            </w:r>
            <w:r>
              <w:rPr>
                <w:rFonts w:ascii="宋体"/>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0"/>
                <w:sz w:val="20"/>
              </w:rPr>
              <w:t>1.80</w:t>
            </w:r>
            <w:r>
              <w:rPr>
                <w:rFonts w:ascii="宋体"/>
                <w:sz w:val="20"/>
              </w:rPr>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电表代垫款</w:t>
            </w:r>
          </w:p>
        </w:tc>
      </w:tr>
      <w:tr>
        <w:trPr>
          <w:trHeight w:val="360" w:hRule="exact"/>
        </w:trPr>
        <w:tc>
          <w:tcPr>
            <w:tcW w:w="2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3"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640,638,125.58</w:t>
            </w:r>
            <w:r>
              <w:rPr>
                <w:rFonts w:ascii="宋体"/>
                <w:sz w:val="20"/>
              </w:rPr>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96.43</w:t>
            </w:r>
            <w:r>
              <w:rPr>
                <w:rFonts w:ascii="宋体"/>
                <w:sz w:val="20"/>
              </w:rPr>
            </w:r>
          </w:p>
        </w:tc>
        <w:tc>
          <w:tcPr>
            <w:tcW w:w="1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7"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r>
    </w:tbl>
    <w:p>
      <w:pPr>
        <w:spacing w:line="240" w:lineRule="auto" w:before="2"/>
        <w:rPr>
          <w:rFonts w:ascii="宋体" w:hAnsi="宋体" w:cs="宋体" w:eastAsia="宋体" w:hint="default"/>
          <w:sz w:val="9"/>
          <w:szCs w:val="9"/>
        </w:rPr>
      </w:pPr>
    </w:p>
    <w:p>
      <w:pPr>
        <w:spacing w:before="31"/>
        <w:ind w:left="1078" w:right="2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8"/>
          <w:sz w:val="22"/>
          <w:szCs w:val="22"/>
        </w:rPr>
        <w:t> </w:t>
      </w:r>
      <w:r>
        <w:rPr>
          <w:rFonts w:ascii="宋体" w:hAnsi="宋体" w:cs="宋体" w:eastAsia="宋体" w:hint="default"/>
          <w:sz w:val="22"/>
          <w:szCs w:val="22"/>
        </w:rPr>
        <w:t>长期股权投资</w:t>
      </w:r>
    </w:p>
    <w:p>
      <w:pPr>
        <w:spacing w:line="240" w:lineRule="auto" w:before="9"/>
        <w:rPr>
          <w:rFonts w:ascii="宋体" w:hAnsi="宋体" w:cs="宋体" w:eastAsia="宋体" w:hint="default"/>
          <w:sz w:val="18"/>
          <w:szCs w:val="18"/>
        </w:rPr>
      </w:pPr>
    </w:p>
    <w:p>
      <w:pPr>
        <w:spacing w:before="0"/>
        <w:ind w:left="688" w:right="283"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7"/>
        <w:rPr>
          <w:rFonts w:ascii="宋体" w:hAnsi="宋体" w:cs="宋体" w:eastAsia="宋体" w:hint="default"/>
          <w:sz w:val="13"/>
          <w:szCs w:val="13"/>
        </w:rPr>
      </w:pPr>
    </w:p>
    <w:p>
      <w:pPr>
        <w:spacing w:line="420" w:lineRule="exact"/>
        <w:ind w:left="1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2.75pt;height:21pt;mso-position-horizontal-relative:char;mso-position-vertical-relative:line" coordorigin="0,0" coordsize="8855,420">
            <v:group style="position:absolute;left:19;top:5;width:3153;height:2" coordorigin="19,5" coordsize="3153,2">
              <v:shape style="position:absolute;left:19;top:5;width:3153;height:2" coordorigin="19,5" coordsize="3153,0" path="m19,5l3172,5e" filled="false" stroked="true" strokeweight=".48001pt" strokecolor="#000000">
                <v:path arrowok="t"/>
              </v:shape>
            </v:group>
            <v:group style="position:absolute;left:19;top:24;width:3153;height:2" coordorigin="19,24" coordsize="3153,2">
              <v:shape style="position:absolute;left:19;top:24;width:3153;height:2" coordorigin="19,24" coordsize="3153,0" path="m19,24l3172,24e" filled="false" stroked="true" strokeweight=".48001pt" strokecolor="#000000">
                <v:path arrowok="t"/>
              </v:shape>
            </v:group>
            <v:group style="position:absolute;left:3172;top:5;width:29;height:2" coordorigin="3172,5" coordsize="29,2">
              <v:shape style="position:absolute;left:3172;top:5;width:29;height:2" coordorigin="3172,5" coordsize="29,0" path="m3172,5l3200,5e" filled="false" stroked="true" strokeweight=".48001pt" strokecolor="#000000">
                <v:path arrowok="t"/>
              </v:shape>
            </v:group>
            <v:group style="position:absolute;left:3172;top:24;width:29;height:2" coordorigin="3172,24" coordsize="29,2">
              <v:shape style="position:absolute;left:3172;top:24;width:29;height:2" coordorigin="3172,24" coordsize="29,0" path="m3172,24l3200,24e" filled="false" stroked="true" strokeweight=".48001pt" strokecolor="#000000">
                <v:path arrowok="t"/>
              </v:shape>
            </v:group>
            <v:group style="position:absolute;left:3200;top:5;width:2808;height:2" coordorigin="3200,5" coordsize="2808,2">
              <v:shape style="position:absolute;left:3200;top:5;width:2808;height:2" coordorigin="3200,5" coordsize="2808,0" path="m3200,5l6008,5e" filled="false" stroked="true" strokeweight=".48001pt" strokecolor="#000000">
                <v:path arrowok="t"/>
              </v:shape>
            </v:group>
            <v:group style="position:absolute;left:3200;top:24;width:2808;height:2" coordorigin="3200,24" coordsize="2808,2">
              <v:shape style="position:absolute;left:3200;top:24;width:2808;height:2" coordorigin="3200,24" coordsize="2808,0" path="m3200,24l6008,24e" filled="false" stroked="true" strokeweight=".48001pt" strokecolor="#000000">
                <v:path arrowok="t"/>
              </v:shape>
            </v:group>
            <v:group style="position:absolute;left:6008;top:5;width:29;height:2" coordorigin="6008,5" coordsize="29,2">
              <v:shape style="position:absolute;left:6008;top:5;width:29;height:2" coordorigin="6008,5" coordsize="29,0" path="m6008,5l6037,5e" filled="false" stroked="true" strokeweight=".48001pt" strokecolor="#000000">
                <v:path arrowok="t"/>
              </v:shape>
            </v:group>
            <v:group style="position:absolute;left:6008;top:24;width:29;height:2" coordorigin="6008,24" coordsize="29,2">
              <v:shape style="position:absolute;left:6008;top:24;width:29;height:2" coordorigin="6008,24" coordsize="29,0" path="m6008,24l6037,24e" filled="false" stroked="true" strokeweight=".48001pt" strokecolor="#000000">
                <v:path arrowok="t"/>
              </v:shape>
            </v:group>
            <v:group style="position:absolute;left:6037;top:5;width:2813;height:2" coordorigin="6037,5" coordsize="2813,2">
              <v:shape style="position:absolute;left:6037;top:5;width:2813;height:2" coordorigin="6037,5" coordsize="2813,0" path="m6037,5l8850,5e" filled="false" stroked="true" strokeweight=".48001pt" strokecolor="#000000">
                <v:path arrowok="t"/>
              </v:shape>
            </v:group>
            <v:group style="position:absolute;left:6037;top:24;width:2813;height:2" coordorigin="6037,24" coordsize="2813,2">
              <v:shape style="position:absolute;left:6037;top:24;width:2813;height:2" coordorigin="6037,24" coordsize="2813,0" path="m6037,24l8850,24e" filled="false" stroked="true" strokeweight=".48001pt" strokecolor="#000000">
                <v:path arrowok="t"/>
              </v:shape>
            </v:group>
            <v:group style="position:absolute;left:5;top:415;width:3167;height:2" coordorigin="5,415" coordsize="3167,2">
              <v:shape style="position:absolute;left:5;top:415;width:3167;height:2" coordorigin="5,415" coordsize="3167,0" path="m5,415l3172,415e" filled="false" stroked="true" strokeweight=".48001pt" strokecolor="#000000">
                <v:path arrowok="t"/>
              </v:shape>
            </v:group>
            <v:group style="position:absolute;left:5;top:396;width:3167;height:2" coordorigin="5,396" coordsize="3167,2">
              <v:shape style="position:absolute;left:5;top:396;width:3167;height:2" coordorigin="5,396" coordsize="3167,0" path="m5,396l3172,396e" filled="false" stroked="true" strokeweight=".48001pt" strokecolor="#000000">
                <v:path arrowok="t"/>
              </v:shape>
            </v:group>
            <v:group style="position:absolute;left:3176;top:29;width:2;height:363" coordorigin="3176,29" coordsize="2,363">
              <v:shape style="position:absolute;left:3176;top:29;width:2;height:363" coordorigin="3176,29" coordsize="0,363" path="m3176,29l3176,391e" filled="false" stroked="true" strokeweight=".47998pt" strokecolor="#000000">
                <v:path arrowok="t"/>
              </v:shape>
            </v:group>
            <v:group style="position:absolute;left:3172;top:396;width:29;height:2" coordorigin="3172,396" coordsize="29,2">
              <v:shape style="position:absolute;left:3172;top:396;width:29;height:2" coordorigin="3172,396" coordsize="29,0" path="m3172,396l3200,396e" filled="false" stroked="true" strokeweight=".48001pt" strokecolor="#000000">
                <v:path arrowok="t"/>
              </v:shape>
            </v:group>
            <v:group style="position:absolute;left:3172;top:415;width:2837;height:2" coordorigin="3172,415" coordsize="2837,2">
              <v:shape style="position:absolute;left:3172;top:415;width:2837;height:2" coordorigin="3172,415" coordsize="2837,0" path="m3172,415l6008,415e" filled="false" stroked="true" strokeweight=".48001pt" strokecolor="#000000">
                <v:path arrowok="t"/>
              </v:shape>
            </v:group>
            <v:group style="position:absolute;left:3200;top:396;width:2808;height:2" coordorigin="3200,396" coordsize="2808,2">
              <v:shape style="position:absolute;left:3200;top:396;width:2808;height:2" coordorigin="3200,396" coordsize="2808,0" path="m3200,396l6008,396e" filled="false" stroked="true" strokeweight=".48001pt" strokecolor="#000000">
                <v:path arrowok="t"/>
              </v:shape>
            </v:group>
            <v:group style="position:absolute;left:6013;top:29;width:2;height:363" coordorigin="6013,29" coordsize="2,363">
              <v:shape style="position:absolute;left:6013;top:29;width:2;height:363" coordorigin="6013,29" coordsize="0,363" path="m6013,29l6013,391e" filled="false" stroked="true" strokeweight=".48001pt" strokecolor="#000000">
                <v:path arrowok="t"/>
              </v:shape>
            </v:group>
            <v:group style="position:absolute;left:6008;top:396;width:29;height:2" coordorigin="6008,396" coordsize="29,2">
              <v:shape style="position:absolute;left:6008;top:396;width:29;height:2" coordorigin="6008,396" coordsize="29,0" path="m6008,396l6037,396e" filled="false" stroked="true" strokeweight=".48001pt" strokecolor="#000000">
                <v:path arrowok="t"/>
              </v:shape>
            </v:group>
            <v:group style="position:absolute;left:6008;top:415;width:2842;height:2" coordorigin="6008,415" coordsize="2842,2">
              <v:shape style="position:absolute;left:6008;top:415;width:2842;height:2" coordorigin="6008,415" coordsize="2842,0" path="m6008,415l8850,415e" filled="false" stroked="true" strokeweight=".48001pt" strokecolor="#000000">
                <v:path arrowok="t"/>
              </v:shape>
            </v:group>
            <v:group style="position:absolute;left:6037;top:396;width:2813;height:2" coordorigin="6037,396" coordsize="2813,2">
              <v:shape style="position:absolute;left:6037;top:396;width:2813;height:2" coordorigin="6037,396" coordsize="2813,0" path="m6037,396l8850,396e" filled="false" stroked="true" strokeweight=".48001pt" strokecolor="#000000">
                <v:path arrowok="t"/>
              </v:shape>
              <v:shape style="position:absolute;left:3176;top:14;width:2837;height:392" type="#_x0000_t202" filled="false" stroked="false">
                <v:textbox inset="0,0,0,0">
                  <w:txbxContent>
                    <w:p>
                      <w:pPr>
                        <w:spacing w:before="70"/>
                        <w:ind w:left="0" w:right="1" w:firstLine="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xbxContent>
                </v:textbox>
                <w10:wrap type="none"/>
              </v:shape>
              <v:shape style="position:absolute;left:1397;top:146;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v:shape style="position:absolute;left:7030;top:146;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年初金额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938" w:footer="837" w:top="2080" w:bottom="102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172"/>
        <w:gridCol w:w="2837"/>
        <w:gridCol w:w="2837"/>
      </w:tblGrid>
      <w:tr>
        <w:trPr>
          <w:trHeight w:val="380" w:hRule="exact"/>
        </w:trPr>
        <w:tc>
          <w:tcPr>
            <w:tcW w:w="31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按成本法核算长期股权投资</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2,062,912,964.34</w:t>
            </w:r>
            <w:r>
              <w:rPr>
                <w:rFonts w:ascii="宋体"/>
                <w:sz w:val="20"/>
              </w:rPr>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1,530,647,964.34</w:t>
            </w:r>
            <w:r>
              <w:rPr>
                <w:rFonts w:ascii="宋体"/>
                <w:sz w:val="20"/>
              </w:rPr>
            </w:r>
          </w:p>
        </w:tc>
      </w:tr>
      <w:tr>
        <w:trPr>
          <w:trHeight w:val="371"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按权益法核算长期股权投资</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358,843,338.72</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318,409,257.14</w:t>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长期股权投资合计</w:t>
            </w:r>
            <w:r>
              <w:rPr>
                <w:rFonts w:ascii="宋体" w:hAnsi="宋体" w:cs="宋体" w:eastAsia="宋体" w:hint="default"/>
                <w:sz w:val="20"/>
                <w:szCs w:val="20"/>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2,421,756,303.06</w:t>
            </w:r>
            <w:r>
              <w:rPr>
                <w:rFonts w:ascii="宋体"/>
                <w:sz w:val="20"/>
              </w:rPr>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1,849,057,221.48</w:t>
            </w:r>
            <w:r>
              <w:rPr>
                <w:rFonts w:ascii="宋体"/>
                <w:sz w:val="20"/>
              </w:rPr>
            </w:r>
          </w:p>
        </w:tc>
      </w:tr>
      <w:tr>
        <w:trPr>
          <w:trHeight w:val="370" w:hRule="exact"/>
        </w:trPr>
        <w:tc>
          <w:tcPr>
            <w:tcW w:w="3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6,391,700.00</w:t>
            </w:r>
            <w:r>
              <w:rPr>
                <w:rFonts w:ascii="宋体"/>
                <w:sz w:val="20"/>
              </w:rPr>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11,391,700.00</w:t>
            </w:r>
            <w:r>
              <w:rPr>
                <w:rFonts w:ascii="宋体"/>
                <w:sz w:val="20"/>
              </w:rPr>
            </w:r>
          </w:p>
        </w:tc>
      </w:tr>
      <w:tr>
        <w:trPr>
          <w:trHeight w:val="382" w:hRule="exact"/>
        </w:trPr>
        <w:tc>
          <w:tcPr>
            <w:tcW w:w="31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长期股权投资价值</w:t>
            </w:r>
            <w:r>
              <w:rPr>
                <w:rFonts w:ascii="宋体" w:hAnsi="宋体" w:cs="宋体" w:eastAsia="宋体" w:hint="default"/>
                <w:sz w:val="20"/>
                <w:szCs w:val="20"/>
              </w:rPr>
            </w:r>
          </w:p>
        </w:tc>
        <w:tc>
          <w:tcPr>
            <w:tcW w:w="28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2,415,364,603.06</w:t>
            </w:r>
            <w:r>
              <w:rPr>
                <w:rFonts w:ascii="宋体"/>
                <w:sz w:val="20"/>
              </w:rPr>
            </w:r>
          </w:p>
        </w:tc>
        <w:tc>
          <w:tcPr>
            <w:tcW w:w="28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1,837,665,521.48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37" w:top="2080" w:bottom="102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spacing w:before="31"/>
        <w:ind w:left="648" w:right="0" w:firstLine="0"/>
        <w:jc w:val="left"/>
        <w:rPr>
          <w:rFonts w:ascii="宋体" w:hAnsi="宋体" w:cs="宋体" w:eastAsia="宋体" w:hint="default"/>
          <w:sz w:val="22"/>
          <w:szCs w:val="22"/>
        </w:rPr>
      </w:pPr>
      <w:r>
        <w:rPr>
          <w:rFonts w:ascii="宋体" w:hAnsi="宋体" w:cs="宋体" w:eastAsia="宋体" w:hint="default"/>
          <w:sz w:val="22"/>
          <w:szCs w:val="22"/>
        </w:rPr>
        <w:t>（2）按成本法、权益法核算的长期股权投资</w:t>
      </w:r>
    </w:p>
    <w:p>
      <w:pPr>
        <w:spacing w:line="240" w:lineRule="auto" w:before="7"/>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054"/>
        <w:gridCol w:w="851"/>
        <w:gridCol w:w="992"/>
        <w:gridCol w:w="1704"/>
        <w:gridCol w:w="1704"/>
        <w:gridCol w:w="1704"/>
        <w:gridCol w:w="1704"/>
        <w:gridCol w:w="1704"/>
        <w:gridCol w:w="1704"/>
      </w:tblGrid>
      <w:tr>
        <w:trPr>
          <w:trHeight w:val="740" w:hRule="exact"/>
        </w:trPr>
        <w:tc>
          <w:tcPr>
            <w:tcW w:w="205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03" w:right="31" w:firstLine="15"/>
              <w:jc w:val="left"/>
              <w:rPr>
                <w:rFonts w:ascii="宋体" w:hAnsi="宋体" w:cs="宋体" w:eastAsia="宋体" w:hint="default"/>
                <w:sz w:val="20"/>
                <w:szCs w:val="20"/>
              </w:rPr>
            </w:pP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02" w:right="1" w:firstLine="87"/>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pacing w:val="-6"/>
                <w:sz w:val="20"/>
                <w:szCs w:val="20"/>
              </w:rPr>
              <w:t>比例（%）</w:t>
            </w:r>
            <w:r>
              <w:rPr>
                <w:rFonts w:ascii="宋体" w:hAnsi="宋体" w:cs="宋体" w:eastAsia="宋体" w:hint="default"/>
                <w:spacing w:val="-6"/>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b/>
                <w:bCs/>
                <w:sz w:val="20"/>
                <w:szCs w:val="20"/>
              </w:rPr>
              <w:t>本年现金红利</w:t>
            </w:r>
            <w:r>
              <w:rPr>
                <w:rFonts w:ascii="宋体" w:hAnsi="宋体" w:cs="宋体" w:eastAsia="宋体" w:hint="default"/>
                <w:sz w:val="20"/>
                <w:szCs w:val="20"/>
              </w:rPr>
            </w:r>
          </w:p>
        </w:tc>
      </w:tr>
      <w:tr>
        <w:trPr>
          <w:trHeight w:val="370"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成本法核算</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开发香港</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0"/>
                <w:sz w:val="20"/>
              </w:rPr>
              <w:t>1.07</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0"/>
                <w:sz w:val="20"/>
              </w:rPr>
              <w:t>1.07</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0"/>
                <w:sz w:val="20"/>
              </w:rPr>
              <w:t>1.07</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开发光磁</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12,000,000.00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12,000,000.00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12,000,000.00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开发微电子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105,981,400.00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105,981,400.00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105,981,400.00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4"/>
              <w:jc w:val="right"/>
              <w:rPr>
                <w:rFonts w:ascii="宋体" w:hAnsi="宋体" w:cs="宋体" w:eastAsia="宋体" w:hint="default"/>
                <w:sz w:val="20"/>
                <w:szCs w:val="20"/>
              </w:rPr>
            </w:pPr>
            <w:r>
              <w:rPr>
                <w:rFonts w:ascii="宋体"/>
                <w:spacing w:val="-21"/>
                <w:sz w:val="20"/>
              </w:rPr>
              <w:t>60,429,806.29</w:t>
            </w:r>
            <w:r>
              <w:rPr>
                <w:rFonts w:ascii="宋体"/>
                <w:sz w:val="20"/>
              </w:rPr>
            </w: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开发苏州</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75.00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311,886,825.00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311,886,825.00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311,886,825.00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4"/>
              <w:jc w:val="right"/>
              <w:rPr>
                <w:rFonts w:ascii="宋体" w:hAnsi="宋体" w:cs="宋体" w:eastAsia="宋体" w:hint="default"/>
                <w:sz w:val="20"/>
                <w:szCs w:val="20"/>
              </w:rPr>
            </w:pPr>
            <w:r>
              <w:rPr>
                <w:rFonts w:ascii="宋体"/>
                <w:spacing w:val="-21"/>
                <w:sz w:val="20"/>
              </w:rPr>
              <w:t>70,606,062.63</w:t>
            </w:r>
            <w:r>
              <w:rPr>
                <w:rFonts w:ascii="宋体"/>
                <w:sz w:val="20"/>
              </w:rPr>
            </w: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28"/>
                <w:sz w:val="20"/>
                <w:szCs w:val="20"/>
              </w:rPr>
              <w:t>开发磁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0"/>
                <w:sz w:val="20"/>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57</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396,477,751.63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396,477,751.63</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396,477,751.63</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开发技研</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0"/>
                <w:sz w:val="20"/>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0"/>
                <w:sz w:val="20"/>
              </w:rPr>
              <w:t>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3,575,000.00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3,575,000.00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21"/>
                <w:sz w:val="20"/>
              </w:rPr>
              <w:t>3,575,000.00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开发海南</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7,000,000.00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7,000,000.00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7,000,000.00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深圳粤银投资有限公司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4,192,300.00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4,192,300.00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4,192,300.00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山东云龙科技电子股份有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13.16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湖南银洲股份有限公司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1.41</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1.41</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2,391,700.00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2,391,700.00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2,391,700.00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华旭金卡股份有限公司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18.11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18.11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6,319,447.64</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6,319,447.64</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6,319,447.64</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东方证券股份有限公司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0.30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spacing w:val="-20"/>
                <w:sz w:val="20"/>
              </w:rPr>
              <w:t>0.30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85,050,000.00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85,050,000.00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85,050,000.00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4"/>
              <w:jc w:val="right"/>
              <w:rPr>
                <w:rFonts w:ascii="宋体" w:hAnsi="宋体" w:cs="宋体" w:eastAsia="宋体" w:hint="default"/>
                <w:sz w:val="20"/>
                <w:szCs w:val="20"/>
              </w:rPr>
            </w:pPr>
            <w:r>
              <w:rPr>
                <w:rFonts w:ascii="宋体"/>
                <w:spacing w:val="-21"/>
                <w:sz w:val="20"/>
              </w:rPr>
              <w:t>1,300,000.00</w:t>
            </w:r>
            <w:r>
              <w:rPr>
                <w:rFonts w:ascii="宋体"/>
                <w:sz w:val="20"/>
              </w:rPr>
            </w:r>
          </w:p>
        </w:tc>
      </w:tr>
      <w:tr>
        <w:trPr>
          <w:trHeight w:val="528"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捷荣模具工业（东莞）有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20"/>
                <w:szCs w:val="20"/>
              </w:rPr>
            </w:pPr>
            <w:r>
              <w:rPr>
                <w:rFonts w:ascii="宋体"/>
                <w:spacing w:val="-17"/>
                <w:sz w:val="20"/>
              </w:rPr>
              <w:t>10.00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32,983,539.00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32,983,539.00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32,983,539.00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85"/>
              <w:jc w:val="right"/>
              <w:rPr>
                <w:rFonts w:ascii="宋体" w:hAnsi="宋体" w:cs="宋体" w:eastAsia="宋体" w:hint="default"/>
                <w:sz w:val="20"/>
                <w:szCs w:val="20"/>
              </w:rPr>
            </w:pPr>
            <w:r>
              <w:rPr>
                <w:rFonts w:ascii="宋体"/>
                <w:spacing w:val="-19"/>
                <w:sz w:val="20"/>
              </w:rPr>
              <w:t>20,000,000.00</w:t>
            </w: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东莞开发</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300,000,000.00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300,000,000.00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300,000,000.00</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惠州开发</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705,000,000.00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200,000,000.00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0"/>
              <w:jc w:val="right"/>
              <w:rPr>
                <w:rFonts w:ascii="宋体" w:hAnsi="宋体" w:cs="宋体" w:eastAsia="宋体" w:hint="default"/>
                <w:sz w:val="20"/>
                <w:szCs w:val="20"/>
              </w:rPr>
            </w:pPr>
            <w:r>
              <w:rPr>
                <w:rFonts w:ascii="宋体"/>
                <w:spacing w:val="-19"/>
                <w:sz w:val="20"/>
              </w:rPr>
              <w:t>505,000,000.00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705,000,000.00</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苏州金冠</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37,430,000.00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37,430,000.00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0"/>
                <w:szCs w:val="20"/>
              </w:rPr>
            </w:pPr>
            <w:r>
              <w:rPr>
                <w:rFonts w:ascii="宋体"/>
                <w:spacing w:val="-21"/>
                <w:sz w:val="20"/>
              </w:rPr>
              <w:t>37,430,000.00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0"/>
                <w:szCs w:val="20"/>
              </w:rPr>
            </w:pPr>
            <w:r>
              <w:rPr>
                <w:rFonts w:ascii="宋体" w:hAnsi="宋体" w:cs="宋体" w:eastAsia="宋体" w:hint="default"/>
                <w:spacing w:val="-41"/>
                <w:sz w:val="20"/>
                <w:szCs w:val="20"/>
              </w:rPr>
              <w:t>开发贸易</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0"/>
                <w:szCs w:val="20"/>
              </w:rPr>
            </w:pPr>
            <w:r>
              <w:rPr>
                <w:rFonts w:ascii="宋体"/>
                <w:spacing w:val="-21"/>
                <w:sz w:val="20"/>
              </w:rPr>
              <w:t>5,000,000.00</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06" w:hRule="exact"/>
        </w:trPr>
        <w:tc>
          <w:tcPr>
            <w:tcW w:w="2054" w:type="dxa"/>
            <w:tcBorders>
              <w:top w:val="single" w:sz="4" w:space="0" w:color="000000"/>
              <w:left w:val="nil" w:sz="6" w:space="0" w:color="auto"/>
              <w:bottom w:val="single" w:sz="12" w:space="0" w:color="000000"/>
              <w:right w:val="single" w:sz="4"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中国电子东莞产业建设有</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16.00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left="18" w:right="0"/>
              <w:jc w:val="center"/>
              <w:rPr>
                <w:rFonts w:ascii="宋体" w:hAnsi="宋体" w:cs="宋体" w:eastAsia="宋体" w:hint="default"/>
                <w:sz w:val="20"/>
                <w:szCs w:val="20"/>
              </w:rPr>
            </w:pPr>
            <w:r>
              <w:rPr>
                <w:rFonts w:ascii="宋体"/>
                <w:spacing w:val="-17"/>
                <w:sz w:val="20"/>
              </w:rPr>
              <w:t>16.00</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51,200,000.00</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15,360,000.00</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21"/>
                <w:sz w:val="20"/>
              </w:rPr>
              <w:t>35,840,000.00</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80"/>
              <w:jc w:val="right"/>
              <w:rPr>
                <w:rFonts w:ascii="宋体" w:hAnsi="宋体" w:cs="宋体" w:eastAsia="宋体" w:hint="default"/>
                <w:sz w:val="20"/>
                <w:szCs w:val="20"/>
              </w:rPr>
            </w:pPr>
            <w:r>
              <w:rPr>
                <w:rFonts w:ascii="宋体"/>
                <w:spacing w:val="-19"/>
                <w:sz w:val="20"/>
              </w:rPr>
              <w:t>51,200,000.00</w:t>
            </w:r>
          </w:p>
        </w:tc>
        <w:tc>
          <w:tcPr>
            <w:tcW w:w="1704"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99"/>
          <w:footerReference w:type="default" r:id="rId100"/>
          <w:pgSz w:w="16840" w:h="11910" w:orient="landscape"/>
          <w:pgMar w:header="938" w:footer="827" w:top="2080" w:bottom="1020" w:left="1220" w:right="1220"/>
          <w:pgNumType w:start="83"/>
        </w:sectPr>
      </w:pPr>
    </w:p>
    <w:p>
      <w:pPr>
        <w:spacing w:line="240" w:lineRule="auto" w:before="11"/>
        <w:rPr>
          <w:rFonts w:ascii="宋体" w:hAnsi="宋体" w:cs="宋体" w:eastAsia="宋体" w:hint="default"/>
          <w:sz w:val="29"/>
          <w:szCs w:val="29"/>
        </w:rPr>
      </w:pPr>
    </w:p>
    <w:tbl>
      <w:tblPr>
        <w:tblW w:w="0" w:type="auto"/>
        <w:jc w:val="left"/>
        <w:tblInd w:w="134" w:type="dxa"/>
        <w:tblLayout w:type="fixed"/>
        <w:tblCellMar>
          <w:top w:w="0" w:type="dxa"/>
          <w:left w:w="0" w:type="dxa"/>
          <w:bottom w:w="0" w:type="dxa"/>
          <w:right w:w="0" w:type="dxa"/>
        </w:tblCellMar>
        <w:tblLook w:val="01E0"/>
      </w:tblPr>
      <w:tblGrid>
        <w:gridCol w:w="2054"/>
        <w:gridCol w:w="851"/>
        <w:gridCol w:w="992"/>
        <w:gridCol w:w="1704"/>
        <w:gridCol w:w="1704"/>
        <w:gridCol w:w="1704"/>
        <w:gridCol w:w="1704"/>
        <w:gridCol w:w="1704"/>
        <w:gridCol w:w="1704"/>
      </w:tblGrid>
      <w:tr>
        <w:trPr>
          <w:trHeight w:val="740" w:hRule="exact"/>
        </w:trPr>
        <w:tc>
          <w:tcPr>
            <w:tcW w:w="205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03" w:right="31" w:firstLine="15"/>
              <w:jc w:val="left"/>
              <w:rPr>
                <w:rFonts w:ascii="宋体" w:hAnsi="宋体" w:cs="宋体" w:eastAsia="宋体" w:hint="default"/>
                <w:sz w:val="20"/>
                <w:szCs w:val="20"/>
              </w:rPr>
            </w:pP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102" w:right="1" w:firstLine="87"/>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pacing w:val="-6"/>
                <w:sz w:val="20"/>
                <w:szCs w:val="20"/>
              </w:rPr>
              <w:t>比例（%）</w:t>
            </w:r>
            <w:r>
              <w:rPr>
                <w:rFonts w:ascii="宋体" w:hAnsi="宋体" w:cs="宋体" w:eastAsia="宋体" w:hint="default"/>
                <w:spacing w:val="-6"/>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b/>
                <w:bCs/>
                <w:sz w:val="20"/>
                <w:szCs w:val="20"/>
              </w:rPr>
              <w:t>本年现金红利</w:t>
            </w:r>
            <w:r>
              <w:rPr>
                <w:rFonts w:ascii="宋体" w:hAnsi="宋体" w:cs="宋体" w:eastAsia="宋体" w:hint="default"/>
                <w:sz w:val="20"/>
                <w:szCs w:val="20"/>
              </w:rPr>
            </w:r>
          </w:p>
        </w:tc>
      </w:tr>
      <w:tr>
        <w:trPr>
          <w:trHeight w:val="29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小计</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2,071,487,964.34</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b/>
                <w:spacing w:val="-20"/>
                <w:sz w:val="20"/>
              </w:rPr>
              <w:t>1,530,647,964.34</w:t>
            </w:r>
            <w:r>
              <w:rPr>
                <w:rFonts w:ascii="宋体"/>
                <w:spacing w:val="-20"/>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b/>
                <w:spacing w:val="-20"/>
                <w:sz w:val="20"/>
              </w:rPr>
              <w:t>540,840,000.00</w:t>
            </w:r>
            <w:r>
              <w:rPr>
                <w:rFonts w:ascii="宋体"/>
                <w:spacing w:val="-20"/>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8,575,000.00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b/>
                <w:spacing w:val="-20"/>
                <w:sz w:val="20"/>
              </w:rPr>
              <w:t>2,062,912,964.34</w:t>
            </w:r>
            <w:r>
              <w:rPr>
                <w:rFonts w:ascii="宋体"/>
                <w:spacing w:val="-20"/>
                <w:sz w:val="20"/>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b/>
                <w:spacing w:val="-20"/>
                <w:sz w:val="20"/>
              </w:rPr>
              <w:t>152,335,868.92</w:t>
            </w:r>
            <w:r>
              <w:rPr>
                <w:rFonts w:ascii="宋体"/>
                <w:spacing w:val="-20"/>
                <w:sz w:val="20"/>
              </w:rPr>
            </w:r>
          </w:p>
        </w:tc>
      </w:tr>
      <w:tr>
        <w:trPr>
          <w:trHeight w:val="370"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权益法核算</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深圳长城科美技术有限公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35.00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14,000,000.00</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18,815,251.73</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12,429,246.01</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0"/>
              <w:jc w:val="right"/>
              <w:rPr>
                <w:rFonts w:ascii="宋体" w:hAnsi="宋体" w:cs="宋体" w:eastAsia="宋体" w:hint="default"/>
                <w:sz w:val="20"/>
                <w:szCs w:val="20"/>
              </w:rPr>
            </w:pPr>
            <w:r>
              <w:rPr>
                <w:rFonts w:ascii="宋体"/>
                <w:spacing w:val="-19"/>
                <w:sz w:val="20"/>
              </w:rPr>
              <w:t>31,244,497.74</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2"/>
                <w:sz w:val="20"/>
                <w:szCs w:val="20"/>
              </w:rPr>
              <w:t>开发晶照明（厦门）有限</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公司</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44.00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spacing w:val="-17"/>
                <w:sz w:val="20"/>
              </w:rPr>
              <w:t>44.00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0"/>
              <w:jc w:val="right"/>
              <w:rPr>
                <w:rFonts w:ascii="宋体" w:hAnsi="宋体" w:cs="宋体" w:eastAsia="宋体" w:hint="default"/>
                <w:sz w:val="20"/>
                <w:szCs w:val="20"/>
              </w:rPr>
            </w:pPr>
            <w:r>
              <w:rPr>
                <w:rFonts w:ascii="宋体"/>
                <w:spacing w:val="-19"/>
                <w:sz w:val="20"/>
              </w:rPr>
              <w:t>335,965,168.00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0"/>
              <w:jc w:val="right"/>
              <w:rPr>
                <w:rFonts w:ascii="宋体" w:hAnsi="宋体" w:cs="宋体" w:eastAsia="宋体" w:hint="default"/>
                <w:sz w:val="20"/>
                <w:szCs w:val="20"/>
              </w:rPr>
            </w:pPr>
            <w:r>
              <w:rPr>
                <w:rFonts w:ascii="宋体"/>
                <w:spacing w:val="-19"/>
                <w:sz w:val="20"/>
              </w:rPr>
              <w:t>299,594,005.41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21"/>
                <w:sz w:val="20"/>
              </w:rPr>
              <w:t>28,004,835.57</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0"/>
              <w:jc w:val="right"/>
              <w:rPr>
                <w:rFonts w:ascii="宋体" w:hAnsi="宋体" w:cs="宋体" w:eastAsia="宋体" w:hint="default"/>
                <w:sz w:val="20"/>
                <w:szCs w:val="20"/>
              </w:rPr>
            </w:pPr>
            <w:r>
              <w:rPr>
                <w:rFonts w:ascii="宋体"/>
                <w:spacing w:val="-19"/>
                <w:sz w:val="20"/>
              </w:rPr>
              <w:t>327,598,840.98</w:t>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小计</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349,965,168.00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318,409,257.14</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40,434,081.58</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358,843,338.72</w:t>
            </w:r>
            <w:r>
              <w:rPr>
                <w:rFonts w:ascii="宋体"/>
                <w:sz w:val="20"/>
              </w:rPr>
            </w: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0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9"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2,421,453,132.34</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1,849,057,221.48</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581,274,081.58</w:t>
            </w:r>
            <w:r>
              <w:rPr>
                <w:rFonts w:ascii="宋体"/>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b/>
                <w:spacing w:val="-19"/>
                <w:sz w:val="20"/>
              </w:rPr>
              <w:t>8,575,000.00</w:t>
            </w:r>
            <w:r>
              <w:rPr>
                <w:rFonts w:ascii="宋体"/>
                <w:spacing w:val="-19"/>
                <w:sz w:val="20"/>
              </w:rPr>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2,421,756,303.06</w:t>
            </w:r>
            <w:r>
              <w:rPr>
                <w:rFonts w:ascii="宋体"/>
                <w:sz w:val="20"/>
              </w:rPr>
            </w:r>
          </w:p>
        </w:tc>
        <w:tc>
          <w:tcPr>
            <w:tcW w:w="17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spacing w:val="-21"/>
                <w:sz w:val="20"/>
              </w:rPr>
              <w:t>152,335,868.92</w:t>
            </w:r>
            <w:r>
              <w:rPr>
                <w:rFonts w:ascii="宋体"/>
                <w:sz w:val="20"/>
              </w:rPr>
            </w:r>
          </w:p>
        </w:tc>
      </w:tr>
    </w:tbl>
    <w:p>
      <w:pPr>
        <w:spacing w:line="240" w:lineRule="auto" w:before="2"/>
        <w:rPr>
          <w:rFonts w:ascii="宋体" w:hAnsi="宋体" w:cs="宋体" w:eastAsia="宋体" w:hint="default"/>
          <w:sz w:val="13"/>
          <w:szCs w:val="13"/>
        </w:rPr>
      </w:pPr>
    </w:p>
    <w:p>
      <w:pPr>
        <w:spacing w:before="31"/>
        <w:ind w:left="668" w:right="0" w:firstLine="0"/>
        <w:jc w:val="left"/>
        <w:rPr>
          <w:rFonts w:ascii="宋体" w:hAnsi="宋体" w:cs="宋体" w:eastAsia="宋体" w:hint="default"/>
          <w:sz w:val="22"/>
          <w:szCs w:val="22"/>
        </w:rPr>
      </w:pPr>
      <w:r>
        <w:rPr>
          <w:rFonts w:ascii="宋体" w:hAnsi="宋体" w:cs="宋体" w:eastAsia="宋体" w:hint="default"/>
          <w:sz w:val="22"/>
          <w:szCs w:val="22"/>
        </w:rPr>
        <w:t>（3）对合营企业、联营企业投资</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927"/>
        <w:gridCol w:w="1344"/>
        <w:gridCol w:w="1344"/>
        <w:gridCol w:w="1693"/>
        <w:gridCol w:w="1722"/>
        <w:gridCol w:w="1709"/>
        <w:gridCol w:w="1692"/>
        <w:gridCol w:w="1723"/>
      </w:tblGrid>
      <w:tr>
        <w:trPr>
          <w:trHeight w:val="740" w:hRule="exact"/>
        </w:trPr>
        <w:tc>
          <w:tcPr>
            <w:tcW w:w="292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66"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0"/>
                <w:szCs w:val="20"/>
              </w:rPr>
            </w:pPr>
            <w:r>
              <w:rPr>
                <w:rFonts w:ascii="宋体" w:hAnsi="宋体" w:cs="宋体" w:eastAsia="宋体" w:hint="default"/>
                <w:b/>
                <w:bCs/>
                <w:spacing w:val="-11"/>
                <w:sz w:val="20"/>
                <w:szCs w:val="20"/>
              </w:rPr>
              <w:t>持股比例（%）</w:t>
            </w:r>
            <w:r>
              <w:rPr>
                <w:rFonts w:ascii="宋体" w:hAnsi="宋体" w:cs="宋体" w:eastAsia="宋体" w:hint="default"/>
                <w:spacing w:val="-11"/>
                <w:sz w:val="20"/>
                <w:szCs w:val="20"/>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表决权比例</w:t>
            </w:r>
            <w:r>
              <w:rPr>
                <w:rFonts w:ascii="宋体" w:hAnsi="宋体" w:cs="宋体" w:eastAsia="宋体" w:hint="default"/>
                <w:sz w:val="20"/>
                <w:szCs w:val="20"/>
              </w:rPr>
            </w:r>
          </w:p>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20"/>
                <w:szCs w:val="20"/>
              </w:rPr>
            </w:pPr>
            <w:r>
              <w:rPr>
                <w:rFonts w:ascii="宋体" w:hAnsi="宋体" w:cs="宋体" w:eastAsia="宋体" w:hint="default"/>
                <w:b/>
                <w:bCs/>
                <w:sz w:val="20"/>
                <w:szCs w:val="20"/>
              </w:rPr>
              <w:t>年末资产总额</w:t>
            </w:r>
            <w:r>
              <w:rPr>
                <w:rFonts w:ascii="宋体" w:hAnsi="宋体" w:cs="宋体" w:eastAsia="宋体" w:hint="default"/>
                <w:sz w:val="20"/>
                <w:szCs w:val="20"/>
              </w:rPr>
            </w:r>
          </w:p>
        </w:tc>
        <w:tc>
          <w:tcPr>
            <w:tcW w:w="1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b/>
                <w:bCs/>
                <w:sz w:val="20"/>
                <w:szCs w:val="20"/>
              </w:rPr>
              <w:t>年末负债总额</w:t>
            </w:r>
            <w:r>
              <w:rPr>
                <w:rFonts w:ascii="宋体" w:hAnsi="宋体" w:cs="宋体" w:eastAsia="宋体" w:hint="default"/>
                <w:sz w:val="20"/>
                <w:szCs w:val="20"/>
              </w:rPr>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b/>
                <w:bCs/>
                <w:sz w:val="20"/>
                <w:szCs w:val="20"/>
              </w:rPr>
              <w:t>年末净资产总额</w:t>
            </w:r>
            <w:r>
              <w:rPr>
                <w:rFonts w:ascii="宋体" w:hAnsi="宋体" w:cs="宋体" w:eastAsia="宋体" w:hint="default"/>
                <w:sz w:val="20"/>
                <w:szCs w:val="20"/>
              </w:rPr>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55"/>
              <w:ind w:left="639" w:right="239" w:hanging="402"/>
              <w:jc w:val="left"/>
              <w:rPr>
                <w:rFonts w:ascii="宋体" w:hAnsi="宋体" w:cs="宋体" w:eastAsia="宋体" w:hint="default"/>
                <w:sz w:val="20"/>
                <w:szCs w:val="20"/>
              </w:rPr>
            </w:pPr>
            <w:r>
              <w:rPr>
                <w:rFonts w:ascii="宋体" w:hAnsi="宋体" w:cs="宋体" w:eastAsia="宋体" w:hint="default"/>
                <w:b/>
                <w:bCs/>
                <w:sz w:val="20"/>
                <w:szCs w:val="20"/>
              </w:rPr>
              <w:t>本年营业收入</w:t>
            </w:r>
            <w:r>
              <w:rPr>
                <w:rFonts w:ascii="宋体" w:hAnsi="宋体" w:cs="宋体" w:eastAsia="宋体" w:hint="default"/>
                <w:b/>
                <w:bCs/>
                <w:w w:val="99"/>
                <w:sz w:val="20"/>
                <w:szCs w:val="20"/>
              </w:rPr>
              <w:t> </w:t>
            </w:r>
            <w:r>
              <w:rPr>
                <w:rFonts w:ascii="宋体" w:hAnsi="宋体" w:cs="宋体" w:eastAsia="宋体" w:hint="default"/>
                <w:b/>
                <w:bCs/>
                <w:sz w:val="20"/>
                <w:szCs w:val="20"/>
              </w:rPr>
              <w:t>总额</w:t>
            </w:r>
            <w:r>
              <w:rPr>
                <w:rFonts w:ascii="宋体" w:hAnsi="宋体" w:cs="宋体" w:eastAsia="宋体" w:hint="default"/>
                <w:sz w:val="20"/>
                <w:szCs w:val="20"/>
              </w:rPr>
            </w:r>
          </w:p>
        </w:tc>
        <w:tc>
          <w:tcPr>
            <w:tcW w:w="172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54"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70"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pacing w:val="-41"/>
                <w:sz w:val="20"/>
                <w:szCs w:val="20"/>
              </w:rPr>
              <w:t>联营企业</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pacing w:val="-38"/>
                <w:sz w:val="20"/>
                <w:szCs w:val="20"/>
              </w:rPr>
              <w:t>深圳长城科美技术有限公司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spacing w:val="-17"/>
                <w:sz w:val="20"/>
              </w:rPr>
              <w:t>35.00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spacing w:val="-17"/>
                <w:sz w:val="20"/>
              </w:rPr>
              <w:t>35.00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21"/>
                <w:sz w:val="20"/>
              </w:rPr>
              <w:t>96,208,330.10</w:t>
            </w:r>
            <w:r>
              <w:rPr>
                <w:rFonts w:ascii="宋体"/>
                <w:sz w:val="20"/>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21"/>
                <w:sz w:val="20"/>
              </w:rPr>
              <w:t>7,080,537.16</w:t>
            </w:r>
            <w:r>
              <w:rPr>
                <w:rFonts w:ascii="宋体"/>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21"/>
                <w:sz w:val="20"/>
              </w:rPr>
              <w:t>89,127,792.94</w:t>
            </w:r>
            <w:r>
              <w:rPr>
                <w:rFonts w:ascii="宋体"/>
                <w:sz w:val="20"/>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21"/>
                <w:sz w:val="20"/>
              </w:rPr>
              <w:t>39,571,885.48</w:t>
            </w:r>
            <w:r>
              <w:rPr>
                <w:rFonts w:ascii="宋体"/>
                <w:sz w:val="20"/>
              </w:rPr>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21"/>
                <w:sz w:val="20"/>
              </w:rPr>
              <w:t>5,512,131.45</w:t>
            </w:r>
            <w:r>
              <w:rPr>
                <w:rFonts w:ascii="宋体"/>
                <w:sz w:val="20"/>
              </w:rPr>
            </w:r>
          </w:p>
        </w:tc>
      </w:tr>
      <w:tr>
        <w:trPr>
          <w:trHeight w:val="45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1" w:right="0"/>
              <w:jc w:val="left"/>
              <w:rPr>
                <w:rFonts w:ascii="宋体" w:hAnsi="宋体" w:cs="宋体" w:eastAsia="宋体" w:hint="default"/>
                <w:sz w:val="20"/>
                <w:szCs w:val="20"/>
              </w:rPr>
            </w:pPr>
            <w:r>
              <w:rPr>
                <w:rFonts w:ascii="宋体" w:hAnsi="宋体" w:cs="宋体" w:eastAsia="宋体" w:hint="default"/>
                <w:spacing w:val="-41"/>
                <w:sz w:val="20"/>
                <w:szCs w:val="20"/>
              </w:rPr>
              <w:t>开发晶照明（厦门）有限公司</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0"/>
                <w:szCs w:val="20"/>
              </w:rPr>
            </w:pPr>
            <w:r>
              <w:rPr>
                <w:rFonts w:ascii="宋体"/>
                <w:spacing w:val="-17"/>
                <w:sz w:val="20"/>
              </w:rPr>
              <w:t>44.00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0"/>
                <w:szCs w:val="20"/>
              </w:rPr>
            </w:pPr>
            <w:r>
              <w:rPr>
                <w:rFonts w:ascii="宋体"/>
                <w:spacing w:val="-17"/>
                <w:sz w:val="20"/>
              </w:rPr>
              <w:t>44.00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1"/>
              <w:jc w:val="right"/>
              <w:rPr>
                <w:rFonts w:ascii="宋体" w:hAnsi="宋体" w:cs="宋体" w:eastAsia="宋体" w:hint="default"/>
                <w:sz w:val="20"/>
                <w:szCs w:val="20"/>
              </w:rPr>
            </w:pPr>
            <w:r>
              <w:rPr>
                <w:rFonts w:ascii="宋体"/>
                <w:spacing w:val="-20"/>
                <w:sz w:val="20"/>
              </w:rPr>
              <w:t>1,106,687,422.34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0"/>
              <w:jc w:val="right"/>
              <w:rPr>
                <w:rFonts w:ascii="宋体" w:hAnsi="宋体" w:cs="宋体" w:eastAsia="宋体" w:hint="default"/>
                <w:sz w:val="20"/>
                <w:szCs w:val="20"/>
              </w:rPr>
            </w:pPr>
            <w:r>
              <w:rPr>
                <w:rFonts w:ascii="宋体"/>
                <w:spacing w:val="-19"/>
                <w:sz w:val="20"/>
              </w:rPr>
              <w:t>353,406,745.89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1"/>
              <w:jc w:val="right"/>
              <w:rPr>
                <w:rFonts w:ascii="宋体" w:hAnsi="宋体" w:cs="宋体" w:eastAsia="宋体" w:hint="default"/>
                <w:sz w:val="20"/>
                <w:szCs w:val="20"/>
              </w:rPr>
            </w:pPr>
            <w:r>
              <w:rPr>
                <w:rFonts w:ascii="宋体"/>
                <w:spacing w:val="-19"/>
                <w:sz w:val="20"/>
              </w:rPr>
              <w:t>744,192,006.41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0"/>
              <w:jc w:val="right"/>
              <w:rPr>
                <w:rFonts w:ascii="宋体" w:hAnsi="宋体" w:cs="宋体" w:eastAsia="宋体" w:hint="default"/>
                <w:sz w:val="20"/>
                <w:szCs w:val="20"/>
              </w:rPr>
            </w:pPr>
            <w:r>
              <w:rPr>
                <w:rFonts w:ascii="宋体"/>
                <w:spacing w:val="-19"/>
                <w:sz w:val="20"/>
              </w:rPr>
              <w:t>266,299,317.45</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0"/>
                <w:szCs w:val="20"/>
              </w:rPr>
            </w:pPr>
            <w:r>
              <w:rPr>
                <w:rFonts w:ascii="宋体"/>
                <w:spacing w:val="-21"/>
                <w:sz w:val="20"/>
              </w:rPr>
              <w:t>2,307,838.02</w:t>
            </w:r>
            <w:r>
              <w:rPr>
                <w:rFonts w:ascii="宋体"/>
                <w:sz w:val="20"/>
              </w:rPr>
            </w:r>
          </w:p>
        </w:tc>
      </w:tr>
      <w:tr>
        <w:trPr>
          <w:trHeight w:val="420" w:hRule="exact"/>
        </w:trPr>
        <w:tc>
          <w:tcPr>
            <w:tcW w:w="2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40" w:right="0"/>
              <w:jc w:val="center"/>
              <w:rPr>
                <w:rFonts w:ascii="宋体" w:hAnsi="宋体" w:cs="宋体" w:eastAsia="宋体" w:hint="default"/>
                <w:sz w:val="20"/>
                <w:szCs w:val="20"/>
              </w:rPr>
            </w:pPr>
            <w:r>
              <w:rPr>
                <w:rFonts w:ascii="宋体" w:hAnsi="宋体" w:cs="宋体" w:eastAsia="宋体" w:hint="default"/>
                <w:spacing w:val="-26"/>
                <w:w w:val="90"/>
                <w:sz w:val="20"/>
                <w:szCs w:val="20"/>
              </w:rPr>
              <w:t>——</w:t>
            </w:r>
            <w:r>
              <w:rPr>
                <w:rFonts w:ascii="宋体" w:hAnsi="宋体" w:cs="宋体" w:eastAsia="宋体" w:hint="default"/>
                <w:spacing w:val="-26"/>
                <w:sz w:val="20"/>
                <w:szCs w:val="20"/>
              </w:rPr>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b/>
                <w:spacing w:val="-21"/>
                <w:sz w:val="20"/>
              </w:rPr>
              <w:t>1,202,895,752.44</w:t>
            </w:r>
            <w:r>
              <w:rPr>
                <w:rFonts w:ascii="宋体"/>
                <w:sz w:val="20"/>
              </w:rPr>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b/>
                <w:spacing w:val="-21"/>
                <w:sz w:val="20"/>
              </w:rPr>
              <w:t>360,487,283.05</w:t>
            </w:r>
            <w:r>
              <w:rPr>
                <w:rFonts w:ascii="宋体"/>
                <w:sz w:val="20"/>
              </w:rPr>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宋体" w:hAnsi="宋体" w:cs="宋体" w:eastAsia="宋体" w:hint="default"/>
                <w:sz w:val="20"/>
                <w:szCs w:val="20"/>
              </w:rPr>
            </w:pPr>
            <w:r>
              <w:rPr>
                <w:rFonts w:ascii="宋体"/>
                <w:b/>
                <w:spacing w:val="-21"/>
                <w:sz w:val="20"/>
              </w:rPr>
              <w:t>833,319,799.35</w:t>
            </w:r>
            <w:r>
              <w:rPr>
                <w:rFonts w:ascii="宋体"/>
                <w:sz w:val="20"/>
              </w:rPr>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宋体" w:hAnsi="宋体" w:cs="宋体" w:eastAsia="宋体" w:hint="default"/>
                <w:sz w:val="20"/>
                <w:szCs w:val="20"/>
              </w:rPr>
            </w:pPr>
            <w:r>
              <w:rPr>
                <w:rFonts w:ascii="宋体"/>
                <w:b/>
                <w:spacing w:val="-21"/>
                <w:sz w:val="20"/>
              </w:rPr>
              <w:t>305,871,202.93</w:t>
            </w:r>
            <w:r>
              <w:rPr>
                <w:rFonts w:ascii="宋体"/>
                <w:sz w:val="20"/>
              </w:rPr>
            </w:r>
          </w:p>
        </w:tc>
        <w:tc>
          <w:tcPr>
            <w:tcW w:w="17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87"/>
              <w:jc w:val="right"/>
              <w:rPr>
                <w:rFonts w:ascii="宋体" w:hAnsi="宋体" w:cs="宋体" w:eastAsia="宋体" w:hint="default"/>
                <w:sz w:val="20"/>
                <w:szCs w:val="20"/>
              </w:rPr>
            </w:pPr>
            <w:r>
              <w:rPr>
                <w:rFonts w:ascii="宋体"/>
                <w:b/>
                <w:spacing w:val="-19"/>
                <w:sz w:val="20"/>
              </w:rPr>
              <w:t>7,819,969.47</w:t>
            </w:r>
            <w:r>
              <w:rPr>
                <w:rFonts w:ascii="宋体"/>
                <w:spacing w:val="-19"/>
                <w:sz w:val="20"/>
              </w:rPr>
            </w:r>
          </w:p>
        </w:tc>
      </w:tr>
    </w:tbl>
    <w:p>
      <w:pPr>
        <w:spacing w:after="0" w:line="240" w:lineRule="auto"/>
        <w:jc w:val="right"/>
        <w:rPr>
          <w:rFonts w:ascii="宋体" w:hAnsi="宋体" w:cs="宋体" w:eastAsia="宋体" w:hint="default"/>
          <w:sz w:val="20"/>
          <w:szCs w:val="20"/>
        </w:rPr>
        <w:sectPr>
          <w:pgSz w:w="16840" w:h="11910" w:orient="landscape"/>
          <w:pgMar w:header="938" w:footer="827" w:top="2080" w:bottom="102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1"/>
        <w:ind w:left="628" w:right="0" w:firstLine="0"/>
        <w:jc w:val="left"/>
        <w:rPr>
          <w:rFonts w:ascii="宋体" w:hAnsi="宋体" w:cs="宋体" w:eastAsia="宋体" w:hint="default"/>
          <w:sz w:val="22"/>
          <w:szCs w:val="22"/>
        </w:rPr>
      </w:pPr>
      <w:r>
        <w:rPr>
          <w:rFonts w:ascii="宋体" w:hAnsi="宋体" w:cs="宋体" w:eastAsia="宋体" w:hint="default"/>
          <w:sz w:val="22"/>
          <w:szCs w:val="22"/>
        </w:rPr>
        <w:t>（4）长期股权投资减值准备</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100"/>
        <w:gridCol w:w="1658"/>
        <w:gridCol w:w="1657"/>
        <w:gridCol w:w="1656"/>
        <w:gridCol w:w="1657"/>
      </w:tblGrid>
      <w:tr>
        <w:trPr>
          <w:trHeight w:val="380" w:hRule="exact"/>
        </w:trPr>
        <w:tc>
          <w:tcPr>
            <w:tcW w:w="21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355"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2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2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2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42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7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3" w:right="0"/>
              <w:jc w:val="left"/>
              <w:rPr>
                <w:rFonts w:ascii="宋体" w:hAnsi="宋体" w:cs="宋体" w:eastAsia="宋体" w:hint="default"/>
                <w:sz w:val="20"/>
                <w:szCs w:val="20"/>
              </w:rPr>
            </w:pPr>
            <w:r>
              <w:rPr>
                <w:rFonts w:ascii="宋体" w:hAnsi="宋体" w:cs="宋体" w:eastAsia="宋体" w:hint="default"/>
                <w:spacing w:val="-41"/>
                <w:sz w:val="20"/>
                <w:szCs w:val="20"/>
              </w:rPr>
              <w:t>湖南银洲股份有限公司</w:t>
            </w:r>
            <w:r>
              <w:rPr>
                <w:rFonts w:ascii="宋体" w:hAnsi="宋体" w:cs="宋体" w:eastAsia="宋体"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2,391,700.00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2,391,700.00</w:t>
            </w:r>
            <w:r>
              <w:rPr>
                <w:rFonts w:ascii="宋体"/>
                <w:sz w:val="20"/>
              </w:rPr>
            </w:r>
          </w:p>
        </w:tc>
      </w:tr>
      <w:tr>
        <w:trPr>
          <w:trHeight w:val="37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3" w:right="0"/>
              <w:jc w:val="left"/>
              <w:rPr>
                <w:rFonts w:ascii="宋体" w:hAnsi="宋体" w:cs="宋体" w:eastAsia="宋体" w:hint="default"/>
                <w:sz w:val="20"/>
                <w:szCs w:val="20"/>
              </w:rPr>
            </w:pPr>
            <w:r>
              <w:rPr>
                <w:rFonts w:ascii="宋体" w:hAnsi="宋体" w:cs="宋体" w:eastAsia="宋体" w:hint="default"/>
                <w:spacing w:val="-41"/>
                <w:sz w:val="20"/>
                <w:szCs w:val="20"/>
              </w:rPr>
              <w:t>深圳粤银投资有限公司</w:t>
            </w:r>
            <w:r>
              <w:rPr>
                <w:rFonts w:ascii="宋体" w:hAnsi="宋体" w:cs="宋体" w:eastAsia="宋体"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4,000,000.00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4,000,000.00</w:t>
            </w:r>
            <w:r>
              <w:rPr>
                <w:rFonts w:ascii="宋体"/>
                <w:sz w:val="20"/>
              </w:rPr>
            </w:r>
          </w:p>
        </w:tc>
      </w:tr>
      <w:tr>
        <w:trPr>
          <w:trHeight w:val="529"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3" w:right="0"/>
              <w:jc w:val="left"/>
              <w:rPr>
                <w:rFonts w:ascii="宋体" w:hAnsi="宋体" w:cs="宋体" w:eastAsia="宋体" w:hint="default"/>
                <w:sz w:val="20"/>
                <w:szCs w:val="20"/>
              </w:rPr>
            </w:pPr>
            <w:r>
              <w:rPr>
                <w:rFonts w:ascii="宋体" w:hAnsi="宋体" w:cs="宋体" w:eastAsia="宋体" w:hint="default"/>
                <w:spacing w:val="-27"/>
                <w:sz w:val="20"/>
                <w:szCs w:val="20"/>
              </w:rPr>
              <w:t>山东云龙科技电子股份有</w:t>
            </w:r>
          </w:p>
          <w:p>
            <w:pPr>
              <w:pStyle w:val="TableParagraph"/>
              <w:spacing w:line="260" w:lineRule="exact"/>
              <w:ind w:left="123" w:right="0"/>
              <w:jc w:val="left"/>
              <w:rPr>
                <w:rFonts w:ascii="宋体" w:hAnsi="宋体" w:cs="宋体" w:eastAsia="宋体" w:hint="default"/>
                <w:sz w:val="20"/>
                <w:szCs w:val="20"/>
              </w:rPr>
            </w:pP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5,000,000.00</w:t>
            </w:r>
            <w:r>
              <w:rPr>
                <w:rFonts w:ascii="宋体"/>
                <w:sz w:val="20"/>
              </w:rPr>
            </w: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宋体" w:hAnsi="宋体" w:cs="宋体" w:eastAsia="宋体" w:hint="default"/>
                <w:sz w:val="20"/>
                <w:szCs w:val="20"/>
              </w:rPr>
            </w:pPr>
            <w:r>
              <w:rPr>
                <w:rFonts w:ascii="宋体"/>
                <w:spacing w:val="-1"/>
                <w:sz w:val="20"/>
              </w:rPr>
              <w:t>5,000,000.00</w:t>
            </w:r>
            <w:r>
              <w:rPr>
                <w:rFonts w:ascii="宋体"/>
                <w:sz w:val="20"/>
              </w:rPr>
            </w:r>
          </w:p>
        </w:tc>
        <w:tc>
          <w:tcPr>
            <w:tcW w:w="1657"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11,391,700.00</w:t>
            </w:r>
            <w:r>
              <w:rPr>
                <w:rFonts w:ascii="宋体"/>
                <w:sz w:val="20"/>
              </w:rPr>
            </w:r>
          </w:p>
        </w:tc>
        <w:tc>
          <w:tcPr>
            <w:tcW w:w="1657" w:type="dxa"/>
            <w:tcBorders>
              <w:top w:val="single" w:sz="4" w:space="0" w:color="000000"/>
              <w:left w:val="single" w:sz="4" w:space="0" w:color="000000"/>
              <w:bottom w:val="single" w:sz="12" w:space="0" w:color="000000"/>
              <w:right w:val="single" w:sz="4" w:space="0" w:color="000000"/>
            </w:tcBorders>
          </w:tcPr>
          <w:p>
            <w:pP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b/>
                <w:w w:val="95"/>
                <w:sz w:val="20"/>
              </w:rPr>
              <w:t>5,000,000.00</w:t>
            </w:r>
            <w:r>
              <w:rPr>
                <w:rFonts w:ascii="宋体"/>
                <w:sz w:val="20"/>
              </w:rPr>
            </w:r>
          </w:p>
        </w:tc>
        <w:tc>
          <w:tcPr>
            <w:tcW w:w="16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6,391,700.00</w:t>
            </w:r>
            <w:r>
              <w:rPr>
                <w:rFonts w:ascii="宋体"/>
                <w:sz w:val="20"/>
              </w:rPr>
            </w:r>
          </w:p>
        </w:tc>
      </w:tr>
    </w:tbl>
    <w:p>
      <w:pPr>
        <w:spacing w:line="240" w:lineRule="auto" w:before="2"/>
        <w:rPr>
          <w:rFonts w:ascii="宋体" w:hAnsi="宋体" w:cs="宋体" w:eastAsia="宋体" w:hint="default"/>
          <w:sz w:val="9"/>
          <w:szCs w:val="9"/>
        </w:rPr>
      </w:pPr>
    </w:p>
    <w:p>
      <w:pPr>
        <w:spacing w:before="31"/>
        <w:ind w:left="1018"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6"/>
          <w:sz w:val="22"/>
          <w:szCs w:val="22"/>
        </w:rPr>
        <w:t> </w:t>
      </w:r>
      <w:r>
        <w:rPr>
          <w:rFonts w:ascii="宋体" w:hAnsi="宋体" w:cs="宋体" w:eastAsia="宋体" w:hint="default"/>
          <w:sz w:val="22"/>
          <w:szCs w:val="22"/>
        </w:rPr>
        <w:t>营业收入、营业成本</w:t>
      </w:r>
    </w:p>
    <w:p>
      <w:pPr>
        <w:spacing w:line="240" w:lineRule="auto" w:before="4"/>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737"/>
        <w:gridCol w:w="2503"/>
        <w:gridCol w:w="2506"/>
      </w:tblGrid>
      <w:tr>
        <w:trPr>
          <w:trHeight w:val="361" w:hRule="exact"/>
        </w:trPr>
        <w:tc>
          <w:tcPr>
            <w:tcW w:w="37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5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3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4,223,918,452.31</w:t>
            </w:r>
            <w:r>
              <w:rPr>
                <w:rFonts w:ascii="宋体"/>
                <w:sz w:val="20"/>
              </w:rPr>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5,104,827,613.65</w:t>
            </w:r>
            <w:r>
              <w:rPr>
                <w:rFonts w:ascii="宋体"/>
                <w:sz w:val="20"/>
              </w:rPr>
            </w:r>
          </w:p>
        </w:tc>
      </w:tr>
      <w:tr>
        <w:trPr>
          <w:trHeight w:val="370" w:hRule="exact"/>
        </w:trPr>
        <w:tc>
          <w:tcPr>
            <w:tcW w:w="3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72,094,464.96</w:t>
            </w:r>
            <w:r>
              <w:rPr>
                <w:rFonts w:ascii="宋体"/>
                <w:sz w:val="20"/>
              </w:rPr>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88,098,758.67</w:t>
            </w:r>
            <w:r>
              <w:rPr>
                <w:rFonts w:ascii="宋体"/>
                <w:sz w:val="20"/>
              </w:rPr>
            </w:r>
          </w:p>
        </w:tc>
      </w:tr>
      <w:tr>
        <w:trPr>
          <w:trHeight w:val="371" w:hRule="exact"/>
        </w:trPr>
        <w:tc>
          <w:tcPr>
            <w:tcW w:w="3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4,296,012,917.27</w:t>
            </w:r>
            <w:r>
              <w:rPr>
                <w:rFonts w:ascii="宋体"/>
                <w:sz w:val="20"/>
              </w:rPr>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5,192,926,372.32</w:t>
            </w:r>
            <w:r>
              <w:rPr>
                <w:rFonts w:ascii="宋体"/>
                <w:sz w:val="20"/>
              </w:rPr>
            </w:r>
          </w:p>
        </w:tc>
      </w:tr>
      <w:tr>
        <w:trPr>
          <w:trHeight w:val="370" w:hRule="exact"/>
        </w:trPr>
        <w:tc>
          <w:tcPr>
            <w:tcW w:w="3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4,154,879,117.99</w:t>
            </w:r>
            <w:r>
              <w:rPr>
                <w:rFonts w:ascii="宋体"/>
                <w:sz w:val="20"/>
              </w:rPr>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4,927,812,153.70</w:t>
            </w:r>
            <w:r>
              <w:rPr>
                <w:rFonts w:ascii="宋体"/>
                <w:sz w:val="20"/>
              </w:rPr>
            </w:r>
          </w:p>
        </w:tc>
      </w:tr>
      <w:tr>
        <w:trPr>
          <w:trHeight w:val="370" w:hRule="exact"/>
        </w:trPr>
        <w:tc>
          <w:tcPr>
            <w:tcW w:w="3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55,522,023.92</w:t>
            </w:r>
            <w:r>
              <w:rPr>
                <w:rFonts w:ascii="宋体"/>
                <w:sz w:val="20"/>
              </w:rPr>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67,613,335.43</w:t>
            </w:r>
            <w:r>
              <w:rPr>
                <w:rFonts w:ascii="宋体"/>
                <w:sz w:val="20"/>
              </w:rPr>
            </w:r>
          </w:p>
        </w:tc>
      </w:tr>
      <w:tr>
        <w:trPr>
          <w:trHeight w:val="382" w:hRule="exact"/>
        </w:trPr>
        <w:tc>
          <w:tcPr>
            <w:tcW w:w="37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b/>
                <w:w w:val="95"/>
                <w:sz w:val="20"/>
              </w:rPr>
              <w:t>4,210,401,141.91</w:t>
            </w:r>
            <w:r>
              <w:rPr>
                <w:rFonts w:ascii="宋体"/>
                <w:sz w:val="20"/>
              </w:rPr>
            </w:r>
          </w:p>
        </w:tc>
        <w:tc>
          <w:tcPr>
            <w:tcW w:w="25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4,995,425,489.13</w:t>
            </w:r>
            <w:r>
              <w:rPr>
                <w:rFonts w:ascii="宋体"/>
                <w:sz w:val="20"/>
              </w:rPr>
            </w:r>
          </w:p>
        </w:tc>
      </w:tr>
    </w:tbl>
    <w:p>
      <w:pPr>
        <w:spacing w:line="240" w:lineRule="auto" w:before="2"/>
        <w:rPr>
          <w:rFonts w:ascii="宋体" w:hAnsi="宋体" w:cs="宋体" w:eastAsia="宋体" w:hint="default"/>
          <w:sz w:val="13"/>
          <w:szCs w:val="13"/>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7"/>
          <w:sz w:val="22"/>
          <w:szCs w:val="22"/>
        </w:rPr>
        <w:t> </w:t>
      </w:r>
      <w:r>
        <w:rPr>
          <w:rFonts w:ascii="宋体" w:hAnsi="宋体" w:cs="宋体" w:eastAsia="宋体" w:hint="default"/>
          <w:sz w:val="22"/>
          <w:szCs w:val="22"/>
        </w:rPr>
        <w:t>主营业务—按行业分类</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548"/>
        <w:gridCol w:w="1500"/>
        <w:gridCol w:w="1500"/>
        <w:gridCol w:w="1500"/>
        <w:gridCol w:w="1694"/>
      </w:tblGrid>
      <w:tr>
        <w:trPr>
          <w:trHeight w:val="361" w:hRule="exact"/>
        </w:trPr>
        <w:tc>
          <w:tcPr>
            <w:tcW w:w="2548"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0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19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2548"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34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73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5"/>
              <w:ind w:left="122" w:right="100"/>
              <w:jc w:val="left"/>
              <w:rPr>
                <w:rFonts w:ascii="宋体" w:hAnsi="宋体" w:cs="宋体" w:eastAsia="宋体" w:hint="default"/>
                <w:sz w:val="20"/>
                <w:szCs w:val="20"/>
              </w:rPr>
            </w:pPr>
            <w:r>
              <w:rPr>
                <w:rFonts w:ascii="宋体" w:hAnsi="宋体" w:cs="宋体" w:eastAsia="宋体" w:hint="default"/>
                <w:spacing w:val="-8"/>
                <w:w w:val="100"/>
                <w:sz w:val="20"/>
                <w:szCs w:val="20"/>
              </w:rPr>
              <w:t>计算机、通信和其他电子设</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z w:val="20"/>
                <w:szCs w:val="20"/>
              </w:rPr>
              <w:t>备制造业</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0"/>
                <w:szCs w:val="20"/>
              </w:rPr>
            </w:pPr>
            <w:r>
              <w:rPr>
                <w:rFonts w:ascii="宋体"/>
                <w:spacing w:val="-20"/>
                <w:sz w:val="20"/>
              </w:rPr>
              <w:t>4,223,918,452.31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0"/>
                <w:szCs w:val="20"/>
              </w:rPr>
            </w:pPr>
            <w:r>
              <w:rPr>
                <w:rFonts w:ascii="宋体"/>
                <w:spacing w:val="-20"/>
                <w:sz w:val="20"/>
              </w:rPr>
              <w:t>4,154,879,117.99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0"/>
                <w:szCs w:val="20"/>
              </w:rPr>
            </w:pPr>
            <w:r>
              <w:rPr>
                <w:rFonts w:ascii="宋体"/>
                <w:spacing w:val="-20"/>
                <w:sz w:val="20"/>
              </w:rPr>
              <w:t>5,104,827,613.65</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20"/>
                <w:szCs w:val="20"/>
              </w:rPr>
            </w:pPr>
            <w:r>
              <w:rPr>
                <w:rFonts w:ascii="宋体"/>
                <w:spacing w:val="-21"/>
                <w:sz w:val="20"/>
              </w:rPr>
              <w:t>4,927,812,153.70</w:t>
            </w:r>
            <w:r>
              <w:rPr>
                <w:rFonts w:ascii="宋体"/>
                <w:sz w:val="20"/>
              </w:rPr>
            </w:r>
          </w:p>
        </w:tc>
      </w:tr>
      <w:tr>
        <w:trPr>
          <w:trHeight w:val="539" w:hRule="exact"/>
        </w:trPr>
        <w:tc>
          <w:tcPr>
            <w:tcW w:w="25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4,223,918,452.3</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1</w:t>
            </w:r>
            <w:r>
              <w:rPr>
                <w:rFonts w:ascii="宋体"/>
                <w:sz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4,154,879,117.9</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9</w:t>
            </w:r>
            <w:r>
              <w:rPr>
                <w:rFonts w:ascii="宋体"/>
                <w:sz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5,104,827,613.6</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5</w:t>
            </w:r>
            <w:r>
              <w:rPr>
                <w:rFonts w:ascii="宋体"/>
                <w:sz w:val="20"/>
              </w:rPr>
            </w:r>
          </w:p>
        </w:tc>
        <w:tc>
          <w:tcPr>
            <w:tcW w:w="16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left="289" w:right="0"/>
              <w:jc w:val="left"/>
              <w:rPr>
                <w:rFonts w:ascii="宋体" w:hAnsi="宋体" w:cs="宋体" w:eastAsia="宋体" w:hint="default"/>
                <w:sz w:val="20"/>
                <w:szCs w:val="20"/>
              </w:rPr>
            </w:pPr>
            <w:r>
              <w:rPr>
                <w:rFonts w:ascii="宋体"/>
                <w:b/>
                <w:spacing w:val="-21"/>
                <w:sz w:val="20"/>
              </w:rPr>
              <w:t>4,927,812,153.70</w:t>
            </w:r>
            <w:r>
              <w:rPr>
                <w:rFonts w:ascii="宋体"/>
                <w:sz w:val="20"/>
              </w:rPr>
            </w:r>
          </w:p>
        </w:tc>
      </w:tr>
    </w:tbl>
    <w:p>
      <w:pPr>
        <w:spacing w:line="240" w:lineRule="auto" w:before="2"/>
        <w:rPr>
          <w:rFonts w:ascii="宋体" w:hAnsi="宋体" w:cs="宋体" w:eastAsia="宋体" w:hint="default"/>
          <w:sz w:val="13"/>
          <w:szCs w:val="13"/>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7"/>
          <w:sz w:val="22"/>
          <w:szCs w:val="22"/>
        </w:rPr>
        <w:t> </w:t>
      </w:r>
      <w:r>
        <w:rPr>
          <w:rFonts w:ascii="宋体" w:hAnsi="宋体" w:cs="宋体" w:eastAsia="宋体" w:hint="default"/>
          <w:sz w:val="22"/>
          <w:szCs w:val="22"/>
        </w:rPr>
        <w:t>主营业务—按产品分类</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500"/>
        <w:gridCol w:w="1700"/>
        <w:gridCol w:w="1985"/>
        <w:gridCol w:w="1752"/>
        <w:gridCol w:w="1800"/>
      </w:tblGrid>
      <w:tr>
        <w:trPr>
          <w:trHeight w:val="360" w:hRule="exact"/>
        </w:trPr>
        <w:tc>
          <w:tcPr>
            <w:tcW w:w="150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68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5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500"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9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9"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硬盘相关产品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20"/>
                <w:sz w:val="20"/>
              </w:rPr>
              <w:t>2,884,447,970.80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2,873,752,768.38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3,685,196,050.37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3,641,916,399.82</w:t>
            </w:r>
            <w:r>
              <w:rPr>
                <w:rFonts w:ascii="宋体"/>
                <w:sz w:val="20"/>
              </w:rPr>
            </w:r>
          </w:p>
        </w:tc>
      </w:tr>
      <w:tr>
        <w:trPr>
          <w:trHeight w:val="35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自有产品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宋体" w:hAnsi="宋体" w:cs="宋体" w:eastAsia="宋体" w:hint="default"/>
                <w:sz w:val="20"/>
                <w:szCs w:val="20"/>
              </w:rPr>
            </w:pPr>
            <w:r>
              <w:rPr>
                <w:rFonts w:ascii="宋体"/>
                <w:spacing w:val="-19"/>
                <w:sz w:val="20"/>
              </w:rPr>
              <w:t>560,547,534.18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505,754,925.17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532,419,281.74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484,495,179.41</w:t>
            </w:r>
          </w:p>
        </w:tc>
      </w:tr>
      <w:tr>
        <w:trPr>
          <w:trHeight w:val="35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OEM</w:t>
            </w:r>
            <w:r>
              <w:rPr>
                <w:rFonts w:ascii="宋体" w:hAnsi="宋体" w:cs="宋体" w:eastAsia="宋体" w:hint="default"/>
                <w:spacing w:val="-51"/>
                <w:sz w:val="20"/>
                <w:szCs w:val="20"/>
              </w:rPr>
              <w:t> </w:t>
            </w:r>
            <w:r>
              <w:rPr>
                <w:rFonts w:ascii="宋体" w:hAnsi="宋体" w:cs="宋体" w:eastAsia="宋体" w:hint="default"/>
                <w:sz w:val="20"/>
                <w:szCs w:val="20"/>
              </w:rPr>
              <w:t>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宋体" w:hAnsi="宋体" w:cs="宋体" w:eastAsia="宋体" w:hint="default"/>
                <w:sz w:val="20"/>
                <w:szCs w:val="20"/>
              </w:rPr>
            </w:pPr>
            <w:r>
              <w:rPr>
                <w:rFonts w:ascii="宋体"/>
                <w:spacing w:val="-19"/>
                <w:sz w:val="20"/>
              </w:rPr>
              <w:t>778,922,947.33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775,371,424.44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9"/>
                <w:sz w:val="20"/>
              </w:rPr>
              <w:t>887,212,281.54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801,400,574.47</w:t>
            </w:r>
          </w:p>
        </w:tc>
      </w:tr>
      <w:tr>
        <w:trPr>
          <w:trHeight w:val="360" w:hRule="exact"/>
        </w:trPr>
        <w:tc>
          <w:tcPr>
            <w:tcW w:w="15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spacing w:val="-21"/>
                <w:sz w:val="20"/>
              </w:rPr>
              <w:t>4,223,918,452.31</w:t>
            </w:r>
            <w:r>
              <w:rPr>
                <w:rFonts w:ascii="宋体"/>
                <w:sz w:val="20"/>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4,154,879,117.99</w:t>
            </w:r>
            <w:r>
              <w:rPr>
                <w:rFonts w:ascii="宋体"/>
                <w:sz w:val="20"/>
              </w:rPr>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spacing w:val="-21"/>
                <w:sz w:val="20"/>
              </w:rPr>
              <w:t>5,104,827,613.65</w:t>
            </w:r>
            <w:r>
              <w:rPr>
                <w:rFonts w:ascii="宋体"/>
                <w:sz w:val="20"/>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21"/>
                <w:sz w:val="20"/>
              </w:rPr>
              <w:t>4,927,812,153.70</w:t>
            </w:r>
            <w:r>
              <w:rPr>
                <w:rFonts w:ascii="宋体"/>
                <w:sz w:val="20"/>
              </w:rPr>
            </w:r>
          </w:p>
        </w:tc>
      </w:tr>
    </w:tbl>
    <w:p>
      <w:pPr>
        <w:spacing w:line="240" w:lineRule="auto" w:before="2"/>
        <w:rPr>
          <w:rFonts w:ascii="宋体" w:hAnsi="宋体" w:cs="宋体" w:eastAsia="宋体" w:hint="default"/>
          <w:sz w:val="13"/>
          <w:szCs w:val="13"/>
        </w:rPr>
      </w:pPr>
    </w:p>
    <w:p>
      <w:pPr>
        <w:spacing w:before="31"/>
        <w:ind w:left="778"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7"/>
          <w:sz w:val="22"/>
          <w:szCs w:val="22"/>
        </w:rPr>
        <w:t> </w:t>
      </w:r>
      <w:r>
        <w:rPr>
          <w:rFonts w:ascii="宋体" w:hAnsi="宋体" w:cs="宋体" w:eastAsia="宋体" w:hint="default"/>
          <w:sz w:val="22"/>
          <w:szCs w:val="22"/>
        </w:rPr>
        <w:t>主营业务—按地区分类</w:t>
      </w:r>
    </w:p>
    <w:p>
      <w:pPr>
        <w:spacing w:line="240" w:lineRule="auto" w:before="7"/>
        <w:rPr>
          <w:rFonts w:ascii="宋体" w:hAnsi="宋体" w:cs="宋体" w:eastAsia="宋体" w:hint="default"/>
          <w:sz w:val="13"/>
          <w:szCs w:val="13"/>
        </w:rPr>
      </w:pPr>
    </w:p>
    <w:tbl>
      <w:tblPr>
        <w:tblW w:w="0" w:type="auto"/>
        <w:jc w:val="left"/>
        <w:tblInd w:w="197" w:type="dxa"/>
        <w:tblLayout w:type="fixed"/>
        <w:tblCellMar>
          <w:top w:w="0" w:type="dxa"/>
          <w:left w:w="0" w:type="dxa"/>
          <w:bottom w:w="0" w:type="dxa"/>
          <w:right w:w="0" w:type="dxa"/>
        </w:tblCellMar>
        <w:tblLook w:val="01E0"/>
      </w:tblPr>
      <w:tblGrid>
        <w:gridCol w:w="2533"/>
        <w:gridCol w:w="1500"/>
        <w:gridCol w:w="1500"/>
        <w:gridCol w:w="1500"/>
        <w:gridCol w:w="1556"/>
      </w:tblGrid>
      <w:tr>
        <w:trPr>
          <w:trHeight w:val="360" w:hRule="exact"/>
        </w:trPr>
        <w:tc>
          <w:tcPr>
            <w:tcW w:w="2533"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0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05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6"/>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1" w:hRule="exact"/>
        </w:trPr>
        <w:tc>
          <w:tcPr>
            <w:tcW w:w="2533" w:type="dxa"/>
            <w:vMerge/>
            <w:tcBorders>
              <w:left w:val="nil" w:sz="6" w:space="0" w:color="auto"/>
              <w:bottom w:val="single" w:sz="12" w:space="0" w:color="000000"/>
              <w:right w:val="single" w:sz="4" w:space="0" w:color="000000"/>
            </w:tcBorders>
          </w:tcPr>
          <w:p>
            <w:pP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4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4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4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6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headerReference w:type="default" r:id="rId101"/>
          <w:footerReference w:type="default" r:id="rId102"/>
          <w:pgSz w:w="11910" w:h="16840"/>
          <w:pgMar w:header="938" w:footer="741" w:top="2080" w:bottom="940" w:left="1380" w:right="1000"/>
          <w:pgNumType w:start="85"/>
        </w:sectPr>
      </w:pPr>
    </w:p>
    <w:p>
      <w:pPr>
        <w:spacing w:line="240" w:lineRule="auto" w:before="11"/>
        <w:rPr>
          <w:rFonts w:ascii="宋体" w:hAnsi="宋体" w:cs="宋体" w:eastAsia="宋体" w:hint="default"/>
          <w:sz w:val="29"/>
          <w:szCs w:val="29"/>
        </w:rPr>
      </w:pPr>
    </w:p>
    <w:tbl>
      <w:tblPr>
        <w:tblW w:w="0" w:type="auto"/>
        <w:jc w:val="left"/>
        <w:tblInd w:w="123" w:type="dxa"/>
        <w:tblLayout w:type="fixed"/>
        <w:tblCellMar>
          <w:top w:w="0" w:type="dxa"/>
          <w:left w:w="0" w:type="dxa"/>
          <w:bottom w:w="0" w:type="dxa"/>
          <w:right w:w="0" w:type="dxa"/>
        </w:tblCellMar>
        <w:tblLook w:val="01E0"/>
      </w:tblPr>
      <w:tblGrid>
        <w:gridCol w:w="2548"/>
        <w:gridCol w:w="1500"/>
        <w:gridCol w:w="1500"/>
        <w:gridCol w:w="1500"/>
        <w:gridCol w:w="1556"/>
      </w:tblGrid>
      <w:tr>
        <w:trPr>
          <w:trHeight w:val="360" w:hRule="exact"/>
        </w:trPr>
        <w:tc>
          <w:tcPr>
            <w:tcW w:w="254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0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05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6"/>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548"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6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中国(含香港)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4,083,975,325.07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4,067,519,638.72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20"/>
                <w:sz w:val="20"/>
              </w:rPr>
              <w:t>5,023,187,267.78</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10"/>
              <w:jc w:val="right"/>
              <w:rPr>
                <w:rFonts w:ascii="宋体" w:hAnsi="宋体" w:cs="宋体" w:eastAsia="宋体" w:hint="default"/>
                <w:sz w:val="20"/>
                <w:szCs w:val="20"/>
              </w:rPr>
            </w:pPr>
            <w:r>
              <w:rPr>
                <w:rFonts w:ascii="宋体"/>
                <w:spacing w:val="-20"/>
                <w:sz w:val="20"/>
              </w:rPr>
              <w:t>4,879,601,524.68</w:t>
            </w:r>
          </w:p>
        </w:tc>
      </w:tr>
      <w:tr>
        <w:trPr>
          <w:trHeight w:val="349"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出口亚太地区（除中国外）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31,943,214.62</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31,541,724.68</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70,940,075.20</w:t>
            </w:r>
            <w:r>
              <w:rPr>
                <w:rFonts w:ascii="宋体"/>
                <w:sz w:val="20"/>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28"/>
              <w:jc w:val="right"/>
              <w:rPr>
                <w:rFonts w:ascii="宋体" w:hAnsi="宋体" w:cs="宋体" w:eastAsia="宋体" w:hint="default"/>
                <w:sz w:val="20"/>
                <w:szCs w:val="20"/>
              </w:rPr>
            </w:pPr>
            <w:r>
              <w:rPr>
                <w:rFonts w:ascii="宋体"/>
                <w:spacing w:val="-21"/>
                <w:sz w:val="20"/>
              </w:rPr>
              <w:t>39,314,901.50</w:t>
            </w:r>
            <w:r>
              <w:rPr>
                <w:rFonts w:ascii="宋体"/>
                <w:sz w:val="20"/>
              </w:rPr>
            </w:r>
          </w:p>
        </w:tc>
      </w:tr>
      <w:tr>
        <w:trPr>
          <w:trHeight w:val="35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出口其他地区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20"/>
                <w:szCs w:val="20"/>
              </w:rPr>
            </w:pPr>
            <w:r>
              <w:rPr>
                <w:rFonts w:ascii="宋体"/>
                <w:spacing w:val="-19"/>
                <w:sz w:val="20"/>
              </w:rPr>
              <w:t>107,999,912.62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55,817,754.59</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21"/>
                <w:sz w:val="20"/>
              </w:rPr>
              <w:t>10,700,270.67</w:t>
            </w:r>
            <w:r>
              <w:rPr>
                <w:rFonts w:ascii="宋体"/>
                <w:sz w:val="20"/>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28"/>
              <w:jc w:val="right"/>
              <w:rPr>
                <w:rFonts w:ascii="宋体" w:hAnsi="宋体" w:cs="宋体" w:eastAsia="宋体" w:hint="default"/>
                <w:sz w:val="20"/>
                <w:szCs w:val="20"/>
              </w:rPr>
            </w:pPr>
            <w:r>
              <w:rPr>
                <w:rFonts w:ascii="宋体"/>
                <w:spacing w:val="-21"/>
                <w:sz w:val="20"/>
              </w:rPr>
              <w:t>8,895,727.52</w:t>
            </w:r>
            <w:r>
              <w:rPr>
                <w:rFonts w:ascii="宋体"/>
                <w:sz w:val="20"/>
              </w:rPr>
            </w:r>
          </w:p>
        </w:tc>
      </w:tr>
      <w:tr>
        <w:trPr>
          <w:trHeight w:val="540" w:hRule="exact"/>
        </w:trPr>
        <w:tc>
          <w:tcPr>
            <w:tcW w:w="25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4,223,918,452.3</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1</w:t>
            </w:r>
            <w:r>
              <w:rPr>
                <w:rFonts w:ascii="宋体"/>
                <w:sz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4,154,879,117.9</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9</w:t>
            </w:r>
            <w:r>
              <w:rPr>
                <w:rFonts w:ascii="宋体"/>
                <w:sz w:val="20"/>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right="81"/>
              <w:jc w:val="right"/>
              <w:rPr>
                <w:rFonts w:ascii="宋体" w:hAnsi="宋体" w:cs="宋体" w:eastAsia="宋体" w:hint="default"/>
                <w:sz w:val="20"/>
                <w:szCs w:val="20"/>
              </w:rPr>
            </w:pPr>
            <w:r>
              <w:rPr>
                <w:rFonts w:ascii="宋体"/>
                <w:b/>
                <w:spacing w:val="-20"/>
                <w:sz w:val="20"/>
              </w:rPr>
              <w:t>5,104,827,613.6</w:t>
            </w:r>
            <w:r>
              <w:rPr>
                <w:rFonts w:ascii="宋体"/>
                <w:spacing w:val="-20"/>
                <w:sz w:val="20"/>
              </w:rPr>
            </w:r>
          </w:p>
          <w:p>
            <w:pPr>
              <w:pStyle w:val="TableParagraph"/>
              <w:spacing w:line="260" w:lineRule="exact"/>
              <w:ind w:right="81"/>
              <w:jc w:val="right"/>
              <w:rPr>
                <w:rFonts w:ascii="宋体" w:hAnsi="宋体" w:cs="宋体" w:eastAsia="宋体" w:hint="default"/>
                <w:sz w:val="20"/>
                <w:szCs w:val="20"/>
              </w:rPr>
            </w:pPr>
            <w:r>
              <w:rPr>
                <w:rFonts w:ascii="宋体"/>
                <w:b/>
                <w:w w:val="99"/>
                <w:sz w:val="20"/>
              </w:rPr>
              <w:t>5</w:t>
            </w:r>
            <w:r>
              <w:rPr>
                <w:rFonts w:ascii="宋体"/>
                <w:sz w:val="20"/>
              </w:rPr>
            </w:r>
          </w:p>
        </w:tc>
        <w:tc>
          <w:tcPr>
            <w:tcW w:w="1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31"/>
              <w:jc w:val="right"/>
              <w:rPr>
                <w:rFonts w:ascii="宋体" w:hAnsi="宋体" w:cs="宋体" w:eastAsia="宋体" w:hint="default"/>
                <w:sz w:val="20"/>
                <w:szCs w:val="20"/>
              </w:rPr>
            </w:pPr>
            <w:r>
              <w:rPr>
                <w:rFonts w:ascii="宋体"/>
                <w:b/>
                <w:spacing w:val="-21"/>
                <w:sz w:val="20"/>
              </w:rPr>
              <w:t>4,927,812,153.70</w:t>
            </w:r>
            <w:r>
              <w:rPr>
                <w:rFonts w:ascii="宋体"/>
                <w:sz w:val="20"/>
              </w:rPr>
            </w:r>
          </w:p>
        </w:tc>
      </w:tr>
    </w:tbl>
    <w:p>
      <w:pPr>
        <w:spacing w:line="240" w:lineRule="auto" w:before="2"/>
        <w:rPr>
          <w:rFonts w:ascii="宋体" w:hAnsi="宋体" w:cs="宋体" w:eastAsia="宋体" w:hint="default"/>
          <w:sz w:val="13"/>
          <w:szCs w:val="13"/>
        </w:rPr>
      </w:pPr>
    </w:p>
    <w:p>
      <w:pPr>
        <w:spacing w:before="31"/>
        <w:ind w:left="718"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8"/>
          <w:sz w:val="22"/>
          <w:szCs w:val="22"/>
        </w:rPr>
        <w:t> </w:t>
      </w:r>
      <w:r>
        <w:rPr>
          <w:rFonts w:ascii="宋体" w:hAnsi="宋体" w:cs="宋体" w:eastAsia="宋体" w:hint="default"/>
          <w:sz w:val="22"/>
          <w:szCs w:val="22"/>
        </w:rPr>
        <w:t>前五名客户的营业收入情况</w:t>
      </w:r>
    </w:p>
    <w:p>
      <w:pPr>
        <w:spacing w:line="240" w:lineRule="auto" w:before="5"/>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2645"/>
        <w:gridCol w:w="2951"/>
        <w:gridCol w:w="2984"/>
      </w:tblGrid>
      <w:tr>
        <w:trPr>
          <w:trHeight w:val="361" w:hRule="exact"/>
        </w:trPr>
        <w:tc>
          <w:tcPr>
            <w:tcW w:w="26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9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9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49"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3,308,549,729.76</w:t>
            </w:r>
            <w:r>
              <w:rPr>
                <w:rFonts w:ascii="宋体"/>
                <w:sz w:val="20"/>
              </w:rPr>
            </w:r>
          </w:p>
        </w:tc>
        <w:tc>
          <w:tcPr>
            <w:tcW w:w="2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sz w:val="20"/>
              </w:rPr>
              <w:t>77.01</w:t>
            </w:r>
          </w:p>
        </w:tc>
      </w:tr>
      <w:tr>
        <w:trPr>
          <w:trHeight w:val="3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20"/>
                <w:szCs w:val="20"/>
              </w:rPr>
            </w:pPr>
            <w:r>
              <w:rPr>
                <w:rFonts w:ascii="Times New Roman"/>
                <w:sz w:val="20"/>
              </w:rPr>
              <w:t>RESMED</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369,255,826.57</w:t>
            </w:r>
          </w:p>
        </w:tc>
        <w:tc>
          <w:tcPr>
            <w:tcW w:w="2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8.60</w:t>
            </w:r>
          </w:p>
        </w:tc>
      </w:tr>
      <w:tr>
        <w:trPr>
          <w:trHeight w:val="3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惠州三星电子有限公司</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127,692,200.28</w:t>
            </w:r>
            <w:r>
              <w:rPr>
                <w:rFonts w:ascii="宋体"/>
                <w:sz w:val="20"/>
              </w:rPr>
            </w:r>
          </w:p>
        </w:tc>
        <w:tc>
          <w:tcPr>
            <w:tcW w:w="2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2.97</w:t>
            </w:r>
          </w:p>
        </w:tc>
      </w:tr>
      <w:tr>
        <w:trPr>
          <w:trHeight w:val="349"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中国机械进出口设备总公司</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112,547,146.62</w:t>
            </w:r>
            <w:r>
              <w:rPr>
                <w:rFonts w:ascii="宋体"/>
                <w:sz w:val="20"/>
              </w:rPr>
            </w:r>
          </w:p>
        </w:tc>
        <w:tc>
          <w:tcPr>
            <w:tcW w:w="2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2.62</w:t>
            </w:r>
          </w:p>
        </w:tc>
      </w:tr>
      <w:tr>
        <w:trPr>
          <w:trHeight w:val="35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华为终端有限公司</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110,650,795.79</w:t>
            </w:r>
            <w:r>
              <w:rPr>
                <w:rFonts w:ascii="宋体"/>
                <w:sz w:val="20"/>
              </w:rPr>
            </w:r>
          </w:p>
        </w:tc>
        <w:tc>
          <w:tcPr>
            <w:tcW w:w="2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2.58</w:t>
            </w:r>
          </w:p>
        </w:tc>
      </w:tr>
      <w:tr>
        <w:trPr>
          <w:trHeight w:val="361" w:hRule="exact"/>
        </w:trPr>
        <w:tc>
          <w:tcPr>
            <w:tcW w:w="26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4,028,695,699.02</w:t>
            </w:r>
            <w:r>
              <w:rPr>
                <w:rFonts w:ascii="宋体"/>
                <w:sz w:val="20"/>
              </w:rPr>
            </w:r>
          </w:p>
        </w:tc>
        <w:tc>
          <w:tcPr>
            <w:tcW w:w="2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b/>
                <w:sz w:val="20"/>
              </w:rPr>
              <w:t>93.78</w:t>
            </w:r>
            <w:r>
              <w:rPr>
                <w:rFonts w:ascii="宋体"/>
                <w:sz w:val="20"/>
              </w:rPr>
            </w:r>
          </w:p>
        </w:tc>
      </w:tr>
    </w:tbl>
    <w:p>
      <w:pPr>
        <w:spacing w:line="240" w:lineRule="auto" w:before="2"/>
        <w:rPr>
          <w:rFonts w:ascii="宋体" w:hAnsi="宋体" w:cs="宋体" w:eastAsia="宋体" w:hint="default"/>
          <w:sz w:val="9"/>
          <w:szCs w:val="9"/>
        </w:rPr>
      </w:pPr>
    </w:p>
    <w:p>
      <w:pPr>
        <w:spacing w:before="31"/>
        <w:ind w:left="958"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投资收益</w:t>
      </w:r>
    </w:p>
    <w:p>
      <w:pPr>
        <w:spacing w:line="240" w:lineRule="auto" w:before="9"/>
        <w:rPr>
          <w:rFonts w:ascii="宋体" w:hAnsi="宋体" w:cs="宋体" w:eastAsia="宋体" w:hint="default"/>
          <w:sz w:val="18"/>
          <w:szCs w:val="18"/>
        </w:rPr>
      </w:pPr>
    </w:p>
    <w:p>
      <w:pPr>
        <w:tabs>
          <w:tab w:pos="1678" w:val="left" w:leader="none"/>
        </w:tabs>
        <w:spacing w:before="0"/>
        <w:ind w:left="718" w:right="0" w:firstLine="0"/>
        <w:jc w:val="left"/>
        <w:rPr>
          <w:rFonts w:ascii="宋体" w:hAnsi="宋体" w:cs="宋体" w:eastAsia="宋体" w:hint="default"/>
          <w:sz w:val="22"/>
          <w:szCs w:val="22"/>
        </w:rPr>
      </w:pPr>
      <w:r>
        <w:rPr>
          <w:rFonts w:ascii="宋体" w:hAnsi="宋体" w:cs="宋体" w:eastAsia="宋体" w:hint="default"/>
          <w:w w:val="95"/>
          <w:sz w:val="22"/>
          <w:szCs w:val="22"/>
        </w:rPr>
        <w:t>（1）</w:t>
        <w:tab/>
      </w:r>
      <w:r>
        <w:rPr>
          <w:rFonts w:ascii="宋体" w:hAnsi="宋体" w:cs="宋体" w:eastAsia="宋体" w:hint="default"/>
          <w:sz w:val="22"/>
          <w:szCs w:val="22"/>
        </w:rPr>
        <w:t>投资收益来源</w:t>
      </w:r>
    </w:p>
    <w:p>
      <w:pPr>
        <w:spacing w:line="240" w:lineRule="auto" w:before="5"/>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4492"/>
        <w:gridCol w:w="2044"/>
        <w:gridCol w:w="2045"/>
      </w:tblGrid>
      <w:tr>
        <w:trPr>
          <w:trHeight w:val="361" w:hRule="exact"/>
        </w:trPr>
        <w:tc>
          <w:tcPr>
            <w:tcW w:w="44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1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152,335,868.92</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68,139,511.22</w:t>
            </w:r>
            <w:r>
              <w:rPr>
                <w:rFonts w:ascii="宋体"/>
                <w:sz w:val="20"/>
              </w:rPr>
            </w:r>
          </w:p>
        </w:tc>
      </w:tr>
      <w:tr>
        <w:trPr>
          <w:trHeight w:val="350" w:hRule="exact"/>
        </w:trPr>
        <w:tc>
          <w:tcPr>
            <w:tcW w:w="4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2,279,641.58</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-7,500,896.64</w:t>
            </w:r>
            <w:r>
              <w:rPr>
                <w:rFonts w:ascii="宋体"/>
                <w:sz w:val="20"/>
              </w:rPr>
            </w:r>
          </w:p>
        </w:tc>
      </w:tr>
      <w:tr>
        <w:trPr>
          <w:trHeight w:val="350" w:hRule="exact"/>
        </w:trPr>
        <w:tc>
          <w:tcPr>
            <w:tcW w:w="4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-3,499,242.40</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持有可供出售金融资产期间取得的投资收益</w:t>
            </w:r>
          </w:p>
        </w:tc>
        <w:tc>
          <w:tcPr>
            <w:tcW w:w="2044"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3,575,388.56</w:t>
            </w:r>
            <w:r>
              <w:rPr>
                <w:rFonts w:ascii="宋体"/>
                <w:sz w:val="20"/>
              </w:rPr>
            </w:r>
          </w:p>
        </w:tc>
      </w:tr>
      <w:tr>
        <w:trPr>
          <w:trHeight w:val="350" w:hRule="exact"/>
        </w:trPr>
        <w:tc>
          <w:tcPr>
            <w:tcW w:w="4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可供出售金融资金等取得的投资收益</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17,047,499.53</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4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168,163,767.63</w:t>
            </w:r>
            <w:r>
              <w:rPr>
                <w:rFonts w:ascii="宋体"/>
                <w:sz w:val="20"/>
              </w:rPr>
            </w:r>
          </w:p>
        </w:tc>
        <w:tc>
          <w:tcPr>
            <w:tcW w:w="20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64,214,003.14</w:t>
            </w:r>
            <w:r>
              <w:rPr>
                <w:rFonts w:ascii="宋体"/>
                <w:sz w:val="20"/>
              </w:rPr>
            </w:r>
          </w:p>
        </w:tc>
      </w:tr>
    </w:tbl>
    <w:p>
      <w:pPr>
        <w:spacing w:line="240" w:lineRule="auto" w:before="2"/>
        <w:rPr>
          <w:rFonts w:ascii="宋体" w:hAnsi="宋体" w:cs="宋体" w:eastAsia="宋体" w:hint="default"/>
          <w:sz w:val="13"/>
          <w:szCs w:val="13"/>
        </w:rPr>
      </w:pPr>
    </w:p>
    <w:p>
      <w:pPr>
        <w:spacing w:before="31"/>
        <w:ind w:left="718"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7"/>
          <w:sz w:val="22"/>
          <w:szCs w:val="22"/>
        </w:rPr>
        <w:t> </w:t>
      </w:r>
      <w:r>
        <w:rPr>
          <w:rFonts w:ascii="宋体" w:hAnsi="宋体" w:cs="宋体" w:eastAsia="宋体" w:hint="default"/>
          <w:sz w:val="22"/>
          <w:szCs w:val="22"/>
        </w:rPr>
        <w:t>成本法核算的长期股权投资收益</w:t>
      </w:r>
    </w:p>
    <w:p>
      <w:pPr>
        <w:spacing w:line="240" w:lineRule="auto" w:before="7"/>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2651"/>
        <w:gridCol w:w="1840"/>
        <w:gridCol w:w="2045"/>
        <w:gridCol w:w="2045"/>
      </w:tblGrid>
      <w:tr>
        <w:trPr>
          <w:trHeight w:val="539" w:hRule="exact"/>
        </w:trPr>
        <w:tc>
          <w:tcPr>
            <w:tcW w:w="26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1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61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45"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本年比上年增减变动</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的原因</w:t>
            </w:r>
            <w:r>
              <w:rPr>
                <w:rFonts w:ascii="宋体" w:hAnsi="宋体" w:cs="宋体" w:eastAsia="宋体" w:hint="default"/>
                <w:sz w:val="20"/>
                <w:szCs w:val="20"/>
              </w:rPr>
            </w:r>
          </w:p>
        </w:tc>
      </w:tr>
      <w:tr>
        <w:trPr>
          <w:trHeight w:val="370" w:hRule="exact"/>
        </w:trPr>
        <w:tc>
          <w:tcPr>
            <w:tcW w:w="2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152,335,868.92</w:t>
            </w:r>
            <w:r>
              <w:rPr>
                <w:rFonts w:ascii="宋体"/>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68,139,511.22</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pacing w:val="-32"/>
                <w:sz w:val="20"/>
                <w:szCs w:val="20"/>
              </w:rPr>
              <w:t>其中：东方证券股份有限公司</w:t>
            </w:r>
            <w:r>
              <w:rPr>
                <w:rFonts w:ascii="宋体" w:hAnsi="宋体" w:cs="宋体" w:eastAsia="宋体" w:hint="default"/>
                <w:sz w:val="20"/>
                <w:szCs w:val="20"/>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1,300,000.00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1,300,000.00</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682" w:right="0"/>
              <w:jc w:val="left"/>
              <w:rPr>
                <w:rFonts w:ascii="宋体" w:hAnsi="宋体" w:cs="宋体" w:eastAsia="宋体" w:hint="default"/>
                <w:sz w:val="20"/>
                <w:szCs w:val="20"/>
              </w:rPr>
            </w:pPr>
            <w:r>
              <w:rPr>
                <w:rFonts w:ascii="宋体" w:hAnsi="宋体" w:cs="宋体" w:eastAsia="宋体" w:hint="default"/>
                <w:spacing w:val="-41"/>
                <w:sz w:val="20"/>
                <w:szCs w:val="20"/>
              </w:rPr>
              <w:t>开发苏州</w:t>
            </w:r>
            <w:r>
              <w:rPr>
                <w:rFonts w:ascii="宋体" w:hAnsi="宋体" w:cs="宋体" w:eastAsia="宋体" w:hint="default"/>
                <w:sz w:val="20"/>
                <w:szCs w:val="20"/>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70,606,062.63</w:t>
            </w:r>
          </w:p>
        </w:tc>
        <w:tc>
          <w:tcPr>
            <w:tcW w:w="2045"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682" w:right="0"/>
              <w:jc w:val="left"/>
              <w:rPr>
                <w:rFonts w:ascii="宋体" w:hAnsi="宋体" w:cs="宋体" w:eastAsia="宋体" w:hint="default"/>
                <w:sz w:val="20"/>
                <w:szCs w:val="20"/>
              </w:rPr>
            </w:pPr>
            <w:r>
              <w:rPr>
                <w:rFonts w:ascii="宋体" w:hAnsi="宋体" w:cs="宋体" w:eastAsia="宋体" w:hint="default"/>
                <w:spacing w:val="-33"/>
                <w:sz w:val="20"/>
                <w:szCs w:val="20"/>
              </w:rPr>
              <w:t>开发微电子</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60,429,806.29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66,839,511.22</w:t>
            </w:r>
            <w:r>
              <w:rPr>
                <w:rFonts w:ascii="宋体"/>
                <w:sz w:val="20"/>
              </w:rPr>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2651"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682" w:right="0"/>
              <w:jc w:val="left"/>
              <w:rPr>
                <w:rFonts w:ascii="宋体" w:hAnsi="宋体" w:cs="宋体" w:eastAsia="宋体" w:hint="default"/>
                <w:sz w:val="20"/>
                <w:szCs w:val="20"/>
              </w:rPr>
            </w:pPr>
            <w:r>
              <w:rPr>
                <w:rFonts w:ascii="宋体" w:hAnsi="宋体" w:cs="宋体" w:eastAsia="宋体" w:hint="default"/>
                <w:spacing w:val="-46"/>
                <w:sz w:val="20"/>
                <w:szCs w:val="20"/>
              </w:rPr>
              <w:t>捷荣模具工业（东莞）有限</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41"/>
                <w:sz w:val="20"/>
                <w:szCs w:val="20"/>
              </w:rPr>
              <w:t>公司</w:t>
            </w:r>
            <w:r>
              <w:rPr>
                <w:rFonts w:ascii="宋体" w:hAnsi="宋体" w:cs="宋体" w:eastAsia="宋体" w:hint="default"/>
                <w:sz w:val="20"/>
                <w:szCs w:val="20"/>
              </w:rPr>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20,000,000.00</w:t>
            </w:r>
          </w:p>
        </w:tc>
        <w:tc>
          <w:tcPr>
            <w:tcW w:w="2045" w:type="dxa"/>
            <w:tcBorders>
              <w:top w:val="single" w:sz="4" w:space="0" w:color="000000"/>
              <w:left w:val="single" w:sz="4" w:space="0" w:color="000000"/>
              <w:bottom w:val="single" w:sz="12" w:space="0" w:color="000000"/>
              <w:right w:val="single" w:sz="4" w:space="0" w:color="000000"/>
            </w:tcBorders>
          </w:tcPr>
          <w:p>
            <w:pPr/>
          </w:p>
        </w:tc>
        <w:tc>
          <w:tcPr>
            <w:tcW w:w="204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741" w:top="2080" w:bottom="1020" w:left="1440" w:right="1000"/>
        </w:sectPr>
      </w:pPr>
    </w:p>
    <w:p>
      <w:pPr>
        <w:spacing w:line="240" w:lineRule="auto" w:before="9"/>
        <w:rPr>
          <w:rFonts w:ascii="宋体" w:hAnsi="宋体" w:cs="宋体" w:eastAsia="宋体" w:hint="default"/>
          <w:sz w:val="24"/>
          <w:szCs w:val="24"/>
        </w:rPr>
      </w:pPr>
    </w:p>
    <w:p>
      <w:pPr>
        <w:spacing w:before="31"/>
        <w:ind w:left="738"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7"/>
          <w:sz w:val="22"/>
          <w:szCs w:val="22"/>
        </w:rPr>
        <w:t> </w:t>
      </w:r>
      <w:r>
        <w:rPr>
          <w:rFonts w:ascii="宋体" w:hAnsi="宋体" w:cs="宋体" w:eastAsia="宋体" w:hint="default"/>
          <w:sz w:val="22"/>
          <w:szCs w:val="22"/>
        </w:rPr>
        <w:t>权益法核算的长期股权投资收益</w:t>
      </w:r>
    </w:p>
    <w:p>
      <w:pPr>
        <w:spacing w:line="240" w:lineRule="auto" w:before="7"/>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2652"/>
        <w:gridCol w:w="1841"/>
        <w:gridCol w:w="2042"/>
        <w:gridCol w:w="2072"/>
      </w:tblGrid>
      <w:tr>
        <w:trPr>
          <w:trHeight w:val="539" w:hRule="exact"/>
        </w:trPr>
        <w:tc>
          <w:tcPr>
            <w:tcW w:w="26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51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61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7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本年比上年增减变动</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的原因</w:t>
            </w:r>
            <w:r>
              <w:rPr>
                <w:rFonts w:ascii="宋体" w:hAnsi="宋体" w:cs="宋体" w:eastAsia="宋体" w:hint="default"/>
                <w:sz w:val="20"/>
                <w:szCs w:val="20"/>
              </w:rPr>
            </w:r>
          </w:p>
        </w:tc>
      </w:tr>
      <w:tr>
        <w:trPr>
          <w:trHeight w:val="370"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2,279,641.58</w:t>
            </w:r>
            <w:r>
              <w:rPr>
                <w:rFonts w:ascii="宋体"/>
                <w:sz w:val="20"/>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-7,500,896.64</w:t>
            </w:r>
            <w:r>
              <w:rPr>
                <w:rFonts w:ascii="宋体"/>
                <w:sz w:val="20"/>
              </w:rPr>
            </w:r>
          </w:p>
        </w:tc>
        <w:tc>
          <w:tcPr>
            <w:tcW w:w="2072"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6"/>
                <w:sz w:val="20"/>
                <w:szCs w:val="20"/>
              </w:rPr>
              <w:t>其中：深圳长城科美科技有限公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1,929,246.01</w:t>
            </w:r>
            <w:r>
              <w:rPr>
                <w:rFonts w:ascii="宋体"/>
                <w:sz w:val="20"/>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1,215,825.95</w:t>
            </w:r>
            <w:r>
              <w:rPr>
                <w:rFonts w:ascii="宋体"/>
                <w:sz w:val="20"/>
              </w:rPr>
            </w:r>
          </w:p>
        </w:tc>
        <w:tc>
          <w:tcPr>
            <w:tcW w:w="2072"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2652"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682" w:right="0"/>
              <w:jc w:val="left"/>
              <w:rPr>
                <w:rFonts w:ascii="宋体" w:hAnsi="宋体" w:cs="宋体" w:eastAsia="宋体" w:hint="default"/>
                <w:sz w:val="20"/>
                <w:szCs w:val="20"/>
              </w:rPr>
            </w:pPr>
            <w:r>
              <w:rPr>
                <w:rFonts w:ascii="宋体" w:hAnsi="宋体" w:cs="宋体" w:eastAsia="宋体" w:hint="default"/>
                <w:spacing w:val="-43"/>
                <w:sz w:val="20"/>
                <w:szCs w:val="20"/>
              </w:rPr>
              <w:t>开发晶照明（厦门）有限公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350,395.57</w:t>
            </w:r>
            <w:r>
              <w:rPr>
                <w:rFonts w:ascii="宋体"/>
                <w:sz w:val="20"/>
              </w:rPr>
            </w:r>
          </w:p>
        </w:tc>
        <w:tc>
          <w:tcPr>
            <w:tcW w:w="2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-8,716,722.59</w:t>
            </w:r>
            <w:r>
              <w:rPr>
                <w:rFonts w:ascii="宋体"/>
                <w:sz w:val="20"/>
              </w:rPr>
            </w:r>
          </w:p>
        </w:tc>
        <w:tc>
          <w:tcPr>
            <w:tcW w:w="20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978"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7"/>
          <w:sz w:val="22"/>
          <w:szCs w:val="22"/>
        </w:rPr>
        <w:t> </w:t>
      </w:r>
      <w:r>
        <w:rPr>
          <w:rFonts w:ascii="宋体" w:hAnsi="宋体" w:cs="宋体" w:eastAsia="宋体" w:hint="default"/>
          <w:sz w:val="22"/>
          <w:szCs w:val="22"/>
        </w:rPr>
        <w:t>母公司现金流量表补充资料</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541"/>
        <w:gridCol w:w="2052"/>
        <w:gridCol w:w="2050"/>
      </w:tblGrid>
      <w:tr>
        <w:trPr>
          <w:trHeight w:val="380" w:hRule="exact"/>
        </w:trPr>
        <w:tc>
          <w:tcPr>
            <w:tcW w:w="45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61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1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127,001,708.45</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65,435,142.78</w:t>
            </w:r>
            <w:r>
              <w:rPr>
                <w:rFonts w:ascii="宋体"/>
                <w:sz w:val="20"/>
              </w:rPr>
            </w: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45,295,051.65</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27,841,652.80</w:t>
            </w:r>
            <w:r>
              <w:rPr>
                <w:rFonts w:ascii="宋体"/>
                <w:sz w:val="20"/>
              </w:rPr>
            </w:r>
          </w:p>
        </w:tc>
      </w:tr>
      <w:tr>
        <w:trPr>
          <w:trHeight w:val="73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122" w:right="101" w:firstLine="400"/>
              <w:jc w:val="left"/>
              <w:rPr>
                <w:rFonts w:ascii="宋体" w:hAnsi="宋体" w:cs="宋体" w:eastAsia="宋体" w:hint="default"/>
                <w:sz w:val="20"/>
                <w:szCs w:val="20"/>
              </w:rPr>
            </w:pPr>
            <w:r>
              <w:rPr>
                <w:rFonts w:ascii="宋体" w:hAnsi="宋体" w:cs="宋体" w:eastAsia="宋体" w:hint="default"/>
                <w:spacing w:val="-6"/>
                <w:sz w:val="20"/>
                <w:szCs w:val="20"/>
              </w:rPr>
              <w:t>固定资产折旧、油气资产折耗、生产性生物资</w:t>
            </w:r>
            <w:r>
              <w:rPr>
                <w:rFonts w:ascii="宋体" w:hAnsi="宋体" w:cs="宋体" w:eastAsia="宋体" w:hint="default"/>
                <w:w w:val="100"/>
                <w:sz w:val="20"/>
                <w:szCs w:val="20"/>
              </w:rPr>
              <w:t> </w:t>
            </w:r>
            <w:r>
              <w:rPr>
                <w:rFonts w:ascii="宋体" w:hAnsi="宋体" w:cs="宋体" w:eastAsia="宋体" w:hint="default"/>
                <w:sz w:val="20"/>
                <w:szCs w:val="20"/>
              </w:rPr>
              <w:t>产折旧</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135,800,356.67</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154,585,577.10</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54"/>
              <w:ind w:left="518" w:right="101"/>
              <w:jc w:val="left"/>
              <w:rPr>
                <w:rFonts w:ascii="宋体" w:hAnsi="宋体" w:cs="宋体" w:eastAsia="宋体" w:hint="default"/>
                <w:sz w:val="20"/>
                <w:szCs w:val="20"/>
              </w:rPr>
            </w:pPr>
            <w:r>
              <w:rPr>
                <w:rFonts w:ascii="宋体" w:hAnsi="宋体" w:cs="宋体" w:eastAsia="宋体" w:hint="default"/>
                <w:spacing w:val="-5"/>
                <w:w w:val="100"/>
                <w:sz w:val="20"/>
                <w:szCs w:val="20"/>
              </w:rPr>
              <w:t>处置固定资产、无形资产和其他长期资产的损</w:t>
            </w:r>
            <w:r>
              <w:rPr>
                <w:rFonts w:ascii="宋体" w:hAnsi="宋体" w:cs="宋体" w:eastAsia="宋体" w:hint="default"/>
                <w:w w:val="100"/>
                <w:sz w:val="20"/>
                <w:szCs w:val="20"/>
              </w:rPr>
              <w:t> </w:t>
            </w:r>
            <w:r>
              <w:rPr>
                <w:rFonts w:ascii="宋体" w:hAnsi="宋体" w:cs="宋体" w:eastAsia="宋体" w:hint="default"/>
                <w:sz w:val="20"/>
                <w:szCs w:val="20"/>
              </w:rPr>
              <w:t>失（收益以“-”填列）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-2,374,884.58</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-302,387.72</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-9,761,390.30</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-289,656.83</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-42,458,056.63</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-41,934,740.40</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-168,163,767.63</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-64,214,003.14</w:t>
            </w: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109"/>
              <w:jc w:val="right"/>
              <w:rPr>
                <w:rFonts w:ascii="宋体" w:hAnsi="宋体" w:cs="宋体" w:eastAsia="宋体" w:hint="default"/>
                <w:sz w:val="20"/>
                <w:szCs w:val="20"/>
              </w:rPr>
            </w:pPr>
            <w:r>
              <w:rPr>
                <w:rFonts w:ascii="宋体" w:hAnsi="宋体" w:cs="宋体" w:eastAsia="宋体" w:hint="default"/>
                <w:spacing w:val="-2"/>
                <w:sz w:val="20"/>
                <w:szCs w:val="20"/>
              </w:rPr>
              <w:t>递延所得税资产的减少（增加以“-”填列）</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-30,669,135.00</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-2,012,421.37</w:t>
            </w:r>
            <w:r>
              <w:rPr>
                <w:rFonts w:ascii="宋体"/>
                <w:sz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right="109"/>
              <w:jc w:val="right"/>
              <w:rPr>
                <w:rFonts w:ascii="宋体" w:hAnsi="宋体" w:cs="宋体" w:eastAsia="宋体" w:hint="default"/>
                <w:sz w:val="20"/>
                <w:szCs w:val="20"/>
              </w:rPr>
            </w:pPr>
            <w:r>
              <w:rPr>
                <w:rFonts w:ascii="宋体" w:hAnsi="宋体" w:cs="宋体" w:eastAsia="宋体" w:hint="default"/>
                <w:spacing w:val="-2"/>
                <w:sz w:val="20"/>
                <w:szCs w:val="20"/>
              </w:rPr>
              <w:t>递延所得税负债的增加（减少以“-”填列）</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2,469,313.26</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43,448.52</w:t>
            </w:r>
            <w:r>
              <w:rPr>
                <w:rFonts w:ascii="宋体"/>
                <w:sz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33,476,082.69</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-21,631,111.37</w:t>
            </w: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109"/>
              <w:jc w:val="right"/>
              <w:rPr>
                <w:rFonts w:ascii="宋体" w:hAnsi="宋体" w:cs="宋体" w:eastAsia="宋体" w:hint="default"/>
                <w:sz w:val="20"/>
                <w:szCs w:val="20"/>
              </w:rPr>
            </w:pPr>
            <w:r>
              <w:rPr>
                <w:rFonts w:ascii="宋体" w:hAnsi="宋体" w:cs="宋体" w:eastAsia="宋体" w:hint="default"/>
                <w:spacing w:val="-2"/>
                <w:sz w:val="20"/>
                <w:szCs w:val="20"/>
              </w:rPr>
              <w:t>经营性应收项目的减少（增加以“-”填列）</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-261,362,381.05</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61,792,095.24</w:t>
            </w:r>
            <w:r>
              <w:rPr>
                <w:rFonts w:ascii="宋体"/>
                <w:sz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right="109"/>
              <w:jc w:val="right"/>
              <w:rPr>
                <w:rFonts w:ascii="宋体" w:hAnsi="宋体" w:cs="宋体" w:eastAsia="宋体" w:hint="default"/>
                <w:sz w:val="20"/>
                <w:szCs w:val="20"/>
              </w:rPr>
            </w:pPr>
            <w:r>
              <w:rPr>
                <w:rFonts w:ascii="宋体" w:hAnsi="宋体" w:cs="宋体" w:eastAsia="宋体" w:hint="default"/>
                <w:spacing w:val="-2"/>
                <w:sz w:val="20"/>
                <w:szCs w:val="20"/>
              </w:rPr>
              <w:t>经营性应付项目的增加（减少以“-”填列）</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759,879,369.70</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185,779,391.44</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592,921,159.97</w:t>
            </w:r>
            <w:r>
              <w:rPr>
                <w:rFonts w:ascii="宋体"/>
                <w:sz w:val="20"/>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365,092,987.05</w:t>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2052" w:type="dxa"/>
            <w:tcBorders>
              <w:top w:val="single" w:sz="4" w:space="0" w:color="000000"/>
              <w:left w:val="single" w:sz="4" w:space="0" w:color="000000"/>
              <w:bottom w:val="single" w:sz="12" w:space="0" w:color="000000"/>
              <w:right w:val="single" w:sz="4" w:space="0" w:color="000000"/>
            </w:tcBorders>
          </w:tcPr>
          <w:p>
            <w:pPr/>
          </w:p>
        </w:tc>
        <w:tc>
          <w:tcPr>
            <w:tcW w:w="205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741" w:top="2080" w:bottom="1020" w:left="1420" w:right="1000"/>
        </w:sectPr>
      </w:pPr>
    </w:p>
    <w:p>
      <w:pPr>
        <w:spacing w:line="240" w:lineRule="auto" w:before="11"/>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4541"/>
        <w:gridCol w:w="2052"/>
        <w:gridCol w:w="2050"/>
      </w:tblGrid>
      <w:tr>
        <w:trPr>
          <w:trHeight w:val="380" w:hRule="exact"/>
        </w:trPr>
        <w:tc>
          <w:tcPr>
            <w:tcW w:w="45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61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1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370,923,108.49</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360,975,404.80</w:t>
            </w:r>
          </w:p>
        </w:tc>
      </w:tr>
      <w:tr>
        <w:trPr>
          <w:trHeight w:val="371"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521"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360,975,404.80</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1,055,245,661.99</w:t>
            </w:r>
            <w:r>
              <w:rPr>
                <w:rFonts w:ascii="宋体"/>
                <w:sz w:val="20"/>
              </w:rPr>
            </w: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right="1610"/>
              <w:jc w:val="right"/>
              <w:rPr>
                <w:rFonts w:ascii="宋体" w:hAnsi="宋体" w:cs="宋体" w:eastAsia="宋体" w:hint="default"/>
                <w:sz w:val="20"/>
                <w:szCs w:val="20"/>
              </w:rPr>
            </w:pPr>
            <w:r>
              <w:rPr>
                <w:rFonts w:ascii="宋体" w:hAnsi="宋体" w:cs="宋体" w:eastAsia="宋体" w:hint="default"/>
                <w:spacing w:val="-1"/>
                <w:sz w:val="20"/>
                <w:szCs w:val="20"/>
              </w:rPr>
              <w:t>加：现金等价物的期末余额</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right="1610"/>
              <w:jc w:val="right"/>
              <w:rPr>
                <w:rFonts w:ascii="宋体" w:hAnsi="宋体" w:cs="宋体" w:eastAsia="宋体" w:hint="default"/>
                <w:sz w:val="20"/>
                <w:szCs w:val="20"/>
              </w:rPr>
            </w:pPr>
            <w:r>
              <w:rPr>
                <w:rFonts w:ascii="宋体" w:hAnsi="宋体" w:cs="宋体" w:eastAsia="宋体" w:hint="default"/>
                <w:spacing w:val="-1"/>
                <w:sz w:val="20"/>
                <w:szCs w:val="20"/>
              </w:rPr>
              <w:t>减：现金等价物的期初余额</w:t>
            </w:r>
          </w:p>
        </w:tc>
        <w:tc>
          <w:tcPr>
            <w:tcW w:w="2052"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4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9,947,703.69</w:t>
            </w:r>
            <w:r>
              <w:rPr>
                <w:rFonts w:ascii="宋体"/>
                <w:sz w:val="20"/>
              </w:rPr>
            </w:r>
          </w:p>
        </w:tc>
        <w:tc>
          <w:tcPr>
            <w:tcW w:w="20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-694,270,257.19</w:t>
            </w:r>
            <w:r>
              <w:rPr>
                <w:rFonts w:ascii="宋体"/>
                <w:sz w:val="20"/>
              </w:rPr>
            </w:r>
          </w:p>
        </w:tc>
      </w:tr>
    </w:tbl>
    <w:p>
      <w:pPr>
        <w:spacing w:line="240" w:lineRule="auto" w:before="4"/>
        <w:rPr>
          <w:rFonts w:ascii="宋体" w:hAnsi="宋体" w:cs="宋体" w:eastAsia="宋体" w:hint="default"/>
          <w:sz w:val="18"/>
          <w:szCs w:val="18"/>
        </w:rPr>
      </w:pPr>
    </w:p>
    <w:p>
      <w:pPr>
        <w:spacing w:before="31"/>
        <w:ind w:left="564" w:right="0" w:firstLine="0"/>
        <w:jc w:val="left"/>
        <w:rPr>
          <w:rFonts w:ascii="宋体" w:hAnsi="宋体" w:cs="宋体" w:eastAsia="宋体" w:hint="default"/>
          <w:sz w:val="22"/>
          <w:szCs w:val="22"/>
        </w:rPr>
      </w:pPr>
      <w:r>
        <w:rPr>
          <w:rFonts w:ascii="宋体" w:hAnsi="宋体" w:cs="宋体" w:eastAsia="宋体" w:hint="default"/>
          <w:b/>
          <w:bCs/>
          <w:sz w:val="22"/>
          <w:szCs w:val="22"/>
        </w:rPr>
        <w:t>十四、</w:t>
      </w:r>
      <w:r>
        <w:rPr>
          <w:rFonts w:ascii="宋体" w:hAnsi="宋体" w:cs="宋体" w:eastAsia="宋体" w:hint="default"/>
          <w:b/>
          <w:bCs/>
          <w:spacing w:val="-3"/>
          <w:sz w:val="22"/>
          <w:szCs w:val="22"/>
        </w:rPr>
        <w:t> </w:t>
      </w:r>
      <w:r>
        <w:rPr>
          <w:rFonts w:ascii="宋体" w:hAnsi="宋体" w:cs="宋体" w:eastAsia="宋体" w:hint="default"/>
          <w:b/>
          <w:bCs/>
          <w:sz w:val="22"/>
          <w:szCs w:val="22"/>
        </w:rPr>
        <w:t>财务报告批准</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579"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pgSz w:w="11910" w:h="16840"/>
          <w:pgMar w:header="938" w:footer="741" w:top="2080" w:bottom="1020" w:left="1420" w:right="10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1"/>
        <w:ind w:left="254" w:right="0" w:firstLine="0"/>
        <w:jc w:val="left"/>
        <w:rPr>
          <w:rFonts w:ascii="宋体" w:hAnsi="宋体" w:cs="宋体" w:eastAsia="宋体" w:hint="default"/>
          <w:sz w:val="22"/>
          <w:szCs w:val="22"/>
        </w:rPr>
      </w:pPr>
      <w:r>
        <w:rPr>
          <w:rFonts w:ascii="宋体" w:hAnsi="宋体" w:cs="宋体" w:eastAsia="宋体" w:hint="default"/>
          <w:b/>
          <w:bCs/>
          <w:sz w:val="22"/>
          <w:szCs w:val="22"/>
        </w:rPr>
        <w:t>财务报表补充资料</w:t>
      </w:r>
      <w:r>
        <w:rPr>
          <w:rFonts w:ascii="宋体" w:hAnsi="宋体" w:cs="宋体" w:eastAsia="宋体" w:hint="default"/>
          <w:sz w:val="22"/>
          <w:szCs w:val="22"/>
        </w:rPr>
      </w:r>
    </w:p>
    <w:p>
      <w:pPr>
        <w:spacing w:line="240" w:lineRule="auto" w:before="5"/>
        <w:rPr>
          <w:rFonts w:ascii="宋体" w:hAnsi="宋体" w:cs="宋体" w:eastAsia="宋体" w:hint="default"/>
          <w:b/>
          <w:bCs/>
          <w:sz w:val="29"/>
          <w:szCs w:val="29"/>
        </w:rPr>
      </w:pPr>
    </w:p>
    <w:p>
      <w:pPr>
        <w:spacing w:before="0"/>
        <w:ind w:left="753"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1"/>
          <w:sz w:val="22"/>
          <w:szCs w:val="22"/>
        </w:rPr>
        <w:t> </w:t>
      </w:r>
      <w:r>
        <w:rPr>
          <w:rFonts w:ascii="宋体" w:hAnsi="宋体" w:cs="宋体" w:eastAsia="宋体" w:hint="default"/>
          <w:sz w:val="22"/>
          <w:szCs w:val="22"/>
        </w:rPr>
        <w:t>本年非经常性损益表</w:t>
      </w:r>
    </w:p>
    <w:p>
      <w:pPr>
        <w:spacing w:line="240" w:lineRule="auto" w:before="5"/>
        <w:rPr>
          <w:rFonts w:ascii="宋体" w:hAnsi="宋体" w:cs="宋体" w:eastAsia="宋体" w:hint="default"/>
          <w:sz w:val="29"/>
          <w:szCs w:val="29"/>
        </w:rPr>
      </w:pPr>
    </w:p>
    <w:p>
      <w:pPr>
        <w:spacing w:before="0"/>
        <w:ind w:left="694" w:right="0" w:firstLine="0"/>
        <w:jc w:val="left"/>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按照中国证券监督管理委员会《公开发行证券的公司信息披露解释性公告第 1</w:t>
      </w:r>
      <w:r>
        <w:rPr>
          <w:rFonts w:ascii="宋体" w:hAnsi="宋体" w:cs="宋体" w:eastAsia="宋体" w:hint="default"/>
          <w:spacing w:val="-32"/>
          <w:sz w:val="22"/>
          <w:szCs w:val="22"/>
        </w:rPr>
        <w:t> </w:t>
      </w:r>
      <w:r>
        <w:rPr>
          <w:rFonts w:ascii="宋体" w:hAnsi="宋体" w:cs="宋体" w:eastAsia="宋体" w:hint="default"/>
          <w:sz w:val="22"/>
          <w:szCs w:val="22"/>
        </w:rPr>
        <w:t>号—非经常性损</w:t>
      </w:r>
    </w:p>
    <w:p>
      <w:pPr>
        <w:spacing w:before="72"/>
        <w:ind w:left="254" w:right="0" w:firstLine="0"/>
        <w:jc w:val="left"/>
        <w:rPr>
          <w:rFonts w:ascii="宋体" w:hAnsi="宋体" w:cs="宋体" w:eastAsia="宋体" w:hint="default"/>
          <w:sz w:val="22"/>
          <w:szCs w:val="22"/>
        </w:rPr>
      </w:pPr>
      <w:r>
        <w:rPr>
          <w:rFonts w:ascii="宋体" w:hAnsi="宋体" w:cs="宋体" w:eastAsia="宋体" w:hint="default"/>
          <w:sz w:val="22"/>
          <w:szCs w:val="22"/>
        </w:rPr>
        <w:t>益（2008）》的规定，本集团</w:t>
      </w:r>
      <w:r>
        <w:rPr>
          <w:rFonts w:ascii="宋体" w:hAnsi="宋体" w:cs="宋体" w:eastAsia="宋体" w:hint="default"/>
          <w:spacing w:val="-61"/>
          <w:sz w:val="22"/>
          <w:szCs w:val="22"/>
        </w:rPr>
        <w:t> </w:t>
      </w:r>
      <w:r>
        <w:rPr>
          <w:rFonts w:ascii="宋体" w:hAnsi="宋体" w:cs="宋体" w:eastAsia="宋体" w:hint="default"/>
          <w:sz w:val="22"/>
          <w:szCs w:val="22"/>
        </w:rPr>
        <w:t>2013</w:t>
      </w:r>
      <w:r>
        <w:rPr>
          <w:rFonts w:ascii="宋体" w:hAnsi="宋体" w:cs="宋体" w:eastAsia="宋体" w:hint="default"/>
          <w:spacing w:val="-62"/>
          <w:sz w:val="22"/>
          <w:szCs w:val="22"/>
        </w:rPr>
        <w:t> </w:t>
      </w:r>
      <w:r>
        <w:rPr>
          <w:rFonts w:ascii="宋体" w:hAnsi="宋体" w:cs="宋体" w:eastAsia="宋体" w:hint="default"/>
          <w:sz w:val="22"/>
          <w:szCs w:val="22"/>
        </w:rPr>
        <w:t>年度非经常性损益如下：</w:t>
      </w: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518"/>
        <w:gridCol w:w="1405"/>
        <w:gridCol w:w="1408"/>
        <w:gridCol w:w="1406"/>
      </w:tblGrid>
      <w:tr>
        <w:trPr>
          <w:trHeight w:val="438" w:hRule="exact"/>
        </w:trPr>
        <w:tc>
          <w:tcPr>
            <w:tcW w:w="45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29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29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0"/>
                <w:szCs w:val="20"/>
              </w:rPr>
            </w:pPr>
            <w:r>
              <w:rPr>
                <w:rFonts w:ascii="宋体"/>
                <w:spacing w:val="-21"/>
                <w:sz w:val="20"/>
              </w:rPr>
              <w:t>396,006.77</w:t>
            </w:r>
            <w:r>
              <w:rPr>
                <w:rFonts w:ascii="宋体"/>
                <w:sz w:val="20"/>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宋体" w:hAnsi="宋体" w:cs="宋体" w:eastAsia="宋体" w:hint="default"/>
                <w:sz w:val="20"/>
                <w:szCs w:val="20"/>
              </w:rPr>
            </w:pPr>
            <w:r>
              <w:rPr>
                <w:rFonts w:ascii="宋体"/>
                <w:spacing w:val="-21"/>
                <w:sz w:val="20"/>
              </w:rPr>
              <w:t>46,104,755.55</w:t>
            </w:r>
            <w:r>
              <w:rPr>
                <w:rFonts w:ascii="宋体"/>
                <w:sz w:val="20"/>
              </w:rPr>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越权审批或无正式批准文件或偶发性的税收返</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z w:val="20"/>
                <w:szCs w:val="20"/>
              </w:rPr>
              <w:t>还、减免</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0"/>
                <w:szCs w:val="20"/>
              </w:rPr>
            </w:pPr>
            <w:r>
              <w:rPr>
                <w:rFonts w:ascii="宋体"/>
                <w:spacing w:val="-21"/>
                <w:sz w:val="20"/>
              </w:rPr>
              <w:t>5,683,148.00</w:t>
            </w:r>
            <w:r>
              <w:rPr>
                <w:rFonts w:ascii="宋体"/>
                <w:sz w:val="20"/>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4" w:right="0"/>
              <w:jc w:val="left"/>
              <w:rPr>
                <w:rFonts w:ascii="宋体" w:hAnsi="宋体" w:cs="宋体" w:eastAsia="宋体" w:hint="default"/>
                <w:sz w:val="20"/>
                <w:szCs w:val="20"/>
              </w:rPr>
            </w:pPr>
            <w:r>
              <w:rPr>
                <w:rFonts w:ascii="宋体"/>
                <w:spacing w:val="-21"/>
                <w:sz w:val="20"/>
              </w:rPr>
              <w:t>5,363,536.00</w:t>
            </w:r>
            <w:r>
              <w:rPr>
                <w:rFonts w:ascii="宋体"/>
                <w:sz w:val="20"/>
              </w:rPr>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12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1"/>
              <w:ind w:left="122" w:right="187"/>
              <w:jc w:val="both"/>
              <w:rPr>
                <w:rFonts w:ascii="宋体" w:hAnsi="宋体" w:cs="宋体" w:eastAsia="宋体" w:hint="default"/>
                <w:sz w:val="20"/>
                <w:szCs w:val="20"/>
              </w:rPr>
            </w:pPr>
            <w:r>
              <w:rPr>
                <w:rFonts w:ascii="宋体" w:hAnsi="宋体" w:cs="宋体" w:eastAsia="宋体" w:hint="default"/>
                <w:spacing w:val="-1"/>
                <w:sz w:val="20"/>
                <w:szCs w:val="20"/>
              </w:rPr>
              <w:t>企业取得子公司、联营企业及合营企业的投资成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
                <w:sz w:val="20"/>
                <w:szCs w:val="20"/>
              </w:rPr>
              <w:t>本小于取得投资时应享有被投资单位可辨认净资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产公允价值产生的收益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1"/>
              <w:ind w:left="122" w:right="187"/>
              <w:jc w:val="left"/>
              <w:rPr>
                <w:rFonts w:ascii="宋体" w:hAnsi="宋体" w:cs="宋体" w:eastAsia="宋体" w:hint="default"/>
                <w:sz w:val="20"/>
                <w:szCs w:val="20"/>
              </w:rPr>
            </w:pPr>
            <w:r>
              <w:rPr>
                <w:rFonts w:ascii="宋体" w:hAnsi="宋体" w:cs="宋体" w:eastAsia="宋体" w:hint="default"/>
                <w:spacing w:val="-1"/>
                <w:sz w:val="20"/>
                <w:szCs w:val="20"/>
              </w:rPr>
              <w:t>交易价格显失公允的交易产生的超过公允价值部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分的损益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1"/>
              <w:ind w:left="122" w:right="187"/>
              <w:jc w:val="left"/>
              <w:rPr>
                <w:rFonts w:ascii="宋体" w:hAnsi="宋体" w:cs="宋体" w:eastAsia="宋体" w:hint="default"/>
                <w:sz w:val="20"/>
                <w:szCs w:val="20"/>
              </w:rPr>
            </w:pPr>
            <w:r>
              <w:rPr>
                <w:rFonts w:ascii="宋体" w:hAnsi="宋体" w:cs="宋体" w:eastAsia="宋体" w:hint="default"/>
                <w:spacing w:val="-1"/>
                <w:sz w:val="20"/>
                <w:szCs w:val="20"/>
              </w:rPr>
              <w:t>同一控制下企业合并产生的子公司期初至合并日</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的当期净损益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20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367" w:lineRule="auto" w:before="87"/>
              <w:ind w:left="122" w:right="1"/>
              <w:jc w:val="left"/>
              <w:rPr>
                <w:rFonts w:ascii="宋体" w:hAnsi="宋体" w:cs="宋体" w:eastAsia="宋体" w:hint="default"/>
                <w:sz w:val="20"/>
                <w:szCs w:val="20"/>
              </w:rPr>
            </w:pPr>
            <w:r>
              <w:rPr>
                <w:rFonts w:ascii="宋体" w:hAnsi="宋体" w:cs="宋体" w:eastAsia="宋体" w:hint="default"/>
                <w:sz w:val="20"/>
                <w:szCs w:val="20"/>
              </w:rPr>
              <w:t>除同公司正常经营业务相关的有效套期保值业务</w:t>
            </w:r>
            <w:r>
              <w:rPr>
                <w:rFonts w:ascii="宋体" w:hAnsi="宋体" w:cs="宋体" w:eastAsia="宋体" w:hint="default"/>
                <w:w w:val="100"/>
                <w:sz w:val="20"/>
                <w:szCs w:val="20"/>
              </w:rPr>
              <w:t> </w:t>
            </w:r>
            <w:r>
              <w:rPr>
                <w:rFonts w:ascii="宋体" w:hAnsi="宋体" w:cs="宋体" w:eastAsia="宋体" w:hint="default"/>
                <w:sz w:val="20"/>
                <w:szCs w:val="20"/>
              </w:rPr>
              <w:t>外，持有交易性金融资产、交易性金融负债产生</w:t>
            </w:r>
            <w:r>
              <w:rPr>
                <w:rFonts w:ascii="宋体" w:hAnsi="宋体" w:cs="宋体" w:eastAsia="宋体" w:hint="default"/>
                <w:w w:val="100"/>
                <w:sz w:val="20"/>
                <w:szCs w:val="20"/>
              </w:rPr>
              <w:t> </w:t>
            </w:r>
            <w:r>
              <w:rPr>
                <w:rFonts w:ascii="宋体" w:hAnsi="宋体" w:cs="宋体" w:eastAsia="宋体" w:hint="default"/>
                <w:spacing w:val="-2"/>
                <w:sz w:val="20"/>
                <w:szCs w:val="20"/>
              </w:rPr>
              <w:t>的公允价值变动损益，以及处置交易性金融资产、</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交易性金融负债和可供出售金融资产取得的投资</w:t>
            </w:r>
          </w:p>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291,440,040.12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54" w:right="0"/>
              <w:jc w:val="left"/>
              <w:rPr>
                <w:rFonts w:ascii="宋体" w:hAnsi="宋体" w:cs="宋体" w:eastAsia="宋体" w:hint="default"/>
                <w:sz w:val="20"/>
                <w:szCs w:val="20"/>
              </w:rPr>
            </w:pPr>
            <w:r>
              <w:rPr>
                <w:rFonts w:ascii="宋体"/>
                <w:spacing w:val="-21"/>
                <w:sz w:val="20"/>
              </w:rPr>
              <w:t>88,323,245.83</w:t>
            </w:r>
            <w:r>
              <w:rPr>
                <w:rFonts w:ascii="宋体"/>
                <w:sz w:val="20"/>
              </w:rPr>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45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405" w:type="dxa"/>
            <w:tcBorders>
              <w:top w:val="single" w:sz="4" w:space="0" w:color="000000"/>
              <w:left w:val="single" w:sz="4" w:space="0" w:color="000000"/>
              <w:bottom w:val="single" w:sz="12" w:space="0" w:color="000000"/>
              <w:right w:val="single" w:sz="4" w:space="0" w:color="000000"/>
            </w:tcBorders>
          </w:tcPr>
          <w:p>
            <w:pPr/>
          </w:p>
        </w:tc>
        <w:tc>
          <w:tcPr>
            <w:tcW w:w="1408" w:type="dxa"/>
            <w:tcBorders>
              <w:top w:val="single" w:sz="4" w:space="0" w:color="000000"/>
              <w:left w:val="single" w:sz="4" w:space="0" w:color="000000"/>
              <w:bottom w:val="single" w:sz="12" w:space="0" w:color="000000"/>
              <w:right w:val="single" w:sz="4" w:space="0" w:color="000000"/>
            </w:tcBorders>
          </w:tcPr>
          <w:p>
            <w:pPr/>
          </w:p>
        </w:tc>
        <w:tc>
          <w:tcPr>
            <w:tcW w:w="1406"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103"/>
          <w:pgSz w:w="11910" w:h="16840"/>
          <w:pgMar w:header="382" w:footer="741" w:top="1520" w:bottom="1020" w:left="880" w:right="1120"/>
        </w:sectPr>
      </w:pPr>
    </w:p>
    <w:p>
      <w:pPr>
        <w:spacing w:line="240" w:lineRule="auto" w:before="1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518"/>
        <w:gridCol w:w="1405"/>
        <w:gridCol w:w="1408"/>
        <w:gridCol w:w="1406"/>
      </w:tblGrid>
      <w:tr>
        <w:trPr>
          <w:trHeight w:val="438" w:hRule="exact"/>
        </w:trPr>
        <w:tc>
          <w:tcPr>
            <w:tcW w:w="45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29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29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采用公允价值模式进行后续计量的投资性房地产</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z w:val="20"/>
                <w:szCs w:val="20"/>
              </w:rPr>
              <w:t>公允价值变动产生的损益</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根据税收、会计等法律、法规的要求对当期损益</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z w:val="20"/>
                <w:szCs w:val="20"/>
              </w:rPr>
              <w:t>进行一次性调整对当期损益的影响</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0"/>
              <w:jc w:val="right"/>
              <w:rPr>
                <w:rFonts w:ascii="宋体" w:hAnsi="宋体" w:cs="宋体" w:eastAsia="宋体" w:hint="default"/>
                <w:sz w:val="20"/>
                <w:szCs w:val="20"/>
              </w:rPr>
            </w:pPr>
            <w:r>
              <w:rPr>
                <w:rFonts w:ascii="宋体"/>
                <w:spacing w:val="-19"/>
                <w:sz w:val="20"/>
              </w:rPr>
              <w:t>-403,667.46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0"/>
              <w:jc w:val="right"/>
              <w:rPr>
                <w:rFonts w:ascii="宋体" w:hAnsi="宋体" w:cs="宋体" w:eastAsia="宋体" w:hint="default"/>
                <w:sz w:val="20"/>
                <w:szCs w:val="20"/>
              </w:rPr>
            </w:pPr>
            <w:r>
              <w:rPr>
                <w:rFonts w:ascii="宋体"/>
                <w:spacing w:val="-19"/>
                <w:sz w:val="20"/>
              </w:rPr>
              <w:t>-216,017.67</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0"/>
              <w:jc w:val="right"/>
              <w:rPr>
                <w:rFonts w:ascii="宋体" w:hAnsi="宋体" w:cs="宋体" w:eastAsia="宋体" w:hint="default"/>
                <w:sz w:val="20"/>
                <w:szCs w:val="20"/>
              </w:rPr>
            </w:pPr>
            <w:r>
              <w:rPr>
                <w:rFonts w:ascii="宋体"/>
                <w:spacing w:val="-19"/>
                <w:sz w:val="20"/>
              </w:rPr>
              <w:t>297,115,527.43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0"/>
              <w:jc w:val="right"/>
              <w:rPr>
                <w:rFonts w:ascii="宋体" w:hAnsi="宋体" w:cs="宋体" w:eastAsia="宋体" w:hint="default"/>
                <w:sz w:val="20"/>
                <w:szCs w:val="20"/>
              </w:rPr>
            </w:pPr>
            <w:r>
              <w:rPr>
                <w:rFonts w:ascii="宋体"/>
                <w:spacing w:val="-19"/>
                <w:sz w:val="20"/>
              </w:rPr>
              <w:t>139,575,519.71</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0"/>
                <w:szCs w:val="20"/>
              </w:rPr>
            </w:pPr>
            <w:r>
              <w:rPr>
                <w:rFonts w:ascii="宋体"/>
                <w:spacing w:val="-21"/>
                <w:sz w:val="20"/>
              </w:rPr>
              <w:t>51,389,489.77</w:t>
            </w:r>
            <w:r>
              <w:rPr>
                <w:rFonts w:ascii="宋体"/>
                <w:sz w:val="20"/>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0"/>
                <w:szCs w:val="20"/>
              </w:rPr>
            </w:pPr>
            <w:r>
              <w:rPr>
                <w:rFonts w:ascii="宋体"/>
                <w:spacing w:val="-21"/>
                <w:sz w:val="20"/>
              </w:rPr>
              <w:t>25,596,903.41</w:t>
            </w:r>
            <w:r>
              <w:rPr>
                <w:rFonts w:ascii="宋体"/>
                <w:sz w:val="20"/>
              </w:rPr>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0"/>
                <w:szCs w:val="20"/>
              </w:rPr>
            </w:pPr>
            <w:r>
              <w:rPr>
                <w:rFonts w:ascii="宋体"/>
                <w:spacing w:val="-21"/>
                <w:sz w:val="20"/>
              </w:rPr>
              <w:t>41,724.34</w:t>
            </w:r>
            <w:r>
              <w:rPr>
                <w:rFonts w:ascii="宋体"/>
                <w:sz w:val="20"/>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0"/>
                <w:szCs w:val="20"/>
              </w:rPr>
            </w:pPr>
            <w:r>
              <w:rPr>
                <w:rFonts w:ascii="宋体"/>
                <w:spacing w:val="-21"/>
                <w:sz w:val="20"/>
              </w:rPr>
              <w:t>14,752,485.72</w:t>
            </w:r>
            <w:r>
              <w:rPr>
                <w:rFonts w:ascii="宋体"/>
                <w:sz w:val="20"/>
              </w:rPr>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5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21"/>
                <w:sz w:val="20"/>
              </w:rPr>
              <w:t>245,684,313.32</w:t>
            </w:r>
            <w:r>
              <w:rPr>
                <w:rFonts w:ascii="宋体"/>
                <w:sz w:val="20"/>
              </w:rPr>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spacing w:val="-21"/>
                <w:sz w:val="20"/>
              </w:rPr>
              <w:t>99,226,130.58</w:t>
            </w:r>
            <w:r>
              <w:rPr>
                <w:rFonts w:ascii="宋体"/>
                <w:sz w:val="20"/>
              </w:rPr>
            </w:r>
          </w:p>
        </w:tc>
        <w:tc>
          <w:tcPr>
            <w:tcW w:w="14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5"/>
          <w:szCs w:val="25"/>
        </w:rPr>
      </w:pPr>
    </w:p>
    <w:p>
      <w:pPr>
        <w:spacing w:before="31"/>
        <w:ind w:left="754" w:right="1691"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净资产收益率及每股收益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line="391" w:lineRule="auto" w:before="0"/>
        <w:ind w:left="253" w:right="225" w:firstLine="499"/>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w:t>
      </w:r>
      <w:r>
        <w:rPr>
          <w:rFonts w:ascii="宋体" w:hAnsi="宋体" w:cs="宋体" w:eastAsia="宋体" w:hint="default"/>
          <w:spacing w:val="-46"/>
          <w:sz w:val="22"/>
          <w:szCs w:val="22"/>
        </w:rPr>
        <w:t> </w:t>
      </w:r>
      <w:r>
        <w:rPr>
          <w:rFonts w:ascii="宋体" w:hAnsi="宋体" w:cs="宋体" w:eastAsia="宋体" w:hint="default"/>
          <w:sz w:val="22"/>
          <w:szCs w:val="22"/>
        </w:rPr>
        <w:t>9</w:t>
      </w:r>
      <w:r>
        <w:rPr>
          <w:rFonts w:ascii="宋体" w:hAnsi="宋体" w:cs="宋体" w:eastAsia="宋体" w:hint="default"/>
          <w:spacing w:val="-46"/>
          <w:sz w:val="22"/>
          <w:szCs w:val="22"/>
        </w:rPr>
        <w:t> </w:t>
      </w:r>
      <w:r>
        <w:rPr>
          <w:rFonts w:ascii="宋体" w:hAnsi="宋体" w:cs="宋体" w:eastAsia="宋体" w:hint="default"/>
          <w:sz w:val="22"/>
          <w:szCs w:val="22"/>
        </w:rPr>
        <w:t>号——净资产收益</w:t>
      </w:r>
      <w:r>
        <w:rPr>
          <w:rFonts w:ascii="宋体" w:hAnsi="宋体" w:cs="宋体" w:eastAsia="宋体" w:hint="default"/>
          <w:w w:val="99"/>
          <w:sz w:val="22"/>
          <w:szCs w:val="22"/>
        </w:rPr>
        <w:t> </w:t>
      </w:r>
      <w:r>
        <w:rPr>
          <w:rFonts w:ascii="宋体" w:hAnsi="宋体" w:cs="宋体" w:eastAsia="宋体" w:hint="default"/>
          <w:sz w:val="22"/>
          <w:szCs w:val="22"/>
        </w:rPr>
        <w:t>率和每股收益的计算及披露（2010</w:t>
      </w:r>
      <w:r>
        <w:rPr>
          <w:rFonts w:ascii="宋体" w:hAnsi="宋体" w:cs="宋体" w:eastAsia="宋体" w:hint="default"/>
          <w:spacing w:val="-68"/>
          <w:sz w:val="22"/>
          <w:szCs w:val="22"/>
        </w:rPr>
        <w:t> </w:t>
      </w:r>
      <w:r>
        <w:rPr>
          <w:rFonts w:ascii="宋体" w:hAnsi="宋体" w:cs="宋体" w:eastAsia="宋体" w:hint="default"/>
          <w:spacing w:val="-5"/>
          <w:sz w:val="22"/>
          <w:szCs w:val="22"/>
        </w:rPr>
        <w:t>年修订）》的规定，本集团</w:t>
      </w:r>
      <w:r>
        <w:rPr>
          <w:rFonts w:ascii="宋体" w:hAnsi="宋体" w:cs="宋体" w:eastAsia="宋体" w:hint="default"/>
          <w:spacing w:val="-67"/>
          <w:sz w:val="22"/>
          <w:szCs w:val="22"/>
        </w:rPr>
        <w:t> </w:t>
      </w:r>
      <w:r>
        <w:rPr>
          <w:rFonts w:ascii="宋体" w:hAnsi="宋体" w:cs="宋体" w:eastAsia="宋体" w:hint="default"/>
          <w:sz w:val="22"/>
          <w:szCs w:val="22"/>
        </w:rPr>
        <w:t>2013</w:t>
      </w:r>
      <w:r>
        <w:rPr>
          <w:rFonts w:ascii="宋体" w:hAnsi="宋体" w:cs="宋体" w:eastAsia="宋体" w:hint="default"/>
          <w:spacing w:val="-67"/>
          <w:sz w:val="22"/>
          <w:szCs w:val="22"/>
        </w:rPr>
        <w:t> </w:t>
      </w:r>
      <w:r>
        <w:rPr>
          <w:rFonts w:ascii="宋体" w:hAnsi="宋体" w:cs="宋体" w:eastAsia="宋体" w:hint="default"/>
          <w:sz w:val="22"/>
          <w:szCs w:val="22"/>
        </w:rPr>
        <w:t>年度加权平均净资产收益率、基</w:t>
      </w:r>
      <w:r>
        <w:rPr>
          <w:rFonts w:ascii="宋体" w:hAnsi="宋体" w:cs="宋体" w:eastAsia="宋体" w:hint="default"/>
          <w:w w:val="99"/>
          <w:sz w:val="22"/>
          <w:szCs w:val="22"/>
        </w:rPr>
        <w:t> </w:t>
      </w:r>
      <w:r>
        <w:rPr>
          <w:rFonts w:ascii="宋体" w:hAnsi="宋体" w:cs="宋体" w:eastAsia="宋体" w:hint="default"/>
          <w:sz w:val="22"/>
          <w:szCs w:val="22"/>
        </w:rPr>
        <w:t>本每股收益和稀释每股收益如下：</w:t>
      </w:r>
    </w:p>
    <w:tbl>
      <w:tblPr>
        <w:tblW w:w="0" w:type="auto"/>
        <w:jc w:val="left"/>
        <w:tblInd w:w="777" w:type="dxa"/>
        <w:tblLayout w:type="fixed"/>
        <w:tblCellMar>
          <w:top w:w="0" w:type="dxa"/>
          <w:left w:w="0" w:type="dxa"/>
          <w:bottom w:w="0" w:type="dxa"/>
          <w:right w:w="0" w:type="dxa"/>
        </w:tblCellMar>
        <w:tblLook w:val="01E0"/>
      </w:tblPr>
      <w:tblGrid>
        <w:gridCol w:w="2933"/>
        <w:gridCol w:w="2497"/>
        <w:gridCol w:w="1567"/>
        <w:gridCol w:w="1550"/>
      </w:tblGrid>
      <w:tr>
        <w:trPr>
          <w:trHeight w:val="380" w:hRule="exact"/>
        </w:trPr>
        <w:tc>
          <w:tcPr>
            <w:tcW w:w="2933"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70"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497" w:type="dxa"/>
            <w:vMerge w:val="restart"/>
            <w:tcBorders>
              <w:top w:val="single" w:sz="12" w:space="0" w:color="000000"/>
              <w:left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加权平均净资产收益率</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31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right="6"/>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70" w:hRule="exact"/>
        </w:trPr>
        <w:tc>
          <w:tcPr>
            <w:tcW w:w="2933" w:type="dxa"/>
            <w:vMerge/>
            <w:tcBorders>
              <w:left w:val="nil" w:sz="6" w:space="0" w:color="auto"/>
              <w:bottom w:val="single" w:sz="4" w:space="0" w:color="000000"/>
              <w:right w:val="single" w:sz="4" w:space="0" w:color="000000"/>
            </w:tcBorders>
          </w:tcPr>
          <w:p>
            <w:pPr/>
          </w:p>
        </w:tc>
        <w:tc>
          <w:tcPr>
            <w:tcW w:w="2497"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70" w:hRule="exact"/>
        </w:trPr>
        <w:tc>
          <w:tcPr>
            <w:tcW w:w="2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44" w:right="0"/>
              <w:jc w:val="left"/>
              <w:rPr>
                <w:rFonts w:ascii="宋体" w:hAnsi="宋体" w:cs="宋体" w:eastAsia="宋体" w:hint="default"/>
                <w:sz w:val="20"/>
                <w:szCs w:val="20"/>
              </w:rPr>
            </w:pPr>
            <w:r>
              <w:rPr>
                <w:rFonts w:ascii="宋体"/>
                <w:sz w:val="20"/>
              </w:rPr>
              <w:t>5.47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sz w:val="20"/>
              </w:rPr>
              <w:t>0.1710</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20"/>
                <w:szCs w:val="20"/>
              </w:rPr>
            </w:pPr>
            <w:r>
              <w:rPr>
                <w:rFonts w:ascii="宋体"/>
                <w:sz w:val="20"/>
              </w:rPr>
              <w:t>0.1710</w:t>
            </w:r>
          </w:p>
        </w:tc>
      </w:tr>
      <w:tr>
        <w:trPr>
          <w:trHeight w:val="742" w:hRule="exact"/>
        </w:trPr>
        <w:tc>
          <w:tcPr>
            <w:tcW w:w="2933"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42"/>
              <w:ind w:left="122" w:right="203"/>
              <w:jc w:val="left"/>
              <w:rPr>
                <w:rFonts w:ascii="宋体" w:hAnsi="宋体" w:cs="宋体" w:eastAsia="宋体" w:hint="default"/>
                <w:sz w:val="20"/>
                <w:szCs w:val="20"/>
              </w:rPr>
            </w:pPr>
            <w:r>
              <w:rPr>
                <w:rFonts w:ascii="宋体" w:hAnsi="宋体" w:cs="宋体" w:eastAsia="宋体" w:hint="default"/>
                <w:spacing w:val="-1"/>
                <w:sz w:val="20"/>
                <w:szCs w:val="20"/>
              </w:rPr>
              <w:t>扣除非经常性损益后归属于母</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公司股东的净利润</w:t>
            </w:r>
          </w:p>
        </w:tc>
        <w:tc>
          <w:tcPr>
            <w:tcW w:w="24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93" w:right="0"/>
              <w:jc w:val="left"/>
              <w:rPr>
                <w:rFonts w:ascii="宋体" w:hAnsi="宋体" w:cs="宋体" w:eastAsia="宋体" w:hint="default"/>
                <w:sz w:val="20"/>
                <w:szCs w:val="20"/>
              </w:rPr>
            </w:pPr>
            <w:r>
              <w:rPr>
                <w:rFonts w:ascii="宋体"/>
                <w:sz w:val="20"/>
              </w:rPr>
              <w:t>-0.37</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sz w:val="20"/>
              </w:rPr>
              <w:t>-0.0117</w:t>
            </w:r>
          </w:p>
        </w:tc>
        <w:tc>
          <w:tcPr>
            <w:tcW w:w="1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0"/>
                <w:szCs w:val="20"/>
              </w:rPr>
            </w:pPr>
            <w:r>
              <w:rPr>
                <w:rFonts w:ascii="宋体"/>
                <w:sz w:val="20"/>
              </w:rPr>
              <w:t>-0.0117</w:t>
            </w:r>
          </w:p>
        </w:tc>
      </w:tr>
    </w:tbl>
    <w:p>
      <w:pPr>
        <w:spacing w:line="240" w:lineRule="auto" w:before="8"/>
        <w:rPr>
          <w:rFonts w:ascii="宋体" w:hAnsi="宋体" w:cs="宋体" w:eastAsia="宋体" w:hint="default"/>
          <w:sz w:val="24"/>
          <w:szCs w:val="24"/>
        </w:rPr>
      </w:pPr>
    </w:p>
    <w:p>
      <w:pPr>
        <w:spacing w:line="631" w:lineRule="auto" w:before="31"/>
        <w:ind w:left="694" w:right="3590" w:firstLine="6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2"/>
          <w:sz w:val="22"/>
          <w:szCs w:val="22"/>
        </w:rPr>
        <w:t> </w:t>
      </w:r>
      <w:r>
        <w:rPr>
          <w:rFonts w:ascii="宋体" w:hAnsi="宋体" w:cs="宋体" w:eastAsia="宋体" w:hint="default"/>
          <w:sz w:val="22"/>
          <w:szCs w:val="22"/>
        </w:rPr>
        <w:t>主要财务报表项目的异常情况及变动原因说明</w:t>
      </w:r>
      <w:r>
        <w:rPr>
          <w:rFonts w:ascii="宋体" w:hAnsi="宋体" w:cs="宋体" w:eastAsia="宋体" w:hint="default"/>
          <w:w w:val="99"/>
          <w:sz w:val="22"/>
          <w:szCs w:val="22"/>
        </w:rPr>
        <w:t> </w:t>
      </w:r>
      <w:r>
        <w:rPr>
          <w:rFonts w:ascii="宋体" w:hAnsi="宋体" w:cs="宋体" w:eastAsia="宋体" w:hint="default"/>
          <w:sz w:val="22"/>
          <w:szCs w:val="22"/>
        </w:rPr>
        <w:t>年末合并资产负债表较年初变动幅度较大的项目列示如下：</w:t>
      </w:r>
    </w:p>
    <w:p>
      <w:pPr>
        <w:spacing w:before="49"/>
        <w:ind w:left="0" w:right="128" w:firstLine="0"/>
        <w:jc w:val="right"/>
        <w:rPr>
          <w:rFonts w:ascii="宋体" w:hAnsi="宋体" w:cs="宋体" w:eastAsia="宋体" w:hint="default"/>
          <w:sz w:val="20"/>
          <w:szCs w:val="20"/>
        </w:rPr>
      </w:pPr>
      <w:r>
        <w:rPr>
          <w:rFonts w:ascii="宋体" w:hAnsi="宋体" w:cs="宋体" w:eastAsia="宋体" w:hint="default"/>
          <w:spacing w:val="-1"/>
          <w:sz w:val="20"/>
          <w:szCs w:val="20"/>
        </w:rPr>
        <w:t>单位：千元</w:t>
      </w:r>
    </w:p>
    <w:p>
      <w:pPr>
        <w:spacing w:line="240" w:lineRule="auto" w:before="4"/>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1240"/>
        <w:gridCol w:w="1850"/>
        <w:gridCol w:w="2117"/>
        <w:gridCol w:w="1030"/>
        <w:gridCol w:w="3512"/>
      </w:tblGrid>
      <w:tr>
        <w:trPr>
          <w:trHeight w:val="644" w:hRule="exact"/>
        </w:trPr>
        <w:tc>
          <w:tcPr>
            <w:tcW w:w="12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2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5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030"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3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20"/>
                <w:szCs w:val="20"/>
              </w:rPr>
            </w:pPr>
            <w:r>
              <w:rPr>
                <w:rFonts w:ascii="宋体" w:hAnsi="宋体" w:cs="宋体" w:eastAsia="宋体" w:hint="default"/>
                <w:b/>
                <w:bCs/>
                <w:sz w:val="20"/>
                <w:szCs w:val="20"/>
              </w:rPr>
              <w:t>变动原因</w:t>
            </w:r>
            <w:r>
              <w:rPr>
                <w:rFonts w:ascii="宋体" w:hAnsi="宋体" w:cs="宋体" w:eastAsia="宋体" w:hint="default"/>
                <w:sz w:val="20"/>
                <w:szCs w:val="20"/>
              </w:rPr>
            </w:r>
          </w:p>
        </w:tc>
      </w:tr>
      <w:tr>
        <w:trPr>
          <w:trHeight w:val="63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8,034,409.40</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4,953,240.75</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75" w:right="0"/>
              <w:jc w:val="left"/>
              <w:rPr>
                <w:rFonts w:ascii="宋体" w:hAnsi="宋体" w:cs="宋体" w:eastAsia="宋体" w:hint="default"/>
                <w:sz w:val="20"/>
                <w:szCs w:val="20"/>
              </w:rPr>
            </w:pPr>
            <w:r>
              <w:rPr>
                <w:rFonts w:ascii="宋体"/>
                <w:sz w:val="20"/>
              </w:rPr>
              <w:t>62.21</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1" w:right="67"/>
              <w:jc w:val="left"/>
              <w:rPr>
                <w:rFonts w:ascii="宋体" w:hAnsi="宋体" w:cs="宋体" w:eastAsia="宋体" w:hint="default"/>
                <w:sz w:val="20"/>
                <w:szCs w:val="20"/>
              </w:rPr>
            </w:pPr>
            <w:r>
              <w:rPr>
                <w:rFonts w:ascii="宋体" w:hAnsi="宋体" w:cs="宋体" w:eastAsia="宋体" w:hint="default"/>
                <w:spacing w:val="-39"/>
                <w:sz w:val="20"/>
                <w:szCs w:val="20"/>
              </w:rPr>
              <w:t>美元贷款增加和非公开发行股票，导致货币资金</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41"/>
                <w:sz w:val="20"/>
                <w:szCs w:val="20"/>
              </w:rPr>
              <w:t>增加</w:t>
            </w:r>
            <w:r>
              <w:rPr>
                <w:rFonts w:ascii="宋体" w:hAnsi="宋体" w:cs="宋体" w:eastAsia="宋体" w:hint="default"/>
                <w:sz w:val="20"/>
                <w:szCs w:val="20"/>
              </w:rPr>
            </w:r>
          </w:p>
        </w:tc>
      </w:tr>
      <w:tr>
        <w:trPr>
          <w:trHeight w:val="740" w:hRule="exact"/>
        </w:trPr>
        <w:tc>
          <w:tcPr>
            <w:tcW w:w="1240" w:type="dxa"/>
            <w:tcBorders>
              <w:top w:val="single" w:sz="4" w:space="0" w:color="000000"/>
              <w:left w:val="nil" w:sz="6" w:space="0" w:color="auto"/>
              <w:bottom w:val="single" w:sz="12" w:space="0" w:color="000000"/>
              <w:right w:val="single" w:sz="4" w:space="0" w:color="000000"/>
            </w:tcBorders>
          </w:tcPr>
          <w:p>
            <w:pPr>
              <w:pStyle w:val="TableParagraph"/>
              <w:spacing w:line="285" w:lineRule="auto" w:before="42"/>
              <w:ind w:left="122" w:right="97"/>
              <w:jc w:val="left"/>
              <w:rPr>
                <w:rFonts w:ascii="宋体" w:hAnsi="宋体" w:cs="宋体" w:eastAsia="宋体" w:hint="default"/>
                <w:sz w:val="20"/>
                <w:szCs w:val="20"/>
              </w:rPr>
            </w:pPr>
            <w:r>
              <w:rPr>
                <w:rFonts w:ascii="宋体" w:hAnsi="宋体" w:cs="宋体" w:eastAsia="宋体" w:hint="default"/>
                <w:sz w:val="20"/>
                <w:szCs w:val="20"/>
              </w:rPr>
              <w:t>交易性金融</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资产</w:t>
            </w:r>
          </w:p>
        </w:tc>
        <w:tc>
          <w:tcPr>
            <w:tcW w:w="1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177,473.84</w:t>
            </w:r>
          </w:p>
        </w:tc>
        <w:tc>
          <w:tcPr>
            <w:tcW w:w="2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123,819.69</w:t>
            </w:r>
          </w:p>
        </w:tc>
        <w:tc>
          <w:tcPr>
            <w:tcW w:w="1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20"/>
                <w:szCs w:val="20"/>
              </w:rPr>
            </w:pPr>
            <w:r>
              <w:rPr>
                <w:rFonts w:ascii="宋体"/>
                <w:sz w:val="20"/>
              </w:rPr>
              <w:t>43.33</w:t>
            </w:r>
          </w:p>
        </w:tc>
        <w:tc>
          <w:tcPr>
            <w:tcW w:w="3512" w:type="dxa"/>
            <w:tcBorders>
              <w:top w:val="single" w:sz="4" w:space="0" w:color="000000"/>
              <w:left w:val="single" w:sz="4" w:space="0" w:color="000000"/>
              <w:bottom w:val="single" w:sz="12" w:space="0" w:color="000000"/>
              <w:right w:val="nil" w:sz="6" w:space="0" w:color="auto"/>
            </w:tcBorders>
          </w:tcPr>
          <w:p>
            <w:pPr>
              <w:pStyle w:val="TableParagraph"/>
              <w:spacing w:line="285" w:lineRule="auto" w:before="42"/>
              <w:ind w:left="41" w:right="96"/>
              <w:jc w:val="left"/>
              <w:rPr>
                <w:rFonts w:ascii="宋体" w:hAnsi="宋体" w:cs="宋体" w:eastAsia="宋体" w:hint="default"/>
                <w:sz w:val="20"/>
                <w:szCs w:val="20"/>
              </w:rPr>
            </w:pPr>
            <w:r>
              <w:rPr>
                <w:rFonts w:ascii="宋体" w:hAnsi="宋体" w:cs="宋体" w:eastAsia="宋体" w:hint="default"/>
                <w:spacing w:val="8"/>
                <w:sz w:val="20"/>
                <w:szCs w:val="20"/>
              </w:rPr>
              <w:t>本年度期末尚未到期的金融衍生工具</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的银行公允价值较去年增加所致</w:t>
            </w:r>
          </w:p>
        </w:tc>
      </w:tr>
    </w:tbl>
    <w:p>
      <w:pPr>
        <w:spacing w:after="0" w:line="285" w:lineRule="auto"/>
        <w:jc w:val="left"/>
        <w:rPr>
          <w:rFonts w:ascii="宋体" w:hAnsi="宋体" w:cs="宋体" w:eastAsia="宋体" w:hint="default"/>
          <w:sz w:val="20"/>
          <w:szCs w:val="20"/>
        </w:rPr>
        <w:sectPr>
          <w:pgSz w:w="11910" w:h="16840"/>
          <w:pgMar w:header="382" w:footer="741" w:top="1520" w:bottom="940" w:left="880" w:right="1000"/>
        </w:sectPr>
      </w:pPr>
    </w:p>
    <w:p>
      <w:pPr>
        <w:spacing w:line="240" w:lineRule="auto" w:before="1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240"/>
        <w:gridCol w:w="1850"/>
        <w:gridCol w:w="2117"/>
        <w:gridCol w:w="1030"/>
        <w:gridCol w:w="3512"/>
      </w:tblGrid>
      <w:tr>
        <w:trPr>
          <w:trHeight w:val="644" w:hRule="exact"/>
        </w:trPr>
        <w:tc>
          <w:tcPr>
            <w:tcW w:w="12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2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1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5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030"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3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20"/>
                <w:szCs w:val="20"/>
              </w:rPr>
            </w:pPr>
            <w:r>
              <w:rPr>
                <w:rFonts w:ascii="宋体" w:hAnsi="宋体" w:cs="宋体" w:eastAsia="宋体" w:hint="default"/>
                <w:b/>
                <w:bCs/>
                <w:sz w:val="20"/>
                <w:szCs w:val="20"/>
              </w:rPr>
              <w:t>变动原因</w:t>
            </w:r>
            <w:r>
              <w:rPr>
                <w:rFonts w:ascii="宋体" w:hAnsi="宋体" w:cs="宋体" w:eastAsia="宋体" w:hint="default"/>
                <w:sz w:val="20"/>
                <w:szCs w:val="20"/>
              </w:rPr>
            </w:r>
          </w:p>
        </w:tc>
      </w:tr>
      <w:tr>
        <w:trPr>
          <w:trHeight w:val="845"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1,837,175.66</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1,397,172.47</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 w:right="0"/>
              <w:jc w:val="center"/>
              <w:rPr>
                <w:rFonts w:ascii="宋体" w:hAnsi="宋体" w:cs="宋体" w:eastAsia="宋体" w:hint="default"/>
                <w:sz w:val="20"/>
                <w:szCs w:val="20"/>
              </w:rPr>
            </w:pPr>
            <w:r>
              <w:rPr>
                <w:rFonts w:ascii="宋体"/>
                <w:sz w:val="20"/>
              </w:rPr>
              <w:t>31.49</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00"/>
              <w:ind w:left="41" w:right="106"/>
              <w:jc w:val="left"/>
              <w:rPr>
                <w:rFonts w:ascii="宋体" w:hAnsi="宋体" w:cs="宋体" w:eastAsia="宋体" w:hint="default"/>
                <w:sz w:val="20"/>
                <w:szCs w:val="20"/>
              </w:rPr>
            </w:pPr>
            <w:r>
              <w:rPr>
                <w:rFonts w:ascii="宋体" w:hAnsi="宋体" w:cs="宋体" w:eastAsia="宋体" w:hint="default"/>
                <w:spacing w:val="-4"/>
                <w:sz w:val="20"/>
                <w:szCs w:val="20"/>
              </w:rPr>
              <w:t>上年度客户提供原材料，本年度供应商</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提供原材料，导致应收应付同时增加</w:t>
            </w:r>
          </w:p>
        </w:tc>
      </w:tr>
      <w:tr>
        <w:trPr>
          <w:trHeight w:val="63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82,953.52</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60,499.61</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1" w:right="0"/>
              <w:jc w:val="center"/>
              <w:rPr>
                <w:rFonts w:ascii="宋体" w:hAnsi="宋体" w:cs="宋体" w:eastAsia="宋体" w:hint="default"/>
                <w:sz w:val="20"/>
                <w:szCs w:val="20"/>
              </w:rPr>
            </w:pPr>
            <w:r>
              <w:rPr>
                <w:rFonts w:ascii="宋体"/>
                <w:sz w:val="20"/>
              </w:rPr>
              <w:t>37.11</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1" w:right="106"/>
              <w:jc w:val="left"/>
              <w:rPr>
                <w:rFonts w:ascii="宋体" w:hAnsi="宋体" w:cs="宋体" w:eastAsia="宋体" w:hint="default"/>
                <w:sz w:val="20"/>
                <w:szCs w:val="20"/>
              </w:rPr>
            </w:pPr>
            <w:r>
              <w:rPr>
                <w:rFonts w:ascii="宋体" w:hAnsi="宋体" w:cs="宋体" w:eastAsia="宋体" w:hint="default"/>
                <w:spacing w:val="-4"/>
                <w:sz w:val="20"/>
                <w:szCs w:val="20"/>
              </w:rPr>
              <w:t>子公司开发香港短期借款增加，导致预</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付借款利息增加</w:t>
            </w:r>
          </w:p>
        </w:tc>
      </w:tr>
      <w:tr>
        <w:trPr>
          <w:trHeight w:val="635"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宋体" w:hAnsi="宋体" w:cs="宋体" w:eastAsia="宋体" w:hint="default"/>
                <w:sz w:val="20"/>
                <w:szCs w:val="20"/>
              </w:rPr>
            </w:pPr>
            <w:r>
              <w:rPr>
                <w:rFonts w:ascii="宋体"/>
                <w:spacing w:val="-1"/>
                <w:sz w:val="20"/>
              </w:rPr>
              <w:t>124,084.60</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76,655.60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2" w:right="0"/>
              <w:jc w:val="center"/>
              <w:rPr>
                <w:rFonts w:ascii="宋体" w:hAnsi="宋体" w:cs="宋体" w:eastAsia="宋体" w:hint="default"/>
                <w:sz w:val="20"/>
                <w:szCs w:val="20"/>
              </w:rPr>
            </w:pPr>
            <w:r>
              <w:rPr>
                <w:rFonts w:ascii="宋体"/>
                <w:sz w:val="20"/>
              </w:rPr>
              <w:t>61.87</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1" w:right="106"/>
              <w:jc w:val="left"/>
              <w:rPr>
                <w:rFonts w:ascii="宋体" w:hAnsi="宋体" w:cs="宋体" w:eastAsia="宋体" w:hint="default"/>
                <w:sz w:val="20"/>
                <w:szCs w:val="20"/>
              </w:rPr>
            </w:pPr>
            <w:r>
              <w:rPr>
                <w:rFonts w:ascii="宋体" w:hAnsi="宋体" w:cs="宋体" w:eastAsia="宋体" w:hint="default"/>
                <w:spacing w:val="-4"/>
                <w:sz w:val="20"/>
                <w:szCs w:val="20"/>
              </w:rPr>
              <w:t>本年度保证金存款较去年有所增加，导</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致计提利息增加所致</w:t>
            </w:r>
          </w:p>
        </w:tc>
      </w:tr>
      <w:tr>
        <w:trPr>
          <w:trHeight w:val="697"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27"/>
              <w:ind w:left="122" w:right="97"/>
              <w:jc w:val="left"/>
              <w:rPr>
                <w:rFonts w:ascii="宋体" w:hAnsi="宋体" w:cs="宋体" w:eastAsia="宋体" w:hint="default"/>
                <w:sz w:val="20"/>
                <w:szCs w:val="20"/>
              </w:rPr>
            </w:pPr>
            <w:r>
              <w:rPr>
                <w:rFonts w:ascii="宋体" w:hAnsi="宋体" w:cs="宋体" w:eastAsia="宋体" w:hint="default"/>
                <w:sz w:val="20"/>
                <w:szCs w:val="20"/>
              </w:rPr>
              <w:t>可供出售金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融资产</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135,357.14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156,190.71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20"/>
                <w:szCs w:val="20"/>
              </w:rPr>
            </w:pPr>
            <w:r>
              <w:rPr>
                <w:rFonts w:ascii="宋体"/>
                <w:sz w:val="20"/>
              </w:rPr>
              <w:t>-13.34</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27"/>
              <w:ind w:left="41" w:right="96"/>
              <w:jc w:val="left"/>
              <w:rPr>
                <w:rFonts w:ascii="宋体" w:hAnsi="宋体" w:cs="宋体" w:eastAsia="宋体" w:hint="default"/>
                <w:sz w:val="20"/>
                <w:szCs w:val="20"/>
              </w:rPr>
            </w:pPr>
            <w:r>
              <w:rPr>
                <w:rFonts w:ascii="宋体" w:hAnsi="宋体" w:cs="宋体" w:eastAsia="宋体" w:hint="default"/>
                <w:spacing w:val="8"/>
                <w:sz w:val="20"/>
                <w:szCs w:val="20"/>
              </w:rPr>
              <w:t>处置持有光大银行的股份及长城电脑</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公允价值变动共同影响的结果</w:t>
            </w:r>
          </w:p>
        </w:tc>
      </w:tr>
      <w:tr>
        <w:trPr>
          <w:trHeight w:val="69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88,904.89</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51,871.56</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sz w:val="20"/>
              </w:rPr>
              <w:t>71.39</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2" w:right="0"/>
              <w:jc w:val="left"/>
              <w:rPr>
                <w:rFonts w:ascii="宋体" w:hAnsi="宋体" w:cs="宋体" w:eastAsia="宋体" w:hint="default"/>
                <w:sz w:val="20"/>
                <w:szCs w:val="20"/>
              </w:rPr>
            </w:pPr>
            <w:r>
              <w:rPr>
                <w:rFonts w:ascii="宋体" w:hAnsi="宋体" w:cs="宋体" w:eastAsia="宋体" w:hint="default"/>
                <w:sz w:val="20"/>
                <w:szCs w:val="20"/>
              </w:rPr>
              <w:t>子公司东莞开发取得一块土地使用权</w:t>
            </w:r>
          </w:p>
        </w:tc>
      </w:tr>
      <w:tr>
        <w:trPr>
          <w:trHeight w:val="69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6,942,912.43</w:t>
            </w:r>
            <w:r>
              <w:rPr>
                <w:rFonts w:ascii="宋体"/>
                <w:sz w:val="20"/>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4,966,908.81</w:t>
            </w:r>
            <w:r>
              <w:rPr>
                <w:rFonts w:ascii="宋体"/>
                <w:sz w:val="20"/>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sz w:val="20"/>
              </w:rPr>
              <w:t>39.78</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27"/>
              <w:ind w:left="41" w:right="106"/>
              <w:jc w:val="left"/>
              <w:rPr>
                <w:rFonts w:ascii="宋体" w:hAnsi="宋体" w:cs="宋体" w:eastAsia="宋体" w:hint="default"/>
                <w:sz w:val="20"/>
                <w:szCs w:val="20"/>
              </w:rPr>
            </w:pPr>
            <w:r>
              <w:rPr>
                <w:rFonts w:ascii="宋体" w:hAnsi="宋体" w:cs="宋体" w:eastAsia="宋体" w:hint="default"/>
                <w:spacing w:val="-4"/>
                <w:sz w:val="20"/>
                <w:szCs w:val="20"/>
              </w:rPr>
              <w:t>本年度子公司开发香港信用证贴现，美</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元贷款增加所致</w:t>
            </w:r>
          </w:p>
        </w:tc>
      </w:tr>
      <w:tr>
        <w:trPr>
          <w:trHeight w:val="644" w:hRule="exact"/>
        </w:trPr>
        <w:tc>
          <w:tcPr>
            <w:tcW w:w="12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99"/>
              <w:jc w:val="right"/>
              <w:rPr>
                <w:rFonts w:ascii="宋体" w:hAnsi="宋体" w:cs="宋体" w:eastAsia="宋体" w:hint="default"/>
                <w:sz w:val="20"/>
                <w:szCs w:val="20"/>
              </w:rPr>
            </w:pPr>
            <w:r>
              <w:rPr>
                <w:rFonts w:ascii="宋体"/>
                <w:spacing w:val="-1"/>
                <w:sz w:val="20"/>
              </w:rPr>
              <w:t>1,482,521.64</w:t>
            </w:r>
            <w:r>
              <w:rPr>
                <w:rFonts w:ascii="宋体"/>
                <w:sz w:val="20"/>
              </w:rPr>
            </w:r>
          </w:p>
        </w:tc>
        <w:tc>
          <w:tcPr>
            <w:tcW w:w="2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722,477.36</w:t>
            </w:r>
          </w:p>
        </w:tc>
        <w:tc>
          <w:tcPr>
            <w:tcW w:w="1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left="33" w:right="0"/>
              <w:jc w:val="center"/>
              <w:rPr>
                <w:rFonts w:ascii="宋体" w:hAnsi="宋体" w:cs="宋体" w:eastAsia="宋体" w:hint="default"/>
                <w:sz w:val="20"/>
                <w:szCs w:val="20"/>
              </w:rPr>
            </w:pPr>
            <w:r>
              <w:rPr>
                <w:rFonts w:ascii="宋体"/>
                <w:sz w:val="20"/>
              </w:rPr>
              <w:t>105.20</w:t>
            </w:r>
          </w:p>
        </w:tc>
        <w:tc>
          <w:tcPr>
            <w:tcW w:w="3512" w:type="dxa"/>
            <w:tcBorders>
              <w:top w:val="single" w:sz="4" w:space="0" w:color="000000"/>
              <w:left w:val="single" w:sz="4" w:space="0" w:color="000000"/>
              <w:bottom w:val="single" w:sz="12" w:space="0" w:color="000000"/>
              <w:right w:val="nil" w:sz="6" w:space="0" w:color="auto"/>
            </w:tcBorders>
          </w:tcPr>
          <w:p>
            <w:pPr>
              <w:pStyle w:val="TableParagraph"/>
              <w:spacing w:line="285" w:lineRule="auto"/>
              <w:ind w:left="41" w:right="106"/>
              <w:jc w:val="left"/>
              <w:rPr>
                <w:rFonts w:ascii="宋体" w:hAnsi="宋体" w:cs="宋体" w:eastAsia="宋体" w:hint="default"/>
                <w:sz w:val="20"/>
                <w:szCs w:val="20"/>
              </w:rPr>
            </w:pPr>
            <w:r>
              <w:rPr>
                <w:rFonts w:ascii="宋体" w:hAnsi="宋体" w:cs="宋体" w:eastAsia="宋体" w:hint="default"/>
                <w:spacing w:val="-4"/>
                <w:sz w:val="20"/>
                <w:szCs w:val="20"/>
              </w:rPr>
              <w:t>上年度客户提供原材料，本年度供应商</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提供原材料，导致应收应付同时增加</w:t>
            </w:r>
          </w:p>
        </w:tc>
      </w:tr>
    </w:tbl>
    <w:p>
      <w:pPr>
        <w:spacing w:line="240" w:lineRule="auto" w:before="11"/>
        <w:rPr>
          <w:rFonts w:ascii="宋体" w:hAnsi="宋体" w:cs="宋体" w:eastAsia="宋体" w:hint="default"/>
          <w:sz w:val="11"/>
          <w:szCs w:val="11"/>
        </w:rPr>
      </w:pPr>
    </w:p>
    <w:p>
      <w:pPr>
        <w:spacing w:before="31"/>
        <w:ind w:left="694" w:right="1691" w:firstLine="0"/>
        <w:jc w:val="left"/>
        <w:rPr>
          <w:rFonts w:ascii="宋体" w:hAnsi="宋体" w:cs="宋体" w:eastAsia="宋体" w:hint="default"/>
          <w:sz w:val="22"/>
          <w:szCs w:val="22"/>
        </w:rPr>
      </w:pPr>
      <w:r>
        <w:rPr>
          <w:rFonts w:ascii="宋体" w:hAnsi="宋体" w:cs="宋体" w:eastAsia="宋体" w:hint="default"/>
          <w:sz w:val="22"/>
          <w:szCs w:val="22"/>
        </w:rPr>
        <w:t>本年度合并利润表较上年度变动幅度较大的项目列示如下：</w:t>
      </w:r>
    </w:p>
    <w:p>
      <w:pPr>
        <w:spacing w:line="240" w:lineRule="auto" w:before="3"/>
        <w:rPr>
          <w:rFonts w:ascii="宋体" w:hAnsi="宋体" w:cs="宋体" w:eastAsia="宋体" w:hint="default"/>
          <w:sz w:val="16"/>
          <w:szCs w:val="16"/>
        </w:rPr>
      </w:pPr>
    </w:p>
    <w:p>
      <w:pPr>
        <w:spacing w:before="38"/>
        <w:ind w:left="0" w:right="128" w:firstLine="0"/>
        <w:jc w:val="right"/>
        <w:rPr>
          <w:rFonts w:ascii="宋体" w:hAnsi="宋体" w:cs="宋体" w:eastAsia="宋体" w:hint="default"/>
          <w:sz w:val="20"/>
          <w:szCs w:val="20"/>
        </w:rPr>
      </w:pPr>
      <w:r>
        <w:rPr>
          <w:rFonts w:ascii="宋体" w:hAnsi="宋体" w:cs="宋体" w:eastAsia="宋体" w:hint="default"/>
          <w:spacing w:val="-1"/>
          <w:sz w:val="20"/>
          <w:szCs w:val="20"/>
        </w:rPr>
        <w:t>单位：千元</w:t>
      </w:r>
    </w:p>
    <w:p>
      <w:pPr>
        <w:spacing w:line="240" w:lineRule="auto" w:before="4"/>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1241"/>
        <w:gridCol w:w="1852"/>
        <w:gridCol w:w="2116"/>
        <w:gridCol w:w="1040"/>
        <w:gridCol w:w="3494"/>
      </w:tblGrid>
      <w:tr>
        <w:trPr>
          <w:trHeight w:val="644" w:hRule="exact"/>
        </w:trPr>
        <w:tc>
          <w:tcPr>
            <w:tcW w:w="12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2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1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5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040"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34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3"/>
              <w:jc w:val="center"/>
              <w:rPr>
                <w:rFonts w:ascii="宋体" w:hAnsi="宋体" w:cs="宋体" w:eastAsia="宋体" w:hint="default"/>
                <w:sz w:val="20"/>
                <w:szCs w:val="20"/>
              </w:rPr>
            </w:pPr>
            <w:r>
              <w:rPr>
                <w:rFonts w:ascii="宋体" w:hAnsi="宋体" w:cs="宋体" w:eastAsia="宋体" w:hint="default"/>
                <w:b/>
                <w:bCs/>
                <w:sz w:val="20"/>
                <w:szCs w:val="20"/>
              </w:rPr>
              <w:t>变动原因</w:t>
            </w:r>
            <w:r>
              <w:rPr>
                <w:rFonts w:ascii="宋体" w:hAnsi="宋体" w:cs="宋体" w:eastAsia="宋体" w:hint="default"/>
                <w:sz w:val="20"/>
                <w:szCs w:val="20"/>
              </w:rPr>
            </w:r>
          </w:p>
        </w:tc>
      </w:tr>
      <w:tr>
        <w:trPr>
          <w:trHeight w:val="946"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15,039,531.96</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16,399,516.86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28" w:right="0"/>
              <w:jc w:val="left"/>
              <w:rPr>
                <w:rFonts w:ascii="宋体" w:hAnsi="宋体" w:cs="宋体" w:eastAsia="宋体" w:hint="default"/>
                <w:sz w:val="20"/>
                <w:szCs w:val="20"/>
              </w:rPr>
            </w:pPr>
            <w:r>
              <w:rPr>
                <w:rFonts w:ascii="宋体"/>
                <w:spacing w:val="-17"/>
                <w:sz w:val="20"/>
              </w:rPr>
              <w:t>-8.29</w:t>
            </w:r>
          </w:p>
        </w:tc>
        <w:tc>
          <w:tcPr>
            <w:tcW w:w="3494"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2" w:right="106"/>
              <w:jc w:val="both"/>
              <w:rPr>
                <w:rFonts w:ascii="宋体" w:hAnsi="宋体" w:cs="宋体" w:eastAsia="宋体" w:hint="default"/>
                <w:sz w:val="20"/>
                <w:szCs w:val="20"/>
              </w:rPr>
            </w:pPr>
            <w:r>
              <w:rPr>
                <w:rFonts w:ascii="宋体" w:hAnsi="宋体" w:cs="宋体" w:eastAsia="宋体" w:hint="default"/>
                <w:spacing w:val="-5"/>
                <w:sz w:val="20"/>
                <w:szCs w:val="20"/>
              </w:rPr>
              <w:t>受平板电脑的影响，传统硬盘出货量减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5"/>
                <w:sz w:val="20"/>
                <w:szCs w:val="20"/>
              </w:rPr>
              <w:t>少，公司硬盘相关产品的主营业务收入</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减少</w:t>
            </w:r>
          </w:p>
        </w:tc>
      </w:tr>
      <w:tr>
        <w:trPr>
          <w:trHeight w:val="1571"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14,684,900.22</w:t>
            </w:r>
            <w:r>
              <w:rPr>
                <w:rFonts w:ascii="宋体"/>
                <w:sz w:val="20"/>
              </w:rPr>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15,983,574.17</w:t>
            </w:r>
            <w:r>
              <w:rPr>
                <w:rFonts w:ascii="宋体"/>
                <w:sz w:val="20"/>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28" w:right="0"/>
              <w:jc w:val="left"/>
              <w:rPr>
                <w:rFonts w:ascii="宋体" w:hAnsi="宋体" w:cs="宋体" w:eastAsia="宋体" w:hint="default"/>
                <w:sz w:val="20"/>
                <w:szCs w:val="20"/>
              </w:rPr>
            </w:pPr>
            <w:r>
              <w:rPr>
                <w:rFonts w:ascii="宋体"/>
                <w:spacing w:val="-17"/>
                <w:sz w:val="20"/>
              </w:rPr>
              <w:t>-8.13</w:t>
            </w:r>
          </w:p>
        </w:tc>
        <w:tc>
          <w:tcPr>
            <w:tcW w:w="3494" w:type="dxa"/>
            <w:tcBorders>
              <w:top w:val="single" w:sz="4" w:space="0" w:color="000000"/>
              <w:left w:val="single" w:sz="4" w:space="0" w:color="000000"/>
              <w:bottom w:val="single" w:sz="4" w:space="0" w:color="000000"/>
              <w:right w:val="nil" w:sz="6" w:space="0" w:color="auto"/>
            </w:tcBorders>
          </w:tcPr>
          <w:p>
            <w:pPr>
              <w:pStyle w:val="TableParagraph"/>
              <w:spacing w:line="278" w:lineRule="auto"/>
              <w:ind w:left="42" w:right="97"/>
              <w:jc w:val="both"/>
              <w:rPr>
                <w:rFonts w:ascii="宋体" w:hAnsi="宋体" w:cs="宋体" w:eastAsia="宋体" w:hint="default"/>
                <w:sz w:val="20"/>
                <w:szCs w:val="20"/>
              </w:rPr>
            </w:pPr>
            <w:r>
              <w:rPr>
                <w:rFonts w:ascii="宋体" w:hAnsi="宋体" w:cs="宋体" w:eastAsia="宋体" w:hint="default"/>
                <w:sz w:val="20"/>
                <w:szCs w:val="20"/>
              </w:rPr>
              <w:t>主要原因：</w:t>
            </w:r>
            <w:r>
              <w:rPr>
                <w:rFonts w:ascii="Times New Roman" w:hAnsi="Times New Roman" w:cs="Times New Roman" w:eastAsia="Times New Roman" w:hint="default"/>
                <w:sz w:val="20"/>
                <w:szCs w:val="20"/>
              </w:rPr>
              <w:t>1</w:t>
            </w:r>
            <w:r>
              <w:rPr>
                <w:rFonts w:ascii="宋体" w:hAnsi="宋体" w:cs="宋体" w:eastAsia="宋体" w:hint="default"/>
                <w:sz w:val="20"/>
                <w:szCs w:val="20"/>
              </w:rPr>
              <w:t>）公司硬盘相关产品的主</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5"/>
                <w:sz w:val="20"/>
                <w:szCs w:val="20"/>
              </w:rPr>
              <w:t>营业务收入减少，由于主营业务收入减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少，亦致主营业务成本减少；</w:t>
            </w:r>
            <w:r>
              <w:rPr>
                <w:rFonts w:ascii="Times New Roman" w:hAnsi="Times New Roman" w:cs="Times New Roman" w:eastAsia="Times New Roman" w:hint="default"/>
                <w:sz w:val="20"/>
                <w:szCs w:val="20"/>
              </w:rPr>
              <w:t>2</w:t>
            </w:r>
            <w:r>
              <w:rPr>
                <w:rFonts w:ascii="宋体" w:hAnsi="宋体" w:cs="宋体" w:eastAsia="宋体" w:hint="default"/>
                <w:sz w:val="20"/>
                <w:szCs w:val="20"/>
              </w:rPr>
              <w:t>）人工</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7"/>
                <w:sz w:val="20"/>
                <w:szCs w:val="20"/>
              </w:rPr>
              <w:t>等成本的上升导致营业营业成本的下</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降幅度小于营业收入</w:t>
            </w:r>
          </w:p>
        </w:tc>
      </w:tr>
      <w:tr>
        <w:trPr>
          <w:trHeight w:val="750"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28,044.84</w:t>
            </w:r>
            <w:r>
              <w:rPr>
                <w:rFonts w:ascii="宋体"/>
                <w:sz w:val="20"/>
              </w:rPr>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53,089.03</w:t>
            </w:r>
            <w:r>
              <w:rPr>
                <w:rFonts w:ascii="宋体"/>
                <w:sz w:val="20"/>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20"/>
                <w:szCs w:val="20"/>
              </w:rPr>
            </w:pPr>
            <w:r>
              <w:rPr>
                <w:rFonts w:ascii="宋体"/>
                <w:spacing w:val="-21"/>
                <w:sz w:val="20"/>
              </w:rPr>
              <w:t>-47.17</w:t>
            </w:r>
            <w:r>
              <w:rPr>
                <w:rFonts w:ascii="宋体"/>
                <w:sz w:val="20"/>
              </w:rPr>
            </w:r>
          </w:p>
        </w:tc>
        <w:tc>
          <w:tcPr>
            <w:tcW w:w="3494"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52"/>
              <w:ind w:left="42" w:right="97"/>
              <w:jc w:val="left"/>
              <w:rPr>
                <w:rFonts w:ascii="宋体" w:hAnsi="宋体" w:cs="宋体" w:eastAsia="宋体" w:hint="default"/>
                <w:sz w:val="20"/>
                <w:szCs w:val="20"/>
              </w:rPr>
            </w:pPr>
            <w:r>
              <w:rPr>
                <w:rFonts w:ascii="宋体" w:hAnsi="宋体" w:cs="宋体" w:eastAsia="宋体" w:hint="default"/>
                <w:spacing w:val="7"/>
                <w:sz w:val="20"/>
                <w:szCs w:val="20"/>
              </w:rPr>
              <w:t>出口运输费用较高的产品订单减少所</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致</w:t>
            </w:r>
          </w:p>
        </w:tc>
      </w:tr>
      <w:tr>
        <w:trPr>
          <w:trHeight w:val="946"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-293,989.31</w:t>
            </w:r>
            <w:r>
              <w:rPr>
                <w:rFonts w:ascii="宋体"/>
                <w:sz w:val="20"/>
              </w:rPr>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-79,332.74</w:t>
            </w:r>
            <w:r>
              <w:rPr>
                <w:rFonts w:ascii="宋体"/>
                <w:sz w:val="20"/>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87" w:right="0"/>
              <w:jc w:val="left"/>
              <w:rPr>
                <w:rFonts w:ascii="宋体" w:hAnsi="宋体" w:cs="宋体" w:eastAsia="宋体" w:hint="default"/>
                <w:sz w:val="20"/>
                <w:szCs w:val="20"/>
              </w:rPr>
            </w:pPr>
            <w:r>
              <w:rPr>
                <w:rFonts w:ascii="宋体"/>
                <w:spacing w:val="-21"/>
                <w:sz w:val="20"/>
              </w:rPr>
              <w:t>270.58</w:t>
            </w:r>
            <w:r>
              <w:rPr>
                <w:rFonts w:ascii="宋体"/>
                <w:sz w:val="20"/>
              </w:rPr>
            </w:r>
          </w:p>
        </w:tc>
        <w:tc>
          <w:tcPr>
            <w:tcW w:w="3494"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2" w:right="97"/>
              <w:jc w:val="both"/>
              <w:rPr>
                <w:rFonts w:ascii="宋体" w:hAnsi="宋体" w:cs="宋体" w:eastAsia="宋体" w:hint="default"/>
                <w:sz w:val="20"/>
                <w:szCs w:val="20"/>
              </w:rPr>
            </w:pPr>
            <w:r>
              <w:rPr>
                <w:rFonts w:ascii="宋体" w:hAnsi="宋体" w:cs="宋体" w:eastAsia="宋体" w:hint="default"/>
                <w:spacing w:val="-5"/>
                <w:sz w:val="20"/>
                <w:szCs w:val="20"/>
              </w:rPr>
              <w:t>远期结售汇到期交割、存款利息产生的</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7"/>
                <w:sz w:val="20"/>
                <w:szCs w:val="20"/>
              </w:rPr>
              <w:t>收益及人民币升值美元贷款汇兑收益</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增加所致</w:t>
            </w:r>
          </w:p>
        </w:tc>
      </w:tr>
      <w:tr>
        <w:trPr>
          <w:trHeight w:val="1717" w:hRule="exact"/>
        </w:trPr>
        <w:tc>
          <w:tcPr>
            <w:tcW w:w="1241"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85" w:lineRule="auto"/>
              <w:ind w:left="122" w:right="97"/>
              <w:jc w:val="left"/>
              <w:rPr>
                <w:rFonts w:ascii="宋体" w:hAnsi="宋体" w:cs="宋体" w:eastAsia="宋体" w:hint="default"/>
                <w:sz w:val="20"/>
                <w:szCs w:val="20"/>
              </w:rPr>
            </w:pPr>
            <w:r>
              <w:rPr>
                <w:rFonts w:ascii="宋体" w:hAnsi="宋体" w:cs="宋体" w:eastAsia="宋体" w:hint="default"/>
                <w:sz w:val="20"/>
                <w:szCs w:val="20"/>
              </w:rPr>
              <w:t>资产减值损</w:t>
            </w:r>
            <w:r>
              <w:rPr>
                <w:rFonts w:ascii="宋体" w:hAnsi="宋体" w:cs="宋体" w:eastAsia="宋体" w:hint="default"/>
                <w:spacing w:val="-89"/>
                <w:sz w:val="20"/>
                <w:szCs w:val="20"/>
              </w:rPr>
              <w:t> </w:t>
            </w:r>
            <w:r>
              <w:rPr>
                <w:rFonts w:ascii="宋体" w:hAnsi="宋体" w:cs="宋体" w:eastAsia="宋体" w:hint="default"/>
                <w:sz w:val="20"/>
                <w:szCs w:val="20"/>
              </w:rPr>
              <w:t>失</w:t>
            </w:r>
          </w:p>
        </w:tc>
        <w:tc>
          <w:tcPr>
            <w:tcW w:w="1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宋体" w:hAnsi="宋体" w:cs="宋体" w:eastAsia="宋体" w:hint="default"/>
                <w:sz w:val="20"/>
                <w:szCs w:val="20"/>
              </w:rPr>
            </w:pPr>
            <w:r>
              <w:rPr>
                <w:rFonts w:ascii="宋体"/>
                <w:spacing w:val="-1"/>
                <w:sz w:val="20"/>
              </w:rPr>
              <w:t>125,452.43</w:t>
            </w:r>
          </w:p>
        </w:tc>
        <w:tc>
          <w:tcPr>
            <w:tcW w:w="2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1"/>
              <w:jc w:val="right"/>
              <w:rPr>
                <w:rFonts w:ascii="宋体" w:hAnsi="宋体" w:cs="宋体" w:eastAsia="宋体" w:hint="default"/>
                <w:sz w:val="20"/>
                <w:szCs w:val="20"/>
              </w:rPr>
            </w:pPr>
            <w:r>
              <w:rPr>
                <w:rFonts w:ascii="宋体"/>
                <w:spacing w:val="-1"/>
                <w:sz w:val="20"/>
              </w:rPr>
              <w:t>139,885.04</w:t>
            </w:r>
          </w:p>
        </w:tc>
        <w:tc>
          <w:tcPr>
            <w:tcW w:w="1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287" w:right="0"/>
              <w:jc w:val="left"/>
              <w:rPr>
                <w:rFonts w:ascii="宋体" w:hAnsi="宋体" w:cs="宋体" w:eastAsia="宋体" w:hint="default"/>
                <w:sz w:val="20"/>
                <w:szCs w:val="20"/>
              </w:rPr>
            </w:pPr>
            <w:r>
              <w:rPr>
                <w:rFonts w:ascii="宋体"/>
                <w:spacing w:val="-21"/>
                <w:sz w:val="20"/>
              </w:rPr>
              <w:t>-10.32</w:t>
            </w:r>
            <w:r>
              <w:rPr>
                <w:rFonts w:ascii="宋体"/>
                <w:sz w:val="20"/>
              </w:rPr>
            </w:r>
          </w:p>
        </w:tc>
        <w:tc>
          <w:tcPr>
            <w:tcW w:w="3494"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63"/>
              <w:ind w:left="42" w:right="105"/>
              <w:jc w:val="both"/>
              <w:rPr>
                <w:rFonts w:ascii="宋体" w:hAnsi="宋体" w:cs="宋体" w:eastAsia="宋体" w:hint="default"/>
                <w:sz w:val="20"/>
                <w:szCs w:val="20"/>
              </w:rPr>
            </w:pPr>
            <w:r>
              <w:rPr>
                <w:rFonts w:ascii="宋体" w:hAnsi="宋体" w:cs="宋体" w:eastAsia="宋体" w:hint="default"/>
                <w:sz w:val="20"/>
                <w:szCs w:val="20"/>
              </w:rPr>
              <w:t>主要系：</w:t>
            </w:r>
            <w:r>
              <w:rPr>
                <w:rFonts w:ascii="Times New Roman" w:hAnsi="Times New Roman" w:cs="Times New Roman" w:eastAsia="Times New Roman" w:hint="default"/>
                <w:sz w:val="20"/>
                <w:szCs w:val="20"/>
              </w:rPr>
              <w:t>1</w:t>
            </w:r>
            <w:r>
              <w:rPr>
                <w:rFonts w:ascii="宋体" w:hAnsi="宋体" w:cs="宋体" w:eastAsia="宋体" w:hint="default"/>
                <w:sz w:val="20"/>
                <w:szCs w:val="20"/>
              </w:rPr>
              <w:t>）子公司磁记录公司长期亏</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5"/>
                <w:sz w:val="20"/>
                <w:szCs w:val="20"/>
              </w:rPr>
              <w:t>损，对存货及其他长期资产计按估计可</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变现净值计提减值；</w:t>
            </w:r>
            <w:r>
              <w:rPr>
                <w:rFonts w:ascii="Times New Roman" w:hAnsi="Times New Roman" w:cs="Times New Roman" w:eastAsia="Times New Roman" w:hint="default"/>
                <w:sz w:val="20"/>
                <w:szCs w:val="20"/>
              </w:rPr>
              <w:t>2</w:t>
            </w:r>
            <w:r>
              <w:rPr>
                <w:rFonts w:ascii="宋体" w:hAnsi="宋体" w:cs="宋体" w:eastAsia="宋体" w:hint="default"/>
                <w:sz w:val="20"/>
                <w:szCs w:val="20"/>
              </w:rPr>
              <w:t>）子公司开发香</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港持有的长期投资存在减值事项；</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宋体" w:hAnsi="宋体" w:cs="宋体" w:eastAsia="宋体" w:hint="default"/>
                <w:spacing w:val="-66"/>
                <w:sz w:val="20"/>
                <w:szCs w:val="20"/>
              </w:rPr>
              <w:t> </w:t>
            </w:r>
            <w:r>
              <w:rPr>
                <w:rFonts w:ascii="宋体" w:hAnsi="宋体" w:cs="宋体" w:eastAsia="宋体" w:hint="default"/>
                <w:sz w:val="20"/>
                <w:szCs w:val="20"/>
              </w:rPr>
              <w:t>本公司对部分长期呆滞物料计提减值</w:t>
            </w:r>
          </w:p>
        </w:tc>
      </w:tr>
    </w:tbl>
    <w:p>
      <w:pPr>
        <w:spacing w:after="0" w:line="273" w:lineRule="auto"/>
        <w:jc w:val="both"/>
        <w:rPr>
          <w:rFonts w:ascii="宋体" w:hAnsi="宋体" w:cs="宋体" w:eastAsia="宋体" w:hint="default"/>
          <w:sz w:val="20"/>
          <w:szCs w:val="20"/>
        </w:rPr>
        <w:sectPr>
          <w:pgSz w:w="11910" w:h="16840"/>
          <w:pgMar w:header="382" w:footer="741" w:top="1520" w:bottom="940" w:left="880" w:right="1000"/>
        </w:sectPr>
      </w:pPr>
    </w:p>
    <w:p>
      <w:pPr>
        <w:spacing w:line="240" w:lineRule="auto" w:before="1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241"/>
        <w:gridCol w:w="1852"/>
        <w:gridCol w:w="2116"/>
        <w:gridCol w:w="1040"/>
        <w:gridCol w:w="3494"/>
      </w:tblGrid>
      <w:tr>
        <w:trPr>
          <w:trHeight w:val="644" w:hRule="exact"/>
        </w:trPr>
        <w:tc>
          <w:tcPr>
            <w:tcW w:w="12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2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1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5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040"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34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5"/>
              <w:jc w:val="center"/>
              <w:rPr>
                <w:rFonts w:ascii="宋体" w:hAnsi="宋体" w:cs="宋体" w:eastAsia="宋体" w:hint="default"/>
                <w:sz w:val="20"/>
                <w:szCs w:val="20"/>
              </w:rPr>
            </w:pPr>
            <w:r>
              <w:rPr>
                <w:rFonts w:ascii="宋体" w:hAnsi="宋体" w:cs="宋体" w:eastAsia="宋体" w:hint="default"/>
                <w:b/>
                <w:bCs/>
                <w:sz w:val="20"/>
                <w:szCs w:val="20"/>
              </w:rPr>
              <w:t>变动原因</w:t>
            </w:r>
            <w:r>
              <w:rPr>
                <w:rFonts w:ascii="宋体" w:hAnsi="宋体" w:cs="宋体" w:eastAsia="宋体" w:hint="default"/>
                <w:sz w:val="20"/>
                <w:szCs w:val="20"/>
              </w:rPr>
            </w:r>
          </w:p>
        </w:tc>
      </w:tr>
      <w:tr>
        <w:trPr>
          <w:trHeight w:val="322" w:hRule="exact"/>
        </w:trPr>
        <w:tc>
          <w:tcPr>
            <w:tcW w:w="1241" w:type="dxa"/>
            <w:tcBorders>
              <w:top w:val="single" w:sz="4" w:space="0" w:color="000000"/>
              <w:left w:val="nil" w:sz="6" w:space="0" w:color="auto"/>
              <w:bottom w:val="nil" w:sz="6" w:space="0" w:color="auto"/>
              <w:right w:val="single" w:sz="4" w:space="0" w:color="000000"/>
            </w:tcBorders>
          </w:tcPr>
          <w:p>
            <w:pPr/>
          </w:p>
        </w:tc>
        <w:tc>
          <w:tcPr>
            <w:tcW w:w="1852" w:type="dxa"/>
            <w:tcBorders>
              <w:top w:val="single" w:sz="4" w:space="0" w:color="000000"/>
              <w:left w:val="single" w:sz="4" w:space="0" w:color="000000"/>
              <w:bottom w:val="nil" w:sz="6" w:space="0" w:color="auto"/>
              <w:right w:val="single" w:sz="4" w:space="0" w:color="000000"/>
            </w:tcBorders>
          </w:tcPr>
          <w:p>
            <w:pPr/>
          </w:p>
        </w:tc>
        <w:tc>
          <w:tcPr>
            <w:tcW w:w="2116"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3494" w:type="dxa"/>
            <w:tcBorders>
              <w:top w:val="single" w:sz="4" w:space="0" w:color="000000"/>
              <w:left w:val="single" w:sz="4" w:space="0" w:color="000000"/>
              <w:bottom w:val="nil" w:sz="6" w:space="0" w:color="auto"/>
              <w:right w:val="nil" w:sz="6" w:space="0" w:color="auto"/>
            </w:tcBorders>
          </w:tcPr>
          <w:p>
            <w:pPr>
              <w:pStyle w:val="TableParagraph"/>
              <w:spacing w:line="271" w:lineRule="exact"/>
              <w:ind w:left="42" w:right="0"/>
              <w:jc w:val="left"/>
              <w:rPr>
                <w:rFonts w:ascii="宋体" w:hAnsi="宋体" w:cs="宋体" w:eastAsia="宋体" w:hint="default"/>
                <w:sz w:val="20"/>
                <w:szCs w:val="20"/>
              </w:rPr>
            </w:pPr>
            <w:r>
              <w:rPr>
                <w:rFonts w:ascii="宋体" w:hAnsi="宋体" w:cs="宋体" w:eastAsia="宋体" w:hint="default"/>
                <w:sz w:val="20"/>
                <w:szCs w:val="20"/>
              </w:rPr>
              <w:t>主要原因为：</w:t>
            </w:r>
            <w:r>
              <w:rPr>
                <w:rFonts w:ascii="Times New Roman" w:hAnsi="Times New Roman" w:cs="Times New Roman" w:eastAsia="Times New Roman" w:hint="default"/>
                <w:sz w:val="20"/>
                <w:szCs w:val="20"/>
              </w:rPr>
              <w:t>1</w:t>
            </w:r>
            <w:r>
              <w:rPr>
                <w:rFonts w:ascii="宋体" w:hAnsi="宋体" w:cs="宋体" w:eastAsia="宋体" w:hint="default"/>
                <w:sz w:val="20"/>
                <w:szCs w:val="20"/>
              </w:rPr>
              <w:t>）衍生品期末公允价值</w:t>
            </w:r>
          </w:p>
        </w:tc>
      </w:tr>
      <w:tr>
        <w:trPr>
          <w:trHeight w:val="931"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85" w:lineRule="auto" w:before="145"/>
              <w:ind w:left="122" w:right="97"/>
              <w:jc w:val="left"/>
              <w:rPr>
                <w:rFonts w:ascii="宋体" w:hAnsi="宋体" w:cs="宋体" w:eastAsia="宋体" w:hint="default"/>
                <w:sz w:val="20"/>
                <w:szCs w:val="20"/>
              </w:rPr>
            </w:pPr>
            <w:r>
              <w:rPr>
                <w:rFonts w:ascii="宋体" w:hAnsi="宋体" w:cs="宋体" w:eastAsia="宋体" w:hint="default"/>
                <w:sz w:val="20"/>
                <w:szCs w:val="20"/>
              </w:rPr>
              <w:t>公允价值变</w:t>
            </w:r>
            <w:r>
              <w:rPr>
                <w:rFonts w:ascii="宋体" w:hAnsi="宋体" w:cs="宋体" w:eastAsia="宋体" w:hint="default"/>
                <w:spacing w:val="-89"/>
                <w:sz w:val="20"/>
                <w:szCs w:val="20"/>
              </w:rPr>
              <w:t> </w:t>
            </w:r>
            <w:r>
              <w:rPr>
                <w:rFonts w:ascii="宋体" w:hAnsi="宋体" w:cs="宋体" w:eastAsia="宋体" w:hint="default"/>
                <w:sz w:val="20"/>
                <w:szCs w:val="20"/>
              </w:rPr>
              <w:t>动收益</w:t>
            </w:r>
          </w:p>
        </w:tc>
        <w:tc>
          <w:tcPr>
            <w:tcW w:w="1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74,072.03</w:t>
            </w:r>
            <w:r>
              <w:rPr>
                <w:rFonts w:ascii="宋体"/>
                <w:sz w:val="20"/>
              </w:rPr>
            </w:r>
          </w:p>
        </w:tc>
        <w:tc>
          <w:tcPr>
            <w:tcW w:w="2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50,966.38</w:t>
            </w:r>
            <w:r>
              <w:rPr>
                <w:rFonts w:ascii="宋体"/>
                <w:sz w:val="20"/>
              </w:rPr>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0"/>
                <w:szCs w:val="20"/>
              </w:rPr>
            </w:pPr>
            <w:r>
              <w:rPr>
                <w:rFonts w:ascii="宋体"/>
                <w:spacing w:val="-17"/>
                <w:sz w:val="20"/>
              </w:rPr>
              <w:t>45.34</w:t>
            </w:r>
          </w:p>
        </w:tc>
        <w:tc>
          <w:tcPr>
            <w:tcW w:w="3494" w:type="dxa"/>
            <w:tcBorders>
              <w:top w:val="nil" w:sz="6" w:space="0" w:color="auto"/>
              <w:left w:val="single" w:sz="4" w:space="0" w:color="000000"/>
              <w:bottom w:val="nil" w:sz="6" w:space="0" w:color="auto"/>
              <w:right w:val="nil" w:sz="6" w:space="0" w:color="auto"/>
            </w:tcBorders>
          </w:tcPr>
          <w:p>
            <w:pPr>
              <w:pStyle w:val="TableParagraph"/>
              <w:spacing w:line="271" w:lineRule="auto"/>
              <w:ind w:left="42" w:right="5"/>
              <w:jc w:val="left"/>
              <w:rPr>
                <w:rFonts w:ascii="宋体" w:hAnsi="宋体" w:cs="宋体" w:eastAsia="宋体" w:hint="default"/>
                <w:sz w:val="20"/>
                <w:szCs w:val="20"/>
              </w:rPr>
            </w:pPr>
            <w:r>
              <w:rPr>
                <w:rFonts w:ascii="宋体" w:hAnsi="宋体" w:cs="宋体" w:eastAsia="宋体" w:hint="default"/>
                <w:sz w:val="20"/>
                <w:szCs w:val="20"/>
              </w:rPr>
              <w:t>确认；</w:t>
            </w:r>
            <w:r>
              <w:rPr>
                <w:rFonts w:ascii="Times New Roman" w:hAnsi="Times New Roman" w:cs="Times New Roman" w:eastAsia="Times New Roman" w:hint="default"/>
                <w:sz w:val="20"/>
                <w:szCs w:val="20"/>
              </w:rPr>
              <w:t>2</w:t>
            </w:r>
            <w:r>
              <w:rPr>
                <w:rFonts w:ascii="宋体" w:hAnsi="宋体" w:cs="宋体" w:eastAsia="宋体" w:hint="default"/>
                <w:sz w:val="20"/>
                <w:szCs w:val="20"/>
              </w:rPr>
              <w:t>）上期衍生品本期交易后的公</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4"/>
                <w:sz w:val="20"/>
                <w:szCs w:val="20"/>
              </w:rPr>
              <w:t>允价值转回；</w:t>
            </w:r>
            <w:r>
              <w:rPr>
                <w:rFonts w:ascii="Times New Roman" w:hAnsi="Times New Roman" w:cs="Times New Roman" w:eastAsia="Times New Roman" w:hint="default"/>
                <w:spacing w:val="-4"/>
                <w:sz w:val="20"/>
                <w:szCs w:val="20"/>
              </w:rPr>
              <w:t>3</w:t>
            </w:r>
            <w:r>
              <w:rPr>
                <w:rFonts w:ascii="宋体" w:hAnsi="宋体" w:cs="宋体" w:eastAsia="宋体" w:hint="default"/>
                <w:spacing w:val="-4"/>
                <w:sz w:val="20"/>
                <w:szCs w:val="20"/>
              </w:rPr>
              <w:t>）公司的利率互换业务，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预付的利息支出与互换的期末公允价</w:t>
            </w:r>
            <w:r>
              <w:rPr>
                <w:rFonts w:ascii="宋体" w:hAnsi="宋体" w:cs="宋体" w:eastAsia="宋体" w:hint="default"/>
                <w:sz w:val="20"/>
                <w:szCs w:val="20"/>
              </w:rPr>
            </w:r>
          </w:p>
        </w:tc>
      </w:tr>
      <w:tr>
        <w:trPr>
          <w:trHeight w:val="317" w:hRule="exact"/>
        </w:trPr>
        <w:tc>
          <w:tcPr>
            <w:tcW w:w="1241" w:type="dxa"/>
            <w:tcBorders>
              <w:top w:val="nil" w:sz="6" w:space="0" w:color="auto"/>
              <w:left w:val="nil" w:sz="6" w:space="0" w:color="auto"/>
              <w:bottom w:val="single" w:sz="4" w:space="0" w:color="000000"/>
              <w:right w:val="single" w:sz="4" w:space="0" w:color="000000"/>
            </w:tcBorders>
          </w:tcPr>
          <w:p>
            <w:pPr/>
          </w:p>
        </w:tc>
        <w:tc>
          <w:tcPr>
            <w:tcW w:w="1852" w:type="dxa"/>
            <w:tcBorders>
              <w:top w:val="nil" w:sz="6" w:space="0" w:color="auto"/>
              <w:left w:val="single" w:sz="4" w:space="0" w:color="000000"/>
              <w:bottom w:val="single" w:sz="4" w:space="0" w:color="000000"/>
              <w:right w:val="single" w:sz="4" w:space="0" w:color="000000"/>
            </w:tcBorders>
          </w:tcPr>
          <w:p>
            <w:pPr/>
          </w:p>
        </w:tc>
        <w:tc>
          <w:tcPr>
            <w:tcW w:w="2116"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3494" w:type="dxa"/>
            <w:tcBorders>
              <w:top w:val="nil" w:sz="6" w:space="0" w:color="auto"/>
              <w:left w:val="single" w:sz="4" w:space="0" w:color="000000"/>
              <w:bottom w:val="single" w:sz="4" w:space="0" w:color="000000"/>
              <w:right w:val="nil" w:sz="6" w:space="0" w:color="auto"/>
            </w:tcBorders>
          </w:tcPr>
          <w:p>
            <w:pPr>
              <w:pStyle w:val="TableParagraph"/>
              <w:spacing w:line="256" w:lineRule="exact"/>
              <w:ind w:left="42" w:right="0"/>
              <w:jc w:val="left"/>
              <w:rPr>
                <w:rFonts w:ascii="宋体" w:hAnsi="宋体" w:cs="宋体" w:eastAsia="宋体" w:hint="default"/>
                <w:sz w:val="20"/>
                <w:szCs w:val="20"/>
              </w:rPr>
            </w:pPr>
            <w:r>
              <w:rPr>
                <w:rFonts w:ascii="宋体" w:hAnsi="宋体" w:cs="宋体" w:eastAsia="宋体" w:hint="default"/>
                <w:sz w:val="20"/>
                <w:szCs w:val="20"/>
              </w:rPr>
              <w:t>值的差额作为公允价值变动计入损益</w:t>
            </w:r>
          </w:p>
        </w:tc>
      </w:tr>
      <w:tr>
        <w:trPr>
          <w:trHeight w:val="391" w:hRule="exact"/>
        </w:trPr>
        <w:tc>
          <w:tcPr>
            <w:tcW w:w="1241" w:type="dxa"/>
            <w:tcBorders>
              <w:top w:val="single" w:sz="4" w:space="0" w:color="000000"/>
              <w:left w:val="nil" w:sz="6" w:space="0" w:color="auto"/>
              <w:bottom w:val="nil" w:sz="6" w:space="0" w:color="auto"/>
              <w:right w:val="single" w:sz="4" w:space="0" w:color="000000"/>
            </w:tcBorders>
          </w:tcPr>
          <w:p>
            <w:pPr/>
          </w:p>
        </w:tc>
        <w:tc>
          <w:tcPr>
            <w:tcW w:w="1852" w:type="dxa"/>
            <w:tcBorders>
              <w:top w:val="single" w:sz="4" w:space="0" w:color="000000"/>
              <w:left w:val="single" w:sz="4" w:space="0" w:color="000000"/>
              <w:bottom w:val="nil" w:sz="6" w:space="0" w:color="auto"/>
              <w:right w:val="single" w:sz="4" w:space="0" w:color="000000"/>
            </w:tcBorders>
          </w:tcPr>
          <w:p>
            <w:pPr/>
          </w:p>
        </w:tc>
        <w:tc>
          <w:tcPr>
            <w:tcW w:w="2116"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3494"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2" w:right="0"/>
              <w:jc w:val="left"/>
              <w:rPr>
                <w:rFonts w:ascii="宋体" w:hAnsi="宋体" w:cs="宋体" w:eastAsia="宋体" w:hint="default"/>
                <w:sz w:val="20"/>
                <w:szCs w:val="20"/>
              </w:rPr>
            </w:pPr>
            <w:r>
              <w:rPr>
                <w:rFonts w:ascii="宋体" w:hAnsi="宋体" w:cs="宋体" w:eastAsia="宋体" w:hint="default"/>
                <w:sz w:val="20"/>
                <w:szCs w:val="20"/>
              </w:rPr>
              <w:t>主要原因为：</w:t>
            </w:r>
            <w:r>
              <w:rPr>
                <w:rFonts w:ascii="宋体" w:hAnsi="宋体" w:cs="宋体" w:eastAsia="宋体" w:hint="default"/>
                <w:spacing w:val="-20"/>
                <w:sz w:val="20"/>
                <w:szCs w:val="20"/>
              </w:rPr>
              <w:t> </w:t>
            </w:r>
            <w:r>
              <w:rPr>
                <w:rFonts w:ascii="Times New Roman" w:hAnsi="Times New Roman" w:cs="Times New Roman" w:eastAsia="Times New Roman" w:hint="default"/>
                <w:spacing w:val="-4"/>
                <w:sz w:val="20"/>
                <w:szCs w:val="20"/>
              </w:rPr>
              <w:t>1</w:t>
            </w:r>
            <w:r>
              <w:rPr>
                <w:rFonts w:ascii="宋体" w:hAnsi="宋体" w:cs="宋体" w:eastAsia="宋体" w:hint="default"/>
                <w:spacing w:val="-4"/>
                <w:sz w:val="20"/>
                <w:szCs w:val="20"/>
              </w:rPr>
              <w:t>）本年度收到捷荣模具</w:t>
            </w:r>
          </w:p>
        </w:tc>
      </w:tr>
      <w:tr>
        <w:trPr>
          <w:trHeight w:val="312" w:hRule="exact"/>
        </w:trPr>
        <w:tc>
          <w:tcPr>
            <w:tcW w:w="1241" w:type="dxa"/>
            <w:tcBorders>
              <w:top w:val="nil" w:sz="6" w:space="0" w:color="auto"/>
              <w:left w:val="nil" w:sz="6" w:space="0" w:color="auto"/>
              <w:bottom w:val="nil" w:sz="6" w:space="0" w:color="auto"/>
              <w:right w:val="single" w:sz="4" w:space="0" w:color="000000"/>
            </w:tcBorders>
          </w:tcPr>
          <w:p>
            <w:pPr/>
          </w:p>
        </w:tc>
        <w:tc>
          <w:tcPr>
            <w:tcW w:w="1852"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3494" w:type="dxa"/>
            <w:tcBorders>
              <w:top w:val="nil" w:sz="6" w:space="0" w:color="auto"/>
              <w:left w:val="single" w:sz="4" w:space="0" w:color="000000"/>
              <w:bottom w:val="nil" w:sz="6" w:space="0" w:color="auto"/>
              <w:right w:val="nil" w:sz="6" w:space="0" w:color="auto"/>
            </w:tcBorders>
          </w:tcPr>
          <w:p>
            <w:pPr>
              <w:pStyle w:val="TableParagraph"/>
              <w:spacing w:line="266" w:lineRule="exact"/>
              <w:ind w:left="4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分红款 </w:t>
            </w:r>
            <w:r>
              <w:rPr>
                <w:rFonts w:ascii="Times New Roman" w:hAnsi="Times New Roman" w:cs="Times New Roman" w:eastAsia="Times New Roman" w:hint="default"/>
                <w:sz w:val="20"/>
                <w:szCs w:val="20"/>
              </w:rPr>
              <w:t>2000</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2</w:t>
            </w:r>
            <w:r>
              <w:rPr>
                <w:rFonts w:ascii="宋体" w:hAnsi="宋体" w:cs="宋体" w:eastAsia="宋体" w:hint="default"/>
                <w:sz w:val="20"/>
                <w:szCs w:val="20"/>
              </w:rPr>
              <w:t>）公司联营企业</w:t>
            </w:r>
            <w:r>
              <w:rPr>
                <w:rFonts w:ascii="Times New Roman" w:hAnsi="Times New Roman" w:cs="Times New Roman" w:eastAsia="Times New Roman" w:hint="default"/>
                <w:sz w:val="20"/>
                <w:szCs w:val="20"/>
              </w:rPr>
              <w:t>-</w:t>
            </w:r>
          </w:p>
        </w:tc>
      </w:tr>
      <w:tr>
        <w:trPr>
          <w:trHeight w:val="307"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51" w:lineRule="exact"/>
              <w:ind w:left="12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52"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48,400,139.10</w:t>
            </w:r>
            <w:r>
              <w:rPr>
                <w:rFonts w:ascii="宋体"/>
                <w:sz w:val="20"/>
              </w:rPr>
            </w:r>
          </w:p>
        </w:tc>
        <w:tc>
          <w:tcPr>
            <w:tcW w:w="2116"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19,008,449.84</w:t>
            </w:r>
            <w:r>
              <w:rPr>
                <w:rFonts w:ascii="宋体"/>
                <w:sz w:val="20"/>
              </w:rPr>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447" w:right="0"/>
              <w:jc w:val="left"/>
              <w:rPr>
                <w:rFonts w:ascii="宋体" w:hAnsi="宋体" w:cs="宋体" w:eastAsia="宋体" w:hint="default"/>
                <w:sz w:val="20"/>
                <w:szCs w:val="20"/>
              </w:rPr>
            </w:pPr>
            <w:r>
              <w:rPr>
                <w:rFonts w:ascii="宋体"/>
                <w:spacing w:val="-21"/>
                <w:sz w:val="20"/>
              </w:rPr>
              <w:t>154.62</w:t>
            </w:r>
            <w:r>
              <w:rPr>
                <w:rFonts w:ascii="宋体"/>
                <w:sz w:val="20"/>
              </w:rPr>
            </w:r>
          </w:p>
        </w:tc>
        <w:tc>
          <w:tcPr>
            <w:tcW w:w="3494" w:type="dxa"/>
            <w:tcBorders>
              <w:top w:val="nil" w:sz="6" w:space="0" w:color="auto"/>
              <w:left w:val="single" w:sz="4" w:space="0" w:color="000000"/>
              <w:bottom w:val="nil" w:sz="6" w:space="0" w:color="auto"/>
              <w:right w:val="nil" w:sz="6" w:space="0" w:color="auto"/>
            </w:tcBorders>
          </w:tcPr>
          <w:p>
            <w:pPr>
              <w:pStyle w:val="TableParagraph"/>
              <w:spacing w:line="251" w:lineRule="exact"/>
              <w:ind w:left="42" w:right="0"/>
              <w:jc w:val="left"/>
              <w:rPr>
                <w:rFonts w:ascii="宋体" w:hAnsi="宋体" w:cs="宋体" w:eastAsia="宋体" w:hint="default"/>
                <w:sz w:val="20"/>
                <w:szCs w:val="20"/>
              </w:rPr>
            </w:pPr>
            <w:r>
              <w:rPr>
                <w:rFonts w:ascii="宋体" w:hAnsi="宋体" w:cs="宋体" w:eastAsia="宋体" w:hint="default"/>
                <w:spacing w:val="-5"/>
                <w:sz w:val="20"/>
                <w:szCs w:val="20"/>
              </w:rPr>
              <w:t>开发晶照明本年已量产并开始盈利，投</w:t>
            </w:r>
          </w:p>
        </w:tc>
      </w:tr>
      <w:tr>
        <w:trPr>
          <w:trHeight w:val="317" w:hRule="exact"/>
        </w:trPr>
        <w:tc>
          <w:tcPr>
            <w:tcW w:w="1241" w:type="dxa"/>
            <w:tcBorders>
              <w:top w:val="nil" w:sz="6" w:space="0" w:color="auto"/>
              <w:left w:val="nil" w:sz="6" w:space="0" w:color="auto"/>
              <w:bottom w:val="nil" w:sz="6" w:space="0" w:color="auto"/>
              <w:right w:val="single" w:sz="4" w:space="0" w:color="000000"/>
            </w:tcBorders>
          </w:tcPr>
          <w:p>
            <w:pPr/>
          </w:p>
        </w:tc>
        <w:tc>
          <w:tcPr>
            <w:tcW w:w="1852"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3494" w:type="dxa"/>
            <w:tcBorders>
              <w:top w:val="nil" w:sz="6" w:space="0" w:color="auto"/>
              <w:left w:val="single" w:sz="4" w:space="0" w:color="000000"/>
              <w:bottom w:val="nil" w:sz="6" w:space="0" w:color="auto"/>
              <w:right w:val="nil" w:sz="6" w:space="0" w:color="auto"/>
            </w:tcBorders>
          </w:tcPr>
          <w:p>
            <w:pPr>
              <w:pStyle w:val="TableParagraph"/>
              <w:spacing w:line="271" w:lineRule="exact"/>
              <w:ind w:left="42" w:right="0"/>
              <w:jc w:val="left"/>
              <w:rPr>
                <w:rFonts w:ascii="宋体" w:hAnsi="宋体" w:cs="宋体" w:eastAsia="宋体" w:hint="default"/>
                <w:sz w:val="20"/>
                <w:szCs w:val="20"/>
              </w:rPr>
            </w:pPr>
            <w:r>
              <w:rPr>
                <w:rFonts w:ascii="宋体" w:hAnsi="宋体" w:cs="宋体" w:eastAsia="宋体" w:hint="default"/>
                <w:sz w:val="20"/>
                <w:szCs w:val="20"/>
              </w:rPr>
              <w:t>资损失减少；</w:t>
            </w:r>
            <w:r>
              <w:rPr>
                <w:rFonts w:ascii="Times New Roman" w:hAnsi="Times New Roman" w:cs="Times New Roman" w:eastAsia="Times New Roman" w:hint="default"/>
                <w:sz w:val="20"/>
                <w:szCs w:val="20"/>
              </w:rPr>
              <w:t>3</w:t>
            </w:r>
            <w:r>
              <w:rPr>
                <w:rFonts w:ascii="宋体" w:hAnsi="宋体" w:cs="宋体" w:eastAsia="宋体" w:hint="default"/>
                <w:sz w:val="20"/>
                <w:szCs w:val="20"/>
              </w:rPr>
              <w:t>）本年度，公司出让光</w:t>
            </w:r>
          </w:p>
        </w:tc>
      </w:tr>
      <w:tr>
        <w:trPr>
          <w:trHeight w:val="389" w:hRule="exact"/>
        </w:trPr>
        <w:tc>
          <w:tcPr>
            <w:tcW w:w="1241" w:type="dxa"/>
            <w:tcBorders>
              <w:top w:val="nil" w:sz="6" w:space="0" w:color="auto"/>
              <w:left w:val="nil" w:sz="6" w:space="0" w:color="auto"/>
              <w:bottom w:val="single" w:sz="12" w:space="0" w:color="000000"/>
              <w:right w:val="single" w:sz="4" w:space="0" w:color="000000"/>
            </w:tcBorders>
          </w:tcPr>
          <w:p>
            <w:pPr/>
          </w:p>
        </w:tc>
        <w:tc>
          <w:tcPr>
            <w:tcW w:w="1852" w:type="dxa"/>
            <w:tcBorders>
              <w:top w:val="nil" w:sz="6" w:space="0" w:color="auto"/>
              <w:left w:val="single" w:sz="4" w:space="0" w:color="000000"/>
              <w:bottom w:val="single" w:sz="12" w:space="0" w:color="000000"/>
              <w:right w:val="single" w:sz="4" w:space="0" w:color="000000"/>
            </w:tcBorders>
          </w:tcPr>
          <w:p>
            <w:pPr/>
          </w:p>
        </w:tc>
        <w:tc>
          <w:tcPr>
            <w:tcW w:w="2116" w:type="dxa"/>
            <w:tcBorders>
              <w:top w:val="nil" w:sz="6" w:space="0" w:color="auto"/>
              <w:left w:val="single" w:sz="4" w:space="0" w:color="000000"/>
              <w:bottom w:val="single" w:sz="12" w:space="0" w:color="000000"/>
              <w:right w:val="single" w:sz="4" w:space="0" w:color="000000"/>
            </w:tcBorders>
          </w:tcPr>
          <w:p>
            <w:pPr/>
          </w:p>
        </w:tc>
        <w:tc>
          <w:tcPr>
            <w:tcW w:w="1040" w:type="dxa"/>
            <w:tcBorders>
              <w:top w:val="nil" w:sz="6" w:space="0" w:color="auto"/>
              <w:left w:val="single" w:sz="4" w:space="0" w:color="000000"/>
              <w:bottom w:val="single" w:sz="12" w:space="0" w:color="000000"/>
              <w:right w:val="single" w:sz="4" w:space="0" w:color="000000"/>
            </w:tcBorders>
          </w:tcPr>
          <w:p>
            <w:pPr/>
          </w:p>
        </w:tc>
        <w:tc>
          <w:tcPr>
            <w:tcW w:w="3494" w:type="dxa"/>
            <w:tcBorders>
              <w:top w:val="nil" w:sz="6" w:space="0" w:color="auto"/>
              <w:left w:val="single" w:sz="4" w:space="0" w:color="000000"/>
              <w:bottom w:val="single" w:sz="12" w:space="0" w:color="000000"/>
              <w:right w:val="nil" w:sz="6" w:space="0" w:color="auto"/>
            </w:tcBorders>
          </w:tcPr>
          <w:p>
            <w:pPr>
              <w:pStyle w:val="TableParagraph"/>
              <w:spacing w:line="251" w:lineRule="exact"/>
              <w:ind w:left="42" w:right="0"/>
              <w:jc w:val="left"/>
              <w:rPr>
                <w:rFonts w:ascii="宋体" w:hAnsi="宋体" w:cs="宋体" w:eastAsia="宋体" w:hint="default"/>
                <w:sz w:val="20"/>
                <w:szCs w:val="20"/>
              </w:rPr>
            </w:pPr>
            <w:r>
              <w:rPr>
                <w:rFonts w:ascii="宋体" w:hAnsi="宋体" w:cs="宋体" w:eastAsia="宋体" w:hint="default"/>
                <w:sz w:val="20"/>
                <w:szCs w:val="20"/>
              </w:rPr>
              <w:t>大银行股票，股票出售获利</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91" w:lineRule="auto" w:before="31"/>
        <w:ind w:left="7073" w:right="190" w:hanging="359"/>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w:t>
      </w:r>
      <w:r>
        <w:rPr>
          <w:rFonts w:ascii="宋体" w:hAnsi="宋体" w:cs="宋体" w:eastAsia="宋体" w:hint="default"/>
          <w:w w:val="99"/>
          <w:sz w:val="22"/>
          <w:szCs w:val="22"/>
        </w:rPr>
        <w:t> </w:t>
      </w:r>
      <w:r>
        <w:rPr>
          <w:rFonts w:ascii="宋体" w:hAnsi="宋体" w:cs="宋体" w:eastAsia="宋体" w:hint="default"/>
          <w:sz w:val="22"/>
          <w:szCs w:val="22"/>
        </w:rPr>
        <w:t>二○一四年三月二十七日</w:t>
      </w:r>
    </w:p>
    <w:sectPr>
      <w:pgSz w:w="11910" w:h="16840"/>
      <w:pgMar w:header="382" w:footer="741" w:top="1520" w:bottom="940" w:left="8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0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05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0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366pt;width:8.5pt;height:11pt;mso-position-horizontal-relative:page;mso-position-vertical-relative:page;z-index:-1004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100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05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100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366pt;width:8.5pt;height:11pt;mso-position-horizontal-relative:page;mso-position-vertical-relative:page;z-index:-100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50812pt;margin-top:542.497925pt;width:8.5pt;height:11pt;mso-position-horizontal-relative:page;mso-position-vertical-relative:page;z-index:-1004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50812pt;margin-top:542.497925pt;width:8.5pt;height:11pt;mso-position-horizontal-relative:page;mso-position-vertical-relative:page;z-index:-100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9910pt;margin-top:788.73761pt;width:13pt;height:11pt;mso-position-horizontal-relative:page;mso-position-vertical-relative:page;z-index:-1004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100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49535pt;margin-top:528.126221pt;width:46.95pt;height:9.5pt;mso-position-horizontal-relative:page;mso-position-vertical-relative:page;z-index:-1004344"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法定代表人：</w:t>
                </w:r>
              </w:p>
            </w:txbxContent>
          </v:textbox>
          <w10:wrap type="none"/>
        </v:shape>
      </w:pict>
    </w:r>
    <w:r>
      <w:rPr/>
      <w:pict>
        <v:shape style="position:absolute;margin-left:319.510651pt;margin-top:528.126221pt;width:76.9pt;height:9.5pt;mso-position-horizontal-relative:page;mso-position-vertical-relative:page;z-index:-1004320"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主管会计工作负责人：</w:t>
                </w:r>
              </w:p>
            </w:txbxContent>
          </v:textbox>
          <w10:wrap type="none"/>
        </v:shape>
      </w:pict>
    </w:r>
    <w:r>
      <w:rPr/>
      <w:pict>
        <v:shape style="position:absolute;margin-left:620.1745pt;margin-top:528.126221pt;width:61.9pt;height:9.5pt;mso-position-horizontal-relative:page;mso-position-vertical-relative:page;z-index:-1004296"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会计机构负责人：</w:t>
                </w:r>
              </w:p>
            </w:txbxContent>
          </v:textbox>
          <w10:wrap type="none"/>
        </v:shape>
      </w:pict>
    </w:r>
    <w:r>
      <w:rPr/>
      <w:pict>
        <v:shape style="position:absolute;margin-left:414.330505pt;margin-top:542.49762pt;width:13pt;height:11pt;mso-position-horizontal-relative:page;mso-position-vertical-relative:page;z-index:-100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49535pt;margin-top:528.126221pt;width:46.95pt;height:9.5pt;mso-position-horizontal-relative:page;mso-position-vertical-relative:page;z-index:-1004248"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法定代表人：</w:t>
                </w:r>
              </w:p>
            </w:txbxContent>
          </v:textbox>
          <w10:wrap type="none"/>
        </v:shape>
      </w:pict>
    </w:r>
    <w:r>
      <w:rPr/>
      <w:pict>
        <v:shape style="position:absolute;margin-left:319.510651pt;margin-top:528.126221pt;width:76.9pt;height:9.5pt;mso-position-horizontal-relative:page;mso-position-vertical-relative:page;z-index:-1004224"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主管会计工作负责人：</w:t>
                </w:r>
              </w:p>
            </w:txbxContent>
          </v:textbox>
          <w10:wrap type="none"/>
        </v:shape>
      </w:pict>
    </w:r>
    <w:r>
      <w:rPr/>
      <w:pict>
        <v:shape style="position:absolute;margin-left:620.1745pt;margin-top:528.126221pt;width:61.9pt;height:9.5pt;mso-position-horizontal-relative:page;mso-position-vertical-relative:page;z-index:-1004200"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会计机构负责人：</w:t>
                </w:r>
              </w:p>
            </w:txbxContent>
          </v:textbox>
          <w10:wrap type="none"/>
        </v:shape>
      </w:pict>
    </w:r>
    <w:r>
      <w:rPr/>
      <w:pict>
        <v:shape style="position:absolute;margin-left:414.330505pt;margin-top:542.49762pt;width:13pt;height:11pt;mso-position-horizontal-relative:page;mso-position-vertical-relative:page;z-index:-100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694pt;margin-top:789.145325pt;width:13pt;height:11pt;mso-position-horizontal-relative:page;mso-position-vertical-relative:page;z-index:-10041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503pt;margin-top:542.845337pt;width:13pt;height:11pt;mso-position-horizontal-relative:page;mso-position-vertical-relative:page;z-index:-10037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4.917908pt;width:13pt;height:11pt;mso-position-horizontal-relative:page;mso-position-vertical-relative:page;z-index:-100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40295pt;margin-top:789.14502pt;width:13pt;height:11pt;mso-position-horizontal-relative:page;mso-position-vertical-relative:page;z-index:-10036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9pt;margin-top:542.845032pt;width:13pt;height:11pt;mso-position-horizontal-relative:page;mso-position-vertical-relative:page;z-index:-10036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40601pt;margin-top:789.14502pt;width:13pt;height:11pt;mso-position-horizontal-relative:page;mso-position-vertical-relative:page;z-index:-10035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9pt;margin-top:542.845032pt;width:13pt;height:11pt;mso-position-horizontal-relative:page;mso-position-vertical-relative:page;z-index:-10034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0"/>
        <w:szCs w:val="10"/>
      </w:rPr>
    </w:pPr>
    <w:r>
      <w:rPr/>
      <w:pict>
        <v:shape style="position:absolute;margin-left:287.740601pt;margin-top:789.14502pt;width:16.5pt;height:15.8pt;mso-position-horizontal-relative:page;mso-position-vertical-relative:page;z-index:-1003384" type="#_x0000_t202" filled="false" stroked="false">
          <v:textbox inset="0,0,0,0">
            <w:txbxContent>
              <w:p>
                <w:pPr>
                  <w:spacing w:before="60"/>
                  <w:ind w:left="109"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1.517639pt;width:11pt;height:11pt;mso-position-horizontal-relative:page;mso-position-vertical-relative:page;z-index:-1005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100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005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004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048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004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1.300003pt;margin-top:54.90564pt;width:86pt;height:34.6pt;mso-position-horizontal-relative:page;mso-position-vertical-relative:page;z-index:-1004392" type="#_x0000_t202" filled="false" stroked="false">
          <v:textbox inset="0,0,0,0">
            <w:txbxContent>
              <w:p>
                <w:pPr>
                  <w:spacing w:line="300" w:lineRule="exact" w:before="0"/>
                  <w:ind w:left="0" w:right="0" w:firstLine="0"/>
                  <w:jc w:val="center"/>
                  <w:rPr>
                    <w:rFonts w:ascii="黑体" w:hAnsi="黑体" w:cs="黑体" w:eastAsia="黑体" w:hint="default"/>
                    <w:sz w:val="28"/>
                    <w:szCs w:val="28"/>
                  </w:rPr>
                </w:pPr>
                <w:r>
                  <w:rPr>
                    <w:rFonts w:ascii="黑体" w:hAnsi="黑体" w:cs="黑体" w:eastAsia="黑体" w:hint="default"/>
                    <w:sz w:val="28"/>
                    <w:szCs w:val="28"/>
                  </w:rPr>
                  <w:t>母公司利润表</w:t>
                </w:r>
              </w:p>
              <w:p>
                <w:pPr>
                  <w:spacing w:before="84"/>
                  <w:ind w:left="0" w:right="0" w:firstLine="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年度</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4.826889pt;margin-top:54.90564pt;width:114pt;height:34.6pt;mso-position-horizontal-relative:page;mso-position-vertical-relative:page;z-index:-1004368" type="#_x0000_t202" filled="false" stroked="false">
          <v:textbox inset="0,0,0,0">
            <w:txbxContent>
              <w:p>
                <w:pPr>
                  <w:spacing w:line="300" w:lineRule="exact" w:before="0"/>
                  <w:ind w:left="20" w:right="0" w:firstLine="0"/>
                  <w:jc w:val="left"/>
                  <w:rPr>
                    <w:rFonts w:ascii="黑体" w:hAnsi="黑体" w:cs="黑体" w:eastAsia="黑体" w:hint="default"/>
                    <w:sz w:val="28"/>
                    <w:szCs w:val="28"/>
                  </w:rPr>
                </w:pPr>
                <w:r>
                  <w:rPr>
                    <w:rFonts w:ascii="黑体" w:hAnsi="黑体" w:cs="黑体" w:eastAsia="黑体" w:hint="default"/>
                    <w:sz w:val="28"/>
                    <w:szCs w:val="28"/>
                  </w:rPr>
                  <w:t>母公司现金流量表</w:t>
                </w:r>
              </w:p>
              <w:p>
                <w:pPr>
                  <w:spacing w:before="84"/>
                  <w:ind w:left="321" w:right="0" w:firstLine="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年度</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1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1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08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05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0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400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98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9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9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91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8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86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84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0520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005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0038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104.580002pt;width:700pt;height:.1pt;mso-position-horizontal-relative:page;mso-position-vertical-relative:page;z-index:-1003792" coordorigin="1418,2092" coordsize="14000,2">
          <v:shape style="position:absolute;left:1418;top:2092;width:14000;height:2" coordorigin="1418,2092" coordsize="14000,0" path="m1418,2092l15417,2092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10037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103.980003pt;width:442.1pt;height:.1pt;mso-position-horizontal-relative:page;mso-position-vertical-relative:page;z-index:-1003720" coordorigin="1590,2080" coordsize="8842,2">
          <v:shape style="position:absolute;left:1590;top:2080;width:8842;height:2" coordorigin="1590,2080" coordsize="8842,0" path="m1590,2080l10432,2080e" filled="false" stroked="true" strokeweight=".75pt" strokecolor="#000000">
            <v:path arrowok="t"/>
          </v:shape>
          <w10:wrap type="none"/>
        </v:group>
      </w:pict>
    </w:r>
    <w:r>
      <w:rPr/>
      <w:pict>
        <v:shape style="position:absolute;margin-left:77pt;margin-top:45.903763pt;width:242.1pt;height:47.2pt;mso-position-horizontal-relative:page;mso-position-vertical-relative:page;z-index:-100369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30997pt;margin-top:103.980003pt;width:738.4pt;height:.1pt;mso-position-horizontal-relative:page;mso-position-vertical-relative:page;z-index:-1003648" coordorigin="1433,2080" coordsize="14768,2">
          <v:shape style="position:absolute;left:1433;top:2080;width:14768;height:2" coordorigin="1433,2080" coordsize="14768,0" path="m1433,2080l16200,2080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100362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1pt;margin-top:103.980003pt;width:443.25pt;height:.1pt;mso-position-horizontal-relative:page;mso-position-vertical-relative:page;z-index:-1003576" coordorigin="1620,2080" coordsize="8865,2">
          <v:shape style="position:absolute;left:1620;top:2080;width:8865;height:2" coordorigin="1620,2080" coordsize="8865,0" path="m1620,2080l10484,2080e" filled="false" stroked="true" strokeweight=".75pt" strokecolor="#000000">
            <v:path arrowok="t"/>
          </v:shape>
          <w10:wrap type="none"/>
        </v:group>
      </w:pict>
    </w:r>
    <w:r>
      <w:rPr/>
      <w:pict>
        <v:shape style="position:absolute;margin-left:76.940002pt;margin-top:45.903763pt;width:242.1pt;height:47.2pt;mso-position-horizontal-relative:page;mso-position-vertical-relative:page;z-index:-10035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103.980003pt;width:703.8pt;height:.1pt;mso-position-horizontal-relative:page;mso-position-vertical-relative:page;z-index:-1003504" coordorigin="1418,2080" coordsize="14076,2">
          <v:shape style="position:absolute;left:1418;top:2080;width:14076;height:2" coordorigin="1418,2080" coordsize="14076,0" path="m1418,2080l15494,2080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100348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8.720001pt;margin-top:103.980003pt;width:460.5pt;height:.1pt;mso-position-horizontal-relative:page;mso-position-vertical-relative:page;z-index:-1003432" coordorigin="1574,2080" coordsize="9210,2">
          <v:shape style="position:absolute;left:1574;top:2080;width:9210;height:2" coordorigin="1574,2080" coordsize="9210,0" path="m1574,2080l10784,2080e" filled="false" stroked="true" strokeweight=".75pt" strokecolor="#000000">
            <v:path arrowok="t"/>
          </v:shape>
          <w10:wrap type="none"/>
        </v:group>
      </w:pict>
    </w:r>
    <w:r>
      <w:rPr/>
      <w:pict>
        <v:shape style="position:absolute;margin-left:76.940002pt;margin-top:45.903763pt;width:242.1pt;height:47.2pt;mso-position-horizontal-relative:page;mso-position-vertical-relative:page;z-index:-100340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7.48pt;margin-top:76.199997pt;width:460.5pt;height:.1pt;mso-position-horizontal-relative:page;mso-position-vertical-relative:page;z-index:-1003360" coordorigin="1150,1524" coordsize="9210,2">
          <v:shape style="position:absolute;left:1150;top:1524;width:9210;height:2" coordorigin="1150,1524" coordsize="9210,0" path="m1150,1524l10360,1524e" filled="false" stroked="true" strokeweight=".75pt" strokecolor="#000000">
            <v:path arrowok="t"/>
          </v:shape>
          <w10:wrap type="none"/>
        </v:group>
      </w:pict>
    </w:r>
    <w:r>
      <w:rPr/>
      <w:pict>
        <v:shape style="position:absolute;margin-left:55.700001pt;margin-top:18.123762pt;width:242.1pt;height:47.2pt;mso-position-horizontal-relative:page;mso-position-vertical-relative:page;z-index:-10033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0499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004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9"/>
      <w:ind w:left="154"/>
    </w:pPr>
    <w:rPr>
      <w:rFonts w:ascii="黑体" w:hAnsi="黑体" w:eastAsia="黑体"/>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2"/>
      <w:outlineLvl w:val="1"/>
    </w:pPr>
    <w:rPr>
      <w:rFonts w:ascii="黑体" w:hAnsi="黑体" w:eastAsia="黑体"/>
      <w:b/>
      <w:bCs/>
      <w:sz w:val="32"/>
      <w:szCs w:val="32"/>
    </w:rPr>
  </w:style>
  <w:style w:styleId="Heading2" w:type="paragraph">
    <w:name w:val="Heading 2"/>
    <w:basedOn w:val="Normal"/>
    <w:uiPriority w:val="1"/>
    <w:qFormat/>
    <w:pPr>
      <w:ind w:left="66"/>
      <w:outlineLvl w:val="2"/>
    </w:pPr>
    <w:rPr>
      <w:rFonts w:ascii="黑体" w:hAnsi="黑体" w:eastAsia="黑体"/>
      <w:b/>
      <w:bCs/>
      <w:sz w:val="28"/>
      <w:szCs w:val="28"/>
    </w:rPr>
  </w:style>
  <w:style w:styleId="Heading3" w:type="paragraph">
    <w:name w:val="Heading 3"/>
    <w:basedOn w:val="Normal"/>
    <w:uiPriority w:val="1"/>
    <w:qFormat/>
    <w:pPr>
      <w:outlineLvl w:val="3"/>
    </w:pPr>
    <w:rPr>
      <w:rFonts w:ascii="黑体" w:hAnsi="黑体" w:eastAsia="黑体"/>
      <w:sz w:val="28"/>
      <w:szCs w:val="28"/>
    </w:rPr>
  </w:style>
  <w:style w:styleId="Heading4" w:type="paragraph">
    <w:name w:val="Heading 4"/>
    <w:basedOn w:val="Normal"/>
    <w:uiPriority w:val="1"/>
    <w:qFormat/>
    <w:pPr>
      <w:ind w:left="154"/>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kaifa.cn/" TargetMode="External"/><Relationship Id="rId10" Type="http://schemas.openxmlformats.org/officeDocument/2006/relationships/hyperlink" Target="mailto:stock@kaifa.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6.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header" Target="header8.xml"/><Relationship Id="rId28" Type="http://schemas.openxmlformats.org/officeDocument/2006/relationships/footer" Target="footer12.xml"/><Relationship Id="rId29" Type="http://schemas.openxmlformats.org/officeDocument/2006/relationships/header" Target="header9.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header" Target="header11.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image" Target="media/image2.jpeg"/><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image" Target="media/image3.jpeg"/><Relationship Id="rId43" Type="http://schemas.openxmlformats.org/officeDocument/2006/relationships/image" Target="media/image4.jpeg"/><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header" Target="header12.xml"/><Relationship Id="rId48" Type="http://schemas.openxmlformats.org/officeDocument/2006/relationships/footer" Target="footer25.xml"/><Relationship Id="rId49" Type="http://schemas.openxmlformats.org/officeDocument/2006/relationships/header" Target="header13.xml"/><Relationship Id="rId50" Type="http://schemas.openxmlformats.org/officeDocument/2006/relationships/footer" Target="footer26.xml"/><Relationship Id="rId51" Type="http://schemas.openxmlformats.org/officeDocument/2006/relationships/image" Target="media/image5.jpeg"/><Relationship Id="rId52" Type="http://schemas.openxmlformats.org/officeDocument/2006/relationships/header" Target="header14.xml"/><Relationship Id="rId53" Type="http://schemas.openxmlformats.org/officeDocument/2006/relationships/footer" Target="footer27.xml"/><Relationship Id="rId54" Type="http://schemas.openxmlformats.org/officeDocument/2006/relationships/header" Target="header15.xml"/><Relationship Id="rId55" Type="http://schemas.openxmlformats.org/officeDocument/2006/relationships/footer" Target="footer28.xml"/><Relationship Id="rId56" Type="http://schemas.openxmlformats.org/officeDocument/2006/relationships/header" Target="header16.xml"/><Relationship Id="rId57" Type="http://schemas.openxmlformats.org/officeDocument/2006/relationships/footer" Target="footer29.xml"/><Relationship Id="rId58" Type="http://schemas.openxmlformats.org/officeDocument/2006/relationships/header" Target="header17.xml"/><Relationship Id="rId59" Type="http://schemas.openxmlformats.org/officeDocument/2006/relationships/footer" Target="footer30.xml"/><Relationship Id="rId60" Type="http://schemas.openxmlformats.org/officeDocument/2006/relationships/header" Target="header18.xml"/><Relationship Id="rId61" Type="http://schemas.openxmlformats.org/officeDocument/2006/relationships/footer" Target="footer31.xml"/><Relationship Id="rId62" Type="http://schemas.openxmlformats.org/officeDocument/2006/relationships/header" Target="header19.xml"/><Relationship Id="rId63" Type="http://schemas.openxmlformats.org/officeDocument/2006/relationships/footer" Target="footer32.xml"/><Relationship Id="rId64" Type="http://schemas.openxmlformats.org/officeDocument/2006/relationships/header" Target="header20.xml"/><Relationship Id="rId65" Type="http://schemas.openxmlformats.org/officeDocument/2006/relationships/footer" Target="footer33.xml"/><Relationship Id="rId66" Type="http://schemas.openxmlformats.org/officeDocument/2006/relationships/header" Target="header21.xml"/><Relationship Id="rId67" Type="http://schemas.openxmlformats.org/officeDocument/2006/relationships/footer" Target="footer34.xml"/><Relationship Id="rId68" Type="http://schemas.openxmlformats.org/officeDocument/2006/relationships/header" Target="header22.xml"/><Relationship Id="rId69" Type="http://schemas.openxmlformats.org/officeDocument/2006/relationships/footer" Target="footer35.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footer" Target="footer36.xml"/><Relationship Id="rId74" Type="http://schemas.openxmlformats.org/officeDocument/2006/relationships/header" Target="header26.xml"/><Relationship Id="rId75" Type="http://schemas.openxmlformats.org/officeDocument/2006/relationships/footer" Target="footer37.xml"/><Relationship Id="rId76" Type="http://schemas.openxmlformats.org/officeDocument/2006/relationships/header" Target="header27.xml"/><Relationship Id="rId77" Type="http://schemas.openxmlformats.org/officeDocument/2006/relationships/footer" Target="footer38.xml"/><Relationship Id="rId78" Type="http://schemas.openxmlformats.org/officeDocument/2006/relationships/header" Target="header28.xml"/><Relationship Id="rId79" Type="http://schemas.openxmlformats.org/officeDocument/2006/relationships/header" Target="header29.xml"/><Relationship Id="rId80" Type="http://schemas.openxmlformats.org/officeDocument/2006/relationships/header" Target="header30.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header" Target="header34.xml"/><Relationship Id="rId85" Type="http://schemas.openxmlformats.org/officeDocument/2006/relationships/header" Target="header35.xml"/><Relationship Id="rId86" Type="http://schemas.openxmlformats.org/officeDocument/2006/relationships/header" Target="header36.xml"/><Relationship Id="rId87" Type="http://schemas.openxmlformats.org/officeDocument/2006/relationships/header" Target="header37.xml"/><Relationship Id="rId88" Type="http://schemas.openxmlformats.org/officeDocument/2006/relationships/header" Target="header38.xml"/><Relationship Id="rId89" Type="http://schemas.openxmlformats.org/officeDocument/2006/relationships/header" Target="header39.xml"/><Relationship Id="rId90" Type="http://schemas.openxmlformats.org/officeDocument/2006/relationships/header" Target="header40.xml"/><Relationship Id="rId91" Type="http://schemas.openxmlformats.org/officeDocument/2006/relationships/header" Target="header41.xml"/><Relationship Id="rId92" Type="http://schemas.openxmlformats.org/officeDocument/2006/relationships/footer" Target="footer39.xml"/><Relationship Id="rId93" Type="http://schemas.openxmlformats.org/officeDocument/2006/relationships/header" Target="header42.xml"/><Relationship Id="rId94" Type="http://schemas.openxmlformats.org/officeDocument/2006/relationships/footer" Target="footer40.xml"/><Relationship Id="rId95" Type="http://schemas.openxmlformats.org/officeDocument/2006/relationships/header" Target="header43.xml"/><Relationship Id="rId96" Type="http://schemas.openxmlformats.org/officeDocument/2006/relationships/footer" Target="footer41.xml"/><Relationship Id="rId97" Type="http://schemas.openxmlformats.org/officeDocument/2006/relationships/header" Target="header44.xml"/><Relationship Id="rId98" Type="http://schemas.openxmlformats.org/officeDocument/2006/relationships/footer" Target="footer42.xml"/><Relationship Id="rId99" Type="http://schemas.openxmlformats.org/officeDocument/2006/relationships/header" Target="header45.xml"/><Relationship Id="rId100" Type="http://schemas.openxmlformats.org/officeDocument/2006/relationships/footer" Target="footer43.xml"/><Relationship Id="rId101" Type="http://schemas.openxmlformats.org/officeDocument/2006/relationships/header" Target="header46.xml"/><Relationship Id="rId102" Type="http://schemas.openxmlformats.org/officeDocument/2006/relationships/footer" Target="footer44.xml"/><Relationship Id="rId103" Type="http://schemas.openxmlformats.org/officeDocument/2006/relationships/header" Target="head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LiJieLi</dc:creator>
  <dc:title>Microsoft Word - 2013年度报告全文0328-2</dc:title>
  <dcterms:created xsi:type="dcterms:W3CDTF">2020-05-05T09:10:37Z</dcterms:created>
  <dcterms:modified xsi:type="dcterms:W3CDTF">2020-05-05T09:10:37Z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PScript5.dll Version 5.2</vt:lpwstr>
  </property>
  <property fmtid="{D5CDD505-2E9C-101B-9397-08002B2CF9AE}" pid="4" name="LastSaved">
    <vt:filetime>2020-05-05T00:00:00Z</vt:filetime>
  </property>
</Properties>
</file>