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keepLines/>
        <w:widowControl w:val="0"/>
        <w:shd w:val="clear" w:color="auto" w:fill="auto"/>
        <w:bidi w:val="0"/>
        <w:spacing w:before="0"/>
        <w:ind w:left="0" w:right="0" w:firstLine="0"/>
        <w:jc w:val="center"/>
      </w:pPr>
      <w:bookmarkStart w:id="0" w:name="bookmark0"/>
      <w:bookmarkStart w:id="1" w:name="bookmark1"/>
      <w:bookmarkStart w:id="2" w:name="bookmark2"/>
      <w:r>
        <w:rPr>
          <w:color w:val="000000"/>
          <w:spacing w:val="0"/>
          <w:w w:val="100"/>
          <w:position w:val="0"/>
        </w:rPr>
        <w:t>深圳市深信泰丰（集团）股份有限公司</w:t>
        <w:br/>
        <w:t>二。。六年年度报告</w:t>
      </w:r>
      <w:bookmarkEnd w:id="0"/>
      <w:bookmarkEnd w:id="1"/>
      <w:bookmarkEnd w:id="2"/>
    </w:p>
    <w:p>
      <w:pPr>
        <w:pStyle w:val="Style16"/>
        <w:keepNext w:val="0"/>
        <w:keepLines w:val="0"/>
        <w:widowControl w:val="0"/>
        <w:shd w:val="clear" w:color="auto" w:fill="auto"/>
        <w:bidi w:val="0"/>
        <w:spacing w:before="0" w:after="0" w:line="629" w:lineRule="exact"/>
        <w:ind w:left="0" w:right="0" w:firstLine="0"/>
        <w:jc w:val="left"/>
      </w:pPr>
      <w:r>
        <w:rPr>
          <w:b/>
          <w:bCs/>
          <w:color w:val="000000"/>
          <w:spacing w:val="0"/>
          <w:w w:val="100"/>
          <w:position w:val="0"/>
        </w:rPr>
        <w:t>重要提示</w:t>
      </w:r>
      <w:r>
        <w:rPr>
          <w:color w:val="000000"/>
          <w:spacing w:val="0"/>
          <w:w w:val="100"/>
          <w:position w:val="0"/>
        </w:rPr>
        <w:t>：</w:t>
      </w:r>
    </w:p>
    <w:p>
      <w:pPr>
        <w:pStyle w:val="Style16"/>
        <w:keepNext w:val="0"/>
        <w:keepLines w:val="0"/>
        <w:widowControl w:val="0"/>
        <w:shd w:val="clear" w:color="auto" w:fill="auto"/>
        <w:bidi w:val="0"/>
        <w:spacing w:before="0" w:after="580" w:line="629" w:lineRule="exact"/>
        <w:ind w:left="0" w:right="0" w:firstLine="660"/>
        <w:jc w:val="both"/>
      </w:pPr>
      <w:r>
        <w:rPr>
          <w:b/>
          <w:bCs/>
          <w:color w:val="000000"/>
          <w:spacing w:val="0"/>
          <w:w w:val="100"/>
          <w:position w:val="0"/>
        </w:rPr>
        <w:t>本公司董事会、监事会及其董事、监事、高级管理人员保证本报 告所载资料不存在任何虚假记载、误导性陈述或者重大遗漏，并对其 内容的真实性、准确性和完整性负个别及连带责任。</w:t>
      </w:r>
    </w:p>
    <w:p>
      <w:pPr>
        <w:pStyle w:val="Style16"/>
        <w:keepNext w:val="0"/>
        <w:keepLines w:val="0"/>
        <w:widowControl w:val="0"/>
        <w:shd w:val="clear" w:color="auto" w:fill="auto"/>
        <w:bidi w:val="0"/>
        <w:spacing w:before="0" w:after="900" w:line="638" w:lineRule="exact"/>
        <w:ind w:left="0" w:right="0" w:firstLine="660"/>
        <w:jc w:val="both"/>
      </w:pPr>
      <w:r>
        <w:rPr>
          <w:b/>
          <w:bCs/>
          <w:color w:val="000000"/>
          <w:spacing w:val="0"/>
          <w:w w:val="100"/>
          <w:position w:val="0"/>
        </w:rPr>
        <w:t>董事王迎、华毛肃、蔡锡民、邵华，独立董事洪乐平、张溯出席 了会议。</w:t>
      </w:r>
    </w:p>
    <w:p>
      <w:pPr>
        <w:pStyle w:val="Style19"/>
        <w:keepNext w:val="0"/>
        <w:keepLines w:val="0"/>
        <w:widowControl w:val="0"/>
        <w:shd w:val="clear" w:color="auto" w:fill="auto"/>
        <w:bidi w:val="0"/>
        <w:spacing w:before="0" w:after="0" w:line="240" w:lineRule="auto"/>
        <w:ind w:left="667" w:right="0" w:firstLine="0"/>
        <w:jc w:val="left"/>
      </w:pPr>
      <w:r>
        <w:rPr>
          <w:b/>
          <w:bCs/>
          <w:color w:val="000000"/>
          <w:spacing w:val="0"/>
          <w:w w:val="100"/>
          <w:position w:val="0"/>
        </w:rPr>
        <w:t>未出席会议董事名单:</w:t>
      </w:r>
    </w:p>
    <w:tbl>
      <w:tblPr>
        <w:tblOverlap w:val="never"/>
        <w:jc w:val="center"/>
        <w:tblLayout w:type="fixed"/>
      </w:tblPr>
      <w:tblGrid>
        <w:gridCol w:w="3082"/>
        <w:gridCol w:w="3072"/>
        <w:gridCol w:w="3082"/>
      </w:tblGrid>
      <w:tr>
        <w:trPr>
          <w:trHeight w:val="6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未出席会议董事姓名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未出席会议原因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受托人姓名</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肖水龙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因公出差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洪乐平</w:t>
            </w:r>
          </w:p>
        </w:tc>
      </w:tr>
      <w:tr>
        <w:trPr>
          <w:trHeight w:val="65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张晓洁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因公出差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洪乐平</w:t>
            </w:r>
          </w:p>
        </w:tc>
      </w:tr>
    </w:tbl>
    <w:p>
      <w:pPr>
        <w:widowControl w:val="0"/>
        <w:spacing w:after="459" w:line="1" w:lineRule="exact"/>
      </w:pPr>
    </w:p>
    <w:p>
      <w:pPr>
        <w:pStyle w:val="Style16"/>
        <w:keepNext w:val="0"/>
        <w:keepLines w:val="0"/>
        <w:widowControl w:val="0"/>
        <w:shd w:val="clear" w:color="auto" w:fill="auto"/>
        <w:bidi w:val="0"/>
        <w:spacing w:before="0" w:after="460" w:line="480" w:lineRule="exact"/>
        <w:ind w:left="0" w:right="0" w:firstLine="660"/>
        <w:jc w:val="both"/>
      </w:pPr>
      <w:r>
        <w:rPr>
          <w:b/>
          <w:bCs/>
          <w:color w:val="000000"/>
          <w:spacing w:val="0"/>
          <w:w w:val="100"/>
          <w:position w:val="0"/>
        </w:rPr>
        <w:t>深圳南方民和会计师事务所有限责任公司为本公司出具了带强 调事项段的无保留意见的审计报告，本公司董事会、监事会对相关事 项亦有详细说明，请投资者注意阅读。</w:t>
      </w:r>
    </w:p>
    <w:p>
      <w:pPr>
        <w:pStyle w:val="Style16"/>
        <w:keepNext w:val="0"/>
        <w:keepLines w:val="0"/>
        <w:widowControl w:val="0"/>
        <w:shd w:val="clear" w:color="auto" w:fill="auto"/>
        <w:bidi w:val="0"/>
        <w:spacing w:before="0" w:after="560" w:line="478" w:lineRule="exact"/>
        <w:ind w:left="0" w:right="0" w:firstLine="660"/>
        <w:jc w:val="both"/>
      </w:pPr>
      <w:r>
        <w:rPr>
          <w:b/>
          <w:bCs/>
          <w:color w:val="000000"/>
          <w:spacing w:val="0"/>
          <w:w w:val="100"/>
          <w:position w:val="0"/>
        </w:rPr>
        <w:t>公司董事长、总经理王迎、分管财务工作的副总经理蔡锡民、总 会计师梁侠以及财务部长林小浓声明:保证年度报告中财务报告的真 实、完整。</w:t>
      </w:r>
    </w:p>
    <w:p>
      <w:pPr>
        <w:pStyle w:val="Style16"/>
        <w:keepNext w:val="0"/>
        <w:keepLines w:val="0"/>
        <w:widowControl w:val="0"/>
        <w:shd w:val="clear" w:color="auto" w:fill="auto"/>
        <w:tabs>
          <w:tab w:pos="1230" w:val="left"/>
        </w:tabs>
        <w:bidi w:val="0"/>
        <w:spacing w:before="0" w:after="440" w:line="240" w:lineRule="auto"/>
        <w:ind w:left="0" w:right="0" w:firstLine="660"/>
        <w:jc w:val="left"/>
      </w:pPr>
      <w:bookmarkStart w:id="3" w:name="bookmark3"/>
      <w:r>
        <w:rPr>
          <w:b/>
          <w:bCs/>
          <w:color w:val="000000"/>
          <w:spacing w:val="0"/>
          <w:w w:val="100"/>
          <w:position w:val="0"/>
        </w:rPr>
        <w:t>一</w:t>
      </w:r>
      <w:bookmarkEnd w:id="3"/>
      <w:r>
        <w:rPr>
          <w:b/>
          <w:bCs/>
          <w:color w:val="000000"/>
          <w:spacing w:val="0"/>
          <w:w w:val="100"/>
          <w:position w:val="0"/>
        </w:rPr>
        <w:t>、</w:t>
        <w:tab/>
        <w:t>公司基本情况简介</w:t>
      </w:r>
    </w:p>
    <w:p>
      <w:pPr>
        <w:pStyle w:val="Style16"/>
        <w:keepNext w:val="0"/>
        <w:keepLines w:val="0"/>
        <w:widowControl w:val="0"/>
        <w:shd w:val="clear" w:color="auto" w:fill="auto"/>
        <w:tabs>
          <w:tab w:pos="1230" w:val="left"/>
        </w:tabs>
        <w:bidi w:val="0"/>
        <w:spacing w:before="0" w:after="440" w:line="240" w:lineRule="auto"/>
        <w:ind w:left="0" w:right="0" w:firstLine="660"/>
        <w:jc w:val="left"/>
      </w:pPr>
      <w:bookmarkStart w:id="4" w:name="bookmark4"/>
      <w:r>
        <w:rPr>
          <w:b/>
          <w:bCs/>
          <w:color w:val="000000"/>
          <w:spacing w:val="0"/>
          <w:w w:val="100"/>
          <w:position w:val="0"/>
        </w:rPr>
        <w:t>二</w:t>
      </w:r>
      <w:bookmarkEnd w:id="4"/>
      <w:r>
        <w:rPr>
          <w:b/>
          <w:bCs/>
          <w:color w:val="000000"/>
          <w:spacing w:val="0"/>
          <w:w w:val="100"/>
          <w:position w:val="0"/>
        </w:rPr>
        <w:t>、</w:t>
        <w:tab/>
        <w:t>会计数据和业务数据摘要</w:t>
      </w:r>
    </w:p>
    <w:p>
      <w:pPr>
        <w:pStyle w:val="Style16"/>
        <w:keepNext w:val="0"/>
        <w:keepLines w:val="0"/>
        <w:widowControl w:val="0"/>
        <w:shd w:val="clear" w:color="auto" w:fill="auto"/>
        <w:tabs>
          <w:tab w:pos="1234" w:val="left"/>
        </w:tabs>
        <w:bidi w:val="0"/>
        <w:spacing w:before="0" w:after="440" w:line="240" w:lineRule="auto"/>
        <w:ind w:left="0" w:right="0" w:firstLine="660"/>
        <w:jc w:val="left"/>
      </w:pPr>
      <w:bookmarkStart w:id="5" w:name="bookmark5"/>
      <w:r>
        <w:rPr>
          <w:b/>
          <w:bCs/>
          <w:color w:val="000000"/>
          <w:spacing w:val="0"/>
          <w:w w:val="100"/>
          <w:position w:val="0"/>
        </w:rPr>
        <w:t>三</w:t>
      </w:r>
      <w:bookmarkEnd w:id="5"/>
      <w:r>
        <w:rPr>
          <w:b/>
          <w:bCs/>
          <w:color w:val="000000"/>
          <w:spacing w:val="0"/>
          <w:w w:val="100"/>
          <w:position w:val="0"/>
        </w:rPr>
        <w:t>、</w:t>
        <w:tab/>
        <w:t>股本变动及股东情况</w:t>
      </w:r>
    </w:p>
    <w:p>
      <w:pPr>
        <w:pStyle w:val="Style16"/>
        <w:keepNext w:val="0"/>
        <w:keepLines w:val="0"/>
        <w:widowControl w:val="0"/>
        <w:shd w:val="clear" w:color="auto" w:fill="auto"/>
        <w:tabs>
          <w:tab w:pos="1234" w:val="left"/>
        </w:tabs>
        <w:bidi w:val="0"/>
        <w:spacing w:before="0" w:after="440" w:line="240" w:lineRule="auto"/>
        <w:ind w:left="0" w:right="0" w:firstLine="660"/>
        <w:jc w:val="left"/>
      </w:pPr>
      <w:bookmarkStart w:id="6" w:name="bookmark6"/>
      <w:r>
        <w:rPr>
          <w:b/>
          <w:bCs/>
          <w:color w:val="000000"/>
          <w:spacing w:val="0"/>
          <w:w w:val="100"/>
          <w:position w:val="0"/>
        </w:rPr>
        <w:t>四</w:t>
      </w:r>
      <w:bookmarkEnd w:id="6"/>
      <w:r>
        <w:rPr>
          <w:b/>
          <w:bCs/>
          <w:color w:val="000000"/>
          <w:spacing w:val="0"/>
          <w:w w:val="100"/>
          <w:position w:val="0"/>
        </w:rPr>
        <w:t>、</w:t>
        <w:tab/>
        <w:t>董事、监事、高级管理人员和员工情况</w:t>
      </w:r>
    </w:p>
    <w:p>
      <w:pPr>
        <w:pStyle w:val="Style16"/>
        <w:keepNext w:val="0"/>
        <w:keepLines w:val="0"/>
        <w:widowControl w:val="0"/>
        <w:shd w:val="clear" w:color="auto" w:fill="auto"/>
        <w:tabs>
          <w:tab w:pos="1234" w:val="left"/>
        </w:tabs>
        <w:bidi w:val="0"/>
        <w:spacing w:before="0" w:after="440" w:line="240" w:lineRule="auto"/>
        <w:ind w:left="0" w:right="0" w:firstLine="660"/>
        <w:jc w:val="both"/>
      </w:pPr>
      <w:bookmarkStart w:id="7" w:name="bookmark7"/>
      <w:r>
        <w:rPr>
          <w:b/>
          <w:bCs/>
          <w:color w:val="000000"/>
          <w:spacing w:val="0"/>
          <w:w w:val="100"/>
          <w:position w:val="0"/>
        </w:rPr>
        <w:t>五</w:t>
      </w:r>
      <w:bookmarkEnd w:id="7"/>
      <w:r>
        <w:rPr>
          <w:b/>
          <w:bCs/>
          <w:color w:val="000000"/>
          <w:spacing w:val="0"/>
          <w:w w:val="100"/>
          <w:position w:val="0"/>
        </w:rPr>
        <w:t>、</w:t>
        <w:tab/>
        <w:t>公司治理结构</w:t>
      </w:r>
    </w:p>
    <w:p>
      <w:pPr>
        <w:pStyle w:val="Style16"/>
        <w:keepNext w:val="0"/>
        <w:keepLines w:val="0"/>
        <w:widowControl w:val="0"/>
        <w:shd w:val="clear" w:color="auto" w:fill="auto"/>
        <w:tabs>
          <w:tab w:pos="1234" w:val="left"/>
        </w:tabs>
        <w:bidi w:val="0"/>
        <w:spacing w:before="0" w:after="440" w:line="240" w:lineRule="auto"/>
        <w:ind w:left="0" w:right="0" w:firstLine="660"/>
        <w:jc w:val="both"/>
      </w:pPr>
      <w:bookmarkStart w:id="8" w:name="bookmark8"/>
      <w:r>
        <w:rPr>
          <w:b/>
          <w:bCs/>
          <w:color w:val="000000"/>
          <w:spacing w:val="0"/>
          <w:w w:val="100"/>
          <w:position w:val="0"/>
        </w:rPr>
        <w:t>六</w:t>
      </w:r>
      <w:bookmarkEnd w:id="8"/>
      <w:r>
        <w:rPr>
          <w:b/>
          <w:bCs/>
          <w:color w:val="000000"/>
          <w:spacing w:val="0"/>
          <w:w w:val="100"/>
          <w:position w:val="0"/>
        </w:rPr>
        <w:t>、</w:t>
        <w:tab/>
        <w:t>股东大会情况简介</w:t>
      </w:r>
    </w:p>
    <w:p>
      <w:pPr>
        <w:pStyle w:val="Style16"/>
        <w:keepNext w:val="0"/>
        <w:keepLines w:val="0"/>
        <w:widowControl w:val="0"/>
        <w:shd w:val="clear" w:color="auto" w:fill="auto"/>
        <w:tabs>
          <w:tab w:pos="1234" w:val="left"/>
        </w:tabs>
        <w:bidi w:val="0"/>
        <w:spacing w:before="0" w:after="440" w:line="240" w:lineRule="auto"/>
        <w:ind w:left="0" w:right="0" w:firstLine="660"/>
        <w:jc w:val="left"/>
      </w:pPr>
      <w:bookmarkStart w:id="9" w:name="bookmark9"/>
      <w:r>
        <w:rPr>
          <w:b/>
          <w:bCs/>
          <w:color w:val="000000"/>
          <w:spacing w:val="0"/>
          <w:w w:val="100"/>
          <w:position w:val="0"/>
        </w:rPr>
        <w:t>七</w:t>
      </w:r>
      <w:bookmarkEnd w:id="9"/>
      <w:r>
        <w:rPr>
          <w:b/>
          <w:bCs/>
          <w:color w:val="000000"/>
          <w:spacing w:val="0"/>
          <w:w w:val="100"/>
          <w:position w:val="0"/>
        </w:rPr>
        <w:t>、</w:t>
        <w:tab/>
        <w:t>董事会报告</w:t>
      </w:r>
    </w:p>
    <w:p>
      <w:pPr>
        <w:pStyle w:val="Style16"/>
        <w:keepNext w:val="0"/>
        <w:keepLines w:val="0"/>
        <w:widowControl w:val="0"/>
        <w:shd w:val="clear" w:color="auto" w:fill="auto"/>
        <w:tabs>
          <w:tab w:pos="1234" w:val="left"/>
        </w:tabs>
        <w:bidi w:val="0"/>
        <w:spacing w:before="0" w:after="440" w:line="240" w:lineRule="auto"/>
        <w:ind w:left="0" w:right="0" w:firstLine="660"/>
        <w:jc w:val="both"/>
      </w:pPr>
      <w:bookmarkStart w:id="10" w:name="bookmark10"/>
      <w:r>
        <w:rPr>
          <w:b/>
          <w:bCs/>
          <w:color w:val="000000"/>
          <w:spacing w:val="0"/>
          <w:w w:val="100"/>
          <w:position w:val="0"/>
        </w:rPr>
        <w:t>八</w:t>
      </w:r>
      <w:bookmarkEnd w:id="10"/>
      <w:r>
        <w:rPr>
          <w:b/>
          <w:bCs/>
          <w:color w:val="000000"/>
          <w:spacing w:val="0"/>
          <w:w w:val="100"/>
          <w:position w:val="0"/>
        </w:rPr>
        <w:t>、</w:t>
        <w:tab/>
        <w:t>监事会报告</w:t>
      </w:r>
    </w:p>
    <w:p>
      <w:pPr>
        <w:pStyle w:val="Style16"/>
        <w:keepNext w:val="0"/>
        <w:keepLines w:val="0"/>
        <w:widowControl w:val="0"/>
        <w:shd w:val="clear" w:color="auto" w:fill="auto"/>
        <w:tabs>
          <w:tab w:pos="1234" w:val="left"/>
        </w:tabs>
        <w:bidi w:val="0"/>
        <w:spacing w:before="0" w:after="440" w:line="240" w:lineRule="auto"/>
        <w:ind w:left="0" w:right="0" w:firstLine="660"/>
        <w:jc w:val="both"/>
      </w:pPr>
      <w:bookmarkStart w:id="11" w:name="bookmark11"/>
      <w:r>
        <w:rPr>
          <w:b/>
          <w:bCs/>
          <w:color w:val="000000"/>
          <w:spacing w:val="0"/>
          <w:w w:val="100"/>
          <w:position w:val="0"/>
        </w:rPr>
        <w:t>九</w:t>
      </w:r>
      <w:bookmarkEnd w:id="11"/>
      <w:r>
        <w:rPr>
          <w:b/>
          <w:bCs/>
          <w:color w:val="000000"/>
          <w:spacing w:val="0"/>
          <w:w w:val="100"/>
          <w:position w:val="0"/>
        </w:rPr>
        <w:t>、</w:t>
        <w:tab/>
        <w:t>重要事项</w:t>
      </w:r>
    </w:p>
    <w:p>
      <w:pPr>
        <w:pStyle w:val="Style16"/>
        <w:keepNext w:val="0"/>
        <w:keepLines w:val="0"/>
        <w:widowControl w:val="0"/>
        <w:shd w:val="clear" w:color="auto" w:fill="auto"/>
        <w:bidi w:val="0"/>
        <w:spacing w:before="0" w:after="440" w:line="240" w:lineRule="auto"/>
        <w:ind w:left="0" w:right="0" w:firstLine="660"/>
        <w:jc w:val="left"/>
      </w:pPr>
      <w:r>
        <w:rPr>
          <w:b/>
          <w:bCs/>
          <w:color w:val="000000"/>
          <w:spacing w:val="0"/>
          <w:w w:val="100"/>
          <w:position w:val="0"/>
        </w:rPr>
        <w:t>十、财务会计报告</w:t>
      </w:r>
    </w:p>
    <w:p>
      <w:pPr>
        <w:pStyle w:val="Style16"/>
        <w:keepNext w:val="0"/>
        <w:keepLines w:val="0"/>
        <w:widowControl w:val="0"/>
        <w:shd w:val="clear" w:color="auto" w:fill="auto"/>
        <w:bidi w:val="0"/>
        <w:spacing w:before="0" w:after="440" w:line="240" w:lineRule="auto"/>
        <w:ind w:left="0" w:right="0" w:firstLine="660"/>
        <w:jc w:val="both"/>
        <w:sectPr>
          <w:footerReference w:type="default" r:id="rId5"/>
          <w:footerReference w:type="even" r:id="rId6"/>
          <w:footnotePr>
            <w:pos w:val="pageBottom"/>
            <w:numFmt w:val="decimal"/>
            <w:numRestart w:val="continuous"/>
          </w:footnotePr>
          <w:pgSz w:w="11900" w:h="16840"/>
          <w:pgMar w:top="1369" w:right="984" w:bottom="1961" w:left="1680" w:header="941" w:footer="3" w:gutter="0"/>
          <w:pgNumType w:start="1"/>
          <w:cols w:space="720"/>
          <w:noEndnote/>
          <w:rtlGutter w:val="0"/>
          <w:docGrid w:linePitch="360"/>
        </w:sectPr>
      </w:pPr>
      <w:r>
        <w:rPr>
          <w:b/>
          <w:bCs/>
          <w:color w:val="000000"/>
          <w:spacing w:val="0"/>
          <w:w w:val="100"/>
          <w:position w:val="0"/>
        </w:rPr>
        <w:t>十^一、备查文件目录</w:t>
      </w:r>
    </w:p>
    <w:p>
      <w:pPr>
        <w:widowControl w:val="0"/>
        <w:spacing w:line="87" w:lineRule="exact"/>
        <w:rPr>
          <w:sz w:val="7"/>
          <w:szCs w:val="7"/>
        </w:rPr>
      </w:pPr>
    </w:p>
    <w:p>
      <w:pPr>
        <w:widowControl w:val="0"/>
        <w:spacing w:line="1" w:lineRule="exact"/>
        <w:sectPr>
          <w:footnotePr>
            <w:pos w:val="pageBottom"/>
            <w:numFmt w:val="decimal"/>
            <w:numRestart w:val="continuous"/>
          </w:footnotePr>
          <w:pgSz w:w="11900" w:h="16840"/>
          <w:pgMar w:top="1203" w:right="665" w:bottom="1249" w:left="1060" w:header="0" w:footer="3" w:gutter="0"/>
          <w:cols w:space="720"/>
          <w:noEndnote/>
          <w:rtlGutter w:val="0"/>
          <w:docGrid w:linePitch="360"/>
        </w:sectPr>
      </w:pPr>
    </w:p>
    <w:p>
      <w:pPr>
        <w:pStyle w:val="Style16"/>
        <w:keepNext w:val="0"/>
        <w:keepLines w:val="0"/>
        <w:widowControl w:val="0"/>
        <w:shd w:val="clear" w:color="auto" w:fill="auto"/>
        <w:bidi w:val="0"/>
        <w:spacing w:before="0" w:after="0" w:line="365" w:lineRule="exact"/>
        <w:ind w:left="0" w:right="0" w:firstLine="0"/>
        <w:jc w:val="center"/>
      </w:pPr>
      <w:bookmarkStart w:id="12" w:name="bookmark12"/>
      <w:r>
        <w:rPr>
          <w:b/>
          <w:bCs/>
          <w:color w:val="000000"/>
          <w:spacing w:val="0"/>
          <w:w w:val="100"/>
          <w:position w:val="0"/>
        </w:rPr>
        <w:t>一</w:t>
      </w:r>
      <w:bookmarkEnd w:id="12"/>
      <w:r>
        <w:rPr>
          <w:b/>
          <w:bCs/>
          <w:color w:val="000000"/>
          <w:spacing w:val="0"/>
          <w:w w:val="100"/>
          <w:position w:val="0"/>
        </w:rPr>
        <w:t>、公司基本情况简介</w:t>
      </w:r>
    </w:p>
    <w:p>
      <w:pPr>
        <w:pStyle w:val="Style16"/>
        <w:keepNext w:val="0"/>
        <w:keepLines w:val="0"/>
        <w:widowControl w:val="0"/>
        <w:shd w:val="clear" w:color="auto" w:fill="auto"/>
        <w:tabs>
          <w:tab w:pos="1407" w:val="left"/>
        </w:tabs>
        <w:bidi w:val="0"/>
        <w:spacing w:before="0" w:after="0" w:line="365" w:lineRule="exact"/>
        <w:ind w:left="0" w:right="0" w:firstLine="980"/>
        <w:jc w:val="both"/>
      </w:pPr>
      <w:bookmarkStart w:id="13" w:name="bookmark13"/>
      <w:r>
        <w:rPr>
          <w:b/>
          <w:bCs/>
          <w:color w:val="000000"/>
          <w:spacing w:val="0"/>
          <w:w w:val="100"/>
          <w:position w:val="0"/>
          <w:sz w:val="26"/>
          <w:szCs w:val="26"/>
        </w:rPr>
        <w:t>1</w:t>
      </w:r>
      <w:bookmarkEnd w:id="13"/>
      <w:r>
        <w:rPr>
          <w:b/>
          <w:bCs/>
          <w:color w:val="000000"/>
          <w:spacing w:val="0"/>
          <w:w w:val="100"/>
          <w:position w:val="0"/>
        </w:rPr>
        <w:t>、</w:t>
        <w:tab/>
        <w:t>公司法定名称：</w:t>
      </w:r>
    </w:p>
    <w:p>
      <w:pPr>
        <w:pStyle w:val="Style16"/>
        <w:keepNext w:val="0"/>
        <w:keepLines w:val="0"/>
        <w:widowControl w:val="0"/>
        <w:shd w:val="clear" w:color="auto" w:fill="auto"/>
        <w:bidi w:val="0"/>
        <w:spacing w:before="0" w:after="0" w:line="365" w:lineRule="exact"/>
        <w:ind w:left="1400" w:right="0" w:firstLine="0"/>
        <w:jc w:val="left"/>
      </w:pPr>
      <w:r>
        <w:rPr>
          <w:b/>
          <w:bCs/>
          <w:color w:val="000000"/>
          <w:spacing w:val="0"/>
          <w:w w:val="100"/>
          <w:position w:val="0"/>
        </w:rPr>
        <w:t>中文名称：深圳市深信泰丰（集团）股份有限公司</w:t>
      </w:r>
    </w:p>
    <w:p>
      <w:pPr>
        <w:pStyle w:val="Style16"/>
        <w:keepNext w:val="0"/>
        <w:keepLines w:val="0"/>
        <w:widowControl w:val="0"/>
        <w:shd w:val="clear" w:color="auto" w:fill="auto"/>
        <w:bidi w:val="0"/>
        <w:spacing w:before="0" w:after="0" w:line="360" w:lineRule="exact"/>
        <w:ind w:left="1400" w:right="0" w:firstLine="0"/>
        <w:jc w:val="both"/>
        <w:rPr>
          <w:sz w:val="26"/>
          <w:szCs w:val="26"/>
        </w:rPr>
      </w:pPr>
      <w:r>
        <w:rPr>
          <w:b/>
          <w:bCs/>
          <w:color w:val="000000"/>
          <w:spacing w:val="0"/>
          <w:w w:val="100"/>
          <w:position w:val="0"/>
          <w:sz w:val="28"/>
          <w:szCs w:val="28"/>
        </w:rPr>
        <w:t>英文名称:</w:t>
      </w:r>
      <w:r>
        <w:rPr>
          <w:b/>
          <w:bCs/>
          <w:color w:val="000000"/>
          <w:spacing w:val="0"/>
          <w:w w:val="100"/>
          <w:position w:val="0"/>
          <w:sz w:val="26"/>
          <w:szCs w:val="26"/>
        </w:rPr>
        <w:t>SHENZHEN SHENXIN TAIFENG GROUP CO., LTD</w:t>
      </w:r>
    </w:p>
    <w:p>
      <w:pPr>
        <w:pStyle w:val="Style16"/>
        <w:keepNext w:val="0"/>
        <w:keepLines w:val="0"/>
        <w:widowControl w:val="0"/>
        <w:shd w:val="clear" w:color="auto" w:fill="auto"/>
        <w:tabs>
          <w:tab w:pos="1415" w:val="left"/>
        </w:tabs>
        <w:bidi w:val="0"/>
        <w:spacing w:before="0" w:after="0" w:line="365" w:lineRule="exact"/>
        <w:ind w:left="0" w:right="0" w:firstLine="980"/>
        <w:jc w:val="both"/>
      </w:pPr>
      <w:bookmarkStart w:id="14" w:name="bookmark14"/>
      <w:r>
        <w:rPr>
          <w:b/>
          <w:bCs/>
          <w:color w:val="000000"/>
          <w:spacing w:val="0"/>
          <w:w w:val="100"/>
          <w:position w:val="0"/>
          <w:sz w:val="26"/>
          <w:szCs w:val="26"/>
        </w:rPr>
        <w:t>2</w:t>
      </w:r>
      <w:bookmarkEnd w:id="14"/>
      <w:r>
        <w:rPr>
          <w:b/>
          <w:bCs/>
          <w:color w:val="000000"/>
          <w:spacing w:val="0"/>
          <w:w w:val="100"/>
          <w:position w:val="0"/>
        </w:rPr>
        <w:t>、</w:t>
        <w:tab/>
        <w:t>公司法定代表人：</w:t>
      </w:r>
      <w:r>
        <w:rPr>
          <w:color w:val="000000"/>
          <w:spacing w:val="0"/>
          <w:w w:val="100"/>
          <w:position w:val="0"/>
        </w:rPr>
        <w:t>王迎</w:t>
      </w:r>
    </w:p>
    <w:p>
      <w:pPr>
        <w:pStyle w:val="Style16"/>
        <w:keepNext w:val="0"/>
        <w:keepLines w:val="0"/>
        <w:widowControl w:val="0"/>
        <w:shd w:val="clear" w:color="auto" w:fill="auto"/>
        <w:tabs>
          <w:tab w:pos="1415" w:val="left"/>
        </w:tabs>
        <w:bidi w:val="0"/>
        <w:spacing w:before="0" w:after="0" w:line="365" w:lineRule="exact"/>
        <w:ind w:left="0" w:right="0" w:firstLine="980"/>
        <w:jc w:val="both"/>
      </w:pPr>
      <w:bookmarkStart w:id="15" w:name="bookmark15"/>
      <w:r>
        <w:rPr>
          <w:b/>
          <w:bCs/>
          <w:color w:val="000000"/>
          <w:spacing w:val="0"/>
          <w:w w:val="100"/>
          <w:position w:val="0"/>
          <w:sz w:val="26"/>
          <w:szCs w:val="26"/>
        </w:rPr>
        <w:t>3</w:t>
      </w:r>
      <w:bookmarkEnd w:id="15"/>
      <w:r>
        <w:rPr>
          <w:b/>
          <w:bCs/>
          <w:color w:val="000000"/>
          <w:spacing w:val="0"/>
          <w:w w:val="100"/>
          <w:position w:val="0"/>
        </w:rPr>
        <w:t>、</w:t>
        <w:tab/>
        <w:t>公司董事会秘书：</w:t>
      </w:r>
      <w:r>
        <w:rPr>
          <w:color w:val="000000"/>
          <w:spacing w:val="0"/>
          <w:w w:val="100"/>
          <w:position w:val="0"/>
        </w:rPr>
        <w:t>张小立</w:t>
      </w:r>
    </w:p>
    <w:p>
      <w:pPr>
        <w:pStyle w:val="Style16"/>
        <w:keepNext w:val="0"/>
        <w:keepLines w:val="0"/>
        <w:widowControl w:val="0"/>
        <w:shd w:val="clear" w:color="auto" w:fill="auto"/>
        <w:bidi w:val="0"/>
        <w:spacing w:before="0" w:after="0" w:line="356" w:lineRule="exact"/>
        <w:ind w:left="1400" w:right="0" w:firstLine="0"/>
        <w:jc w:val="left"/>
      </w:pPr>
      <w:r>
        <w:rPr>
          <w:b/>
          <w:bCs/>
          <w:color w:val="000000"/>
          <w:spacing w:val="0"/>
          <w:w w:val="100"/>
          <w:position w:val="0"/>
        </w:rPr>
        <w:t>证券事务代表：</w:t>
      </w:r>
      <w:r>
        <w:rPr>
          <w:color w:val="000000"/>
          <w:spacing w:val="0"/>
          <w:w w:val="100"/>
          <w:position w:val="0"/>
        </w:rPr>
        <w:t xml:space="preserve">刘东华 </w:t>
      </w:r>
      <w:r>
        <w:rPr>
          <w:b/>
          <w:bCs/>
          <w:color w:val="000000"/>
          <w:spacing w:val="0"/>
          <w:w w:val="100"/>
          <w:position w:val="0"/>
        </w:rPr>
        <w:t>联系地址：</w:t>
      </w:r>
      <w:r>
        <w:rPr>
          <w:color w:val="000000"/>
          <w:spacing w:val="0"/>
          <w:w w:val="100"/>
          <w:position w:val="0"/>
        </w:rPr>
        <w:t>深圳市宝安区</w:t>
      </w:r>
      <w:r>
        <w:rPr>
          <w:color w:val="000000"/>
          <w:spacing w:val="0"/>
          <w:w w:val="100"/>
          <w:position w:val="0"/>
          <w:sz w:val="26"/>
          <w:szCs w:val="26"/>
        </w:rPr>
        <w:t>23</w:t>
      </w:r>
      <w:r>
        <w:rPr>
          <w:color w:val="000000"/>
          <w:spacing w:val="0"/>
          <w:w w:val="100"/>
          <w:position w:val="0"/>
        </w:rPr>
        <w:t>区风采轩深信泰丰</w:t>
      </w:r>
    </w:p>
    <w:p>
      <w:pPr>
        <w:pStyle w:val="Style16"/>
        <w:keepNext w:val="0"/>
        <w:keepLines w:val="0"/>
        <w:widowControl w:val="0"/>
        <w:shd w:val="clear" w:color="auto" w:fill="auto"/>
        <w:bidi w:val="0"/>
        <w:spacing w:before="0" w:after="0" w:line="356" w:lineRule="exact"/>
        <w:ind w:left="1400" w:right="0" w:firstLine="0"/>
        <w:jc w:val="left"/>
        <w:rPr>
          <w:sz w:val="26"/>
          <w:szCs w:val="26"/>
        </w:rPr>
      </w:pPr>
      <w:r>
        <w:rPr>
          <w:b/>
          <w:bCs/>
          <w:color w:val="000000"/>
          <w:spacing w:val="0"/>
          <w:w w:val="100"/>
          <w:position w:val="0"/>
          <w:sz w:val="28"/>
          <w:szCs w:val="28"/>
        </w:rPr>
        <w:t>联系电话：</w:t>
      </w:r>
      <w:r>
        <w:rPr>
          <w:color w:val="000000"/>
          <w:spacing w:val="0"/>
          <w:w w:val="100"/>
          <w:position w:val="0"/>
          <w:sz w:val="28"/>
          <w:szCs w:val="28"/>
        </w:rPr>
        <w:t>（</w:t>
      </w:r>
      <w:r>
        <w:rPr>
          <w:color w:val="000000"/>
          <w:spacing w:val="0"/>
          <w:w w:val="100"/>
          <w:position w:val="0"/>
          <w:sz w:val="26"/>
          <w:szCs w:val="26"/>
        </w:rPr>
        <w:t>0755</w:t>
      </w:r>
      <w:r>
        <w:rPr>
          <w:color w:val="000000"/>
          <w:spacing w:val="0"/>
          <w:w w:val="100"/>
          <w:position w:val="0"/>
          <w:sz w:val="28"/>
          <w:szCs w:val="28"/>
        </w:rPr>
        <w:t xml:space="preserve">） </w:t>
      </w:r>
      <w:r>
        <w:rPr>
          <w:color w:val="000000"/>
          <w:spacing w:val="0"/>
          <w:w w:val="100"/>
          <w:position w:val="0"/>
          <w:sz w:val="26"/>
          <w:szCs w:val="26"/>
        </w:rPr>
        <w:t xml:space="preserve">2759 6453 </w:t>
      </w:r>
      <w:r>
        <w:rPr>
          <w:b/>
          <w:bCs/>
          <w:color w:val="000000"/>
          <w:spacing w:val="0"/>
          <w:w w:val="100"/>
          <w:position w:val="0"/>
          <w:sz w:val="28"/>
          <w:szCs w:val="28"/>
        </w:rPr>
        <w:t>传真：</w:t>
      </w:r>
      <w:r>
        <w:rPr>
          <w:color w:val="000000"/>
          <w:spacing w:val="0"/>
          <w:w w:val="100"/>
          <w:position w:val="0"/>
          <w:sz w:val="28"/>
          <w:szCs w:val="28"/>
        </w:rPr>
        <w:t>（</w:t>
      </w:r>
      <w:r>
        <w:rPr>
          <w:color w:val="000000"/>
          <w:spacing w:val="0"/>
          <w:w w:val="100"/>
          <w:position w:val="0"/>
          <w:sz w:val="26"/>
          <w:szCs w:val="26"/>
        </w:rPr>
        <w:t>0755</w:t>
      </w:r>
      <w:r>
        <w:rPr>
          <w:color w:val="000000"/>
          <w:spacing w:val="0"/>
          <w:w w:val="100"/>
          <w:position w:val="0"/>
          <w:sz w:val="28"/>
          <w:szCs w:val="28"/>
        </w:rPr>
        <w:t>）</w:t>
      </w:r>
      <w:r>
        <w:rPr>
          <w:color w:val="000000"/>
          <w:spacing w:val="0"/>
          <w:w w:val="100"/>
          <w:position w:val="0"/>
          <w:sz w:val="26"/>
          <w:szCs w:val="26"/>
        </w:rPr>
        <w:t xml:space="preserve">2759 6456 </w:t>
      </w:r>
      <w:r>
        <w:rPr>
          <w:b/>
          <w:bCs/>
          <w:color w:val="000000"/>
          <w:spacing w:val="0"/>
          <w:w w:val="100"/>
          <w:position w:val="0"/>
          <w:sz w:val="28"/>
          <w:szCs w:val="28"/>
        </w:rPr>
        <w:t>电子信箱：</w:t>
      </w:r>
      <w:r>
        <w:fldChar w:fldCharType="begin"/>
      </w:r>
      <w:r>
        <w:rPr/>
        <w:instrText> HYPERLINK "mailto:Jtxzrsb@sxtf.com.cn" </w:instrText>
      </w:r>
      <w:r>
        <w:fldChar w:fldCharType="separate"/>
      </w:r>
      <w:r>
        <w:rPr>
          <w:color w:val="000000"/>
          <w:spacing w:val="0"/>
          <w:w w:val="100"/>
          <w:position w:val="0"/>
          <w:sz w:val="26"/>
          <w:szCs w:val="26"/>
        </w:rPr>
        <w:t>Jtxzrsb@sxtf.com.cn</w:t>
      </w:r>
      <w:r>
        <w:fldChar w:fldCharType="end"/>
      </w:r>
    </w:p>
    <w:p>
      <w:pPr>
        <w:pStyle w:val="Style16"/>
        <w:keepNext w:val="0"/>
        <w:keepLines w:val="0"/>
        <w:widowControl w:val="0"/>
        <w:shd w:val="clear" w:color="auto" w:fill="auto"/>
        <w:tabs>
          <w:tab w:pos="1415" w:val="left"/>
        </w:tabs>
        <w:bidi w:val="0"/>
        <w:spacing w:before="0" w:after="0" w:line="356" w:lineRule="exact"/>
        <w:ind w:left="0" w:right="0" w:firstLine="980"/>
        <w:jc w:val="left"/>
      </w:pPr>
      <w:bookmarkStart w:id="16" w:name="bookmark16"/>
      <w:r>
        <w:rPr>
          <w:b/>
          <w:bCs/>
          <w:color w:val="000000"/>
          <w:spacing w:val="0"/>
          <w:w w:val="100"/>
          <w:position w:val="0"/>
          <w:sz w:val="26"/>
          <w:szCs w:val="26"/>
        </w:rPr>
        <w:t>4</w:t>
      </w:r>
      <w:bookmarkEnd w:id="16"/>
      <w:r>
        <w:rPr>
          <w:b/>
          <w:bCs/>
          <w:color w:val="000000"/>
          <w:spacing w:val="0"/>
          <w:w w:val="100"/>
          <w:position w:val="0"/>
        </w:rPr>
        <w:t>、</w:t>
        <w:tab/>
        <w:t>公司注册地址：</w:t>
      </w:r>
      <w:r>
        <w:rPr>
          <w:color w:val="000000"/>
          <w:spacing w:val="0"/>
          <w:w w:val="100"/>
          <w:position w:val="0"/>
        </w:rPr>
        <w:t>深圳市宝安区宝城宝民一路</w:t>
      </w:r>
      <w:r>
        <w:rPr>
          <w:color w:val="000000"/>
          <w:spacing w:val="0"/>
          <w:w w:val="100"/>
          <w:position w:val="0"/>
          <w:sz w:val="26"/>
          <w:szCs w:val="26"/>
        </w:rPr>
        <w:t>102</w:t>
      </w:r>
      <w:r>
        <w:rPr>
          <w:color w:val="000000"/>
          <w:spacing w:val="0"/>
          <w:w w:val="100"/>
          <w:position w:val="0"/>
        </w:rPr>
        <w:t>号</w:t>
      </w:r>
    </w:p>
    <w:p>
      <w:pPr>
        <w:pStyle w:val="Style16"/>
        <w:keepNext w:val="0"/>
        <w:keepLines w:val="0"/>
        <w:widowControl w:val="0"/>
        <w:shd w:val="clear" w:color="auto" w:fill="auto"/>
        <w:bidi w:val="0"/>
        <w:spacing w:before="0" w:after="0" w:line="356" w:lineRule="exact"/>
        <w:ind w:left="1400" w:right="0" w:firstLine="0"/>
        <w:jc w:val="both"/>
        <w:rPr>
          <w:sz w:val="26"/>
          <w:szCs w:val="26"/>
        </w:rPr>
      </w:pPr>
      <w:r>
        <w:rPr>
          <w:b/>
          <w:bCs/>
          <w:color w:val="000000"/>
          <w:spacing w:val="0"/>
          <w:w w:val="100"/>
          <w:position w:val="0"/>
          <w:sz w:val="28"/>
          <w:szCs w:val="28"/>
        </w:rPr>
        <w:t>公司办公地址：</w:t>
      </w:r>
      <w:r>
        <w:rPr>
          <w:color w:val="000000"/>
          <w:spacing w:val="0"/>
          <w:w w:val="100"/>
          <w:position w:val="0"/>
          <w:sz w:val="28"/>
          <w:szCs w:val="28"/>
        </w:rPr>
        <w:t>深圳市宝安区宝城</w:t>
      </w:r>
      <w:r>
        <w:rPr>
          <w:color w:val="000000"/>
          <w:spacing w:val="0"/>
          <w:w w:val="100"/>
          <w:position w:val="0"/>
          <w:sz w:val="26"/>
          <w:szCs w:val="26"/>
        </w:rPr>
        <w:t>23</w:t>
      </w:r>
      <w:r>
        <w:rPr>
          <w:color w:val="000000"/>
          <w:spacing w:val="0"/>
          <w:w w:val="100"/>
          <w:position w:val="0"/>
          <w:sz w:val="28"/>
          <w:szCs w:val="28"/>
        </w:rPr>
        <w:t>区新安三路</w:t>
      </w:r>
      <w:r>
        <w:rPr>
          <w:color w:val="000000"/>
          <w:spacing w:val="0"/>
          <w:w w:val="100"/>
          <w:position w:val="0"/>
          <w:sz w:val="26"/>
          <w:szCs w:val="26"/>
        </w:rPr>
        <w:t>28</w:t>
      </w:r>
      <w:r>
        <w:rPr>
          <w:color w:val="000000"/>
          <w:spacing w:val="0"/>
          <w:w w:val="100"/>
          <w:position w:val="0"/>
          <w:sz w:val="28"/>
          <w:szCs w:val="28"/>
        </w:rPr>
        <w:t>号海关大厦</w:t>
      </w:r>
      <w:r>
        <w:rPr>
          <w:color w:val="000000"/>
          <w:spacing w:val="0"/>
          <w:w w:val="100"/>
          <w:position w:val="0"/>
          <w:sz w:val="26"/>
          <w:szCs w:val="26"/>
        </w:rPr>
        <w:t>19</w:t>
      </w:r>
      <w:r>
        <w:rPr>
          <w:color w:val="000000"/>
          <w:spacing w:val="0"/>
          <w:w w:val="100"/>
          <w:position w:val="0"/>
          <w:sz w:val="28"/>
          <w:szCs w:val="28"/>
        </w:rPr>
        <w:t xml:space="preserve">楼 </w:t>
      </w:r>
      <w:r>
        <w:rPr>
          <w:b/>
          <w:bCs/>
          <w:color w:val="000000"/>
          <w:spacing w:val="0"/>
          <w:w w:val="100"/>
          <w:position w:val="0"/>
          <w:sz w:val="28"/>
          <w:szCs w:val="28"/>
        </w:rPr>
        <w:t>邮政编码：</w:t>
      </w:r>
      <w:r>
        <w:rPr>
          <w:color w:val="000000"/>
          <w:spacing w:val="0"/>
          <w:w w:val="100"/>
          <w:position w:val="0"/>
          <w:sz w:val="26"/>
          <w:szCs w:val="26"/>
        </w:rPr>
        <w:t>518101</w:t>
      </w:r>
    </w:p>
    <w:p>
      <w:pPr>
        <w:pStyle w:val="Style16"/>
        <w:keepNext w:val="0"/>
        <w:keepLines w:val="0"/>
        <w:widowControl w:val="0"/>
        <w:shd w:val="clear" w:color="auto" w:fill="auto"/>
        <w:bidi w:val="0"/>
        <w:spacing w:before="0" w:after="0" w:line="356" w:lineRule="exact"/>
        <w:ind w:left="1400" w:right="0" w:firstLine="0"/>
        <w:jc w:val="left"/>
        <w:rPr>
          <w:sz w:val="26"/>
          <w:szCs w:val="26"/>
        </w:rPr>
      </w:pPr>
      <w:r>
        <w:rPr>
          <w:b/>
          <w:bCs/>
          <w:color w:val="000000"/>
          <w:spacing w:val="0"/>
          <w:w w:val="100"/>
          <w:position w:val="0"/>
          <w:sz w:val="28"/>
          <w:szCs w:val="28"/>
        </w:rPr>
        <w:t>国际互联网网址</w:t>
      </w:r>
      <w:r>
        <w:rPr>
          <w:b/>
          <w:bCs/>
          <w:color w:val="000000"/>
          <w:spacing w:val="0"/>
          <w:w w:val="100"/>
          <w:position w:val="0"/>
          <w:sz w:val="26"/>
          <w:szCs w:val="26"/>
        </w:rPr>
        <w:t>：</w:t>
      </w:r>
      <w:r>
        <w:rPr>
          <w:color w:val="000000"/>
          <w:spacing w:val="0"/>
          <w:w w:val="100"/>
          <w:position w:val="0"/>
          <w:sz w:val="26"/>
          <w:szCs w:val="26"/>
        </w:rPr>
        <w:t>http://www.sxtf.com.cn</w:t>
      </w:r>
    </w:p>
    <w:p>
      <w:pPr>
        <w:pStyle w:val="Style16"/>
        <w:keepNext w:val="0"/>
        <w:keepLines w:val="0"/>
        <w:widowControl w:val="0"/>
        <w:shd w:val="clear" w:color="auto" w:fill="auto"/>
        <w:tabs>
          <w:tab w:pos="1415" w:val="left"/>
        </w:tabs>
        <w:bidi w:val="0"/>
        <w:spacing w:before="0" w:after="0" w:line="356" w:lineRule="exact"/>
        <w:ind w:left="1400" w:right="0" w:hanging="420"/>
        <w:jc w:val="left"/>
        <w:rPr>
          <w:sz w:val="26"/>
          <w:szCs w:val="26"/>
        </w:rPr>
      </w:pPr>
      <w:bookmarkStart w:id="17" w:name="bookmark17"/>
      <w:r>
        <w:rPr>
          <w:b/>
          <w:bCs/>
          <w:color w:val="000000"/>
          <w:spacing w:val="0"/>
          <w:w w:val="100"/>
          <w:position w:val="0"/>
          <w:sz w:val="26"/>
          <w:szCs w:val="26"/>
        </w:rPr>
        <w:t>5</w:t>
      </w:r>
      <w:bookmarkEnd w:id="17"/>
      <w:r>
        <w:rPr>
          <w:b/>
          <w:bCs/>
          <w:color w:val="000000"/>
          <w:spacing w:val="0"/>
          <w:w w:val="100"/>
          <w:position w:val="0"/>
          <w:sz w:val="28"/>
          <w:szCs w:val="28"/>
        </w:rPr>
        <w:t>、</w:t>
        <w:tab/>
        <w:t xml:space="preserve">公司选定的信息披露报纸名称：《证券时报》 登载公司年度报告的中国证监会指定国际互联网网址： </w:t>
      </w:r>
      <w:r>
        <w:fldChar w:fldCharType="begin"/>
      </w:r>
      <w:r>
        <w:rPr/>
        <w:instrText> HYPERLINK "http://www.cninfo.com.cn" </w:instrText>
      </w:r>
      <w:r>
        <w:fldChar w:fldCharType="separate"/>
      </w:r>
      <w:r>
        <w:rPr>
          <w:color w:val="000000"/>
          <w:spacing w:val="0"/>
          <w:w w:val="100"/>
          <w:position w:val="0"/>
          <w:sz w:val="26"/>
          <w:szCs w:val="26"/>
        </w:rPr>
        <w:t>http://www.cninfo.com.cn</w:t>
      </w:r>
      <w:r>
        <w:fldChar w:fldCharType="end"/>
      </w:r>
    </w:p>
    <w:p>
      <w:pPr>
        <w:pStyle w:val="Style16"/>
        <w:keepNext w:val="0"/>
        <w:keepLines w:val="0"/>
        <w:widowControl w:val="0"/>
        <w:shd w:val="clear" w:color="auto" w:fill="auto"/>
        <w:bidi w:val="0"/>
        <w:spacing w:before="0" w:after="0" w:line="365" w:lineRule="exact"/>
        <w:ind w:left="1400" w:right="0" w:firstLine="0"/>
        <w:jc w:val="left"/>
      </w:pPr>
      <w:r>
        <w:rPr>
          <w:b/>
          <w:bCs/>
          <w:color w:val="000000"/>
          <w:spacing w:val="0"/>
          <w:w w:val="100"/>
          <w:position w:val="0"/>
        </w:rPr>
        <w:t>公司年度报告备置地点：</w:t>
      </w:r>
      <w:r>
        <w:rPr>
          <w:color w:val="000000"/>
          <w:spacing w:val="0"/>
          <w:w w:val="100"/>
          <w:position w:val="0"/>
        </w:rPr>
        <w:t>公司总部董事会秘书处</w:t>
      </w:r>
    </w:p>
    <w:p>
      <w:pPr>
        <w:pStyle w:val="Style16"/>
        <w:keepNext w:val="0"/>
        <w:keepLines w:val="0"/>
        <w:widowControl w:val="0"/>
        <w:shd w:val="clear" w:color="auto" w:fill="auto"/>
        <w:tabs>
          <w:tab w:pos="1415" w:val="left"/>
        </w:tabs>
        <w:bidi w:val="0"/>
        <w:spacing w:before="0" w:after="0" w:line="365" w:lineRule="exact"/>
        <w:ind w:left="1400" w:right="0" w:hanging="420"/>
        <w:jc w:val="both"/>
      </w:pPr>
      <w:bookmarkStart w:id="18" w:name="bookmark18"/>
      <w:r>
        <w:rPr>
          <w:b/>
          <w:bCs/>
          <w:color w:val="000000"/>
          <w:spacing w:val="0"/>
          <w:w w:val="100"/>
          <w:position w:val="0"/>
          <w:sz w:val="26"/>
          <w:szCs w:val="26"/>
        </w:rPr>
        <w:t>6</w:t>
      </w:r>
      <w:bookmarkEnd w:id="18"/>
      <w:r>
        <w:rPr>
          <w:b/>
          <w:bCs/>
          <w:color w:val="000000"/>
          <w:spacing w:val="0"/>
          <w:w w:val="100"/>
          <w:position w:val="0"/>
        </w:rPr>
        <w:t>、</w:t>
        <w:tab/>
        <w:t>股票上市交易所：</w:t>
      </w:r>
      <w:r>
        <w:rPr>
          <w:color w:val="000000"/>
          <w:spacing w:val="0"/>
          <w:w w:val="100"/>
          <w:position w:val="0"/>
        </w:rPr>
        <w:t xml:space="preserve">深圳证券交易所 </w:t>
      </w:r>
      <w:r>
        <w:rPr>
          <w:b/>
          <w:bCs/>
          <w:color w:val="000000"/>
          <w:spacing w:val="0"/>
          <w:w w:val="100"/>
          <w:position w:val="0"/>
        </w:rPr>
        <w:t>股票简称：</w:t>
      </w:r>
      <w:r>
        <w:rPr>
          <w:color w:val="000000"/>
          <w:spacing w:val="0"/>
          <w:w w:val="100"/>
          <w:position w:val="0"/>
          <w:sz w:val="26"/>
          <w:szCs w:val="26"/>
        </w:rPr>
        <w:t>S*ST</w:t>
      </w:r>
      <w:r>
        <w:rPr>
          <w:color w:val="000000"/>
          <w:spacing w:val="0"/>
          <w:w w:val="100"/>
          <w:position w:val="0"/>
        </w:rPr>
        <w:t>深泰</w:t>
      </w:r>
    </w:p>
    <w:p>
      <w:pPr>
        <w:pStyle w:val="Style16"/>
        <w:keepNext w:val="0"/>
        <w:keepLines w:val="0"/>
        <w:widowControl w:val="0"/>
        <w:shd w:val="clear" w:color="auto" w:fill="auto"/>
        <w:bidi w:val="0"/>
        <w:spacing w:before="0" w:after="0" w:line="365" w:lineRule="exact"/>
        <w:ind w:left="1400" w:right="0" w:firstLine="0"/>
        <w:jc w:val="both"/>
        <w:rPr>
          <w:sz w:val="26"/>
          <w:szCs w:val="26"/>
        </w:rPr>
      </w:pPr>
      <w:r>
        <w:rPr>
          <w:b/>
          <w:bCs/>
          <w:color w:val="000000"/>
          <w:spacing w:val="0"/>
          <w:w w:val="100"/>
          <w:position w:val="0"/>
          <w:sz w:val="28"/>
          <w:szCs w:val="28"/>
        </w:rPr>
        <w:t>股票代码：</w:t>
      </w:r>
      <w:r>
        <w:rPr>
          <w:color w:val="000000"/>
          <w:spacing w:val="0"/>
          <w:w w:val="100"/>
          <w:position w:val="0"/>
          <w:sz w:val="26"/>
          <w:szCs w:val="26"/>
        </w:rPr>
        <w:t>000034</w:t>
      </w:r>
    </w:p>
    <w:p>
      <w:pPr>
        <w:pStyle w:val="Style16"/>
        <w:keepNext w:val="0"/>
        <w:keepLines w:val="0"/>
        <w:widowControl w:val="0"/>
        <w:shd w:val="clear" w:color="auto" w:fill="auto"/>
        <w:tabs>
          <w:tab w:pos="1415" w:val="left"/>
        </w:tabs>
        <w:bidi w:val="0"/>
        <w:spacing w:before="0" w:after="0" w:line="365" w:lineRule="exact"/>
        <w:ind w:left="0" w:right="0" w:firstLine="980"/>
        <w:jc w:val="both"/>
      </w:pPr>
      <w:bookmarkStart w:id="19" w:name="bookmark19"/>
      <w:r>
        <w:rPr>
          <w:b/>
          <w:bCs/>
          <w:color w:val="000000"/>
          <w:spacing w:val="0"/>
          <w:w w:val="100"/>
          <w:position w:val="0"/>
          <w:sz w:val="26"/>
          <w:szCs w:val="26"/>
        </w:rPr>
        <w:t>7</w:t>
      </w:r>
      <w:bookmarkEnd w:id="19"/>
      <w:r>
        <w:rPr>
          <w:b/>
          <w:bCs/>
          <w:color w:val="000000"/>
          <w:spacing w:val="0"/>
          <w:w w:val="100"/>
          <w:position w:val="0"/>
        </w:rPr>
        <w:t>、</w:t>
        <w:tab/>
        <w:t>公司其他有关情况</w:t>
      </w:r>
    </w:p>
    <w:p>
      <w:pPr>
        <w:pStyle w:val="Style16"/>
        <w:keepNext w:val="0"/>
        <w:keepLines w:val="0"/>
        <w:widowControl w:val="0"/>
        <w:shd w:val="clear" w:color="auto" w:fill="auto"/>
        <w:bidi w:val="0"/>
        <w:spacing w:before="0" w:after="0" w:line="365" w:lineRule="exact"/>
        <w:ind w:left="420" w:right="0" w:firstLine="980"/>
        <w:jc w:val="both"/>
      </w:pPr>
      <w:r>
        <w:rPr>
          <w:b/>
          <w:bCs/>
          <w:color w:val="000000"/>
          <w:spacing w:val="0"/>
          <w:w w:val="100"/>
          <w:position w:val="0"/>
        </w:rPr>
        <w:t>公司首次登记注册日期、地点：</w:t>
      </w:r>
      <w:r>
        <w:rPr>
          <w:color w:val="000000"/>
          <w:spacing w:val="0"/>
          <w:w w:val="100"/>
          <w:position w:val="0"/>
          <w:sz w:val="26"/>
          <w:szCs w:val="26"/>
        </w:rPr>
        <w:t>1982</w:t>
      </w:r>
      <w:r>
        <w:rPr>
          <w:color w:val="000000"/>
          <w:spacing w:val="0"/>
          <w:w w:val="100"/>
          <w:position w:val="0"/>
        </w:rPr>
        <w:t>年</w:t>
      </w:r>
      <w:r>
        <w:rPr>
          <w:color w:val="000000"/>
          <w:spacing w:val="0"/>
          <w:w w:val="100"/>
          <w:position w:val="0"/>
          <w:sz w:val="26"/>
          <w:szCs w:val="26"/>
        </w:rPr>
        <w:t>6</w:t>
      </w:r>
      <w:r>
        <w:rPr>
          <w:color w:val="000000"/>
          <w:spacing w:val="0"/>
          <w:w w:val="100"/>
          <w:position w:val="0"/>
        </w:rPr>
        <w:t>月</w:t>
      </w:r>
      <w:r>
        <w:rPr>
          <w:color w:val="000000"/>
          <w:spacing w:val="0"/>
          <w:w w:val="100"/>
          <w:position w:val="0"/>
          <w:sz w:val="26"/>
          <w:szCs w:val="26"/>
        </w:rPr>
        <w:t>1</w:t>
      </w:r>
      <w:r>
        <w:rPr>
          <w:color w:val="000000"/>
          <w:spacing w:val="0"/>
          <w:w w:val="100"/>
          <w:position w:val="0"/>
        </w:rPr>
        <w:t>日在深圳市工商 行政管理局登记注册</w:t>
      </w:r>
    </w:p>
    <w:p>
      <w:pPr>
        <w:pStyle w:val="Style16"/>
        <w:keepNext w:val="0"/>
        <w:keepLines w:val="0"/>
        <w:widowControl w:val="0"/>
        <w:shd w:val="clear" w:color="auto" w:fill="auto"/>
        <w:bidi w:val="0"/>
        <w:spacing w:before="0" w:after="0" w:line="365" w:lineRule="exact"/>
        <w:ind w:left="420" w:right="0" w:firstLine="980"/>
        <w:jc w:val="both"/>
      </w:pPr>
      <w:r>
        <w:rPr>
          <w:b/>
          <w:bCs/>
          <w:color w:val="000000"/>
          <w:spacing w:val="0"/>
          <w:w w:val="100"/>
          <w:position w:val="0"/>
        </w:rPr>
        <w:t>公司变更注册登记日期、地点：</w:t>
      </w:r>
      <w:r>
        <w:rPr>
          <w:color w:val="000000"/>
          <w:spacing w:val="0"/>
          <w:w w:val="100"/>
          <w:position w:val="0"/>
          <w:sz w:val="26"/>
          <w:szCs w:val="26"/>
        </w:rPr>
        <w:t>2003</w:t>
      </w:r>
      <w:r>
        <w:rPr>
          <w:color w:val="000000"/>
          <w:spacing w:val="0"/>
          <w:w w:val="100"/>
          <w:position w:val="0"/>
        </w:rPr>
        <w:t>年</w:t>
      </w:r>
      <w:r>
        <w:rPr>
          <w:color w:val="000000"/>
          <w:spacing w:val="0"/>
          <w:w w:val="100"/>
          <w:position w:val="0"/>
          <w:sz w:val="26"/>
          <w:szCs w:val="26"/>
        </w:rPr>
        <w:t>12</w:t>
      </w:r>
      <w:r>
        <w:rPr>
          <w:color w:val="000000"/>
          <w:spacing w:val="0"/>
          <w:w w:val="100"/>
          <w:position w:val="0"/>
        </w:rPr>
        <w:t>月</w:t>
      </w:r>
      <w:r>
        <w:rPr>
          <w:color w:val="000000"/>
          <w:spacing w:val="0"/>
          <w:w w:val="100"/>
          <w:position w:val="0"/>
          <w:sz w:val="26"/>
          <w:szCs w:val="26"/>
        </w:rPr>
        <w:t>2</w:t>
      </w:r>
      <w:r>
        <w:rPr>
          <w:color w:val="000000"/>
          <w:spacing w:val="0"/>
          <w:w w:val="100"/>
          <w:position w:val="0"/>
        </w:rPr>
        <w:t>日在深圳市工商 行政管理局变更登记</w:t>
      </w:r>
    </w:p>
    <w:p>
      <w:pPr>
        <w:pStyle w:val="Style16"/>
        <w:keepNext w:val="0"/>
        <w:keepLines w:val="0"/>
        <w:widowControl w:val="0"/>
        <w:shd w:val="clear" w:color="auto" w:fill="auto"/>
        <w:bidi w:val="0"/>
        <w:spacing w:before="0" w:after="0" w:line="365" w:lineRule="exact"/>
        <w:ind w:left="1400" w:right="0" w:firstLine="0"/>
        <w:jc w:val="both"/>
        <w:rPr>
          <w:sz w:val="26"/>
          <w:szCs w:val="26"/>
        </w:rPr>
      </w:pPr>
      <w:r>
        <w:rPr>
          <w:b/>
          <w:bCs/>
          <w:color w:val="000000"/>
          <w:spacing w:val="0"/>
          <w:w w:val="100"/>
          <w:position w:val="0"/>
          <w:sz w:val="28"/>
          <w:szCs w:val="28"/>
        </w:rPr>
        <w:t>企业法人营业执照注册号：</w:t>
      </w:r>
      <w:r>
        <w:rPr>
          <w:color w:val="000000"/>
          <w:spacing w:val="0"/>
          <w:w w:val="100"/>
          <w:position w:val="0"/>
          <w:sz w:val="26"/>
          <w:szCs w:val="26"/>
        </w:rPr>
        <w:t>4403011017926</w:t>
      </w:r>
    </w:p>
    <w:p>
      <w:pPr>
        <w:pStyle w:val="Style16"/>
        <w:keepNext w:val="0"/>
        <w:keepLines w:val="0"/>
        <w:widowControl w:val="0"/>
        <w:shd w:val="clear" w:color="auto" w:fill="auto"/>
        <w:bidi w:val="0"/>
        <w:spacing w:before="0" w:after="0" w:line="365" w:lineRule="exact"/>
        <w:ind w:left="1400" w:right="0" w:firstLine="0"/>
        <w:jc w:val="both"/>
        <w:rPr>
          <w:sz w:val="26"/>
          <w:szCs w:val="26"/>
        </w:rPr>
      </w:pPr>
      <w:r>
        <w:rPr>
          <w:b/>
          <w:bCs/>
          <w:color w:val="000000"/>
          <w:spacing w:val="0"/>
          <w:w w:val="100"/>
          <w:position w:val="0"/>
          <w:sz w:val="28"/>
          <w:szCs w:val="28"/>
        </w:rPr>
        <w:t>税务登记号：</w:t>
      </w:r>
      <w:r>
        <w:rPr>
          <w:b/>
          <w:bCs/>
          <w:color w:val="000000"/>
          <w:spacing w:val="0"/>
          <w:w w:val="100"/>
          <w:position w:val="0"/>
          <w:sz w:val="26"/>
          <w:szCs w:val="26"/>
        </w:rPr>
        <w:t>44030619218259x</w:t>
      </w:r>
    </w:p>
    <w:p>
      <w:pPr>
        <w:pStyle w:val="Style16"/>
        <w:keepNext w:val="0"/>
        <w:keepLines w:val="0"/>
        <w:widowControl w:val="0"/>
        <w:shd w:val="clear" w:color="auto" w:fill="auto"/>
        <w:bidi w:val="0"/>
        <w:spacing w:before="0" w:after="0" w:line="365" w:lineRule="exact"/>
        <w:ind w:left="420" w:right="0" w:firstLine="980"/>
        <w:jc w:val="both"/>
      </w:pPr>
      <w:r>
        <w:rPr>
          <w:b/>
          <w:bCs/>
          <w:color w:val="000000"/>
          <w:spacing w:val="0"/>
          <w:w w:val="100"/>
          <w:position w:val="0"/>
        </w:rPr>
        <w:t>公司聘请的会计师事务所名称：</w:t>
      </w:r>
      <w:r>
        <w:rPr>
          <w:color w:val="000000"/>
          <w:spacing w:val="0"/>
          <w:w w:val="100"/>
          <w:position w:val="0"/>
        </w:rPr>
        <w:t>深圳南方民和会计师事务所 有限责任公司</w:t>
      </w:r>
    </w:p>
    <w:p>
      <w:pPr>
        <w:pStyle w:val="Style16"/>
        <w:keepNext w:val="0"/>
        <w:keepLines w:val="0"/>
        <w:widowControl w:val="0"/>
        <w:shd w:val="clear" w:color="auto" w:fill="auto"/>
        <w:bidi w:val="0"/>
        <w:spacing w:before="0" w:after="1120" w:line="365" w:lineRule="exact"/>
        <w:ind w:left="1400" w:right="0" w:firstLine="0"/>
        <w:jc w:val="left"/>
      </w:pPr>
      <w:r>
        <w:rPr>
          <w:b/>
          <w:bCs/>
          <w:color w:val="000000"/>
          <w:spacing w:val="0"/>
          <w:w w:val="100"/>
          <w:position w:val="0"/>
        </w:rPr>
        <w:t>办公地址：</w:t>
      </w:r>
      <w:r>
        <w:rPr>
          <w:color w:val="000000"/>
          <w:spacing w:val="0"/>
          <w:w w:val="100"/>
          <w:position w:val="0"/>
        </w:rPr>
        <w:t>深圳市深南中路</w:t>
      </w:r>
      <w:r>
        <w:rPr>
          <w:rFonts w:ascii="Times New Roman" w:eastAsia="Times New Roman" w:hAnsi="Times New Roman" w:cs="Times New Roman"/>
          <w:color w:val="000000"/>
          <w:spacing w:val="0"/>
          <w:w w:val="100"/>
          <w:position w:val="0"/>
        </w:rPr>
        <w:t>2072</w:t>
      </w:r>
      <w:r>
        <w:rPr>
          <w:color w:val="000000"/>
          <w:spacing w:val="0"/>
          <w:w w:val="100"/>
          <w:position w:val="0"/>
        </w:rPr>
        <w:t>号电子大厦</w:t>
      </w:r>
      <w:r>
        <w:rPr>
          <w:rFonts w:ascii="Times New Roman" w:eastAsia="Times New Roman" w:hAnsi="Times New Roman" w:cs="Times New Roman"/>
          <w:color w:val="000000"/>
          <w:spacing w:val="0"/>
          <w:w w:val="100"/>
          <w:position w:val="0"/>
        </w:rPr>
        <w:t>8</w:t>
      </w:r>
      <w:r>
        <w:rPr>
          <w:color w:val="000000"/>
          <w:spacing w:val="0"/>
          <w:w w:val="100"/>
          <w:position w:val="0"/>
        </w:rPr>
        <w:t>楼</w:t>
      </w:r>
    </w:p>
    <w:p>
      <w:pPr>
        <w:pStyle w:val="Style16"/>
        <w:keepNext w:val="0"/>
        <w:keepLines w:val="0"/>
        <w:widowControl w:val="0"/>
        <w:shd w:val="clear" w:color="auto" w:fill="auto"/>
        <w:bidi w:val="0"/>
        <w:spacing w:before="0" w:after="0" w:line="240" w:lineRule="auto"/>
        <w:ind w:left="0" w:right="0" w:firstLine="0"/>
        <w:jc w:val="center"/>
      </w:pPr>
      <w:bookmarkStart w:id="20" w:name="bookmark20"/>
      <w:r>
        <w:rPr>
          <w:b/>
          <w:bCs/>
          <w:color w:val="000000"/>
          <w:spacing w:val="0"/>
          <w:w w:val="100"/>
          <w:position w:val="0"/>
        </w:rPr>
        <w:t>二</w:t>
      </w:r>
      <w:bookmarkEnd w:id="20"/>
      <w:r>
        <w:rPr>
          <w:b/>
          <w:bCs/>
          <w:color w:val="000000"/>
          <w:spacing w:val="0"/>
          <w:w w:val="100"/>
          <w:position w:val="0"/>
        </w:rPr>
        <w:t>、会计数据和业务数据摘要</w:t>
      </w:r>
    </w:p>
    <w:p>
      <w:pPr>
        <w:pStyle w:val="Style16"/>
        <w:keepNext w:val="0"/>
        <w:keepLines w:val="0"/>
        <w:widowControl w:val="0"/>
        <w:shd w:val="clear" w:color="auto" w:fill="auto"/>
        <w:tabs>
          <w:tab w:pos="6826" w:val="left"/>
        </w:tabs>
        <w:bidi w:val="0"/>
        <w:spacing w:before="0" w:after="0" w:line="240" w:lineRule="auto"/>
        <w:ind w:left="0" w:right="0" w:firstLine="980"/>
        <w:jc w:val="both"/>
      </w:pPr>
      <w:r>
        <w:rPr>
          <w:b/>
          <w:bCs/>
          <w:color w:val="000000"/>
          <w:spacing w:val="0"/>
          <w:w w:val="100"/>
          <w:position w:val="0"/>
          <w:sz w:val="26"/>
          <w:szCs w:val="26"/>
        </w:rPr>
        <w:t>1</w:t>
      </w:r>
      <w:r>
        <w:rPr>
          <w:b/>
          <w:bCs/>
          <w:color w:val="000000"/>
          <w:spacing w:val="0"/>
          <w:w w:val="100"/>
          <w:position w:val="0"/>
        </w:rPr>
        <w:t>、本年度主要会计数据</w:t>
        <w:tab/>
      </w:r>
      <w:r>
        <w:rPr>
          <w:color w:val="000000"/>
          <w:spacing w:val="0"/>
          <w:w w:val="100"/>
          <w:position w:val="0"/>
        </w:rPr>
        <w:t>（单位：人民币</w:t>
      </w:r>
    </w:p>
    <w:p>
      <w:pPr>
        <w:pStyle w:val="Style16"/>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元）</w:t>
      </w:r>
    </w:p>
    <w:p>
      <w:pPr>
        <w:pStyle w:val="Style16"/>
        <w:keepNext w:val="0"/>
        <w:keepLines w:val="0"/>
        <w:widowControl w:val="0"/>
        <w:shd w:val="clear" w:color="auto" w:fill="auto"/>
        <w:bidi w:val="0"/>
        <w:spacing w:before="0" w:after="0" w:line="240" w:lineRule="auto"/>
        <w:ind w:left="0" w:right="460" w:firstLine="0"/>
        <w:jc w:val="right"/>
        <w:rPr>
          <w:sz w:val="26"/>
          <w:szCs w:val="26"/>
        </w:rPr>
      </w:pPr>
      <w:r>
        <mc:AlternateContent>
          <mc:Choice Requires="wps">
            <w:drawing>
              <wp:anchor distT="0" distB="0" distL="114300" distR="114300" simplePos="0" relativeHeight="125829378" behindDoc="0" locked="0" layoutInCell="1" allowOverlap="1">
                <wp:simplePos x="0" y="0"/>
                <wp:positionH relativeFrom="page">
                  <wp:posOffset>1244600</wp:posOffset>
                </wp:positionH>
                <wp:positionV relativeFrom="paragraph">
                  <wp:posOffset>12700</wp:posOffset>
                </wp:positionV>
                <wp:extent cx="734695" cy="213360"/>
                <wp:wrapSquare wrapText="right"/>
                <wp:docPr id="5" name="Shape 5"/>
                <a:graphic xmlns:a="http://schemas.openxmlformats.org/drawingml/2006/main">
                  <a:graphicData uri="http://schemas.microsoft.com/office/word/2010/wordprocessingShape">
                    <wps:wsp>
                      <wps:cNvSpPr txBox="1"/>
                      <wps:spPr>
                        <a:xfrm>
                          <a:ext cx="734695" cy="2133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xbxContent>
                      </wps:txbx>
                      <wps:bodyPr wrap="none" lIns="0" tIns="0" rIns="0" bIns="0">
                        <a:noAutoFit/>
                      </wps:bodyPr>
                    </wps:wsp>
                  </a:graphicData>
                </a:graphic>
              </wp:anchor>
            </w:drawing>
          </mc:Choice>
          <mc:Fallback>
            <w:pict>
              <v:shape id="_x0000_s1031" type="#_x0000_t202" style="position:absolute;margin-left:98.pt;margin-top:1.pt;width:57.850000000000001pt;height:16.800000000000001pt;z-index:-12582937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xbxContent>
                </v:textbox>
                <w10:wrap type="square" side="right" anchorx="page"/>
              </v:shape>
            </w:pict>
          </mc:Fallback>
        </mc:AlternateContent>
      </w:r>
      <w:r>
        <w:rPr>
          <w:color w:val="000000"/>
          <w:spacing w:val="0"/>
          <w:w w:val="100"/>
          <w:position w:val="0"/>
          <w:sz w:val="26"/>
          <w:szCs w:val="26"/>
        </w:rPr>
        <w:t>-17,739,094.51</w:t>
      </w:r>
      <w:r>
        <w:br w:type="page"/>
      </w:r>
    </w:p>
    <w:tbl>
      <w:tblPr>
        <w:tblOverlap w:val="never"/>
        <w:jc w:val="center"/>
        <w:tblLayout w:type="fixed"/>
      </w:tblPr>
      <w:tblGrid>
        <w:gridCol w:w="4872"/>
        <w:gridCol w:w="3970"/>
      </w:tblGrid>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left"/>
              <w:rPr>
                <w:sz w:val="26"/>
                <w:szCs w:val="26"/>
              </w:rPr>
            </w:pPr>
            <w:r>
              <w:rPr>
                <w:color w:val="000000"/>
                <w:spacing w:val="0"/>
                <w:w w:val="100"/>
                <w:position w:val="0"/>
                <w:sz w:val="26"/>
                <w:szCs w:val="26"/>
              </w:rPr>
              <w:t>2,955,737.80</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26"/>
                <w:szCs w:val="26"/>
              </w:rPr>
            </w:pPr>
            <w:r>
              <w:rPr>
                <w:color w:val="000000"/>
                <w:spacing w:val="0"/>
                <w:w w:val="100"/>
                <w:position w:val="0"/>
                <w:sz w:val="26"/>
                <w:szCs w:val="26"/>
              </w:rPr>
              <w:t>-80,713,935.91</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30,390,910.53</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2,858,959.52</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80" w:right="0" w:firstLine="0"/>
              <w:jc w:val="left"/>
              <w:rPr>
                <w:sz w:val="26"/>
                <w:szCs w:val="26"/>
              </w:rPr>
            </w:pPr>
            <w:r>
              <w:rPr>
                <w:color w:val="000000"/>
                <w:spacing w:val="0"/>
                <w:w w:val="100"/>
                <w:position w:val="0"/>
                <w:sz w:val="26"/>
                <w:szCs w:val="26"/>
              </w:rPr>
              <w:t>-93,176,621.38</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-3,256,694.91</w:t>
            </w:r>
          </w:p>
        </w:tc>
      </w:tr>
      <w:tr>
        <w:trPr>
          <w:trHeight w:val="3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78,694,221.78</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both"/>
              <w:rPr>
                <w:sz w:val="26"/>
                <w:szCs w:val="26"/>
              </w:rPr>
            </w:pPr>
            <w:r>
              <w:rPr>
                <w:color w:val="000000"/>
                <w:spacing w:val="0"/>
                <w:w w:val="100"/>
                <w:position w:val="0"/>
                <w:sz w:val="26"/>
                <w:szCs w:val="26"/>
              </w:rPr>
              <w:t>1,139,862.52</w:t>
            </w:r>
          </w:p>
        </w:tc>
      </w:tr>
      <w:tr>
        <w:trPr>
          <w:trHeight w:val="38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left"/>
              <w:rPr>
                <w:sz w:val="26"/>
                <w:szCs w:val="26"/>
              </w:rPr>
            </w:pPr>
            <w:r>
              <w:rPr>
                <w:color w:val="000000"/>
                <w:spacing w:val="0"/>
                <w:w w:val="100"/>
                <w:position w:val="0"/>
                <w:sz w:val="26"/>
                <w:szCs w:val="26"/>
              </w:rPr>
              <w:t>10,085,239.37</w:t>
            </w:r>
          </w:p>
        </w:tc>
      </w:tr>
    </w:tbl>
    <w:p>
      <w:pPr>
        <w:pStyle w:val="Style19"/>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8"/>
          <w:szCs w:val="28"/>
        </w:rPr>
        <w:t>注：</w:t>
      </w:r>
      <w:r>
        <w:rPr>
          <w:rFonts w:ascii="Times New Roman" w:eastAsia="Times New Roman" w:hAnsi="Times New Roman" w:cs="Times New Roman"/>
          <w:color w:val="000000"/>
          <w:spacing w:val="0"/>
          <w:w w:val="100"/>
          <w:position w:val="0"/>
          <w:sz w:val="28"/>
          <w:szCs w:val="28"/>
        </w:rPr>
        <w:t>2006</w:t>
      </w:r>
      <w:r>
        <w:rPr>
          <w:color w:val="000000"/>
          <w:spacing w:val="0"/>
          <w:w w:val="100"/>
          <w:position w:val="0"/>
          <w:sz w:val="28"/>
          <w:szCs w:val="28"/>
        </w:rPr>
        <w:t>年非经常性损益的项目及金额：</w:t>
      </w:r>
      <w:r>
        <w:rPr>
          <w:color w:val="000000"/>
          <w:spacing w:val="0"/>
          <w:w w:val="100"/>
          <w:position w:val="0"/>
          <w:sz w:val="26"/>
          <w:szCs w:val="26"/>
        </w:rPr>
        <w:t>83,669,673.71</w:t>
      </w:r>
      <w:r>
        <w:rPr>
          <w:color w:val="000000"/>
          <w:spacing w:val="0"/>
          <w:w w:val="100"/>
          <w:position w:val="0"/>
          <w:sz w:val="28"/>
          <w:szCs w:val="28"/>
        </w:rPr>
        <w:t>元</w:t>
      </w:r>
      <w:r>
        <w:rPr>
          <w:color w:val="000000"/>
          <w:spacing w:val="0"/>
          <w:w w:val="100"/>
          <w:position w:val="0"/>
          <w:sz w:val="26"/>
          <w:szCs w:val="26"/>
        </w:rPr>
        <w:t>.</w:t>
      </w:r>
    </w:p>
    <w:p>
      <w:pPr>
        <w:pStyle w:val="Style16"/>
        <w:keepNext w:val="0"/>
        <w:keepLines w:val="0"/>
        <w:widowControl w:val="0"/>
        <w:shd w:val="clear" w:color="auto" w:fill="auto"/>
        <w:bidi w:val="0"/>
        <w:spacing w:before="0" w:after="4700" w:line="240" w:lineRule="auto"/>
        <w:ind w:left="0" w:right="0"/>
        <w:jc w:val="left"/>
      </w:pPr>
      <w:r>
        <mc:AlternateContent>
          <mc:Choice Requires="wps">
            <w:drawing>
              <wp:anchor distT="0" distB="445135" distL="100330" distR="0" simplePos="0" relativeHeight="125829380" behindDoc="0" locked="0" layoutInCell="1" allowOverlap="1">
                <wp:simplePos x="0" y="0"/>
                <wp:positionH relativeFrom="page">
                  <wp:posOffset>1518285</wp:posOffset>
                </wp:positionH>
                <wp:positionV relativeFrom="margin">
                  <wp:posOffset>3025140</wp:posOffset>
                </wp:positionV>
                <wp:extent cx="4026535" cy="2731135"/>
                <wp:wrapSquare wrapText="bothSides"/>
                <wp:docPr id="7" name="Shape 7"/>
                <a:graphic xmlns:a="http://schemas.openxmlformats.org/drawingml/2006/main">
                  <a:graphicData uri="http://schemas.microsoft.com/office/word/2010/wordprocessingShape">
                    <wps:wsp>
                      <wps:cNvSpPr txBox="1"/>
                      <wps:spPr>
                        <a:xfrm>
                          <a:ext cx="4026535" cy="2731135"/>
                        </a:xfrm>
                        <a:prstGeom prst="rect"/>
                        <a:noFill/>
                      </wps:spPr>
                      <wps:txbx>
                        <w:txbxContent>
                          <w:tbl>
                            <w:tblPr>
                              <w:tblOverlap w:val="never"/>
                              <w:jc w:val="left"/>
                              <w:tblLayout w:type="fixed"/>
                            </w:tblPr>
                            <w:tblGrid>
                              <w:gridCol w:w="4003"/>
                              <w:gridCol w:w="2338"/>
                            </w:tblGrid>
                            <w:tr>
                              <w:trPr>
                                <w:tblHeader/>
                                <w:trHeight w:val="34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处置固定资产净收益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967047.06</w:t>
                                  </w:r>
                                </w:p>
                              </w:tc>
                            </w:tr>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拍卖土地净收益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6"/>
                                      <w:szCs w:val="26"/>
                                    </w:rPr>
                                  </w:pPr>
                                  <w:r>
                                    <w:rPr>
                                      <w:color w:val="000000"/>
                                      <w:spacing w:val="0"/>
                                      <w:w w:val="100"/>
                                      <w:position w:val="0"/>
                                      <w:sz w:val="26"/>
                                      <w:szCs w:val="26"/>
                                    </w:rPr>
                                    <w:t>39302449.82</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高速公路拆迁补偿</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5,012,669.00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出租方租地违约补偿收益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Garamond" w:eastAsia="Garamond" w:hAnsi="Garamond" w:cs="Garamond"/>
                                      <w:color w:val="000000"/>
                                      <w:spacing w:val="0"/>
                                      <w:w w:val="100"/>
                                      <w:position w:val="0"/>
                                      <w:sz w:val="28"/>
                                      <w:szCs w:val="28"/>
                                    </w:rPr>
                                    <w:t>55,330,012.60</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非经常性收益小计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100,612,178.48</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土地减值准备转回</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6"/>
                                      <w:szCs w:val="26"/>
                                    </w:rPr>
                                  </w:pPr>
                                  <w:r>
                                    <w:rPr>
                                      <w:color w:val="000000"/>
                                      <w:spacing w:val="0"/>
                                      <w:w w:val="100"/>
                                      <w:position w:val="0"/>
                                      <w:sz w:val="26"/>
                                      <w:szCs w:val="26"/>
                                    </w:rPr>
                                    <w:t>3,926,432.20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处理和清理固定资产净损失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62,756.76</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罚款及滞纳金支出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67,639.21</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30,000.00</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资产保全费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188,541.00</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预计对外担保损失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Garamond" w:eastAsia="Garamond" w:hAnsi="Garamond" w:cs="Garamond"/>
                                      <w:color w:val="000000"/>
                                      <w:spacing w:val="0"/>
                                      <w:w w:val="100"/>
                                      <w:position w:val="0"/>
                                      <w:sz w:val="28"/>
                                      <w:szCs w:val="28"/>
                                    </w:rPr>
                                    <w:t>20,520,000.00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非经常性损失小计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Garamond" w:eastAsia="Garamond" w:hAnsi="Garamond" w:cs="Garamond"/>
                                      <w:color w:val="000000"/>
                                      <w:spacing w:val="0"/>
                                      <w:w w:val="100"/>
                                      <w:position w:val="0"/>
                                      <w:sz w:val="28"/>
                                      <w:szCs w:val="28"/>
                                    </w:rPr>
                                    <w:t>24,795,369.17</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119.55pt;margin-top:238.20000000000002pt;width:317.05000000000001pt;height:215.05000000000001pt;z-index:-125829373;mso-wrap-distance-left:7.9000000000000004pt;mso-wrap-distance-right:0;mso-wrap-distance-bottom:35.050000000000004pt;mso-position-horizontal-relative:page;mso-position-vertical-relative:margin" filled="f" stroked="f">
                <v:textbox inset="0,0,0,0">
                  <w:txbxContent>
                    <w:tbl>
                      <w:tblPr>
                        <w:tblOverlap w:val="never"/>
                        <w:jc w:val="left"/>
                        <w:tblLayout w:type="fixed"/>
                      </w:tblPr>
                      <w:tblGrid>
                        <w:gridCol w:w="4003"/>
                        <w:gridCol w:w="2338"/>
                      </w:tblGrid>
                      <w:tr>
                        <w:trPr>
                          <w:tblHeader/>
                          <w:trHeight w:val="34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处置固定资产净收益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967047.06</w:t>
                            </w:r>
                          </w:p>
                        </w:tc>
                      </w:tr>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拍卖土地净收益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6"/>
                                <w:szCs w:val="26"/>
                              </w:rPr>
                            </w:pPr>
                            <w:r>
                              <w:rPr>
                                <w:color w:val="000000"/>
                                <w:spacing w:val="0"/>
                                <w:w w:val="100"/>
                                <w:position w:val="0"/>
                                <w:sz w:val="26"/>
                                <w:szCs w:val="26"/>
                              </w:rPr>
                              <w:t>39302449.82</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高速公路拆迁补偿</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5,012,669.00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出租方租地违约补偿收益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Garamond" w:eastAsia="Garamond" w:hAnsi="Garamond" w:cs="Garamond"/>
                                <w:color w:val="000000"/>
                                <w:spacing w:val="0"/>
                                <w:w w:val="100"/>
                                <w:position w:val="0"/>
                                <w:sz w:val="28"/>
                                <w:szCs w:val="28"/>
                              </w:rPr>
                              <w:t>55,330,012.60</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非经常性收益小计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100,612,178.48</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土地减值准备转回</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26"/>
                                <w:szCs w:val="26"/>
                              </w:rPr>
                            </w:pPr>
                            <w:r>
                              <w:rPr>
                                <w:color w:val="000000"/>
                                <w:spacing w:val="0"/>
                                <w:w w:val="100"/>
                                <w:position w:val="0"/>
                                <w:sz w:val="26"/>
                                <w:szCs w:val="26"/>
                              </w:rPr>
                              <w:t>3,926,432.20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处理和清理固定资产净损失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62,756.76</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罚款及滞纳金支出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67,639.21</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30,000.00</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资产保全费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8"/>
                                <w:szCs w:val="28"/>
                              </w:rPr>
                              <w:t>188,541.00</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预计对外担保损失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Garamond" w:eastAsia="Garamond" w:hAnsi="Garamond" w:cs="Garamond"/>
                                <w:color w:val="000000"/>
                                <w:spacing w:val="0"/>
                                <w:w w:val="100"/>
                                <w:position w:val="0"/>
                                <w:sz w:val="28"/>
                                <w:szCs w:val="28"/>
                              </w:rPr>
                              <w:t>20,520,000.00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非经常性损失小计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Garamond" w:eastAsia="Garamond" w:hAnsi="Garamond" w:cs="Garamond"/>
                                <w:color w:val="000000"/>
                                <w:spacing w:val="0"/>
                                <w:w w:val="100"/>
                                <w:position w:val="0"/>
                                <w:sz w:val="28"/>
                                <w:szCs w:val="28"/>
                              </w:rPr>
                              <w:t>24,795,369.17</w:t>
                            </w:r>
                          </w:p>
                        </w:tc>
                      </w:tr>
                    </w:tbl>
                    <w:p>
                      <w:pPr>
                        <w:widowControl w:val="0"/>
                        <w:spacing w:line="1" w:lineRule="exact"/>
                      </w:pPr>
                    </w:p>
                  </w:txbxContent>
                </v:textbox>
                <w10:wrap type="square"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1417955</wp:posOffset>
                </wp:positionH>
                <wp:positionV relativeFrom="margin">
                  <wp:posOffset>5988050</wp:posOffset>
                </wp:positionV>
                <wp:extent cx="2255520" cy="213360"/>
                <wp:wrapNone/>
                <wp:docPr id="9" name="Shape 9"/>
                <a:graphic xmlns:a="http://schemas.openxmlformats.org/drawingml/2006/main">
                  <a:graphicData uri="http://schemas.microsoft.com/office/word/2010/wordprocessingShape">
                    <wps:wsp>
                      <wps:cNvSpPr txBox="1"/>
                      <wps:spPr>
                        <a:xfrm>
                          <a:ext cx="2255520" cy="21336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6"/>
                                <w:szCs w:val="26"/>
                              </w:rPr>
                              <w:t>2</w:t>
                            </w:r>
                            <w:r>
                              <w:rPr>
                                <w:b/>
                                <w:bCs/>
                                <w:color w:val="000000"/>
                                <w:spacing w:val="0"/>
                                <w:w w:val="100"/>
                                <w:position w:val="0"/>
                              </w:rPr>
                              <w:t>、主要会计数据与财务指标</w:t>
                            </w:r>
                          </w:p>
                        </w:txbxContent>
                      </wps:txbx>
                      <wps:bodyPr lIns="0" tIns="0" rIns="0" bIns="0">
                        <a:noAutoFit/>
                      </wps:bodyPr>
                    </wps:wsp>
                  </a:graphicData>
                </a:graphic>
              </wp:anchor>
            </w:drawing>
          </mc:Choice>
          <mc:Fallback>
            <w:pict>
              <v:shape id="_x0000_s1035" type="#_x0000_t202" style="position:absolute;margin-left:111.65000000000001pt;margin-top:471.5pt;width:177.59999999999999pt;height:16.800000000000001pt;z-index:251657729;mso-wrap-distance-left:0;mso-wrap-distance-right:0;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6"/>
                          <w:szCs w:val="26"/>
                        </w:rPr>
                        <w:t>2</w:t>
                      </w:r>
                      <w:r>
                        <w:rPr>
                          <w:b/>
                          <w:bCs/>
                          <w:color w:val="000000"/>
                          <w:spacing w:val="0"/>
                          <w:w w:val="100"/>
                          <w:position w:val="0"/>
                        </w:rPr>
                        <w:t>、主要会计数据与财务指标</w:t>
                      </w:r>
                    </w:p>
                  </w:txbxContent>
                </v:textbox>
                <w10:wrap anchorx="page" anchory="margin"/>
              </v:shape>
            </w:pict>
          </mc:Fallback>
        </mc:AlternateContent>
      </w:r>
      <w:r>
        <w:rPr>
          <w:color w:val="000000"/>
          <w:spacing w:val="0"/>
          <w:w w:val="100"/>
          <w:position w:val="0"/>
        </w:rPr>
        <w:t>其中:</w:t>
      </w:r>
    </w:p>
    <w:tbl>
      <w:tblPr>
        <w:tblOverlap w:val="never"/>
        <w:jc w:val="left"/>
        <w:tblLayout w:type="fixed"/>
      </w:tblPr>
      <w:tblGrid>
        <w:gridCol w:w="1901"/>
        <w:gridCol w:w="2626"/>
        <w:gridCol w:w="2626"/>
        <w:gridCol w:w="2635"/>
      </w:tblGrid>
      <w:tr>
        <w:trPr>
          <w:trHeight w:val="878" w:hRule="exact"/>
        </w:trPr>
        <w:tc>
          <w:tcPr>
            <w:tcBorders>
              <w:top w:val="single" w:sz="4"/>
              <w:left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center"/>
            </w:pPr>
            <w:r>
              <w:rPr>
                <w:color w:val="000000"/>
                <w:spacing w:val="0"/>
                <w:w w:val="100"/>
                <w:position w:val="0"/>
                <w:sz w:val="26"/>
                <w:szCs w:val="26"/>
              </w:rPr>
              <w:t>2006</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r>
              <w:rPr>
                <w:color w:val="000000"/>
                <w:spacing w:val="0"/>
                <w:w w:val="100"/>
                <w:position w:val="0"/>
                <w:sz w:val="26"/>
                <w:szCs w:val="26"/>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2004</w:t>
            </w:r>
            <w:r>
              <w:rPr>
                <w:color w:val="000000"/>
                <w:spacing w:val="0"/>
                <w:w w:val="100"/>
                <w:position w:val="0"/>
              </w:rPr>
              <w:t>年</w:t>
            </w:r>
          </w:p>
        </w:tc>
      </w:tr>
      <w:tr>
        <w:trPr>
          <w:trHeight w:val="374" w:hRule="exact"/>
        </w:trPr>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主营业务收入</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b/>
                <w:bCs/>
                <w:color w:val="000000"/>
                <w:spacing w:val="0"/>
                <w:w w:val="100"/>
                <w:position w:val="0"/>
                <w:sz w:val="22"/>
                <w:szCs w:val="22"/>
              </w:rPr>
              <w:t>342,188,825.11</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430,220,588.36</w:t>
            </w:r>
          </w:p>
        </w:tc>
        <w:tc>
          <w:tcPr>
            <w:tcBorders>
              <w:top w:val="single" w:sz="4"/>
              <w:left w:val="single" w:sz="4"/>
              <w:righ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369,662,712.74</w:t>
            </w:r>
          </w:p>
        </w:tc>
      </w:tr>
      <w:tr>
        <w:trPr>
          <w:trHeight w:val="374" w:hRule="exact"/>
        </w:trPr>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净利润</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2,955,737.80</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720"/>
              <w:jc w:val="left"/>
              <w:rPr>
                <w:sz w:val="22"/>
                <w:szCs w:val="22"/>
              </w:rPr>
            </w:pPr>
            <w:r>
              <w:rPr>
                <w:rFonts w:ascii="Times New Roman" w:eastAsia="Times New Roman" w:hAnsi="Times New Roman" w:cs="Times New Roman"/>
                <w:b/>
                <w:bCs/>
                <w:color w:val="000000"/>
                <w:spacing w:val="0"/>
                <w:w w:val="100"/>
                <w:position w:val="0"/>
                <w:sz w:val="22"/>
                <w:szCs w:val="22"/>
              </w:rPr>
              <w:t>-145,208,215.02</w:t>
            </w:r>
          </w:p>
        </w:tc>
        <w:tc>
          <w:tcPr>
            <w:tcBorders>
              <w:top w:val="single" w:sz="4"/>
              <w:left w:val="single" w:sz="4"/>
              <w:righ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700"/>
              <w:jc w:val="both"/>
              <w:rPr>
                <w:sz w:val="22"/>
                <w:szCs w:val="22"/>
              </w:rPr>
            </w:pPr>
            <w:r>
              <w:rPr>
                <w:rFonts w:ascii="Times New Roman" w:eastAsia="Times New Roman" w:hAnsi="Times New Roman" w:cs="Times New Roman"/>
                <w:b/>
                <w:bCs/>
                <w:color w:val="000000"/>
                <w:spacing w:val="0"/>
                <w:w w:val="100"/>
                <w:position w:val="0"/>
                <w:sz w:val="22"/>
                <w:szCs w:val="22"/>
              </w:rPr>
              <w:t>-506,307,178.64</w:t>
            </w:r>
          </w:p>
        </w:tc>
      </w:tr>
      <w:tr>
        <w:trPr>
          <w:trHeight w:val="374" w:hRule="exact"/>
        </w:trPr>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总资产</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b/>
                <w:bCs/>
                <w:color w:val="000000"/>
                <w:spacing w:val="0"/>
                <w:w w:val="100"/>
                <w:position w:val="0"/>
                <w:sz w:val="22"/>
                <w:szCs w:val="22"/>
              </w:rPr>
              <w:t>545,734,855.78</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768,881,287.78</w:t>
            </w:r>
          </w:p>
        </w:tc>
        <w:tc>
          <w:tcPr>
            <w:tcBorders>
              <w:top w:val="single" w:sz="4"/>
              <w:left w:val="single" w:sz="4"/>
              <w:righ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b/>
                <w:bCs/>
                <w:color w:val="000000"/>
                <w:spacing w:val="0"/>
                <w:w w:val="100"/>
                <w:position w:val="0"/>
                <w:sz w:val="22"/>
                <w:szCs w:val="22"/>
              </w:rPr>
              <w:t>1,023,625,062.62</w:t>
            </w:r>
          </w:p>
        </w:tc>
      </w:tr>
      <w:tr>
        <w:trPr>
          <w:trHeight w:val="734" w:hRule="exact"/>
        </w:trPr>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80" w:line="240" w:lineRule="auto"/>
              <w:ind w:left="0" w:right="0" w:firstLine="0"/>
              <w:jc w:val="left"/>
              <w:rPr>
                <w:sz w:val="24"/>
                <w:szCs w:val="24"/>
              </w:rPr>
            </w:pPr>
            <w:r>
              <w:rPr>
                <w:color w:val="000000"/>
                <w:spacing w:val="0"/>
                <w:w w:val="100"/>
                <w:position w:val="0"/>
                <w:sz w:val="24"/>
                <w:szCs w:val="24"/>
              </w:rPr>
              <w:t>股东权益（不含</w:t>
            </w:r>
          </w:p>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少数股东权益）</w:t>
            </w:r>
          </w:p>
        </w:tc>
        <w:tc>
          <w:tcPr>
            <w:tcBorders>
              <w:top w:val="single" w:sz="4"/>
              <w:left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720"/>
              <w:jc w:val="both"/>
              <w:rPr>
                <w:sz w:val="22"/>
                <w:szCs w:val="22"/>
              </w:rPr>
            </w:pPr>
            <w:r>
              <w:rPr>
                <w:rFonts w:ascii="Times New Roman" w:eastAsia="Times New Roman" w:hAnsi="Times New Roman" w:cs="Times New Roman"/>
                <w:b/>
                <w:bCs/>
                <w:color w:val="000000"/>
                <w:spacing w:val="0"/>
                <w:w w:val="100"/>
                <w:position w:val="0"/>
                <w:sz w:val="22"/>
                <w:szCs w:val="22"/>
              </w:rPr>
              <w:t>-491,127,988.88</w:t>
            </w:r>
          </w:p>
        </w:tc>
        <w:tc>
          <w:tcPr>
            <w:tcBorders>
              <w:top w:val="single" w:sz="4"/>
              <w:left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720"/>
              <w:jc w:val="both"/>
              <w:rPr>
                <w:sz w:val="22"/>
                <w:szCs w:val="22"/>
              </w:rPr>
            </w:pPr>
            <w:r>
              <w:rPr>
                <w:rFonts w:ascii="Times New Roman" w:eastAsia="Times New Roman" w:hAnsi="Times New Roman" w:cs="Times New Roman"/>
                <w:b/>
                <w:bCs/>
                <w:color w:val="000000"/>
                <w:spacing w:val="0"/>
                <w:w w:val="100"/>
                <w:position w:val="0"/>
                <w:sz w:val="22"/>
                <w:szCs w:val="22"/>
              </w:rPr>
              <w:t>-476,418,054.03</w:t>
            </w:r>
          </w:p>
        </w:tc>
        <w:tc>
          <w:tcPr>
            <w:tcBorders>
              <w:top w:val="single" w:sz="4"/>
              <w:left w:val="single" w:sz="4"/>
              <w:right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700"/>
              <w:jc w:val="both"/>
              <w:rPr>
                <w:sz w:val="22"/>
                <w:szCs w:val="22"/>
              </w:rPr>
            </w:pPr>
            <w:r>
              <w:rPr>
                <w:rFonts w:ascii="Times New Roman" w:eastAsia="Times New Roman" w:hAnsi="Times New Roman" w:cs="Times New Roman"/>
                <w:b/>
                <w:bCs/>
                <w:color w:val="000000"/>
                <w:spacing w:val="0"/>
                <w:w w:val="100"/>
                <w:position w:val="0"/>
                <w:sz w:val="22"/>
                <w:szCs w:val="22"/>
              </w:rPr>
              <w:t>-266,462,235.38</w:t>
            </w:r>
          </w:p>
        </w:tc>
      </w:tr>
      <w:tr>
        <w:trPr>
          <w:trHeight w:val="379" w:hRule="exact"/>
        </w:trPr>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每股收益</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0.01</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-0.466</w:t>
            </w:r>
          </w:p>
        </w:tc>
        <w:tc>
          <w:tcPr>
            <w:tcBorders>
              <w:top w:val="single" w:sz="4"/>
              <w:left w:val="single" w:sz="4"/>
              <w:righ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b/>
                <w:bCs/>
                <w:color w:val="000000"/>
                <w:spacing w:val="0"/>
                <w:w w:val="100"/>
                <w:position w:val="0"/>
                <w:sz w:val="22"/>
                <w:szCs w:val="22"/>
              </w:rPr>
              <w:t>-1.627</w:t>
            </w:r>
          </w:p>
        </w:tc>
      </w:tr>
      <w:tr>
        <w:trPr>
          <w:trHeight w:val="398" w:hRule="exact"/>
        </w:trPr>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每股净资产</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1920" w:right="0" w:firstLine="0"/>
              <w:jc w:val="left"/>
              <w:rPr>
                <w:sz w:val="22"/>
                <w:szCs w:val="22"/>
              </w:rPr>
            </w:pPr>
            <w:r>
              <w:rPr>
                <w:rFonts w:ascii="Times New Roman" w:eastAsia="Times New Roman" w:hAnsi="Times New Roman" w:cs="Times New Roman"/>
                <w:b/>
                <w:bCs/>
                <w:color w:val="000000"/>
                <w:spacing w:val="0"/>
                <w:w w:val="100"/>
                <w:position w:val="0"/>
                <w:sz w:val="22"/>
                <w:szCs w:val="22"/>
              </w:rPr>
              <w:t>-1.58</w:t>
            </w:r>
          </w:p>
        </w:tc>
        <w:tc>
          <w:tcPr>
            <w:tcBorders>
              <w:top w:val="single" w:sz="4"/>
              <w:lef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-1.53</w:t>
            </w:r>
          </w:p>
        </w:tc>
        <w:tc>
          <w:tcPr>
            <w:tcBorders>
              <w:top w:val="single" w:sz="4"/>
              <w:left w:val="single" w:sz="4"/>
              <w:right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b/>
                <w:bCs/>
                <w:color w:val="000000"/>
                <w:spacing w:val="0"/>
                <w:w w:val="100"/>
                <w:position w:val="0"/>
                <w:sz w:val="22"/>
                <w:szCs w:val="22"/>
              </w:rPr>
              <w:t>-0.856</w:t>
            </w:r>
          </w:p>
        </w:tc>
      </w:tr>
      <w:tr>
        <w:trPr>
          <w:trHeight w:val="744" w:hRule="exact"/>
        </w:trPr>
        <w:tc>
          <w:tcPr>
            <w:tcBorders>
              <w:top w:val="single" w:sz="4"/>
              <w:left w:val="single" w:sz="4"/>
              <w:bottom w:val="single" w:sz="4"/>
            </w:tcBorders>
            <w:shd w:val="clear" w:color="auto" w:fill="FFFFFF"/>
            <w:vAlign w:val="bottom"/>
          </w:tcPr>
          <w:p>
            <w:pPr>
              <w:pStyle w:val="Style22"/>
              <w:keepNext w:val="0"/>
              <w:keepLines w:val="0"/>
              <w:framePr w:w="9787" w:h="4258" w:vSpace="331" w:wrap="notBeside" w:vAnchor="text" w:hAnchor="text" w:x="195" w:y="332"/>
              <w:widowControl w:val="0"/>
              <w:shd w:val="clear" w:color="auto" w:fill="auto"/>
              <w:bidi w:val="0"/>
              <w:spacing w:before="0" w:after="0" w:line="370" w:lineRule="exact"/>
              <w:ind w:left="0" w:right="0" w:firstLine="0"/>
              <w:jc w:val="left"/>
              <w:rPr>
                <w:sz w:val="24"/>
                <w:szCs w:val="24"/>
              </w:rPr>
            </w:pPr>
            <w:r>
              <w:rPr>
                <w:color w:val="000000"/>
                <w:spacing w:val="0"/>
                <w:w w:val="100"/>
                <w:position w:val="0"/>
                <w:sz w:val="24"/>
                <w:szCs w:val="24"/>
              </w:rPr>
              <w:t>调整后的每股净 资产</w:t>
            </w:r>
          </w:p>
        </w:tc>
        <w:tc>
          <w:tcPr>
            <w:tcBorders>
              <w:top w:val="single" w:sz="4"/>
              <w:left w:val="single" w:sz="4"/>
              <w:bottom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1920" w:right="0" w:firstLine="0"/>
              <w:jc w:val="left"/>
              <w:rPr>
                <w:sz w:val="22"/>
                <w:szCs w:val="22"/>
              </w:rPr>
            </w:pPr>
            <w:r>
              <w:rPr>
                <w:rFonts w:ascii="Times New Roman" w:eastAsia="Times New Roman" w:hAnsi="Times New Roman" w:cs="Times New Roman"/>
                <w:b/>
                <w:bCs/>
                <w:color w:val="000000"/>
                <w:spacing w:val="0"/>
                <w:w w:val="100"/>
                <w:position w:val="0"/>
                <w:sz w:val="22"/>
                <w:szCs w:val="22"/>
              </w:rPr>
              <w:t>-2.08</w:t>
            </w:r>
          </w:p>
        </w:tc>
        <w:tc>
          <w:tcPr>
            <w:tcBorders>
              <w:top w:val="single" w:sz="4"/>
              <w:left w:val="single" w:sz="4"/>
              <w:bottom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-1.88</w:t>
            </w:r>
          </w:p>
        </w:tc>
        <w:tc>
          <w:tcPr>
            <w:tcBorders>
              <w:top w:val="single" w:sz="4"/>
              <w:left w:val="single" w:sz="4"/>
              <w:bottom w:val="single" w:sz="4"/>
              <w:right w:val="single" w:sz="4"/>
            </w:tcBorders>
            <w:shd w:val="clear" w:color="auto" w:fill="FFFFFF"/>
            <w:vAlign w:val="center"/>
          </w:tcPr>
          <w:p>
            <w:pPr>
              <w:pStyle w:val="Style22"/>
              <w:keepNext w:val="0"/>
              <w:keepLines w:val="0"/>
              <w:framePr w:w="9787" w:h="4258" w:vSpace="331" w:wrap="notBeside" w:vAnchor="text" w:hAnchor="text" w:x="195" w:y="332"/>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b/>
                <w:bCs/>
                <w:color w:val="000000"/>
                <w:spacing w:val="0"/>
                <w:w w:val="100"/>
                <w:position w:val="0"/>
                <w:sz w:val="22"/>
                <w:szCs w:val="22"/>
              </w:rPr>
              <w:t>-1.312</w:t>
            </w:r>
          </w:p>
        </w:tc>
      </w:tr>
    </w:tbl>
    <w:p>
      <w:pPr>
        <w:pStyle w:val="Style19"/>
        <w:keepNext w:val="0"/>
        <w:keepLines w:val="0"/>
        <w:framePr w:w="2405" w:h="326" w:hSpace="194" w:wrap="notBeside" w:vAnchor="text" w:hAnchor="text" w:x="6531" w:y="1"/>
        <w:widowControl w:val="0"/>
        <w:shd w:val="clear" w:color="auto" w:fill="auto"/>
        <w:bidi w:val="0"/>
        <w:spacing w:before="0" w:after="0" w:line="240" w:lineRule="auto"/>
        <w:ind w:left="0" w:right="0" w:firstLine="0"/>
        <w:jc w:val="right"/>
      </w:pPr>
      <w:r>
        <w:rPr>
          <w:color w:val="000000"/>
          <w:spacing w:val="0"/>
          <w:w w:val="100"/>
          <w:position w:val="0"/>
        </w:rPr>
        <w:t>（单位：人民币元）</w:t>
      </w:r>
    </w:p>
    <w:p>
      <w:pPr>
        <w:widowControl w:val="0"/>
        <w:spacing w:line="1" w:lineRule="exact"/>
      </w:pPr>
      <w:r>
        <w:br w:type="page"/>
      </w:r>
    </w:p>
    <w:tbl>
      <w:tblPr>
        <w:tblOverlap w:val="never"/>
        <w:jc w:val="center"/>
        <w:tblLayout w:type="fixed"/>
      </w:tblPr>
      <w:tblGrid>
        <w:gridCol w:w="1901"/>
        <w:gridCol w:w="2626"/>
        <w:gridCol w:w="2626"/>
        <w:gridCol w:w="2635"/>
      </w:tblGrid>
      <w:tr>
        <w:trPr>
          <w:trHeight w:val="109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2" w:lineRule="exact"/>
              <w:ind w:left="0" w:right="0" w:firstLine="0"/>
              <w:jc w:val="left"/>
              <w:rPr>
                <w:sz w:val="24"/>
                <w:szCs w:val="24"/>
              </w:rPr>
            </w:pPr>
            <w:r>
              <w:rPr>
                <w:color w:val="000000"/>
                <w:spacing w:val="0"/>
                <w:w w:val="100"/>
                <w:position w:val="0"/>
                <w:sz w:val="24"/>
                <w:szCs w:val="24"/>
              </w:rPr>
              <w:t>每股经营活动 产生的现金流 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0.085</w:t>
            </w:r>
          </w:p>
        </w:tc>
      </w:tr>
      <w:tr>
        <w:trPr>
          <w:trHeight w:val="74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0"/>
              <w:jc w:val="left"/>
              <w:rPr>
                <w:sz w:val="24"/>
                <w:szCs w:val="24"/>
              </w:rPr>
            </w:pPr>
            <w:r>
              <w:rPr>
                <w:color w:val="000000"/>
                <w:spacing w:val="0"/>
                <w:w w:val="100"/>
                <w:position w:val="0"/>
                <w:sz w:val="24"/>
                <w:szCs w:val="24"/>
              </w:rPr>
              <w:t>净资产收益率</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w:t>
            </w:r>
          </w:p>
        </w:tc>
      </w:tr>
    </w:tbl>
    <w:p>
      <w:pPr>
        <w:pStyle w:val="Style19"/>
        <w:keepNext w:val="0"/>
        <w:keepLines w:val="0"/>
        <w:widowControl w:val="0"/>
        <w:shd w:val="clear" w:color="auto" w:fill="auto"/>
        <w:bidi w:val="0"/>
        <w:spacing w:before="0" w:after="0" w:line="240" w:lineRule="auto"/>
        <w:ind w:left="840" w:right="0" w:firstLine="0"/>
        <w:jc w:val="left"/>
        <w:rPr>
          <w:sz w:val="26"/>
          <w:szCs w:val="26"/>
        </w:rPr>
      </w:pPr>
      <w:r>
        <w:rPr>
          <w:b/>
          <w:bCs/>
          <w:color w:val="000000"/>
          <w:spacing w:val="0"/>
          <w:w w:val="100"/>
          <w:position w:val="0"/>
          <w:sz w:val="26"/>
          <w:szCs w:val="26"/>
        </w:rPr>
        <w:t>3</w:t>
      </w:r>
      <w:r>
        <w:rPr>
          <w:b/>
          <w:bCs/>
          <w:color w:val="000000"/>
          <w:spacing w:val="0"/>
          <w:w w:val="100"/>
          <w:position w:val="0"/>
          <w:sz w:val="28"/>
          <w:szCs w:val="28"/>
        </w:rPr>
        <w:t>、按照中国证监会《公开发行证券公司信息披露编报规则（第</w:t>
      </w:r>
      <w:r>
        <w:rPr>
          <w:b/>
          <w:bCs/>
          <w:color w:val="000000"/>
          <w:spacing w:val="0"/>
          <w:w w:val="100"/>
          <w:position w:val="0"/>
          <w:sz w:val="26"/>
          <w:szCs w:val="26"/>
        </w:rPr>
        <w:t>9</w:t>
      </w:r>
    </w:p>
    <w:p>
      <w:pPr>
        <w:widowControl w:val="0"/>
        <w:spacing w:line="1" w:lineRule="exact"/>
      </w:pPr>
    </w:p>
    <w:tbl>
      <w:tblPr>
        <w:tblOverlap w:val="never"/>
        <w:jc w:val="center"/>
        <w:tblLayout w:type="fixed"/>
      </w:tblPr>
      <w:tblGrid>
        <w:gridCol w:w="1978"/>
        <w:gridCol w:w="1680"/>
        <w:gridCol w:w="1685"/>
        <w:gridCol w:w="1891"/>
        <w:gridCol w:w="1906"/>
      </w:tblGrid>
      <w:tr>
        <w:trPr>
          <w:trHeight w:val="350" w:hRule="exact"/>
        </w:trPr>
        <w:tc>
          <w:tcPr>
            <w:gridSpan w:val="5"/>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号）》要求计算的数据：</w:t>
            </w:r>
          </w:p>
        </w:tc>
      </w:tr>
      <w:tr>
        <w:trPr>
          <w:trHeight w:val="51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8"/>
                <w:szCs w:val="28"/>
              </w:rPr>
              <w:t>净资产收益率</w:t>
            </w:r>
            <w:r>
              <w:rPr>
                <w:color w:val="000000"/>
                <w:spacing w:val="0"/>
                <w:w w:val="100"/>
                <w:position w:val="0"/>
                <w:sz w:val="26"/>
                <w:szCs w:val="26"/>
              </w:rPr>
              <w:t>（%）</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r>
              <w:rPr>
                <w:color w:val="000000"/>
                <w:spacing w:val="0"/>
                <w:w w:val="100"/>
                <w:position w:val="0"/>
                <w:sz w:val="26"/>
                <w:szCs w:val="26"/>
              </w:rPr>
              <w:t>/</w:t>
            </w:r>
            <w:r>
              <w:rPr>
                <w:color w:val="000000"/>
                <w:spacing w:val="0"/>
                <w:w w:val="100"/>
                <w:position w:val="0"/>
              </w:rPr>
              <w:t>股）</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全面摊薄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加权平均</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26"/>
                <w:szCs w:val="26"/>
              </w:rPr>
            </w:pPr>
            <w:r>
              <w:rPr>
                <w:color w:val="000000"/>
                <w:spacing w:val="0"/>
                <w:w w:val="100"/>
                <w:position w:val="0"/>
                <w:sz w:val="26"/>
                <w:szCs w:val="2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26"/>
                <w:szCs w:val="26"/>
              </w:rPr>
            </w:pPr>
            <w:r>
              <w:rPr>
                <w:color w:val="000000"/>
                <w:spacing w:val="0"/>
                <w:w w:val="100"/>
                <w:position w:val="0"/>
                <w:sz w:val="26"/>
                <w:szCs w:val="2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26"/>
                <w:szCs w:val="26"/>
              </w:rPr>
            </w:pPr>
            <w:r>
              <w:rPr>
                <w:color w:val="000000"/>
                <w:spacing w:val="0"/>
                <w:w w:val="100"/>
                <w:position w:val="0"/>
                <w:sz w:val="26"/>
                <w:szCs w:val="26"/>
              </w:rPr>
              <w:t>0.10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rPr>
                <w:sz w:val="26"/>
                <w:szCs w:val="26"/>
              </w:rPr>
            </w:pPr>
            <w:r>
              <w:rPr>
                <w:color w:val="000000"/>
                <w:spacing w:val="0"/>
                <w:w w:val="100"/>
                <w:position w:val="0"/>
                <w:sz w:val="26"/>
                <w:szCs w:val="26"/>
              </w:rPr>
              <w:t>0.10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26"/>
                <w:szCs w:val="26"/>
              </w:rPr>
            </w:pPr>
            <w:r>
              <w:rPr>
                <w:color w:val="000000"/>
                <w:spacing w:val="0"/>
                <w:w w:val="100"/>
                <w:position w:val="0"/>
                <w:sz w:val="26"/>
                <w:szCs w:val="2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26"/>
                <w:szCs w:val="26"/>
              </w:rPr>
            </w:pPr>
            <w:r>
              <w:rPr>
                <w:color w:val="000000"/>
                <w:spacing w:val="0"/>
                <w:w w:val="100"/>
                <w:position w:val="0"/>
                <w:sz w:val="26"/>
                <w:szCs w:val="2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-0.18</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26"/>
                <w:szCs w:val="26"/>
              </w:rPr>
            </w:pPr>
            <w:r>
              <w:rPr>
                <w:color w:val="000000"/>
                <w:spacing w:val="0"/>
                <w:w w:val="100"/>
                <w:position w:val="0"/>
                <w:sz w:val="26"/>
                <w:szCs w:val="2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rPr>
                <w:sz w:val="26"/>
                <w:szCs w:val="26"/>
              </w:rPr>
            </w:pPr>
            <w:r>
              <w:rPr>
                <w:color w:val="000000"/>
                <w:spacing w:val="0"/>
                <w:w w:val="100"/>
                <w:position w:val="0"/>
                <w:sz w:val="26"/>
                <w:szCs w:val="2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26"/>
                <w:szCs w:val="26"/>
              </w:rPr>
            </w:pPr>
            <w:r>
              <w:rPr>
                <w:color w:val="000000"/>
                <w:spacing w:val="0"/>
                <w:w w:val="100"/>
                <w:position w:val="0"/>
                <w:sz w:val="26"/>
                <w:szCs w:val="26"/>
              </w:rPr>
              <w:t>0.02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26"/>
                <w:szCs w:val="26"/>
              </w:rPr>
            </w:pPr>
            <w:r>
              <w:rPr>
                <w:color w:val="000000"/>
                <w:spacing w:val="0"/>
                <w:w w:val="100"/>
                <w:position w:val="0"/>
                <w:sz w:val="26"/>
                <w:szCs w:val="26"/>
              </w:rPr>
              <w:t>0.02</w:t>
            </w:r>
          </w:p>
        </w:tc>
      </w:tr>
      <w:tr>
        <w:trPr>
          <w:trHeight w:val="111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53" w:lineRule="exact"/>
              <w:ind w:left="0" w:right="0" w:firstLine="0"/>
              <w:jc w:val="left"/>
            </w:pPr>
            <w:r>
              <w:rPr>
                <w:color w:val="000000"/>
                <w:spacing w:val="0"/>
                <w:w w:val="100"/>
                <w:position w:val="0"/>
              </w:rPr>
              <w:t>扣除非经常性 损益后的净利 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26"/>
                <w:szCs w:val="26"/>
              </w:rPr>
            </w:pPr>
            <w:r>
              <w:rPr>
                <w:color w:val="000000"/>
                <w:spacing w:val="0"/>
                <w:w w:val="100"/>
                <w:position w:val="0"/>
                <w:sz w:val="26"/>
                <w:szCs w:val="2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26"/>
                <w:szCs w:val="26"/>
              </w:rPr>
            </w:pPr>
            <w:r>
              <w:rPr>
                <w:color w:val="000000"/>
                <w:spacing w:val="0"/>
                <w:w w:val="100"/>
                <w:position w:val="0"/>
                <w:sz w:val="26"/>
                <w:szCs w:val="2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-0.24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-0.24</w:t>
            </w:r>
          </w:p>
        </w:tc>
      </w:tr>
    </w:tbl>
    <w:p>
      <w:pPr>
        <w:widowControl w:val="0"/>
        <w:spacing w:line="1" w:lineRule="exact"/>
      </w:pPr>
    </w:p>
    <w:p>
      <w:pPr>
        <w:pStyle w:val="Style19"/>
        <w:keepNext w:val="0"/>
        <w:keepLines w:val="0"/>
        <w:widowControl w:val="0"/>
        <w:shd w:val="clear" w:color="auto" w:fill="auto"/>
        <w:tabs>
          <w:tab w:pos="6667" w:val="left"/>
        </w:tabs>
        <w:bidi w:val="0"/>
        <w:spacing w:before="0" w:after="0" w:line="240" w:lineRule="auto"/>
        <w:ind w:left="955" w:right="0" w:firstLine="0"/>
        <w:jc w:val="left"/>
      </w:pPr>
      <w:r>
        <w:rPr>
          <w:b/>
          <w:bCs/>
          <w:color w:val="000000"/>
          <w:spacing w:val="0"/>
          <w:w w:val="100"/>
          <w:position w:val="0"/>
          <w:sz w:val="26"/>
          <w:szCs w:val="26"/>
        </w:rPr>
        <w:t>4</w:t>
      </w:r>
      <w:r>
        <w:rPr>
          <w:b/>
          <w:bCs/>
          <w:color w:val="000000"/>
          <w:spacing w:val="0"/>
          <w:w w:val="100"/>
          <w:position w:val="0"/>
        </w:rPr>
        <w:t>、股东权益变动情况及变化原因</w:t>
        <w:tab/>
      </w:r>
      <w:r>
        <w:rPr>
          <w:color w:val="000000"/>
          <w:spacing w:val="0"/>
          <w:w w:val="100"/>
          <w:position w:val="0"/>
        </w:rPr>
        <w:t>（单位</w:t>
      </w:r>
      <w:r>
        <w:rPr>
          <w:color w:val="000000"/>
          <w:spacing w:val="0"/>
          <w:w w:val="100"/>
          <w:position w:val="0"/>
          <w:sz w:val="26"/>
          <w:szCs w:val="26"/>
        </w:rPr>
        <w:t>:</w:t>
      </w:r>
      <w:r>
        <w:rPr>
          <w:color w:val="000000"/>
          <w:spacing w:val="0"/>
          <w:w w:val="100"/>
          <w:position w:val="0"/>
        </w:rPr>
        <w:t>人民币元）</w:t>
      </w:r>
    </w:p>
    <w:tbl>
      <w:tblPr>
        <w:tblOverlap w:val="never"/>
        <w:jc w:val="center"/>
        <w:tblLayout w:type="fixed"/>
      </w:tblPr>
      <w:tblGrid>
        <w:gridCol w:w="1632"/>
        <w:gridCol w:w="2338"/>
        <w:gridCol w:w="1982"/>
        <w:gridCol w:w="1800"/>
        <w:gridCol w:w="1987"/>
      </w:tblGrid>
      <w:tr>
        <w:trPr>
          <w:trHeight w:val="46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期初数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本期减少</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期末数</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b/>
                <w:bCs/>
                <w:color w:val="000000"/>
                <w:spacing w:val="0"/>
                <w:w w:val="100"/>
                <w:position w:val="0"/>
                <w:sz w:val="22"/>
                <w:szCs w:val="22"/>
              </w:rPr>
              <w:t>311,139,400.00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b/>
                <w:bCs/>
                <w:color w:val="000000"/>
                <w:spacing w:val="0"/>
                <w:w w:val="100"/>
                <w:position w:val="0"/>
                <w:sz w:val="22"/>
                <w:szCs w:val="22"/>
              </w:rPr>
              <w:t>311,139,400.00</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b/>
                <w:bCs/>
                <w:color w:val="000000"/>
                <w:spacing w:val="0"/>
                <w:w w:val="100"/>
                <w:position w:val="0"/>
                <w:sz w:val="22"/>
                <w:szCs w:val="22"/>
              </w:rPr>
              <w:t>326,237,599.30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b/>
                <w:bCs/>
                <w:color w:val="000000"/>
                <w:spacing w:val="0"/>
                <w:w w:val="100"/>
                <w:position w:val="0"/>
                <w:sz w:val="22"/>
                <w:szCs w:val="22"/>
              </w:rPr>
              <w:t>1,411,826.09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b/>
                <w:bCs/>
                <w:color w:val="000000"/>
                <w:spacing w:val="0"/>
                <w:w w:val="100"/>
                <w:position w:val="0"/>
                <w:sz w:val="22"/>
                <w:szCs w:val="22"/>
              </w:rPr>
              <w:t>327,649,425.39</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b/>
                <w:bCs/>
                <w:color w:val="000000"/>
                <w:spacing w:val="0"/>
                <w:w w:val="100"/>
                <w:position w:val="0"/>
                <w:sz w:val="22"/>
                <w:szCs w:val="22"/>
              </w:rPr>
              <w:t>65,738,593.50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40" w:right="0" w:firstLine="0"/>
              <w:jc w:val="lef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b/>
                <w:bCs/>
                <w:color w:val="000000"/>
                <w:spacing w:val="0"/>
                <w:w w:val="100"/>
                <w:position w:val="0"/>
                <w:sz w:val="22"/>
                <w:szCs w:val="22"/>
              </w:rPr>
              <w:t>65,738,593.50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b/>
                <w:bCs/>
                <w:color w:val="000000"/>
                <w:spacing w:val="0"/>
                <w:w w:val="100"/>
                <w:position w:val="0"/>
                <w:sz w:val="22"/>
                <w:szCs w:val="22"/>
              </w:rPr>
              <w:t>-1,155,571,404.20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b/>
                <w:bCs/>
                <w:color w:val="000000"/>
                <w:spacing w:val="0"/>
                <w:w w:val="100"/>
                <w:position w:val="0"/>
                <w:sz w:val="22"/>
                <w:szCs w:val="22"/>
              </w:rPr>
              <w:t>2,955,737.80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b/>
                <w:bCs/>
                <w:color w:val="000000"/>
                <w:spacing w:val="0"/>
                <w:w w:val="100"/>
                <w:position w:val="0"/>
                <w:sz w:val="22"/>
                <w:szCs w:val="22"/>
              </w:rPr>
              <w:t>-1,152,615,666.40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未确认投资损失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b/>
                <w:bCs/>
                <w:color w:val="000000"/>
                <w:spacing w:val="0"/>
                <w:w w:val="100"/>
                <w:position w:val="0"/>
                <w:sz w:val="22"/>
                <w:szCs w:val="22"/>
              </w:rPr>
              <w:t>-23,962,242.63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b/>
                <w:bCs/>
                <w:color w:val="000000"/>
                <w:spacing w:val="0"/>
                <w:w w:val="100"/>
                <w:position w:val="0"/>
                <w:sz w:val="22"/>
                <w:szCs w:val="22"/>
              </w:rPr>
              <w:t>-19,077,498.74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b/>
                <w:bCs/>
                <w:color w:val="000000"/>
                <w:spacing w:val="0"/>
                <w:w w:val="100"/>
                <w:position w:val="0"/>
                <w:sz w:val="22"/>
                <w:szCs w:val="22"/>
              </w:rPr>
              <w:t>-43,039,741.37</w:t>
            </w:r>
          </w:p>
        </w:tc>
      </w:tr>
      <w:tr>
        <w:trPr>
          <w:trHeight w:val="38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股东权益合计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b/>
                <w:bCs/>
                <w:color w:val="000000"/>
                <w:spacing w:val="0"/>
                <w:w w:val="100"/>
                <w:position w:val="0"/>
                <w:sz w:val="22"/>
                <w:szCs w:val="22"/>
              </w:rPr>
              <w:t>-476,418,054.03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b/>
                <w:bCs/>
                <w:color w:val="000000"/>
                <w:spacing w:val="0"/>
                <w:w w:val="100"/>
                <w:position w:val="0"/>
                <w:sz w:val="22"/>
                <w:szCs w:val="22"/>
              </w:rPr>
              <w:t>-14,709,934.85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b/>
                <w:bCs/>
                <w:color w:val="000000"/>
                <w:spacing w:val="0"/>
                <w:w w:val="100"/>
                <w:position w:val="0"/>
                <w:sz w:val="22"/>
                <w:szCs w:val="22"/>
              </w:rPr>
              <w:t>-491,127,988.88</w:t>
            </w:r>
          </w:p>
        </w:tc>
      </w:tr>
    </w:tbl>
    <w:p>
      <w:pPr>
        <w:widowControl w:val="0"/>
        <w:spacing w:after="739" w:line="1" w:lineRule="exact"/>
      </w:pPr>
    </w:p>
    <w:p>
      <w:pPr>
        <w:pStyle w:val="Style16"/>
        <w:keepNext w:val="0"/>
        <w:keepLines w:val="0"/>
        <w:widowControl w:val="0"/>
        <w:shd w:val="clear" w:color="auto" w:fill="auto"/>
        <w:bidi w:val="0"/>
        <w:spacing w:before="0" w:after="0" w:line="240" w:lineRule="auto"/>
        <w:ind w:left="0" w:right="0" w:firstLine="0"/>
        <w:jc w:val="center"/>
      </w:pPr>
      <w:bookmarkStart w:id="21" w:name="bookmark21"/>
      <w:r>
        <w:rPr>
          <w:b/>
          <w:bCs/>
          <w:color w:val="000000"/>
          <w:spacing w:val="0"/>
          <w:w w:val="100"/>
          <w:position w:val="0"/>
        </w:rPr>
        <w:t>三</w:t>
      </w:r>
      <w:bookmarkEnd w:id="21"/>
      <w:r>
        <w:rPr>
          <w:b/>
          <w:bCs/>
          <w:color w:val="000000"/>
          <w:spacing w:val="0"/>
          <w:w w:val="100"/>
          <w:position w:val="0"/>
        </w:rPr>
        <w:t>、股本变动及股东情况</w:t>
      </w:r>
    </w:p>
    <w:p>
      <w:pPr>
        <w:pStyle w:val="Style16"/>
        <w:keepNext w:val="0"/>
        <w:keepLines w:val="0"/>
        <w:widowControl w:val="0"/>
        <w:shd w:val="clear" w:color="auto" w:fill="auto"/>
        <w:bidi w:val="0"/>
        <w:spacing w:before="0" w:after="0" w:line="240" w:lineRule="auto"/>
        <w:ind w:left="1120" w:right="0" w:firstLine="0"/>
        <w:jc w:val="both"/>
      </w:pPr>
      <w:bookmarkStart w:id="22" w:name="bookmark22"/>
      <w:r>
        <w:rPr>
          <w:b/>
          <w:bCs/>
          <w:color w:val="000000"/>
          <w:spacing w:val="0"/>
          <w:w w:val="100"/>
          <w:position w:val="0"/>
          <w:sz w:val="26"/>
          <w:szCs w:val="26"/>
        </w:rPr>
        <w:t>1</w:t>
      </w:r>
      <w:bookmarkEnd w:id="22"/>
      <w:r>
        <w:rPr>
          <w:b/>
          <w:bCs/>
          <w:color w:val="000000"/>
          <w:spacing w:val="0"/>
          <w:w w:val="100"/>
          <w:position w:val="0"/>
        </w:rPr>
        <w:t>、公司股份变动情况表</w:t>
      </w:r>
    </w:p>
    <w:p>
      <w:pPr>
        <w:pStyle w:val="Style16"/>
        <w:keepNext w:val="0"/>
        <w:keepLines w:val="0"/>
        <w:widowControl w:val="0"/>
        <w:shd w:val="clear" w:color="auto" w:fill="auto"/>
        <w:tabs>
          <w:tab w:pos="6778" w:val="left"/>
        </w:tabs>
        <w:bidi w:val="0"/>
        <w:spacing w:before="0" w:after="0" w:line="240" w:lineRule="auto"/>
        <w:ind w:left="0" w:right="0" w:firstLine="0"/>
        <w:jc w:val="center"/>
      </w:pPr>
      <w:bookmarkStart w:id="23" w:name="bookmark23"/>
      <w:r>
        <w:rPr>
          <w:b/>
          <w:bCs/>
          <w:color w:val="000000"/>
          <w:spacing w:val="0"/>
          <w:w w:val="100"/>
          <w:position w:val="0"/>
          <w:sz w:val="26"/>
          <w:szCs w:val="26"/>
        </w:rPr>
        <w:t>（</w:t>
      </w:r>
      <w:bookmarkEnd w:id="23"/>
      <w:r>
        <w:rPr>
          <w:b/>
          <w:bCs/>
          <w:color w:val="000000"/>
          <w:spacing w:val="0"/>
          <w:w w:val="100"/>
          <w:position w:val="0"/>
          <w:sz w:val="26"/>
          <w:szCs w:val="26"/>
        </w:rPr>
        <w:t>1</w:t>
      </w:r>
      <w:r>
        <w:rPr>
          <w:b/>
          <w:bCs/>
          <w:color w:val="000000"/>
          <w:spacing w:val="0"/>
          <w:w w:val="100"/>
          <w:position w:val="0"/>
        </w:rPr>
        <w:t>）股份变动情况表</w:t>
        <w:tab/>
      </w:r>
      <w:r>
        <w:rPr>
          <w:color w:val="000000"/>
          <w:spacing w:val="0"/>
          <w:w w:val="100"/>
          <w:position w:val="0"/>
        </w:rPr>
        <w:t>（单位:</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bl>
      <w:tblPr>
        <w:tblOverlap w:val="never"/>
        <w:jc w:val="center"/>
        <w:tblLayout w:type="fixed"/>
      </w:tblPr>
      <w:tblGrid>
        <w:gridCol w:w="2170"/>
        <w:gridCol w:w="1445"/>
        <w:gridCol w:w="715"/>
        <w:gridCol w:w="451"/>
        <w:gridCol w:w="446"/>
        <w:gridCol w:w="902"/>
        <w:gridCol w:w="480"/>
        <w:gridCol w:w="480"/>
        <w:gridCol w:w="480"/>
        <w:gridCol w:w="1435"/>
        <w:gridCol w:w="826"/>
      </w:tblGrid>
      <w:tr>
        <w:trPr>
          <w:trHeight w:val="38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本次变动后</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rPr>
                <w:sz w:val="24"/>
                <w:szCs w:val="24"/>
              </w:rPr>
            </w:pPr>
            <w:r>
              <w:rPr>
                <w:color w:val="000000"/>
                <w:spacing w:val="0"/>
                <w:w w:val="100"/>
                <w:position w:val="0"/>
                <w:sz w:val="24"/>
                <w:szCs w:val="24"/>
              </w:rPr>
              <w:t>「比例</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5" w:lineRule="exact"/>
              <w:ind w:left="0" w:right="0" w:firstLine="0"/>
              <w:jc w:val="left"/>
              <w:rPr>
                <w:sz w:val="24"/>
                <w:szCs w:val="24"/>
              </w:rPr>
            </w:pPr>
            <w:r>
              <w:rPr>
                <w:color w:val="000000"/>
                <w:spacing w:val="0"/>
                <w:w w:val="100"/>
                <w:position w:val="0"/>
                <w:sz w:val="24"/>
                <w:szCs w:val="24"/>
              </w:rPr>
              <w:t>配 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center"/>
              <w:rPr>
                <w:sz w:val="24"/>
                <w:szCs w:val="24"/>
              </w:rPr>
            </w:pPr>
            <w:r>
              <w:rPr>
                <w:color w:val="000000"/>
                <w:spacing w:val="0"/>
                <w:w w:val="100"/>
                <w:position w:val="0"/>
                <w:sz w:val="24"/>
                <w:szCs w:val="24"/>
              </w:rPr>
              <w:t>送</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5" w:lineRule="exact"/>
              <w:ind w:left="0" w:right="0" w:firstLine="0"/>
              <w:jc w:val="center"/>
              <w:rPr>
                <w:sz w:val="20"/>
                <w:szCs w:val="20"/>
              </w:rPr>
            </w:pPr>
            <w:r>
              <w:rPr>
                <w:color w:val="000000"/>
                <w:spacing w:val="0"/>
                <w:w w:val="100"/>
                <w:position w:val="0"/>
                <w:sz w:val="20"/>
                <w:szCs w:val="20"/>
              </w:rPr>
              <w:t>公积金 转殳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left"/>
              <w:rPr>
                <w:sz w:val="24"/>
                <w:szCs w:val="24"/>
              </w:rPr>
            </w:pPr>
            <w:r>
              <w:rPr>
                <w:color w:val="000000"/>
                <w:spacing w:val="0"/>
                <w:w w:val="100"/>
                <w:position w:val="0"/>
                <w:sz w:val="24"/>
                <w:szCs w:val="24"/>
              </w:rPr>
              <w:t>增 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418" w:lineRule="exact"/>
              <w:ind w:left="0" w:right="0" w:firstLine="0"/>
              <w:jc w:val="left"/>
              <w:rPr>
                <w:sz w:val="24"/>
                <w:szCs w:val="24"/>
              </w:rPr>
            </w:pPr>
            <w:r>
              <w:rPr>
                <w:color w:val="000000"/>
                <w:spacing w:val="0"/>
                <w:w w:val="100"/>
                <w:position w:val="0"/>
                <w:sz w:val="24"/>
                <w:szCs w:val="24"/>
              </w:rPr>
              <w:t>其 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5" w:lineRule="exact"/>
              <w:ind w:left="0" w:right="0" w:firstLine="0"/>
              <w:jc w:val="left"/>
              <w:rPr>
                <w:sz w:val="24"/>
                <w:szCs w:val="24"/>
              </w:rPr>
            </w:pPr>
            <w:r>
              <w:rPr>
                <w:color w:val="000000"/>
                <w:spacing w:val="0"/>
                <w:w w:val="100"/>
                <w:position w:val="0"/>
                <w:sz w:val="24"/>
                <w:szCs w:val="24"/>
              </w:rPr>
              <w:t>小 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24"/>
                <w:szCs w:val="24"/>
              </w:rPr>
            </w:pPr>
            <w:r>
              <w:rPr>
                <w:color w:val="000000"/>
                <w:spacing w:val="0"/>
                <w:w w:val="100"/>
                <w:position w:val="0"/>
                <w:sz w:val="24"/>
                <w:szCs w:val="24"/>
              </w:rPr>
              <w:t>比例</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一、未上市流通殳份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5"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发起人股份 其中：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226480534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72.79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b/>
                <w:bCs/>
                <w:color w:val="000000"/>
                <w:spacing w:val="0"/>
                <w:w w:val="100"/>
                <w:position w:val="0"/>
                <w:sz w:val="22"/>
                <w:szCs w:val="22"/>
              </w:rPr>
              <w:t>226480534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72.79</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国家持有股份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123702726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b/>
                <w:bCs/>
                <w:color w:val="000000"/>
                <w:spacing w:val="0"/>
                <w:w w:val="100"/>
                <w:position w:val="0"/>
                <w:sz w:val="22"/>
                <w:szCs w:val="22"/>
              </w:rPr>
              <w:t>123702726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39.76</w:t>
            </w:r>
          </w:p>
        </w:tc>
      </w:tr>
      <w:tr>
        <w:trPr>
          <w:trHeight w:val="38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境内法人持有股份</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102777808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33.03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b/>
                <w:bCs/>
                <w:color w:val="000000"/>
                <w:spacing w:val="0"/>
                <w:w w:val="100"/>
                <w:position w:val="0"/>
                <w:sz w:val="22"/>
                <w:szCs w:val="22"/>
              </w:rPr>
              <w:t>102777808</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33.03</w:t>
            </w:r>
          </w:p>
        </w:tc>
      </w:tr>
    </w:tbl>
    <w:p>
      <w:pPr>
        <w:widowControl w:val="0"/>
        <w:spacing w:line="1" w:lineRule="exact"/>
      </w:pPr>
      <w:r>
        <w:br w:type="page"/>
      </w:r>
    </w:p>
    <w:tbl>
      <w:tblPr>
        <w:tblOverlap w:val="never"/>
        <w:jc w:val="center"/>
        <w:tblLayout w:type="fixed"/>
      </w:tblPr>
      <w:tblGrid>
        <w:gridCol w:w="2170"/>
        <w:gridCol w:w="1435"/>
        <w:gridCol w:w="725"/>
        <w:gridCol w:w="451"/>
        <w:gridCol w:w="446"/>
        <w:gridCol w:w="902"/>
        <w:gridCol w:w="480"/>
        <w:gridCol w:w="480"/>
        <w:gridCol w:w="480"/>
        <w:gridCol w:w="1435"/>
        <w:gridCol w:w="826"/>
      </w:tblGrid>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境外法人持有股份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募集法人股份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4"/>
                <w:szCs w:val="24"/>
              </w:rPr>
              <w:t>内部职工股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4"/>
                <w:szCs w:val="24"/>
              </w:rPr>
              <w:t>优先股或其他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1808</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未上市流通殳份合计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226482342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72.79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226482342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b/>
                <w:bCs/>
                <w:color w:val="000000"/>
                <w:spacing w:val="0"/>
                <w:w w:val="100"/>
                <w:position w:val="0"/>
                <w:sz w:val="22"/>
                <w:szCs w:val="22"/>
              </w:rPr>
              <w:t>72.79</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二、已上市流通殳份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4"/>
                <w:szCs w:val="24"/>
              </w:rPr>
              <w:t>人民币普通股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84657058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84657058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b/>
                <w:bCs/>
                <w:color w:val="000000"/>
                <w:spacing w:val="0"/>
                <w:w w:val="100"/>
                <w:position w:val="0"/>
                <w:sz w:val="22"/>
                <w:szCs w:val="22"/>
              </w:rPr>
              <w:t>27.21</w:t>
            </w:r>
          </w:p>
        </w:tc>
      </w:tr>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4"/>
                <w:szCs w:val="24"/>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4"/>
                <w:szCs w:val="24"/>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4"/>
                <w:szCs w:val="24"/>
              </w:rPr>
              <w:t>其它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已上市流通殳份合计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84657058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84657058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b/>
                <w:bCs/>
                <w:color w:val="000000"/>
                <w:spacing w:val="0"/>
                <w:w w:val="100"/>
                <w:position w:val="0"/>
                <w:sz w:val="22"/>
                <w:szCs w:val="22"/>
              </w:rPr>
              <w:t>27.21</w:t>
            </w:r>
          </w:p>
        </w:tc>
      </w:tr>
      <w:tr>
        <w:trPr>
          <w:trHeight w:val="38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三、股份总数</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311139400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311139400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100</w:t>
            </w:r>
          </w:p>
        </w:tc>
      </w:tr>
    </w:tbl>
    <w:p>
      <w:pPr>
        <w:pStyle w:val="Style19"/>
        <w:keepNext w:val="0"/>
        <w:keepLines w:val="0"/>
        <w:widowControl w:val="0"/>
        <w:shd w:val="clear" w:color="auto" w:fill="auto"/>
        <w:bidi w:val="0"/>
        <w:spacing w:before="0" w:after="40" w:line="240" w:lineRule="auto"/>
        <w:ind w:left="912" w:right="0" w:firstLine="0"/>
        <w:jc w:val="left"/>
      </w:pPr>
      <w:r>
        <w:rPr>
          <w:b/>
          <w:bCs/>
          <w:color w:val="000000"/>
          <w:spacing w:val="0"/>
          <w:w w:val="100"/>
          <w:position w:val="0"/>
        </w:rPr>
        <w:t>(</w:t>
      </w:r>
      <w:r>
        <w:rPr>
          <w:b/>
          <w:bCs/>
          <w:color w:val="000000"/>
          <w:spacing w:val="0"/>
          <w:w w:val="100"/>
          <w:position w:val="0"/>
          <w:sz w:val="26"/>
          <w:szCs w:val="26"/>
        </w:rPr>
        <w:t>2</w:t>
      </w:r>
      <w:r>
        <w:rPr>
          <w:b/>
          <w:bCs/>
          <w:color w:val="000000"/>
          <w:spacing w:val="0"/>
          <w:w w:val="100"/>
          <w:position w:val="0"/>
        </w:rPr>
        <w:t>)、股票发行与上市情况</w:t>
      </w:r>
    </w:p>
    <w:p>
      <w:pPr>
        <w:pStyle w:val="Style19"/>
        <w:keepNext w:val="0"/>
        <w:keepLines w:val="0"/>
        <w:widowControl w:val="0"/>
        <w:numPr>
          <w:ilvl w:val="0"/>
          <w:numId w:val="5"/>
        </w:numPr>
        <w:shd w:val="clear" w:color="auto" w:fill="auto"/>
        <w:tabs>
          <w:tab w:pos="1339" w:val="left"/>
        </w:tabs>
        <w:bidi w:val="0"/>
        <w:spacing w:before="0" w:after="40" w:line="240" w:lineRule="auto"/>
        <w:ind w:left="912" w:right="0" w:firstLine="0"/>
        <w:jc w:val="left"/>
      </w:pPr>
      <w:r>
        <w:rPr>
          <w:color w:val="000000"/>
          <w:spacing w:val="0"/>
          <w:w w:val="100"/>
          <w:position w:val="0"/>
        </w:rPr>
        <w:t>报告期末为止的前三年未发行新股及衍生证券。</w:t>
      </w:r>
    </w:p>
    <w:p>
      <w:pPr>
        <w:pStyle w:val="Style19"/>
        <w:keepNext w:val="0"/>
        <w:keepLines w:val="0"/>
        <w:widowControl w:val="0"/>
        <w:numPr>
          <w:ilvl w:val="0"/>
          <w:numId w:val="5"/>
        </w:numPr>
        <w:shd w:val="clear" w:color="auto" w:fill="auto"/>
        <w:tabs>
          <w:tab w:pos="1339" w:val="left"/>
        </w:tabs>
        <w:bidi w:val="0"/>
        <w:spacing w:before="0" w:after="40" w:line="240" w:lineRule="auto"/>
        <w:ind w:left="912" w:right="0" w:firstLine="0"/>
        <w:jc w:val="left"/>
      </w:pPr>
      <w:r>
        <w:rPr>
          <w:color w:val="000000"/>
          <w:spacing w:val="0"/>
          <w:w w:val="100"/>
          <w:position w:val="0"/>
        </w:rPr>
        <w:t>报告期内没有因送股、转增股本、配股、增发新股、吸收合</w:t>
      </w:r>
    </w:p>
    <w:p>
      <w:pPr>
        <w:pStyle w:val="Style16"/>
        <w:keepNext w:val="0"/>
        <w:keepLines w:val="0"/>
        <w:widowControl w:val="0"/>
        <w:shd w:val="clear" w:color="auto" w:fill="auto"/>
        <w:bidi w:val="0"/>
        <w:spacing w:before="0" w:after="0" w:line="370" w:lineRule="exact"/>
        <w:ind w:left="540" w:right="0" w:firstLine="0"/>
        <w:jc w:val="left"/>
      </w:pPr>
      <w:r>
        <w:rPr>
          <w:color w:val="000000"/>
          <w:spacing w:val="0"/>
          <w:w w:val="100"/>
          <w:position w:val="0"/>
        </w:rPr>
        <w:t>并、可转换公司债券转股、减资、内部职工股或公司职工股上市或其 他原因引起公司股份总数及结构的变动。</w:t>
      </w:r>
    </w:p>
    <w:p>
      <w:pPr>
        <w:pStyle w:val="Style16"/>
        <w:keepNext w:val="0"/>
        <w:keepLines w:val="0"/>
        <w:widowControl w:val="0"/>
        <w:shd w:val="clear" w:color="auto" w:fill="auto"/>
        <w:bidi w:val="0"/>
        <w:spacing w:before="0" w:after="0" w:line="370" w:lineRule="exact"/>
        <w:ind w:left="1100" w:right="0" w:firstLine="0"/>
        <w:jc w:val="left"/>
      </w:pPr>
      <w:r>
        <w:rPr>
          <w:color w:val="000000"/>
          <w:spacing w:val="0"/>
          <w:w w:val="100"/>
          <w:position w:val="0"/>
        </w:rPr>
        <w:t>③报告期末无内部职工股。</w:t>
      </w:r>
    </w:p>
    <w:p>
      <w:pPr>
        <w:pStyle w:val="Style16"/>
        <w:keepNext w:val="0"/>
        <w:keepLines w:val="0"/>
        <w:widowControl w:val="0"/>
        <w:shd w:val="clear" w:color="auto" w:fill="auto"/>
        <w:bidi w:val="0"/>
        <w:spacing w:before="0" w:after="0" w:line="370" w:lineRule="exact"/>
        <w:ind w:left="1100" w:right="0" w:firstLine="0"/>
        <w:jc w:val="left"/>
      </w:pPr>
      <w:bookmarkStart w:id="24" w:name="bookmark24"/>
      <w:r>
        <w:rPr>
          <w:b/>
          <w:bCs/>
          <w:color w:val="000000"/>
          <w:spacing w:val="0"/>
          <w:w w:val="100"/>
          <w:position w:val="0"/>
          <w:sz w:val="26"/>
          <w:szCs w:val="26"/>
        </w:rPr>
        <w:t>2</w:t>
      </w:r>
      <w:bookmarkEnd w:id="24"/>
      <w:r>
        <w:rPr>
          <w:b/>
          <w:bCs/>
          <w:color w:val="000000"/>
          <w:spacing w:val="0"/>
          <w:w w:val="100"/>
          <w:position w:val="0"/>
        </w:rPr>
        <w:t>、股东情况介绍</w:t>
      </w:r>
    </w:p>
    <w:p>
      <w:pPr>
        <w:pStyle w:val="Style16"/>
        <w:keepNext w:val="0"/>
        <w:keepLines w:val="0"/>
        <w:widowControl w:val="0"/>
        <w:numPr>
          <w:ilvl w:val="0"/>
          <w:numId w:val="7"/>
        </w:numPr>
        <w:shd w:val="clear" w:color="auto" w:fill="auto"/>
        <w:bidi w:val="0"/>
        <w:spacing w:before="0" w:after="0" w:line="370" w:lineRule="exact"/>
        <w:ind w:left="1100" w:right="0" w:firstLine="0"/>
        <w:jc w:val="left"/>
      </w:pPr>
      <w:bookmarkStart w:id="25" w:name="bookmark25"/>
      <w:bookmarkEnd w:id="25"/>
      <w:r>
        <w:rPr>
          <w:b/>
          <w:bCs/>
          <w:color w:val="000000"/>
          <w:spacing w:val="0"/>
          <w:w w:val="100"/>
          <w:position w:val="0"/>
        </w:rPr>
        <w:t>、报告期末股东总数</w:t>
      </w:r>
    </w:p>
    <w:p>
      <w:pPr>
        <w:pStyle w:val="Style16"/>
        <w:keepNext w:val="0"/>
        <w:keepLines w:val="0"/>
        <w:widowControl w:val="0"/>
        <w:shd w:val="clear" w:color="auto" w:fill="auto"/>
        <w:bidi w:val="0"/>
        <w:spacing w:before="0" w:after="0" w:line="370" w:lineRule="exact"/>
        <w:ind w:left="1100" w:right="0" w:firstLine="0"/>
        <w:jc w:val="left"/>
      </w:pPr>
      <w:r>
        <w:rPr>
          <w:color w:val="000000"/>
          <w:spacing w:val="0"/>
          <w:w w:val="100"/>
          <w:position w:val="0"/>
        </w:rPr>
        <w:t>截止</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12</w:t>
      </w:r>
      <w:r>
        <w:rPr>
          <w:color w:val="000000"/>
          <w:spacing w:val="0"/>
          <w:w w:val="100"/>
          <w:position w:val="0"/>
        </w:rPr>
        <w:t>月</w:t>
      </w:r>
      <w:r>
        <w:rPr>
          <w:color w:val="000000"/>
          <w:spacing w:val="0"/>
          <w:w w:val="100"/>
          <w:position w:val="0"/>
          <w:sz w:val="26"/>
          <w:szCs w:val="26"/>
        </w:rPr>
        <w:t>31</w:t>
      </w:r>
      <w:r>
        <w:rPr>
          <w:color w:val="000000"/>
          <w:spacing w:val="0"/>
          <w:w w:val="100"/>
          <w:position w:val="0"/>
        </w:rPr>
        <w:t>日，公司股东总数为</w:t>
      </w:r>
      <w:r>
        <w:rPr>
          <w:color w:val="000000"/>
          <w:spacing w:val="0"/>
          <w:w w:val="100"/>
          <w:position w:val="0"/>
          <w:sz w:val="26"/>
          <w:szCs w:val="26"/>
        </w:rPr>
        <w:t>28355</w:t>
      </w:r>
      <w:r>
        <w:rPr>
          <w:color w:val="000000"/>
          <w:spacing w:val="0"/>
          <w:w w:val="100"/>
          <w:position w:val="0"/>
        </w:rPr>
        <w:t>人。</w:t>
      </w:r>
    </w:p>
    <w:p>
      <w:pPr>
        <w:pStyle w:val="Style16"/>
        <w:keepNext w:val="0"/>
        <w:keepLines w:val="0"/>
        <w:widowControl w:val="0"/>
        <w:numPr>
          <w:ilvl w:val="0"/>
          <w:numId w:val="7"/>
        </w:numPr>
        <w:shd w:val="clear" w:color="auto" w:fill="auto"/>
        <w:bidi w:val="0"/>
        <w:spacing w:before="0" w:after="0" w:line="370" w:lineRule="exact"/>
        <w:ind w:left="0" w:right="0" w:firstLine="960"/>
        <w:jc w:val="left"/>
      </w:pPr>
      <w:bookmarkStart w:id="26" w:name="bookmark26"/>
      <w:bookmarkEnd w:id="26"/>
      <w:r>
        <w:rPr>
          <w:b/>
          <w:bCs/>
          <w:color w:val="000000"/>
          <w:spacing w:val="0"/>
          <w:w w:val="100"/>
          <w:position w:val="0"/>
        </w:rPr>
        <w:t>、前十名股东持股情况(截止</w:t>
      </w:r>
      <w:r>
        <w:rPr>
          <w:b/>
          <w:bCs/>
          <w:color w:val="000000"/>
          <w:spacing w:val="0"/>
          <w:w w:val="100"/>
          <w:position w:val="0"/>
          <w:sz w:val="26"/>
          <w:szCs w:val="26"/>
        </w:rPr>
        <w:t>2006</w:t>
      </w:r>
      <w:r>
        <w:rPr>
          <w:b/>
          <w:bCs/>
          <w:color w:val="000000"/>
          <w:spacing w:val="0"/>
          <w:w w:val="100"/>
          <w:position w:val="0"/>
        </w:rPr>
        <w:t>年</w:t>
      </w:r>
      <w:r>
        <w:rPr>
          <w:b/>
          <w:bCs/>
          <w:color w:val="000000"/>
          <w:spacing w:val="0"/>
          <w:w w:val="100"/>
          <w:position w:val="0"/>
          <w:sz w:val="26"/>
          <w:szCs w:val="26"/>
        </w:rPr>
        <w:t>12</w:t>
      </w:r>
      <w:r>
        <w:rPr>
          <w:b/>
          <w:bCs/>
          <w:color w:val="000000"/>
          <w:spacing w:val="0"/>
          <w:w w:val="100"/>
          <w:position w:val="0"/>
        </w:rPr>
        <w:t>月</w:t>
      </w:r>
      <w:r>
        <w:rPr>
          <w:b/>
          <w:bCs/>
          <w:color w:val="000000"/>
          <w:spacing w:val="0"/>
          <w:w w:val="100"/>
          <w:position w:val="0"/>
          <w:sz w:val="26"/>
          <w:szCs w:val="26"/>
        </w:rPr>
        <w:t>31</w:t>
      </w:r>
      <w:r>
        <w:rPr>
          <w:b/>
          <w:bCs/>
          <w:color w:val="000000"/>
          <w:spacing w:val="0"/>
          <w:w w:val="100"/>
          <w:position w:val="0"/>
        </w:rPr>
        <w:t>日)</w:t>
      </w:r>
    </w:p>
    <w:tbl>
      <w:tblPr>
        <w:tblOverlap w:val="never"/>
        <w:jc w:val="center"/>
        <w:tblLayout w:type="fixed"/>
      </w:tblPr>
      <w:tblGrid>
        <w:gridCol w:w="552"/>
        <w:gridCol w:w="2698"/>
        <w:gridCol w:w="1440"/>
        <w:gridCol w:w="1282"/>
        <w:gridCol w:w="1157"/>
        <w:gridCol w:w="1555"/>
        <w:gridCol w:w="1493"/>
      </w:tblGrid>
      <w:tr>
        <w:trPr>
          <w:trHeight w:val="1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序 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140"/>
              <w:jc w:val="left"/>
            </w:pPr>
            <w:r>
              <w:rPr>
                <w:color w:val="000000"/>
                <w:spacing w:val="0"/>
                <w:w w:val="100"/>
                <w:position w:val="0"/>
              </w:rPr>
              <w:t>期末持股 数(股)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54" w:lineRule="exact"/>
              <w:ind w:left="0" w:right="0" w:firstLine="0"/>
              <w:jc w:val="center"/>
            </w:pPr>
            <w:r>
              <w:rPr>
                <w:color w:val="000000"/>
                <w:spacing w:val="0"/>
                <w:w w:val="100"/>
                <w:position w:val="0"/>
              </w:rPr>
              <w:t>期末持 股占总 股份比 例(</w:t>
            </w:r>
            <w:r>
              <w:rPr>
                <w:color w:val="000000"/>
                <w:spacing w:val="0"/>
                <w:w w:val="100"/>
                <w:position w:val="0"/>
                <w:sz w:val="26"/>
                <w:szCs w:val="26"/>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89" w:lineRule="exact"/>
              <w:ind w:left="0" w:right="0" w:firstLine="0"/>
              <w:jc w:val="center"/>
            </w:pPr>
            <w:r>
              <w:rPr>
                <w:color w:val="000000"/>
                <w:spacing w:val="0"/>
                <w:w w:val="100"/>
                <w:position w:val="0"/>
              </w:rPr>
              <w:t>股份 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质押或冻 结的股份 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65" w:lineRule="exact"/>
              <w:ind w:left="0" w:right="0" w:firstLine="0"/>
              <w:jc w:val="center"/>
            </w:pPr>
            <w:r>
              <w:rPr>
                <w:color w:val="000000"/>
                <w:spacing w:val="0"/>
                <w:w w:val="100"/>
                <w:position w:val="0"/>
              </w:rPr>
              <w:t>股东 性质</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both"/>
              <w:rPr>
                <w:sz w:val="24"/>
                <w:szCs w:val="24"/>
              </w:rPr>
            </w:pPr>
            <w:r>
              <w:rPr>
                <w:color w:val="000000"/>
                <w:spacing w:val="0"/>
                <w:w w:val="100"/>
                <w:position w:val="0"/>
                <w:sz w:val="24"/>
                <w:szCs w:val="24"/>
              </w:rPr>
              <w:t>深圳国际信托投资有限 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149,222,06</w:t>
            </w:r>
          </w:p>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47.96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未流通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88,060,789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55" w:lineRule="exact"/>
              <w:ind w:left="0" w:right="0" w:firstLine="0"/>
              <w:jc w:val="center"/>
              <w:rPr>
                <w:sz w:val="24"/>
                <w:szCs w:val="24"/>
              </w:rPr>
            </w:pPr>
            <w:r>
              <w:rPr>
                <w:color w:val="000000"/>
                <w:spacing w:val="0"/>
                <w:w w:val="100"/>
                <w:position w:val="0"/>
                <w:sz w:val="24"/>
                <w:szCs w:val="24"/>
              </w:rPr>
              <w:t>国有 法人股东</w:t>
            </w:r>
          </w:p>
        </w:tc>
      </w:tr>
      <w:tr>
        <w:trPr>
          <w:trHeight w:val="7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both"/>
              <w:rPr>
                <w:sz w:val="24"/>
                <w:szCs w:val="24"/>
              </w:rPr>
            </w:pPr>
            <w:r>
              <w:rPr>
                <w:color w:val="000000"/>
                <w:spacing w:val="0"/>
                <w:w w:val="100"/>
                <w:position w:val="0"/>
                <w:sz w:val="24"/>
                <w:szCs w:val="24"/>
              </w:rPr>
              <w:t>深圳市宝安区投资管理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37,329,007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未流通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国家股东</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深圳泰丰电子有限公司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24,891,152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未流通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24,891,152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法人股东</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山西昌泰工贸有限公司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6,000,000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未流通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b/>
                <w:bCs/>
                <w:color w:val="000000"/>
                <w:spacing w:val="0"/>
                <w:w w:val="100"/>
                <w:position w:val="0"/>
                <w:sz w:val="22"/>
                <w:szCs w:val="22"/>
              </w:rPr>
              <w:t>3,000,000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法人股东</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深圳市物资集团公司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未流通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2"/>
                <w:szCs w:val="22"/>
              </w:rPr>
            </w:pPr>
            <w:r>
              <w:rPr>
                <w:rFonts w:ascii="Times New Roman" w:eastAsia="Times New Roman" w:hAnsi="Times New Roman" w:cs="Times New Roman"/>
                <w:b/>
                <w:bCs/>
                <w:color w:val="000000"/>
                <w:spacing w:val="0"/>
                <w:w w:val="100"/>
                <w:position w:val="0"/>
                <w:sz w:val="22"/>
                <w:szCs w:val="22"/>
              </w:rPr>
              <w:t>2,500,000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法人股东</w:t>
            </w:r>
          </w:p>
        </w:tc>
      </w:tr>
      <w:tr>
        <w:trPr>
          <w:trHeight w:val="73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41" w:lineRule="exact"/>
              <w:ind w:left="0" w:right="0" w:firstLine="0"/>
              <w:jc w:val="both"/>
              <w:rPr>
                <w:sz w:val="24"/>
                <w:szCs w:val="24"/>
              </w:rPr>
            </w:pPr>
            <w:r>
              <w:rPr>
                <w:color w:val="000000"/>
                <w:spacing w:val="0"/>
                <w:w w:val="100"/>
                <w:position w:val="0"/>
                <w:sz w:val="24"/>
                <w:szCs w:val="24"/>
              </w:rPr>
              <w:t>上海中南投资管理有限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1,628,306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未流通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法人股东</w:t>
            </w:r>
          </w:p>
        </w:tc>
      </w:tr>
      <w:tr>
        <w:trPr>
          <w:trHeight w:val="38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上海融道贸易有限公司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1,500,000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未流通</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法人股东</w:t>
            </w:r>
          </w:p>
        </w:tc>
      </w:tr>
    </w:tbl>
    <w:p>
      <w:pPr>
        <w:widowControl w:val="0"/>
        <w:spacing w:line="1" w:lineRule="exact"/>
      </w:pPr>
    </w:p>
    <w:tbl>
      <w:tblPr>
        <w:tblOverlap w:val="never"/>
        <w:jc w:val="center"/>
        <w:tblLayout w:type="fixed"/>
      </w:tblPr>
      <w:tblGrid>
        <w:gridCol w:w="552"/>
        <w:gridCol w:w="2698"/>
        <w:gridCol w:w="1440"/>
        <w:gridCol w:w="1282"/>
        <w:gridCol w:w="1157"/>
        <w:gridCol w:w="1555"/>
        <w:gridCol w:w="1493"/>
      </w:tblGrid>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王燕平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流通股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流通股东</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云南万龙投资有限公司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未流通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法人股东</w:t>
            </w:r>
          </w:p>
        </w:tc>
      </w:tr>
      <w:tr>
        <w:trPr>
          <w:trHeight w:val="437"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10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何素情</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895,000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0.29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rPr>
              <w:t>流通股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未知</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rPr>
              <w:t>流通股东</w:t>
            </w:r>
          </w:p>
        </w:tc>
      </w:tr>
    </w:tbl>
    <w:p>
      <w:pPr>
        <w:pStyle w:val="Style19"/>
        <w:keepNext w:val="0"/>
        <w:keepLines w:val="0"/>
        <w:widowControl w:val="0"/>
        <w:shd w:val="clear" w:color="auto" w:fill="auto"/>
        <w:bidi w:val="0"/>
        <w:spacing w:before="0" w:after="0" w:line="360" w:lineRule="exact"/>
        <w:ind w:left="533" w:right="0" w:firstLine="0"/>
        <w:jc w:val="left"/>
      </w:pPr>
      <w:r>
        <w:rPr>
          <w:color w:val="000000"/>
          <w:spacing w:val="0"/>
          <w:w w:val="100"/>
          <w:position w:val="0"/>
        </w:rPr>
        <w:t>注：</w:t>
      </w:r>
      <w:r>
        <w:rPr>
          <w:color w:val="000000"/>
          <w:spacing w:val="0"/>
          <w:w w:val="100"/>
          <w:position w:val="0"/>
          <w:sz w:val="26"/>
          <w:szCs w:val="26"/>
        </w:rPr>
        <w:t>1）</w:t>
      </w:r>
      <w:r>
        <w:rPr>
          <w:color w:val="000000"/>
          <w:spacing w:val="0"/>
          <w:w w:val="100"/>
          <w:position w:val="0"/>
        </w:rPr>
        <w:t>公司前</w:t>
      </w:r>
      <w:r>
        <w:rPr>
          <w:color w:val="000000"/>
          <w:spacing w:val="0"/>
          <w:w w:val="100"/>
          <w:position w:val="0"/>
          <w:sz w:val="26"/>
          <w:szCs w:val="26"/>
        </w:rPr>
        <w:t>10</w:t>
      </w:r>
      <w:r>
        <w:rPr>
          <w:color w:val="000000"/>
          <w:spacing w:val="0"/>
          <w:w w:val="100"/>
          <w:position w:val="0"/>
        </w:rPr>
        <w:t>名股东之间未发现有关联关系或存在属于《上市公 司股东持股变动信息披露管理办法》规定的一致行动人情况。</w:t>
      </w:r>
    </w:p>
    <w:p>
      <w:pPr>
        <w:pStyle w:val="Style16"/>
        <w:keepNext w:val="0"/>
        <w:keepLines w:val="0"/>
        <w:widowControl w:val="0"/>
        <w:shd w:val="clear" w:color="auto" w:fill="auto"/>
        <w:tabs>
          <w:tab w:pos="1573" w:val="left"/>
        </w:tabs>
        <w:bidi w:val="0"/>
        <w:spacing w:before="0" w:after="0" w:line="361" w:lineRule="exact"/>
        <w:ind w:left="540" w:right="0" w:firstLine="560"/>
        <w:jc w:val="both"/>
      </w:pPr>
      <w:bookmarkStart w:id="27" w:name="bookmark27"/>
      <w:r>
        <w:rPr>
          <w:color w:val="000000"/>
          <w:spacing w:val="0"/>
          <w:w w:val="100"/>
          <w:position w:val="0"/>
          <w:sz w:val="26"/>
          <w:szCs w:val="26"/>
        </w:rPr>
        <w:t>2</w:t>
      </w:r>
      <w:bookmarkEnd w:id="27"/>
      <w:r>
        <w:rPr>
          <w:color w:val="000000"/>
          <w:spacing w:val="0"/>
          <w:w w:val="100"/>
          <w:position w:val="0"/>
        </w:rPr>
        <w:t>）</w:t>
        <w:tab/>
        <w:t xml:space="preserve">深圳国际信托投资有限责任公司持有本公司国有法人股 </w:t>
      </w:r>
      <w:r>
        <w:rPr>
          <w:color w:val="000000"/>
          <w:spacing w:val="0"/>
          <w:w w:val="100"/>
          <w:position w:val="0"/>
          <w:sz w:val="26"/>
          <w:szCs w:val="26"/>
        </w:rPr>
        <w:t>149,222,069</w:t>
      </w:r>
      <w:r>
        <w:rPr>
          <w:color w:val="000000"/>
          <w:spacing w:val="0"/>
          <w:w w:val="100"/>
          <w:position w:val="0"/>
        </w:rPr>
        <w:t>股，其中</w:t>
      </w:r>
      <w:r>
        <w:rPr>
          <w:color w:val="000000"/>
          <w:spacing w:val="0"/>
          <w:w w:val="100"/>
          <w:position w:val="0"/>
          <w:sz w:val="26"/>
          <w:szCs w:val="26"/>
        </w:rPr>
        <w:t>57,560,789</w:t>
      </w:r>
      <w:r>
        <w:rPr>
          <w:color w:val="000000"/>
          <w:spacing w:val="0"/>
          <w:w w:val="100"/>
          <w:position w:val="0"/>
        </w:rPr>
        <w:t>股股权（占总股本的</w:t>
      </w:r>
      <w:r>
        <w:rPr>
          <w:color w:val="000000"/>
          <w:spacing w:val="0"/>
          <w:w w:val="100"/>
          <w:position w:val="0"/>
          <w:sz w:val="26"/>
          <w:szCs w:val="26"/>
        </w:rPr>
        <w:t>18.5%</w:t>
      </w:r>
      <w:r>
        <w:rPr>
          <w:color w:val="000000"/>
          <w:spacing w:val="0"/>
          <w:w w:val="100"/>
          <w:position w:val="0"/>
        </w:rPr>
        <w:t>）已协议 转让给深圳泰丰电子有限公司，</w:t>
      </w:r>
      <w:r>
        <w:rPr>
          <w:color w:val="000000"/>
          <w:spacing w:val="0"/>
          <w:w w:val="100"/>
          <w:position w:val="0"/>
          <w:sz w:val="26"/>
          <w:szCs w:val="26"/>
        </w:rPr>
        <w:t>9166.128</w:t>
      </w:r>
      <w:r>
        <w:rPr>
          <w:color w:val="000000"/>
          <w:spacing w:val="0"/>
          <w:w w:val="100"/>
          <w:position w:val="0"/>
        </w:rPr>
        <w:t>万股（占总股本的</w:t>
      </w:r>
      <w:r>
        <w:rPr>
          <w:color w:val="000000"/>
          <w:spacing w:val="0"/>
          <w:w w:val="100"/>
          <w:position w:val="0"/>
          <w:sz w:val="26"/>
          <w:szCs w:val="26"/>
        </w:rPr>
        <w:t>29.46%</w:t>
      </w:r>
      <w:r>
        <w:rPr>
          <w:color w:val="000000"/>
          <w:spacing w:val="0"/>
          <w:w w:val="100"/>
          <w:position w:val="0"/>
        </w:rPr>
        <w:t>） 已协议转让给中国希格玛有限公司。截止</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12</w:t>
      </w:r>
      <w:r>
        <w:rPr>
          <w:color w:val="000000"/>
          <w:spacing w:val="0"/>
          <w:w w:val="100"/>
          <w:position w:val="0"/>
        </w:rPr>
        <w:t>月</w:t>
      </w:r>
      <w:r>
        <w:rPr>
          <w:color w:val="000000"/>
          <w:spacing w:val="0"/>
          <w:w w:val="100"/>
          <w:position w:val="0"/>
          <w:sz w:val="26"/>
          <w:szCs w:val="26"/>
        </w:rPr>
        <w:t>31</w:t>
      </w:r>
      <w:r>
        <w:rPr>
          <w:color w:val="000000"/>
          <w:spacing w:val="0"/>
          <w:w w:val="100"/>
          <w:position w:val="0"/>
        </w:rPr>
        <w:t>日，上述两次 转让均正在办理有关股权转让的审批手续，故暂未办理股权过户手 续。转让给深圳泰丰电子有限公司的部分股权深圳国际信托投资有限 责任公司已授权深圳泰丰电子有限公司管理。</w:t>
      </w:r>
    </w:p>
    <w:p>
      <w:pPr>
        <w:pStyle w:val="Style16"/>
        <w:keepNext w:val="0"/>
        <w:keepLines w:val="0"/>
        <w:widowControl w:val="0"/>
        <w:shd w:val="clear" w:color="auto" w:fill="auto"/>
        <w:tabs>
          <w:tab w:pos="1577" w:val="left"/>
        </w:tabs>
        <w:bidi w:val="0"/>
        <w:spacing w:before="0" w:after="0" w:line="361" w:lineRule="exact"/>
        <w:ind w:left="540" w:right="0" w:firstLine="560"/>
        <w:jc w:val="both"/>
      </w:pPr>
      <w:bookmarkStart w:id="28" w:name="bookmark28"/>
      <w:r>
        <w:rPr>
          <w:color w:val="000000"/>
          <w:spacing w:val="0"/>
          <w:w w:val="100"/>
          <w:position w:val="0"/>
          <w:sz w:val="26"/>
          <w:szCs w:val="26"/>
        </w:rPr>
        <w:t>3</w:t>
      </w:r>
      <w:bookmarkEnd w:id="28"/>
      <w:r>
        <w:rPr>
          <w:color w:val="000000"/>
          <w:spacing w:val="0"/>
          <w:w w:val="100"/>
          <w:position w:val="0"/>
        </w:rPr>
        <w:t>）</w:t>
        <w:tab/>
        <w:t>受司法机关委托，北京市通衢拍卖有限公司于</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7</w:t>
      </w:r>
      <w:r>
        <w:rPr>
          <w:color w:val="000000"/>
          <w:spacing w:val="0"/>
          <w:w w:val="100"/>
          <w:position w:val="0"/>
        </w:rPr>
        <w:t>月</w:t>
      </w:r>
      <w:r>
        <w:rPr>
          <w:color w:val="000000"/>
          <w:spacing w:val="0"/>
          <w:w w:val="100"/>
          <w:position w:val="0"/>
          <w:sz w:val="26"/>
          <w:szCs w:val="26"/>
        </w:rPr>
        <w:t xml:space="preserve">28 </w:t>
      </w:r>
      <w:r>
        <w:rPr>
          <w:color w:val="000000"/>
          <w:spacing w:val="0"/>
          <w:w w:val="100"/>
          <w:position w:val="0"/>
        </w:rPr>
        <w:t>日上午</w:t>
      </w:r>
      <w:r>
        <w:rPr>
          <w:color w:val="000000"/>
          <w:spacing w:val="0"/>
          <w:w w:val="100"/>
          <w:position w:val="0"/>
          <w:sz w:val="26"/>
          <w:szCs w:val="26"/>
        </w:rPr>
        <w:t>10</w:t>
      </w:r>
      <w:r>
        <w:rPr>
          <w:color w:val="000000"/>
          <w:spacing w:val="0"/>
          <w:w w:val="100"/>
          <w:position w:val="0"/>
        </w:rPr>
        <w:t xml:space="preserve">时整，公开拍卖深圳泰丰电子有限公司持有本公司的法人股 </w:t>
      </w:r>
      <w:r>
        <w:rPr>
          <w:color w:val="000000"/>
          <w:spacing w:val="0"/>
          <w:w w:val="100"/>
          <w:position w:val="0"/>
          <w:sz w:val="26"/>
          <w:szCs w:val="26"/>
        </w:rPr>
        <w:t>2489.115</w:t>
      </w:r>
      <w:r>
        <w:rPr>
          <w:color w:val="000000"/>
          <w:spacing w:val="0"/>
          <w:w w:val="100"/>
          <w:position w:val="0"/>
          <w:sz w:val="26"/>
          <w:szCs w:val="26"/>
        </w:rPr>
        <w:t>2</w:t>
      </w:r>
      <w:r>
        <w:rPr>
          <w:color w:val="000000"/>
          <w:spacing w:val="0"/>
          <w:w w:val="100"/>
          <w:position w:val="0"/>
        </w:rPr>
        <w:t>万股（占公司股权的</w:t>
      </w:r>
      <w:r>
        <w:rPr>
          <w:color w:val="000000"/>
          <w:spacing w:val="0"/>
          <w:w w:val="100"/>
          <w:position w:val="0"/>
          <w:sz w:val="26"/>
          <w:szCs w:val="26"/>
        </w:rPr>
        <w:t>8%</w:t>
      </w:r>
      <w:r>
        <w:rPr>
          <w:color w:val="000000"/>
          <w:spacing w:val="0"/>
          <w:w w:val="100"/>
          <w:position w:val="0"/>
        </w:rPr>
        <w:t>）。上海灵竹投资咨询有限公司、上 海美佳商贸有限公司以联合竞拍方式各拍得本公司</w:t>
      </w:r>
      <w:r>
        <w:rPr>
          <w:color w:val="000000"/>
          <w:spacing w:val="0"/>
          <w:w w:val="100"/>
          <w:position w:val="0"/>
          <w:sz w:val="26"/>
          <w:szCs w:val="26"/>
        </w:rPr>
        <w:t>1244.5576</w:t>
      </w:r>
      <w:r>
        <w:rPr>
          <w:color w:val="000000"/>
          <w:spacing w:val="0"/>
          <w:w w:val="100"/>
          <w:position w:val="0"/>
        </w:rPr>
        <w:t>万股法 人股，目前正在办理相关过户手续。</w:t>
      </w:r>
    </w:p>
    <w:p>
      <w:pPr>
        <w:pStyle w:val="Style16"/>
        <w:keepNext w:val="0"/>
        <w:keepLines w:val="0"/>
        <w:widowControl w:val="0"/>
        <w:shd w:val="clear" w:color="auto" w:fill="auto"/>
        <w:tabs>
          <w:tab w:pos="1573" w:val="left"/>
        </w:tabs>
        <w:bidi w:val="0"/>
        <w:spacing w:before="0" w:after="0" w:line="361" w:lineRule="exact"/>
        <w:ind w:left="540" w:right="0" w:firstLine="560"/>
        <w:jc w:val="both"/>
      </w:pPr>
      <w:bookmarkStart w:id="29" w:name="bookmark29"/>
      <w:r>
        <w:rPr>
          <w:color w:val="000000"/>
          <w:spacing w:val="0"/>
          <w:w w:val="100"/>
          <w:position w:val="0"/>
          <w:sz w:val="26"/>
          <w:szCs w:val="26"/>
        </w:rPr>
        <w:t>4</w:t>
      </w:r>
      <w:bookmarkEnd w:id="29"/>
      <w:r>
        <w:rPr>
          <w:color w:val="000000"/>
          <w:spacing w:val="0"/>
          <w:w w:val="100"/>
          <w:position w:val="0"/>
        </w:rPr>
        <w:t>）</w:t>
        <w:tab/>
        <w:t>如上述股权转让完成，中国希格玛有限公司持有本公司</w:t>
      </w:r>
      <w:r>
        <w:rPr>
          <w:color w:val="000000"/>
          <w:spacing w:val="0"/>
          <w:w w:val="100"/>
          <w:position w:val="0"/>
          <w:sz w:val="26"/>
          <w:szCs w:val="26"/>
        </w:rPr>
        <w:t xml:space="preserve">29.46% </w:t>
      </w:r>
      <w:r>
        <w:rPr>
          <w:color w:val="000000"/>
          <w:spacing w:val="0"/>
          <w:w w:val="100"/>
          <w:position w:val="0"/>
        </w:rPr>
        <w:t>股权，为本公司第一大股东；深圳泰丰电子有限公司持有本公司</w:t>
      </w:r>
      <w:r>
        <w:rPr>
          <w:color w:val="000000"/>
          <w:spacing w:val="0"/>
          <w:w w:val="100"/>
          <w:position w:val="0"/>
          <w:sz w:val="26"/>
          <w:szCs w:val="26"/>
        </w:rPr>
        <w:t xml:space="preserve">18.5% </w:t>
      </w:r>
      <w:r>
        <w:rPr>
          <w:color w:val="000000"/>
          <w:spacing w:val="0"/>
          <w:w w:val="100"/>
          <w:position w:val="0"/>
        </w:rPr>
        <w:t>股权，为本公司第二大股东；深圳市宝安区投资管理有限公司持有本 公司</w:t>
      </w:r>
      <w:r>
        <w:rPr>
          <w:color w:val="000000"/>
          <w:spacing w:val="0"/>
          <w:w w:val="100"/>
          <w:position w:val="0"/>
          <w:sz w:val="26"/>
          <w:szCs w:val="26"/>
        </w:rPr>
        <w:t>12%</w:t>
      </w:r>
      <w:r>
        <w:rPr>
          <w:color w:val="000000"/>
          <w:spacing w:val="0"/>
          <w:w w:val="100"/>
          <w:position w:val="0"/>
        </w:rPr>
        <w:t>股权，为本公司第三大股东。</w:t>
      </w:r>
    </w:p>
    <w:p>
      <w:pPr>
        <w:pStyle w:val="Style16"/>
        <w:keepNext w:val="0"/>
        <w:keepLines w:val="0"/>
        <w:widowControl w:val="0"/>
        <w:shd w:val="clear" w:color="auto" w:fill="auto"/>
        <w:tabs>
          <w:tab w:pos="1676" w:val="left"/>
        </w:tabs>
        <w:bidi w:val="0"/>
        <w:spacing w:before="0" w:after="0" w:line="361" w:lineRule="exact"/>
        <w:ind w:left="1100" w:right="0" w:firstLine="0"/>
        <w:jc w:val="left"/>
      </w:pPr>
      <w:bookmarkStart w:id="30" w:name="bookmark30"/>
      <w:r>
        <w:rPr>
          <w:b/>
          <w:bCs/>
          <w:color w:val="000000"/>
          <w:spacing w:val="0"/>
          <w:w w:val="100"/>
          <w:position w:val="0"/>
        </w:rPr>
        <w:t>（</w:t>
      </w:r>
      <w:bookmarkEnd w:id="30"/>
      <w:r>
        <w:rPr>
          <w:b/>
          <w:bCs/>
          <w:color w:val="000000"/>
          <w:spacing w:val="0"/>
          <w:w w:val="100"/>
          <w:position w:val="0"/>
          <w:sz w:val="26"/>
          <w:szCs w:val="26"/>
        </w:rPr>
        <w:t>3</w:t>
      </w:r>
      <w:r>
        <w:rPr>
          <w:b/>
          <w:bCs/>
          <w:color w:val="000000"/>
          <w:spacing w:val="0"/>
          <w:w w:val="100"/>
          <w:position w:val="0"/>
        </w:rPr>
        <w:t>）</w:t>
        <w:tab/>
        <w:t>控股股东情况介绍：</w:t>
      </w:r>
    </w:p>
    <w:p>
      <w:pPr>
        <w:pStyle w:val="Style16"/>
        <w:keepNext w:val="0"/>
        <w:keepLines w:val="0"/>
        <w:widowControl w:val="0"/>
        <w:shd w:val="clear" w:color="auto" w:fill="auto"/>
        <w:bidi w:val="0"/>
        <w:spacing w:before="0" w:after="0" w:line="361" w:lineRule="exact"/>
        <w:ind w:left="1100" w:right="0" w:firstLine="0"/>
        <w:jc w:val="left"/>
      </w:pPr>
      <w:r>
        <w:rPr>
          <w:color w:val="000000"/>
          <w:spacing w:val="0"/>
          <w:w w:val="100"/>
          <w:position w:val="0"/>
        </w:rPr>
        <w:t>控股股东名称：深圳国际信托投资有限责任公司</w:t>
      </w:r>
    </w:p>
    <w:p>
      <w:pPr>
        <w:pStyle w:val="Style16"/>
        <w:keepNext w:val="0"/>
        <w:keepLines w:val="0"/>
        <w:widowControl w:val="0"/>
        <w:shd w:val="clear" w:color="auto" w:fill="auto"/>
        <w:bidi w:val="0"/>
        <w:spacing w:before="0" w:after="0" w:line="361" w:lineRule="exact"/>
        <w:ind w:left="1100" w:right="0" w:firstLine="0"/>
        <w:jc w:val="left"/>
      </w:pPr>
      <w:r>
        <w:rPr>
          <w:color w:val="000000"/>
          <w:spacing w:val="0"/>
          <w:w w:val="100"/>
          <w:position w:val="0"/>
        </w:rPr>
        <w:t>法定代表人：李南峰</w:t>
      </w:r>
    </w:p>
    <w:p>
      <w:pPr>
        <w:pStyle w:val="Style16"/>
        <w:keepNext w:val="0"/>
        <w:keepLines w:val="0"/>
        <w:widowControl w:val="0"/>
        <w:shd w:val="clear" w:color="auto" w:fill="auto"/>
        <w:bidi w:val="0"/>
        <w:spacing w:before="0" w:after="0" w:line="362" w:lineRule="exact"/>
        <w:ind w:left="1100" w:right="0" w:firstLine="0"/>
        <w:jc w:val="left"/>
      </w:pPr>
      <w:r>
        <w:rPr>
          <w:color w:val="000000"/>
          <w:spacing w:val="0"/>
          <w:w w:val="100"/>
          <w:position w:val="0"/>
        </w:rPr>
        <w:t>成立日期：</w:t>
      </w:r>
      <w:r>
        <w:rPr>
          <w:color w:val="000000"/>
          <w:spacing w:val="0"/>
          <w:w w:val="100"/>
          <w:position w:val="0"/>
          <w:sz w:val="26"/>
          <w:szCs w:val="26"/>
        </w:rPr>
        <w:t>1982</w:t>
      </w:r>
      <w:r>
        <w:rPr>
          <w:color w:val="000000"/>
          <w:spacing w:val="0"/>
          <w:w w:val="100"/>
          <w:position w:val="0"/>
        </w:rPr>
        <w:t>年</w:t>
      </w:r>
      <w:r>
        <w:rPr>
          <w:color w:val="000000"/>
          <w:spacing w:val="0"/>
          <w:w w:val="100"/>
          <w:position w:val="0"/>
          <w:sz w:val="26"/>
          <w:szCs w:val="26"/>
        </w:rPr>
        <w:t>8</w:t>
      </w:r>
      <w:r>
        <w:rPr>
          <w:color w:val="000000"/>
          <w:spacing w:val="0"/>
          <w:w w:val="100"/>
          <w:position w:val="0"/>
        </w:rPr>
        <w:t>月</w:t>
      </w:r>
      <w:r>
        <w:rPr>
          <w:color w:val="000000"/>
          <w:spacing w:val="0"/>
          <w:w w:val="100"/>
          <w:position w:val="0"/>
          <w:sz w:val="26"/>
          <w:szCs w:val="26"/>
        </w:rPr>
        <w:t>24</w:t>
      </w:r>
      <w:r>
        <w:rPr>
          <w:color w:val="000000"/>
          <w:spacing w:val="0"/>
          <w:w w:val="100"/>
          <w:position w:val="0"/>
        </w:rPr>
        <w:t>日</w:t>
      </w:r>
    </w:p>
    <w:p>
      <w:pPr>
        <w:pStyle w:val="Style16"/>
        <w:keepNext w:val="0"/>
        <w:keepLines w:val="0"/>
        <w:widowControl w:val="0"/>
        <w:shd w:val="clear" w:color="auto" w:fill="auto"/>
        <w:bidi w:val="0"/>
        <w:spacing w:before="0" w:after="0" w:line="362" w:lineRule="exact"/>
        <w:ind w:left="1100" w:right="0" w:firstLine="0"/>
        <w:jc w:val="left"/>
      </w:pPr>
      <w:r>
        <w:rPr>
          <w:color w:val="000000"/>
          <w:spacing w:val="0"/>
          <w:w w:val="100"/>
          <w:position w:val="0"/>
        </w:rPr>
        <w:t>注册资本：</w:t>
      </w:r>
      <w:r>
        <w:rPr>
          <w:color w:val="000000"/>
          <w:spacing w:val="0"/>
          <w:w w:val="100"/>
          <w:position w:val="0"/>
          <w:sz w:val="26"/>
          <w:szCs w:val="26"/>
        </w:rPr>
        <w:t>26.3</w:t>
      </w:r>
      <w:r>
        <w:rPr>
          <w:color w:val="000000"/>
          <w:spacing w:val="0"/>
          <w:w w:val="100"/>
          <w:position w:val="0"/>
        </w:rPr>
        <w:t>亿元人民币</w:t>
      </w:r>
    </w:p>
    <w:p>
      <w:pPr>
        <w:pStyle w:val="Style16"/>
        <w:keepNext w:val="0"/>
        <w:keepLines w:val="0"/>
        <w:widowControl w:val="0"/>
        <w:shd w:val="clear" w:color="auto" w:fill="auto"/>
        <w:bidi w:val="0"/>
        <w:spacing w:before="0" w:after="0" w:line="362" w:lineRule="exact"/>
        <w:ind w:left="540" w:right="0" w:firstLine="560"/>
        <w:jc w:val="both"/>
      </w:pPr>
      <w:r>
        <w:rPr>
          <w:color w:val="000000"/>
          <w:spacing w:val="0"/>
          <w:w w:val="100"/>
          <w:position w:val="0"/>
        </w:rPr>
        <w:t>主要经营业务：①受托经营资金信托业务；②受托经营动产、不 动产及其他财产的信托业务；③受托经营国际有关法律允许从事的投 资基金业务，作为基金管理公司发起人从事投资基金业务；④受托经 营公益信托；⑤经营企业资产的重组、购并及项目融资、公司理财、 财务顾问等中介业务；⑥受托经营国务院有关部门批准的国债、企业 债券承销业务；⑦代理财产管理、运用与处分；⑧代保管业务；⑨信 用见证、咨信调查及经济咨询业务；⑩以银行存放、同业拆放、融资 租赁或投资方式运用自有资金等。</w:t>
      </w:r>
    </w:p>
    <w:p>
      <w:pPr>
        <w:pStyle w:val="Style16"/>
        <w:keepNext w:val="0"/>
        <w:keepLines w:val="0"/>
        <w:widowControl w:val="0"/>
        <w:shd w:val="clear" w:color="auto" w:fill="auto"/>
        <w:tabs>
          <w:tab w:pos="1685" w:val="left"/>
        </w:tabs>
        <w:bidi w:val="0"/>
        <w:spacing w:before="0" w:after="0" w:line="360" w:lineRule="exact"/>
        <w:ind w:left="1240" w:right="0" w:hanging="140"/>
        <w:jc w:val="left"/>
      </w:pPr>
      <w:bookmarkStart w:id="31" w:name="bookmark31"/>
      <w:r>
        <w:rPr>
          <w:b/>
          <w:bCs/>
          <w:color w:val="000000"/>
          <w:spacing w:val="0"/>
          <w:w w:val="100"/>
          <w:position w:val="0"/>
        </w:rPr>
        <w:t>（</w:t>
      </w:r>
      <w:bookmarkEnd w:id="31"/>
      <w:r>
        <w:rPr>
          <w:b/>
          <w:bCs/>
          <w:color w:val="000000"/>
          <w:spacing w:val="0"/>
          <w:w w:val="100"/>
          <w:position w:val="0"/>
          <w:sz w:val="26"/>
          <w:szCs w:val="26"/>
        </w:rPr>
        <w:t>4</w:t>
      </w:r>
      <w:r>
        <w:rPr>
          <w:b/>
          <w:bCs/>
          <w:color w:val="000000"/>
          <w:spacing w:val="0"/>
          <w:w w:val="100"/>
          <w:position w:val="0"/>
        </w:rPr>
        <w:t>）</w:t>
        <w:tab/>
        <w:t>其他持股在</w:t>
      </w:r>
      <w:r>
        <w:rPr>
          <w:b/>
          <w:bCs/>
          <w:color w:val="000000"/>
          <w:spacing w:val="0"/>
          <w:w w:val="100"/>
          <w:position w:val="0"/>
          <w:sz w:val="26"/>
          <w:szCs w:val="26"/>
        </w:rPr>
        <w:t>10%</w:t>
      </w:r>
      <w:r>
        <w:rPr>
          <w:b/>
          <w:bCs/>
          <w:color w:val="000000"/>
          <w:spacing w:val="0"/>
          <w:w w:val="100"/>
          <w:position w:val="0"/>
        </w:rPr>
        <w:t>以上（含</w:t>
      </w:r>
      <w:r>
        <w:rPr>
          <w:b/>
          <w:bCs/>
          <w:color w:val="000000"/>
          <w:spacing w:val="0"/>
          <w:w w:val="100"/>
          <w:position w:val="0"/>
          <w:sz w:val="26"/>
          <w:szCs w:val="26"/>
        </w:rPr>
        <w:t>10%</w:t>
      </w:r>
      <w:r>
        <w:rPr>
          <w:b/>
          <w:bCs/>
          <w:color w:val="000000"/>
          <w:spacing w:val="0"/>
          <w:w w:val="100"/>
          <w:position w:val="0"/>
        </w:rPr>
        <w:t xml:space="preserve">）的法人股东情况 </w:t>
      </w:r>
      <w:r>
        <w:rPr>
          <w:color w:val="000000"/>
          <w:spacing w:val="0"/>
          <w:w w:val="100"/>
          <w:position w:val="0"/>
        </w:rPr>
        <w:t>深圳市宝安区投资管理有限公司</w:t>
      </w:r>
    </w:p>
    <w:p>
      <w:pPr>
        <w:pStyle w:val="Style16"/>
        <w:keepNext w:val="0"/>
        <w:keepLines w:val="0"/>
        <w:widowControl w:val="0"/>
        <w:shd w:val="clear" w:color="auto" w:fill="auto"/>
        <w:bidi w:val="0"/>
        <w:spacing w:before="0" w:after="0" w:line="360" w:lineRule="exact"/>
        <w:ind w:left="1240" w:right="0" w:firstLine="0"/>
        <w:jc w:val="left"/>
      </w:pPr>
      <w:r>
        <w:rPr>
          <w:color w:val="000000"/>
          <w:spacing w:val="0"/>
          <w:w w:val="100"/>
          <w:position w:val="0"/>
        </w:rPr>
        <w:t>法定代表人：曾毅宏</w:t>
      </w:r>
    </w:p>
    <w:p>
      <w:pPr>
        <w:pStyle w:val="Style16"/>
        <w:keepNext w:val="0"/>
        <w:keepLines w:val="0"/>
        <w:widowControl w:val="0"/>
        <w:shd w:val="clear" w:color="auto" w:fill="auto"/>
        <w:bidi w:val="0"/>
        <w:spacing w:before="0" w:after="0" w:line="361" w:lineRule="exact"/>
        <w:ind w:left="1240" w:right="0" w:firstLine="0"/>
        <w:jc w:val="left"/>
      </w:pPr>
      <w:r>
        <w:rPr>
          <w:color w:val="000000"/>
          <w:spacing w:val="0"/>
          <w:w w:val="100"/>
          <w:position w:val="0"/>
        </w:rPr>
        <w:t>成立日期：</w:t>
      </w:r>
      <w:r>
        <w:rPr>
          <w:color w:val="000000"/>
          <w:spacing w:val="0"/>
          <w:w w:val="100"/>
          <w:position w:val="0"/>
          <w:sz w:val="26"/>
          <w:szCs w:val="26"/>
        </w:rPr>
        <w:t>1992</w:t>
      </w:r>
      <w:r>
        <w:rPr>
          <w:color w:val="000000"/>
          <w:spacing w:val="0"/>
          <w:w w:val="100"/>
          <w:position w:val="0"/>
        </w:rPr>
        <w:t>年</w:t>
      </w:r>
      <w:r>
        <w:rPr>
          <w:color w:val="000000"/>
          <w:spacing w:val="0"/>
          <w:w w:val="100"/>
          <w:position w:val="0"/>
          <w:sz w:val="26"/>
          <w:szCs w:val="26"/>
        </w:rPr>
        <w:t>6</w:t>
      </w:r>
      <w:r>
        <w:rPr>
          <w:color w:val="000000"/>
          <w:spacing w:val="0"/>
          <w:w w:val="100"/>
          <w:position w:val="0"/>
        </w:rPr>
        <w:t>月</w:t>
      </w:r>
      <w:r>
        <w:rPr>
          <w:color w:val="000000"/>
          <w:spacing w:val="0"/>
          <w:w w:val="100"/>
          <w:position w:val="0"/>
          <w:sz w:val="26"/>
          <w:szCs w:val="26"/>
        </w:rPr>
        <w:t>6</w:t>
      </w:r>
      <w:r>
        <w:rPr>
          <w:color w:val="000000"/>
          <w:spacing w:val="0"/>
          <w:w w:val="100"/>
          <w:position w:val="0"/>
        </w:rPr>
        <w:t>日</w:t>
      </w:r>
    </w:p>
    <w:p>
      <w:pPr>
        <w:pStyle w:val="Style16"/>
        <w:keepNext w:val="0"/>
        <w:keepLines w:val="0"/>
        <w:widowControl w:val="0"/>
        <w:shd w:val="clear" w:color="auto" w:fill="auto"/>
        <w:bidi w:val="0"/>
        <w:spacing w:before="0" w:after="0" w:line="361" w:lineRule="exact"/>
        <w:ind w:left="1240" w:right="0" w:firstLine="0"/>
        <w:jc w:val="left"/>
      </w:pPr>
      <w:r>
        <w:rPr>
          <w:color w:val="000000"/>
          <w:spacing w:val="0"/>
          <w:w w:val="100"/>
          <w:position w:val="0"/>
        </w:rPr>
        <w:t>注册资本：</w:t>
      </w:r>
      <w:r>
        <w:rPr>
          <w:color w:val="000000"/>
          <w:spacing w:val="0"/>
          <w:w w:val="100"/>
          <w:position w:val="0"/>
          <w:sz w:val="26"/>
          <w:szCs w:val="26"/>
        </w:rPr>
        <w:t>2</w:t>
      </w:r>
      <w:r>
        <w:rPr>
          <w:color w:val="000000"/>
          <w:spacing w:val="0"/>
          <w:w w:val="100"/>
          <w:position w:val="0"/>
        </w:rPr>
        <w:t>亿元人民币</w:t>
      </w:r>
    </w:p>
    <w:p>
      <w:pPr>
        <w:pStyle w:val="Style16"/>
        <w:keepNext w:val="0"/>
        <w:keepLines w:val="0"/>
        <w:widowControl w:val="0"/>
        <w:shd w:val="clear" w:color="auto" w:fill="auto"/>
        <w:bidi w:val="0"/>
        <w:spacing w:before="0" w:after="0" w:line="359" w:lineRule="exact"/>
        <w:ind w:left="540" w:right="0" w:firstLine="560"/>
        <w:jc w:val="both"/>
      </w:pPr>
      <w:r>
        <w:rPr>
          <w:color w:val="000000"/>
          <w:spacing w:val="0"/>
          <w:w w:val="100"/>
          <w:position w:val="0"/>
        </w:rPr>
        <w:t>主要经营业务：受宝安区人民政府委托，行使区属国有资产产权 所有者权利，依法对区属国有资产进行产权经营和资本运营；依法对 区属国有资产兴办的独资、控股、参股企业进行全面管理；投资兴办 各种实业。</w:t>
      </w:r>
    </w:p>
    <w:p>
      <w:pPr>
        <w:pStyle w:val="Style16"/>
        <w:keepNext w:val="0"/>
        <w:keepLines w:val="0"/>
        <w:widowControl w:val="0"/>
        <w:shd w:val="clear" w:color="auto" w:fill="auto"/>
        <w:bidi w:val="0"/>
        <w:spacing w:before="0" w:after="0" w:line="359" w:lineRule="exact"/>
        <w:ind w:left="1100" w:right="0" w:firstLine="0"/>
        <w:jc w:val="left"/>
      </w:pPr>
      <w:r>
        <w:rPr>
          <w:color w:val="000000"/>
          <w:spacing w:val="0"/>
          <w:w w:val="100"/>
          <w:position w:val="0"/>
        </w:rPr>
        <w:t>报告期内本公司控股股东没有发生变化。</w:t>
      </w:r>
    </w:p>
    <w:p>
      <w:pPr>
        <w:pStyle w:val="Style16"/>
        <w:keepNext w:val="0"/>
        <w:keepLines w:val="0"/>
        <w:widowControl w:val="0"/>
        <w:numPr>
          <w:ilvl w:val="0"/>
          <w:numId w:val="9"/>
        </w:numPr>
        <w:shd w:val="clear" w:color="auto" w:fill="auto"/>
        <w:tabs>
          <w:tab w:pos="1684" w:val="left"/>
        </w:tabs>
        <w:bidi w:val="0"/>
        <w:spacing w:before="0" w:after="0" w:line="359" w:lineRule="exact"/>
        <w:ind w:left="1100" w:right="0" w:firstLine="0"/>
        <w:jc w:val="left"/>
      </w:pPr>
      <w:bookmarkStart w:id="32" w:name="bookmark32"/>
      <w:bookmarkEnd w:id="32"/>
      <w:r>
        <w:rPr>
          <w:b/>
          <w:bCs/>
          <w:color w:val="000000"/>
          <w:spacing w:val="0"/>
          <w:w w:val="100"/>
          <w:position w:val="0"/>
        </w:rPr>
        <w:t>潜在持股在</w:t>
      </w:r>
      <w:r>
        <w:rPr>
          <w:b/>
          <w:bCs/>
          <w:color w:val="000000"/>
          <w:spacing w:val="0"/>
          <w:w w:val="100"/>
          <w:position w:val="0"/>
          <w:sz w:val="26"/>
          <w:szCs w:val="26"/>
        </w:rPr>
        <w:t>10%</w:t>
      </w:r>
      <w:r>
        <w:rPr>
          <w:b/>
          <w:bCs/>
          <w:color w:val="000000"/>
          <w:spacing w:val="0"/>
          <w:w w:val="100"/>
          <w:position w:val="0"/>
        </w:rPr>
        <w:t>以上的法人股东情况</w:t>
      </w:r>
    </w:p>
    <w:p>
      <w:pPr>
        <w:pStyle w:val="Style16"/>
        <w:keepNext w:val="0"/>
        <w:keepLines w:val="0"/>
        <w:widowControl w:val="0"/>
        <w:numPr>
          <w:ilvl w:val="0"/>
          <w:numId w:val="11"/>
        </w:numPr>
        <w:shd w:val="clear" w:color="auto" w:fill="auto"/>
        <w:tabs>
          <w:tab w:pos="1564" w:val="left"/>
        </w:tabs>
        <w:bidi w:val="0"/>
        <w:spacing w:before="0" w:after="0" w:line="359" w:lineRule="exact"/>
        <w:ind w:left="1100" w:right="0" w:firstLine="0"/>
        <w:jc w:val="left"/>
      </w:pPr>
      <w:bookmarkStart w:id="33" w:name="bookmark33"/>
      <w:bookmarkEnd w:id="33"/>
      <w:r>
        <w:rPr>
          <w:color w:val="000000"/>
          <w:spacing w:val="0"/>
          <w:w w:val="100"/>
          <w:position w:val="0"/>
        </w:rPr>
        <w:t>中国希格玛有限公司</w:t>
      </w:r>
    </w:p>
    <w:p>
      <w:pPr>
        <w:pStyle w:val="Style16"/>
        <w:keepNext w:val="0"/>
        <w:keepLines w:val="0"/>
        <w:widowControl w:val="0"/>
        <w:shd w:val="clear" w:color="auto" w:fill="auto"/>
        <w:bidi w:val="0"/>
        <w:spacing w:before="0" w:after="0" w:line="359" w:lineRule="exact"/>
        <w:ind w:left="1100" w:right="0" w:firstLine="0"/>
        <w:jc w:val="left"/>
      </w:pPr>
      <w:r>
        <w:rPr>
          <w:color w:val="000000"/>
          <w:spacing w:val="0"/>
          <w:w w:val="100"/>
          <w:position w:val="0"/>
        </w:rPr>
        <w:t>法定代表人：王晓岩</w:t>
      </w:r>
    </w:p>
    <w:p>
      <w:pPr>
        <w:pStyle w:val="Style16"/>
        <w:keepNext w:val="0"/>
        <w:keepLines w:val="0"/>
        <w:widowControl w:val="0"/>
        <w:shd w:val="clear" w:color="auto" w:fill="auto"/>
        <w:bidi w:val="0"/>
        <w:spacing w:before="0" w:after="0" w:line="359" w:lineRule="exact"/>
        <w:ind w:left="1100" w:right="0" w:firstLine="0"/>
        <w:jc w:val="left"/>
      </w:pPr>
      <w:r>
        <w:rPr>
          <w:color w:val="000000"/>
          <w:spacing w:val="0"/>
          <w:w w:val="100"/>
          <w:position w:val="0"/>
        </w:rPr>
        <w:t>成立日期：</w:t>
      </w:r>
      <w:r>
        <w:rPr>
          <w:color w:val="000000"/>
          <w:spacing w:val="0"/>
          <w:w w:val="100"/>
          <w:position w:val="0"/>
          <w:sz w:val="26"/>
          <w:szCs w:val="26"/>
        </w:rPr>
        <w:t>1987</w:t>
      </w:r>
      <w:r>
        <w:rPr>
          <w:color w:val="000000"/>
          <w:spacing w:val="0"/>
          <w:w w:val="100"/>
          <w:position w:val="0"/>
        </w:rPr>
        <w:t>年</w:t>
      </w:r>
      <w:r>
        <w:rPr>
          <w:color w:val="000000"/>
          <w:spacing w:val="0"/>
          <w:w w:val="100"/>
          <w:position w:val="0"/>
          <w:sz w:val="26"/>
          <w:szCs w:val="26"/>
        </w:rPr>
        <w:t>3</w:t>
      </w:r>
      <w:r>
        <w:rPr>
          <w:color w:val="000000"/>
          <w:spacing w:val="0"/>
          <w:w w:val="100"/>
          <w:position w:val="0"/>
        </w:rPr>
        <w:t>月</w:t>
      </w:r>
      <w:r>
        <w:rPr>
          <w:color w:val="000000"/>
          <w:spacing w:val="0"/>
          <w:w w:val="100"/>
          <w:position w:val="0"/>
          <w:sz w:val="26"/>
          <w:szCs w:val="26"/>
        </w:rPr>
        <w:t>12</w:t>
      </w:r>
      <w:r>
        <w:rPr>
          <w:color w:val="000000"/>
          <w:spacing w:val="0"/>
          <w:w w:val="100"/>
          <w:position w:val="0"/>
        </w:rPr>
        <w:t>日</w:t>
      </w:r>
    </w:p>
    <w:p>
      <w:pPr>
        <w:pStyle w:val="Style16"/>
        <w:keepNext w:val="0"/>
        <w:keepLines w:val="0"/>
        <w:widowControl w:val="0"/>
        <w:shd w:val="clear" w:color="auto" w:fill="auto"/>
        <w:bidi w:val="0"/>
        <w:spacing w:before="0" w:after="0" w:line="359" w:lineRule="exact"/>
        <w:ind w:left="1100" w:right="0" w:firstLine="0"/>
        <w:jc w:val="left"/>
      </w:pPr>
      <w:r>
        <w:rPr>
          <w:color w:val="000000"/>
          <w:spacing w:val="0"/>
          <w:w w:val="100"/>
          <w:position w:val="0"/>
        </w:rPr>
        <w:t>注册资本：</w:t>
      </w:r>
      <w:r>
        <w:rPr>
          <w:color w:val="000000"/>
          <w:spacing w:val="0"/>
          <w:w w:val="100"/>
          <w:position w:val="0"/>
          <w:sz w:val="26"/>
          <w:szCs w:val="26"/>
        </w:rPr>
        <w:t>10037</w:t>
      </w:r>
      <w:r>
        <w:rPr>
          <w:color w:val="000000"/>
          <w:spacing w:val="0"/>
          <w:w w:val="100"/>
          <w:position w:val="0"/>
        </w:rPr>
        <w:t>万元人民币</w:t>
      </w:r>
    </w:p>
    <w:p>
      <w:pPr>
        <w:pStyle w:val="Style16"/>
        <w:keepNext w:val="0"/>
        <w:keepLines w:val="0"/>
        <w:widowControl w:val="0"/>
        <w:shd w:val="clear" w:color="auto" w:fill="auto"/>
        <w:bidi w:val="0"/>
        <w:spacing w:before="0" w:after="0" w:line="359" w:lineRule="exact"/>
        <w:ind w:left="540" w:right="0" w:firstLine="560"/>
        <w:jc w:val="left"/>
      </w:pPr>
      <w:r>
        <w:rPr>
          <w:color w:val="000000"/>
          <w:spacing w:val="0"/>
          <w:w w:val="100"/>
          <w:position w:val="0"/>
        </w:rPr>
        <w:t>主要经营业务：高新技术、新工艺、新产品开发、生产、销售； 化工原材料、建筑材料、计算机软硬件、电子电器设备、有线通讯设 备、机械设备、家用电器开发、生产、销售(国家有专项专营规定的 除外)；装饰装修工程；百货的销售；上述范围的项目承包、技术咨 询、信息服务；信息咨询。</w:t>
      </w:r>
    </w:p>
    <w:p>
      <w:pPr>
        <w:pStyle w:val="Style16"/>
        <w:keepNext w:val="0"/>
        <w:keepLines w:val="0"/>
        <w:widowControl w:val="0"/>
        <w:numPr>
          <w:ilvl w:val="0"/>
          <w:numId w:val="11"/>
        </w:numPr>
        <w:shd w:val="clear" w:color="auto" w:fill="auto"/>
        <w:tabs>
          <w:tab w:pos="1564" w:val="left"/>
        </w:tabs>
        <w:bidi w:val="0"/>
        <w:spacing w:before="0" w:after="0" w:line="359" w:lineRule="exact"/>
        <w:ind w:left="1100" w:right="0" w:firstLine="0"/>
        <w:jc w:val="left"/>
      </w:pPr>
      <w:bookmarkStart w:id="34" w:name="bookmark34"/>
      <w:bookmarkEnd w:id="34"/>
      <w:r>
        <w:rPr>
          <w:color w:val="000000"/>
          <w:spacing w:val="0"/>
          <w:w w:val="100"/>
          <w:position w:val="0"/>
        </w:rPr>
        <w:t>深圳泰丰电子有限公司：</w:t>
      </w:r>
    </w:p>
    <w:p>
      <w:pPr>
        <w:pStyle w:val="Style16"/>
        <w:keepNext w:val="0"/>
        <w:keepLines w:val="0"/>
        <w:widowControl w:val="0"/>
        <w:shd w:val="clear" w:color="auto" w:fill="auto"/>
        <w:bidi w:val="0"/>
        <w:spacing w:before="0" w:after="0" w:line="359" w:lineRule="exact"/>
        <w:ind w:left="1100" w:right="0" w:firstLine="0"/>
        <w:jc w:val="left"/>
      </w:pPr>
      <w:r>
        <w:rPr>
          <w:color w:val="000000"/>
          <w:spacing w:val="0"/>
          <w:w w:val="100"/>
          <w:position w:val="0"/>
        </w:rPr>
        <w:t>法定代表人：李家源</w:t>
      </w:r>
    </w:p>
    <w:p>
      <w:pPr>
        <w:pStyle w:val="Style16"/>
        <w:keepNext w:val="0"/>
        <w:keepLines w:val="0"/>
        <w:widowControl w:val="0"/>
        <w:shd w:val="clear" w:color="auto" w:fill="auto"/>
        <w:bidi w:val="0"/>
        <w:spacing w:before="0" w:after="0" w:line="359" w:lineRule="exact"/>
        <w:ind w:left="1100" w:right="0" w:firstLine="0"/>
        <w:jc w:val="left"/>
      </w:pPr>
      <w:r>
        <w:rPr>
          <w:color w:val="000000"/>
          <w:spacing w:val="0"/>
          <w:w w:val="100"/>
          <w:position w:val="0"/>
        </w:rPr>
        <w:t>成立日期：</w:t>
      </w:r>
      <w:r>
        <w:rPr>
          <w:color w:val="000000"/>
          <w:spacing w:val="0"/>
          <w:w w:val="100"/>
          <w:position w:val="0"/>
          <w:sz w:val="26"/>
          <w:szCs w:val="26"/>
        </w:rPr>
        <w:t>1989</w:t>
      </w:r>
      <w:r>
        <w:rPr>
          <w:color w:val="000000"/>
          <w:spacing w:val="0"/>
          <w:w w:val="100"/>
          <w:position w:val="0"/>
        </w:rPr>
        <w:t>年</w:t>
      </w:r>
      <w:r>
        <w:rPr>
          <w:color w:val="000000"/>
          <w:spacing w:val="0"/>
          <w:w w:val="100"/>
          <w:position w:val="0"/>
          <w:sz w:val="26"/>
          <w:szCs w:val="26"/>
        </w:rPr>
        <w:t>1</w:t>
      </w:r>
      <w:r>
        <w:rPr>
          <w:color w:val="000000"/>
          <w:spacing w:val="0"/>
          <w:w w:val="100"/>
          <w:position w:val="0"/>
        </w:rPr>
        <w:t>月</w:t>
      </w:r>
      <w:r>
        <w:rPr>
          <w:color w:val="000000"/>
          <w:spacing w:val="0"/>
          <w:w w:val="100"/>
          <w:position w:val="0"/>
          <w:sz w:val="26"/>
          <w:szCs w:val="26"/>
        </w:rPr>
        <w:t>25</w:t>
      </w:r>
      <w:r>
        <w:rPr>
          <w:color w:val="000000"/>
          <w:spacing w:val="0"/>
          <w:w w:val="100"/>
          <w:position w:val="0"/>
        </w:rPr>
        <w:t>日</w:t>
      </w:r>
    </w:p>
    <w:p>
      <w:pPr>
        <w:pStyle w:val="Style16"/>
        <w:keepNext w:val="0"/>
        <w:keepLines w:val="0"/>
        <w:widowControl w:val="0"/>
        <w:shd w:val="clear" w:color="auto" w:fill="auto"/>
        <w:bidi w:val="0"/>
        <w:spacing w:before="0" w:after="0" w:line="359" w:lineRule="exact"/>
        <w:ind w:left="1100" w:right="0" w:firstLine="0"/>
        <w:jc w:val="left"/>
      </w:pPr>
      <w:r>
        <w:rPr>
          <w:color w:val="000000"/>
          <w:spacing w:val="0"/>
          <w:w w:val="100"/>
          <w:position w:val="0"/>
        </w:rPr>
        <w:t>注册资本：</w:t>
      </w:r>
      <w:r>
        <w:rPr>
          <w:color w:val="000000"/>
          <w:spacing w:val="0"/>
          <w:w w:val="100"/>
          <w:position w:val="0"/>
          <w:sz w:val="26"/>
          <w:szCs w:val="26"/>
        </w:rPr>
        <w:t>1.5</w:t>
      </w:r>
      <w:r>
        <w:rPr>
          <w:color w:val="000000"/>
          <w:spacing w:val="0"/>
          <w:w w:val="100"/>
          <w:position w:val="0"/>
        </w:rPr>
        <w:t>亿元人民币</w:t>
      </w:r>
    </w:p>
    <w:p>
      <w:pPr>
        <w:pStyle w:val="Style16"/>
        <w:keepNext w:val="0"/>
        <w:keepLines w:val="0"/>
        <w:widowControl w:val="0"/>
        <w:shd w:val="clear" w:color="auto" w:fill="auto"/>
        <w:bidi w:val="0"/>
        <w:spacing w:before="0" w:after="0" w:line="359" w:lineRule="exact"/>
        <w:ind w:left="540" w:right="0" w:firstLine="560"/>
        <w:jc w:val="left"/>
      </w:pPr>
      <w:r>
        <w:rPr>
          <w:color w:val="000000"/>
          <w:spacing w:val="0"/>
          <w:w w:val="100"/>
          <w:position w:val="0"/>
        </w:rPr>
        <w:t>主要经营业务：生产电话机、电话传真机、无线电话、寻呼机、 对讲机，及与上述产品有关的电子、通讯器材生产，经营鼠标器、遥 感器等计算机配件。销售自产品。</w:t>
      </w:r>
    </w:p>
    <w:p>
      <w:pPr>
        <w:pStyle w:val="Style16"/>
        <w:keepNext w:val="0"/>
        <w:keepLines w:val="0"/>
        <w:widowControl w:val="0"/>
        <w:numPr>
          <w:ilvl w:val="0"/>
          <w:numId w:val="9"/>
        </w:numPr>
        <w:shd w:val="clear" w:color="auto" w:fill="auto"/>
        <w:tabs>
          <w:tab w:pos="1689" w:val="left"/>
        </w:tabs>
        <w:bidi w:val="0"/>
        <w:spacing w:before="0" w:after="340" w:line="240" w:lineRule="auto"/>
        <w:ind w:left="1100" w:right="0" w:firstLine="0"/>
        <w:jc w:val="left"/>
      </w:pPr>
      <w:bookmarkStart w:id="35" w:name="bookmark35"/>
      <w:bookmarkEnd w:id="35"/>
      <w:r>
        <w:rPr>
          <w:b/>
          <w:bCs/>
          <w:color w:val="000000"/>
          <w:spacing w:val="0"/>
          <w:w w:val="100"/>
          <w:position w:val="0"/>
        </w:rPr>
        <w:t>公司与实际控制人之间的产权及控制关系方框图</w:t>
      </w:r>
    </w:p>
    <w:p>
      <w:pPr>
        <w:widowControl w:val="0"/>
        <w:jc w:val="center"/>
        <w:rPr>
          <w:sz w:val="2"/>
          <w:szCs w:val="2"/>
        </w:rPr>
      </w:pPr>
      <w:r>
        <w:drawing>
          <wp:inline>
            <wp:extent cx="3669665" cy="249301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pic:blipFill>
                  <pic:spPr>
                    <a:xfrm>
                      <a:ext cx="3669665" cy="2493010"/>
                    </a:xfrm>
                    <a:prstGeom prst="rect"/>
                  </pic:spPr>
                </pic:pic>
              </a:graphicData>
            </a:graphic>
          </wp:inline>
        </w:drawing>
      </w:r>
    </w:p>
    <w:p>
      <w:pPr>
        <w:widowControl w:val="0"/>
        <w:spacing w:after="819" w:line="1" w:lineRule="exact"/>
      </w:pPr>
    </w:p>
    <w:p>
      <w:pPr>
        <w:pStyle w:val="Style16"/>
        <w:keepNext w:val="0"/>
        <w:keepLines w:val="0"/>
        <w:widowControl w:val="0"/>
        <w:numPr>
          <w:ilvl w:val="0"/>
          <w:numId w:val="9"/>
        </w:numPr>
        <w:shd w:val="clear" w:color="auto" w:fill="auto"/>
        <w:bidi w:val="0"/>
        <w:spacing w:before="0" w:after="0" w:line="240" w:lineRule="auto"/>
        <w:ind w:left="1100" w:right="0" w:firstLine="0"/>
        <w:jc w:val="left"/>
      </w:pPr>
      <w:bookmarkStart w:id="36" w:name="bookmark36"/>
      <w:bookmarkEnd w:id="36"/>
      <w:r>
        <w:rPr>
          <w:b/>
          <w:bCs/>
          <w:color w:val="000000"/>
          <w:spacing w:val="0"/>
          <w:w w:val="100"/>
          <w:position w:val="0"/>
        </w:rPr>
        <w:t>公司潜在实际控制人之间的产权及控制关系方框图</w:t>
      </w:r>
      <w:r>
        <w:br w:type="page"/>
      </w:r>
    </w:p>
    <w:p>
      <w:pPr>
        <w:pStyle w:val="Style16"/>
        <w:keepNext w:val="0"/>
        <w:keepLines w:val="0"/>
        <w:widowControl w:val="0"/>
        <w:shd w:val="clear" w:color="auto" w:fill="auto"/>
        <w:bidi w:val="0"/>
        <w:spacing w:before="0" w:after="260" w:line="360" w:lineRule="exact"/>
        <w:ind w:left="540" w:right="0" w:firstLine="580"/>
        <w:jc w:val="both"/>
      </w:pPr>
      <w:r>
        <w:rPr>
          <w:color w:val="000000"/>
          <w:spacing w:val="0"/>
          <w:w w:val="100"/>
          <w:position w:val="0"/>
        </w:rPr>
        <w:t>本公司股东深圳国际信托投资有限责任公司将持有的本公司国 有股</w:t>
      </w:r>
      <w:r>
        <w:rPr>
          <w:rFonts w:ascii="Times New Roman" w:eastAsia="Times New Roman" w:hAnsi="Times New Roman" w:cs="Times New Roman"/>
          <w:color w:val="000000"/>
          <w:spacing w:val="0"/>
          <w:w w:val="100"/>
          <w:position w:val="0"/>
        </w:rPr>
        <w:t>9166.128</w:t>
      </w:r>
      <w:r>
        <w:rPr>
          <w:color w:val="000000"/>
          <w:spacing w:val="0"/>
          <w:w w:val="100"/>
          <w:position w:val="0"/>
        </w:rPr>
        <w:t>万股转让给中国希格玛有限公司，本次股份转让后，本 公司总股本仍为</w:t>
      </w:r>
      <w:r>
        <w:rPr>
          <w:rFonts w:ascii="Times New Roman" w:eastAsia="Times New Roman" w:hAnsi="Times New Roman" w:cs="Times New Roman"/>
          <w:color w:val="000000"/>
          <w:spacing w:val="0"/>
          <w:w w:val="100"/>
          <w:position w:val="0"/>
        </w:rPr>
        <w:t>31113.94</w:t>
      </w:r>
      <w:r>
        <w:rPr>
          <w:color w:val="000000"/>
          <w:spacing w:val="0"/>
          <w:w w:val="100"/>
          <w:position w:val="0"/>
        </w:rPr>
        <w:t xml:space="preserve">万股，其中中国希格玛有限公司持有 </w:t>
      </w:r>
      <w:r>
        <w:rPr>
          <w:rFonts w:ascii="Times New Roman" w:eastAsia="Times New Roman" w:hAnsi="Times New Roman" w:cs="Times New Roman"/>
          <w:color w:val="000000"/>
          <w:spacing w:val="0"/>
          <w:w w:val="100"/>
          <w:position w:val="0"/>
        </w:rPr>
        <w:t>9166.128</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29.46%</w:t>
      </w:r>
      <w:r>
        <w:rPr>
          <w:color w:val="000000"/>
          <w:spacing w:val="0"/>
          <w:w w:val="100"/>
          <w:position w:val="0"/>
        </w:rPr>
        <w:t>。该项股权转让行为，已获国务院 国有资产监督管理委员会批准（国资产权</w:t>
      </w:r>
      <w:r>
        <w:rPr>
          <w:rFonts w:ascii="Times New Roman" w:eastAsia="Times New Roman" w:hAnsi="Times New Roman" w:cs="Times New Roman"/>
          <w:color w:val="000000"/>
          <w:spacing w:val="0"/>
          <w:w w:val="100"/>
          <w:position w:val="0"/>
        </w:rPr>
        <w:t>[2006]106</w:t>
      </w:r>
      <w:r>
        <w:rPr>
          <w:color w:val="000000"/>
          <w:spacing w:val="0"/>
          <w:w w:val="100"/>
          <w:position w:val="0"/>
        </w:rPr>
        <w:t>号），尚需中国证 监会批准，也未办理过户手续。因此，新股东还未真正介入我司。</w:t>
      </w:r>
    </w:p>
    <w:p>
      <w:pPr>
        <w:pStyle w:val="Style3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4200" w:right="0" w:firstLine="0"/>
        <w:jc w:val="left"/>
      </w:pPr>
      <w:r>
        <w:rPr>
          <w:color w:val="000000"/>
          <w:spacing w:val="0"/>
          <w:w w:val="100"/>
          <w:position w:val="0"/>
        </w:rPr>
        <w:t>王晓岩</w:t>
      </w:r>
    </w:p>
    <w:p>
      <w:pPr>
        <w:pStyle w:val="Style19"/>
        <w:keepNext w:val="0"/>
        <w:keepLines w:val="0"/>
        <w:widowControl w:val="0"/>
        <w:shd w:val="clear" w:color="auto" w:fill="auto"/>
        <w:tabs>
          <w:tab w:pos="2146" w:val="left"/>
          <w:tab w:pos="4243" w:val="left"/>
          <w:tab w:pos="6398" w:val="left"/>
        </w:tabs>
        <w:bidi w:val="0"/>
        <w:spacing w:before="0" w:after="0" w:line="240" w:lineRule="auto"/>
        <w:ind w:left="230" w:right="0" w:firstLine="0"/>
        <w:jc w:val="left"/>
        <w:rPr>
          <w:sz w:val="24"/>
          <w:szCs w:val="24"/>
        </w:rPr>
      </w:pPr>
      <w:r>
        <w:rPr>
          <w:rFonts w:ascii="Times New Roman" w:eastAsia="Times New Roman" w:hAnsi="Times New Roman" w:cs="Times New Roman"/>
          <w:color w:val="000000"/>
          <w:spacing w:val="0"/>
          <w:w w:val="100"/>
          <w:position w:val="0"/>
          <w:sz w:val="24"/>
          <w:szCs w:val="24"/>
        </w:rPr>
        <w:t>35%</w:t>
        <w:tab/>
        <w:t>6.9%</w:t>
        <w:tab/>
        <w:t>30%</w:t>
        <w:tab/>
        <w:t>46%</w:t>
      </w:r>
    </w:p>
    <w:tbl>
      <w:tblPr>
        <w:tblOverlap w:val="never"/>
        <w:jc w:val="center"/>
        <w:tblLayout w:type="fixed"/>
      </w:tblPr>
      <w:tblGrid>
        <w:gridCol w:w="1450"/>
        <w:gridCol w:w="538"/>
        <w:gridCol w:w="902"/>
        <w:gridCol w:w="326"/>
        <w:gridCol w:w="394"/>
        <w:gridCol w:w="178"/>
        <w:gridCol w:w="1262"/>
        <w:gridCol w:w="538"/>
        <w:gridCol w:w="182"/>
        <w:gridCol w:w="1272"/>
      </w:tblGrid>
      <w:tr>
        <w:trPr>
          <w:trHeight w:val="475"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SimHei" w:eastAsia="SimHei" w:hAnsi="SimHei" w:cs="SimHei"/>
                <w:color w:val="000000"/>
                <w:spacing w:val="0"/>
                <w:w w:val="100"/>
                <w:position w:val="0"/>
                <w:sz w:val="18"/>
                <w:szCs w:val="18"/>
              </w:rPr>
              <w:t>深海宏投资</w:t>
            </w:r>
          </w:p>
          <w:p>
            <w:pPr>
              <w:pStyle w:val="Style22"/>
              <w:keepNext w:val="0"/>
              <w:keepLines w:val="0"/>
              <w:widowControl w:val="0"/>
              <w:shd w:val="clear" w:color="auto" w:fill="auto"/>
              <w:bidi w:val="0"/>
              <w:spacing w:before="0" w:after="0" w:line="18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10/0</w:t>
            </w:r>
          </w:p>
        </w:tc>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万隆置业</w:t>
            </w:r>
          </w:p>
        </w:tc>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天地缘投资</w:t>
            </w:r>
          </w:p>
        </w:tc>
        <w:tc>
          <w:tcPr>
            <w:tcBorders>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金英合投资</w:t>
            </w:r>
          </w:p>
        </w:tc>
      </w:tr>
      <w:tr>
        <w:trPr>
          <w:trHeight w:val="240" w:hRule="exact"/>
        </w:trPr>
        <w:tc>
          <w:tcPr>
            <w:vMerge/>
            <w:tcBorders>
              <w:left w:val="single" w:sz="4"/>
            </w:tcBorders>
            <w:shd w:val="clear" w:color="auto" w:fill="FFFFFF"/>
            <w:vAlign w:val="bottom"/>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20%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20%</w:t>
            </w:r>
          </w:p>
        </w:tc>
      </w:tr>
    </w:tbl>
    <w:p>
      <w:pPr>
        <w:widowControl w:val="0"/>
        <w:spacing w:after="639" w:line="1" w:lineRule="exact"/>
      </w:pPr>
    </w:p>
    <w:p>
      <w:pPr>
        <w:widowControl w:val="0"/>
        <w:spacing w:line="1" w:lineRule="exact"/>
      </w:pPr>
    </w:p>
    <w:tbl>
      <w:tblPr>
        <w:tblOverlap w:val="never"/>
        <w:jc w:val="center"/>
        <w:tblLayout w:type="fixed"/>
      </w:tblPr>
      <w:tblGrid>
        <w:gridCol w:w="552"/>
        <w:gridCol w:w="720"/>
        <w:gridCol w:w="192"/>
      </w:tblGrid>
      <w:tr>
        <w:trPr>
          <w:trHeight w:val="48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希格玛</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6"/>
                <w:szCs w:val="26"/>
              </w:rPr>
            </w:pPr>
            <w:r>
              <w:rPr>
                <w:rFonts w:ascii="Arial" w:eastAsia="Arial" w:hAnsi="Arial" w:cs="Arial"/>
                <w:color w:val="000000"/>
                <w:spacing w:val="0"/>
                <w:w w:val="100"/>
                <w:position w:val="0"/>
                <w:sz w:val="26"/>
                <w:szCs w:val="26"/>
              </w:rPr>
              <w:t>&lt;-</w:t>
            </w:r>
          </w:p>
        </w:tc>
      </w:tr>
      <w:tr>
        <w:trPr>
          <w:trHeight w:val="55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24"/>
                <w:szCs w:val="24"/>
              </w:rPr>
            </w:pPr>
            <w:r>
              <w:rPr>
                <w:rFonts w:ascii="Times New Roman" w:eastAsia="Times New Roman" w:hAnsi="Times New Roman" w:cs="Times New Roman"/>
                <w:color w:val="000000"/>
                <w:spacing w:val="0"/>
                <w:w w:val="100"/>
                <w:position w:val="0"/>
                <w:sz w:val="24"/>
                <w:szCs w:val="24"/>
              </w:rPr>
              <w:t>29.46%</w:t>
            </w:r>
          </w:p>
          <w:p>
            <w:pPr>
              <w:pStyle w:val="Style22"/>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r</w:t>
            </w:r>
          </w:p>
        </w:tc>
      </w:tr>
      <w:tr>
        <w:trPr>
          <w:trHeight w:val="480" w:hRule="exact"/>
        </w:trPr>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S*ST</w:t>
            </w:r>
            <w:r>
              <w:rPr>
                <w:color w:val="000000"/>
                <w:spacing w:val="0"/>
                <w:w w:val="100"/>
                <w:position w:val="0"/>
                <w:sz w:val="20"/>
                <w:szCs w:val="20"/>
              </w:rPr>
              <w:t>深泰</w:t>
            </w:r>
          </w:p>
        </w:tc>
      </w:tr>
    </w:tbl>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806" w:right="0" w:firstLine="0"/>
        <w:jc w:val="left"/>
      </w:pPr>
      <w:r>
        <w:rPr>
          <w:b/>
          <w:bCs/>
          <w:color w:val="000000"/>
          <w:spacing w:val="0"/>
          <w:w w:val="100"/>
          <w:position w:val="0"/>
          <w:sz w:val="26"/>
          <w:szCs w:val="26"/>
        </w:rPr>
        <w:t>（7</w:t>
      </w:r>
      <w:r>
        <w:rPr>
          <w:b/>
          <w:bCs/>
          <w:color w:val="000000"/>
          <w:spacing w:val="0"/>
          <w:w w:val="100"/>
          <w:position w:val="0"/>
        </w:rPr>
        <w:t>）前</w:t>
      </w:r>
      <w:r>
        <w:rPr>
          <w:b/>
          <w:bCs/>
          <w:color w:val="000000"/>
          <w:spacing w:val="0"/>
          <w:w w:val="100"/>
          <w:position w:val="0"/>
          <w:sz w:val="26"/>
          <w:szCs w:val="26"/>
        </w:rPr>
        <w:t>10</w:t>
      </w:r>
      <w:r>
        <w:rPr>
          <w:b/>
          <w:bCs/>
          <w:color w:val="000000"/>
          <w:spacing w:val="0"/>
          <w:w w:val="100"/>
          <w:position w:val="0"/>
        </w:rPr>
        <w:t>名流通股股东情况</w:t>
      </w:r>
    </w:p>
    <w:tbl>
      <w:tblPr>
        <w:tblOverlap w:val="never"/>
        <w:jc w:val="center"/>
        <w:tblLayout w:type="fixed"/>
      </w:tblPr>
      <w:tblGrid>
        <w:gridCol w:w="840"/>
        <w:gridCol w:w="3058"/>
        <w:gridCol w:w="3422"/>
        <w:gridCol w:w="1915"/>
      </w:tblGrid>
      <w:tr>
        <w:trPr>
          <w:trHeight w:val="38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年末持有流通股数量（股）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持股种类</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王燕平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何素情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陈利珍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793,000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6"/>
                <w:szCs w:val="26"/>
              </w:rPr>
              <w:t>A</w:t>
            </w:r>
            <w:r>
              <w:rPr>
                <w:color w:val="000000"/>
                <w:spacing w:val="0"/>
                <w:w w:val="100"/>
                <w:position w:val="0"/>
              </w:rPr>
              <w:t>股</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刘鹏珍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李金香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629,000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6"/>
                <w:szCs w:val="26"/>
              </w:rPr>
              <w:t>A</w:t>
            </w:r>
            <w:r>
              <w:rPr>
                <w:color w:val="000000"/>
                <w:spacing w:val="0"/>
                <w:w w:val="100"/>
                <w:position w:val="0"/>
              </w:rPr>
              <w:t>股</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孙兰风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齐干萍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547,600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26"/>
                <w:szCs w:val="26"/>
              </w:rPr>
            </w:pPr>
            <w:r>
              <w:rPr>
                <w:color w:val="000000"/>
                <w:spacing w:val="0"/>
                <w:w w:val="100"/>
                <w:position w:val="0"/>
                <w:sz w:val="26"/>
                <w:szCs w:val="26"/>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于连奎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533,100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6"/>
                <w:szCs w:val="26"/>
              </w:rPr>
              <w:t>A</w:t>
            </w:r>
            <w:r>
              <w:rPr>
                <w:color w:val="000000"/>
                <w:spacing w:val="0"/>
                <w:w w:val="100"/>
                <w:position w:val="0"/>
              </w:rPr>
              <w:t>股</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黎俊青</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471,488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r>
      <w:tr>
        <w:trPr>
          <w:trHeight w:val="38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高少华</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470,000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6"/>
                <w:szCs w:val="26"/>
              </w:rPr>
              <w:t>A</w:t>
            </w:r>
            <w:r>
              <w:rPr>
                <w:color w:val="000000"/>
                <w:spacing w:val="0"/>
                <w:w w:val="100"/>
                <w:position w:val="0"/>
              </w:rPr>
              <w:t>股</w:t>
            </w:r>
          </w:p>
        </w:tc>
      </w:tr>
    </w:tbl>
    <w:p>
      <w:pPr>
        <w:pStyle w:val="Style19"/>
        <w:keepNext w:val="0"/>
        <w:keepLines w:val="0"/>
        <w:widowControl w:val="0"/>
        <w:shd w:val="clear" w:color="auto" w:fill="auto"/>
        <w:bidi w:val="0"/>
        <w:spacing w:before="0" w:after="0" w:line="240" w:lineRule="auto"/>
        <w:ind w:left="653" w:right="0" w:firstLine="0"/>
        <w:jc w:val="left"/>
      </w:pPr>
      <w:r>
        <w:rPr>
          <w:color w:val="000000"/>
          <w:spacing w:val="0"/>
          <w:w w:val="100"/>
          <w:position w:val="0"/>
        </w:rPr>
        <w:t>注：公司未知前十名流通股股东之间是否存在关联关系。</w:t>
      </w:r>
    </w:p>
    <w:p>
      <w:pPr>
        <w:widowControl w:val="0"/>
        <w:spacing w:after="379" w:line="1" w:lineRule="exact"/>
      </w:pPr>
    </w:p>
    <w:p>
      <w:pPr>
        <w:widowControl w:val="0"/>
        <w:spacing w:line="1" w:lineRule="exact"/>
      </w:pPr>
    </w:p>
    <w:p>
      <w:pPr>
        <w:pStyle w:val="Style19"/>
        <w:keepNext w:val="0"/>
        <w:keepLines w:val="0"/>
        <w:widowControl w:val="0"/>
        <w:shd w:val="clear" w:color="auto" w:fill="auto"/>
        <w:bidi w:val="0"/>
        <w:spacing w:before="0" w:after="40" w:line="240" w:lineRule="auto"/>
        <w:ind w:left="677" w:right="0" w:firstLine="0"/>
        <w:jc w:val="left"/>
      </w:pPr>
      <w:r>
        <w:rPr>
          <w:b/>
          <w:bCs/>
          <w:color w:val="000000"/>
          <w:spacing w:val="0"/>
          <w:w w:val="100"/>
          <w:position w:val="0"/>
        </w:rPr>
        <w:t>四、董事、监事、高级管理人员和员工情况</w:t>
      </w:r>
    </w:p>
    <w:p>
      <w:pPr>
        <w:pStyle w:val="Style19"/>
        <w:keepNext w:val="0"/>
        <w:keepLines w:val="0"/>
        <w:widowControl w:val="0"/>
        <w:shd w:val="clear" w:color="auto" w:fill="auto"/>
        <w:bidi w:val="0"/>
        <w:spacing w:before="0" w:after="0" w:line="240" w:lineRule="auto"/>
        <w:ind w:left="677" w:right="0" w:firstLine="0"/>
        <w:jc w:val="left"/>
      </w:pPr>
      <w:r>
        <w:rPr>
          <w:b/>
          <w:bCs/>
          <w:color w:val="000000"/>
          <w:spacing w:val="0"/>
          <w:w w:val="100"/>
          <w:position w:val="0"/>
          <w:sz w:val="26"/>
          <w:szCs w:val="26"/>
        </w:rPr>
        <w:t xml:space="preserve">1 </w:t>
      </w:r>
      <w:r>
        <w:rPr>
          <w:b/>
          <w:bCs/>
          <w:color w:val="000000"/>
          <w:spacing w:val="0"/>
          <w:w w:val="100"/>
          <w:position w:val="0"/>
        </w:rPr>
        <w:t>董事、监事、高级管理人员</w:t>
      </w:r>
    </w:p>
    <w:tbl>
      <w:tblPr>
        <w:tblOverlap w:val="never"/>
        <w:jc w:val="center"/>
        <w:tblLayout w:type="fixed"/>
      </w:tblPr>
      <w:tblGrid>
        <w:gridCol w:w="658"/>
        <w:gridCol w:w="1262"/>
        <w:gridCol w:w="542"/>
        <w:gridCol w:w="538"/>
        <w:gridCol w:w="2160"/>
        <w:gridCol w:w="2338"/>
        <w:gridCol w:w="902"/>
        <w:gridCol w:w="912"/>
      </w:tblGrid>
      <w:tr>
        <w:trPr>
          <w:trHeight w:val="74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序 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40" w:line="374" w:lineRule="exact"/>
              <w:ind w:left="0" w:right="0" w:firstLine="0"/>
              <w:jc w:val="center"/>
            </w:pPr>
            <w:r>
              <w:rPr>
                <w:b/>
                <w:bCs/>
                <w:color w:val="000000"/>
                <w:spacing w:val="0"/>
                <w:w w:val="100"/>
                <w:position w:val="0"/>
              </w:rPr>
              <w:t>、</w:t>
            </w:r>
          </w:p>
          <w:p>
            <w:pPr>
              <w:pStyle w:val="Style22"/>
              <w:keepNext w:val="0"/>
              <w:keepLines w:val="0"/>
              <w:widowControl w:val="0"/>
              <w:shd w:val="clear" w:color="auto" w:fill="auto"/>
              <w:bidi w:val="0"/>
              <w:spacing w:before="0" w:after="0" w:line="374" w:lineRule="exact"/>
              <w:ind w:left="0" w:right="0" w:firstLine="0"/>
              <w:jc w:val="center"/>
            </w:pPr>
            <w:r>
              <w:rPr>
                <w:color w:val="000000"/>
                <w:spacing w:val="0"/>
                <w:w w:val="100"/>
                <w:position w:val="0"/>
              </w:rPr>
              <w:t>性 别</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80" w:line="346" w:lineRule="exact"/>
              <w:ind w:left="0" w:right="0" w:firstLine="340"/>
              <w:jc w:val="both"/>
            </w:pPr>
            <w:r>
              <w:rPr>
                <w:b/>
                <w:bCs/>
                <w:color w:val="000000"/>
                <w:spacing w:val="0"/>
                <w:w w:val="100"/>
                <w:position w:val="0"/>
              </w:rPr>
              <w:t>、</w:t>
            </w:r>
          </w:p>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年 龄</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任期起止</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w:t>
            </w:r>
          </w:p>
        </w:tc>
      </w:tr>
      <w:tr>
        <w:trPr>
          <w:trHeight w:val="37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王迎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rPr>
              <w:t>2006.05-2009.05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6"/>
                <w:szCs w:val="26"/>
              </w:rPr>
            </w:pPr>
            <w:r>
              <w:rPr>
                <w:color w:val="000000"/>
                <w:spacing w:val="0"/>
                <w:w w:val="100"/>
                <w:position w:val="0"/>
                <w:sz w:val="26"/>
                <w:szCs w:val="26"/>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0</w:t>
            </w:r>
          </w:p>
        </w:tc>
      </w:tr>
      <w:tr>
        <w:trPr>
          <w:trHeight w:val="38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肖水龙</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rPr>
              <w:t>2006.05-2009.05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6"/>
                <w:szCs w:val="26"/>
              </w:rPr>
            </w:pPr>
            <w:r>
              <w:rPr>
                <w:color w:val="000000"/>
                <w:spacing w:val="0"/>
                <w:w w:val="100"/>
                <w:position w:val="0"/>
                <w:sz w:val="26"/>
                <w:szCs w:val="26"/>
              </w:rPr>
              <w:t>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0</w:t>
            </w:r>
          </w:p>
        </w:tc>
      </w:tr>
    </w:tbl>
    <w:p>
      <w:pPr>
        <w:widowControl w:val="0"/>
        <w:spacing w:line="1" w:lineRule="exact"/>
      </w:pPr>
    </w:p>
    <w:tbl>
      <w:tblPr>
        <w:tblOverlap w:val="never"/>
        <w:jc w:val="center"/>
        <w:tblLayout w:type="fixed"/>
      </w:tblPr>
      <w:tblGrid>
        <w:gridCol w:w="658"/>
        <w:gridCol w:w="1262"/>
        <w:gridCol w:w="538"/>
        <w:gridCol w:w="542"/>
        <w:gridCol w:w="2160"/>
        <w:gridCol w:w="2338"/>
        <w:gridCol w:w="902"/>
        <w:gridCol w:w="912"/>
      </w:tblGrid>
      <w:tr>
        <w:trPr>
          <w:trHeight w:val="38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华毛肃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2006.05-2009.05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蔡锡民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2006.05-2009.05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邵华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2006.05-2009.05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r>
      <w:tr>
        <w:trPr>
          <w:trHeight w:val="38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张晓洁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2006.05-2009.05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洪乐平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2006.05-2009.05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r>
      <w:tr>
        <w:trPr>
          <w:trHeight w:val="43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2006.05-2009.05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段满生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2003.07-2009.07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赵伯宁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2003.07-2009.07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r>
      <w:tr>
        <w:trPr>
          <w:trHeight w:val="41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姚鹰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2003.07-2009.07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蔡晋元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2003.07-2009.07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孙德志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2003.07-2009.07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r>
      <w:tr>
        <w:trPr>
          <w:trHeight w:val="7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张小立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74" w:lineRule="exact"/>
              <w:ind w:left="0" w:right="0" w:firstLine="0"/>
              <w:jc w:val="left"/>
            </w:pPr>
            <w:r>
              <w:rPr>
                <w:color w:val="000000"/>
                <w:spacing w:val="0"/>
                <w:w w:val="100"/>
                <w:position w:val="0"/>
              </w:rPr>
              <w:t>副总经理、 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2006.05-2009.05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r>
      <w:tr>
        <w:trPr>
          <w:trHeight w:val="38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梁侠</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48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2006.05-2009.05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26"/>
                <w:szCs w:val="26"/>
              </w:rPr>
            </w:pPr>
            <w:r>
              <w:rPr>
                <w:color w:val="000000"/>
                <w:spacing w:val="0"/>
                <w:w w:val="100"/>
                <w:position w:val="0"/>
                <w:sz w:val="26"/>
                <w:szCs w:val="26"/>
              </w:rPr>
              <w:t>0</w:t>
            </w:r>
          </w:p>
        </w:tc>
      </w:tr>
    </w:tbl>
    <w:p>
      <w:pPr>
        <w:pStyle w:val="Style19"/>
        <w:keepNext w:val="0"/>
        <w:keepLines w:val="0"/>
        <w:widowControl w:val="0"/>
        <w:shd w:val="clear" w:color="auto" w:fill="auto"/>
        <w:bidi w:val="0"/>
        <w:spacing w:before="0" w:after="0" w:line="240" w:lineRule="auto"/>
        <w:ind w:left="667" w:right="0" w:firstLine="0"/>
        <w:jc w:val="left"/>
      </w:pPr>
      <w:r>
        <w:rPr>
          <w:b/>
          <w:bCs/>
          <w:color w:val="000000"/>
          <w:spacing w:val="0"/>
          <w:w w:val="100"/>
          <w:position w:val="0"/>
          <w:sz w:val="26"/>
          <w:szCs w:val="26"/>
        </w:rPr>
        <w:t>2</w:t>
      </w:r>
      <w:r>
        <w:rPr>
          <w:b/>
          <w:bCs/>
          <w:color w:val="000000"/>
          <w:spacing w:val="0"/>
          <w:w w:val="100"/>
          <w:position w:val="0"/>
        </w:rPr>
        <w:t>、在股东单位任职董事、监事情况</w:t>
      </w:r>
    </w:p>
    <w:p>
      <w:pPr>
        <w:pStyle w:val="Style16"/>
        <w:keepNext w:val="0"/>
        <w:keepLines w:val="0"/>
        <w:widowControl w:val="0"/>
        <w:shd w:val="clear" w:color="auto" w:fill="auto"/>
        <w:bidi w:val="0"/>
        <w:spacing w:before="0" w:after="0" w:line="367" w:lineRule="exact"/>
        <w:ind w:left="540" w:right="0" w:firstLine="580"/>
        <w:jc w:val="both"/>
      </w:pPr>
      <w:r>
        <w:rPr>
          <w:color w:val="000000"/>
          <w:spacing w:val="0"/>
          <w:w w:val="100"/>
          <w:position w:val="0"/>
        </w:rPr>
        <w:t>董事肖水龙</w:t>
      </w:r>
      <w:r>
        <w:rPr>
          <w:color w:val="000000"/>
          <w:spacing w:val="0"/>
          <w:w w:val="100"/>
          <w:position w:val="0"/>
          <w:sz w:val="26"/>
          <w:szCs w:val="26"/>
        </w:rPr>
        <w:t>2002</w:t>
      </w:r>
      <w:r>
        <w:rPr>
          <w:color w:val="000000"/>
          <w:spacing w:val="0"/>
          <w:w w:val="100"/>
          <w:position w:val="0"/>
        </w:rPr>
        <w:t>年</w:t>
      </w:r>
      <w:r>
        <w:rPr>
          <w:color w:val="000000"/>
          <w:spacing w:val="0"/>
          <w:w w:val="100"/>
          <w:position w:val="0"/>
          <w:sz w:val="26"/>
          <w:szCs w:val="26"/>
        </w:rPr>
        <w:t>10</w:t>
      </w:r>
      <w:r>
        <w:rPr>
          <w:color w:val="000000"/>
          <w:spacing w:val="0"/>
          <w:w w:val="100"/>
          <w:position w:val="0"/>
        </w:rPr>
        <w:t>月起任深圳国际信托投资有限责任公司副 总裁；</w:t>
      </w:r>
    </w:p>
    <w:p>
      <w:pPr>
        <w:pStyle w:val="Style16"/>
        <w:keepNext w:val="0"/>
        <w:keepLines w:val="0"/>
        <w:widowControl w:val="0"/>
        <w:shd w:val="clear" w:color="auto" w:fill="auto"/>
        <w:bidi w:val="0"/>
        <w:spacing w:before="0" w:after="0" w:line="367" w:lineRule="exact"/>
        <w:ind w:left="540" w:right="0" w:firstLine="580"/>
        <w:jc w:val="both"/>
      </w:pPr>
      <w:r>
        <w:rPr>
          <w:color w:val="000000"/>
          <w:spacing w:val="0"/>
          <w:w w:val="100"/>
          <w:position w:val="0"/>
        </w:rPr>
        <w:t>董事张晓洁任深圳国际信托投资有限责任公司资金财务部副总 经理；</w:t>
      </w:r>
    </w:p>
    <w:p>
      <w:pPr>
        <w:pStyle w:val="Style16"/>
        <w:keepNext w:val="0"/>
        <w:keepLines w:val="0"/>
        <w:widowControl w:val="0"/>
        <w:shd w:val="clear" w:color="auto" w:fill="auto"/>
        <w:bidi w:val="0"/>
        <w:spacing w:before="0" w:after="0" w:line="367" w:lineRule="exact"/>
        <w:ind w:left="540" w:right="0" w:firstLine="580"/>
        <w:jc w:val="both"/>
      </w:pPr>
      <w:r>
        <w:rPr>
          <w:color w:val="000000"/>
          <w:spacing w:val="0"/>
          <w:w w:val="100"/>
          <w:position w:val="0"/>
        </w:rPr>
        <w:t>监事姚鹰</w:t>
      </w:r>
      <w:r>
        <w:rPr>
          <w:color w:val="000000"/>
          <w:spacing w:val="0"/>
          <w:w w:val="100"/>
          <w:position w:val="0"/>
          <w:sz w:val="26"/>
          <w:szCs w:val="26"/>
        </w:rPr>
        <w:t>2001</w:t>
      </w:r>
      <w:r>
        <w:rPr>
          <w:color w:val="000000"/>
          <w:spacing w:val="0"/>
          <w:w w:val="100"/>
          <w:position w:val="0"/>
        </w:rPr>
        <w:t>年</w:t>
      </w:r>
      <w:r>
        <w:rPr>
          <w:color w:val="000000"/>
          <w:spacing w:val="0"/>
          <w:w w:val="100"/>
          <w:position w:val="0"/>
          <w:sz w:val="26"/>
          <w:szCs w:val="26"/>
        </w:rPr>
        <w:t>5</w:t>
      </w:r>
      <w:r>
        <w:rPr>
          <w:color w:val="000000"/>
          <w:spacing w:val="0"/>
          <w:w w:val="100"/>
          <w:position w:val="0"/>
        </w:rPr>
        <w:t>月起任深圳国际信托投资有限责任公司监察审 计室主任助理兼审计科科长。</w:t>
      </w:r>
    </w:p>
    <w:p>
      <w:pPr>
        <w:pStyle w:val="Style16"/>
        <w:keepNext w:val="0"/>
        <w:keepLines w:val="0"/>
        <w:widowControl w:val="0"/>
        <w:shd w:val="clear" w:color="auto" w:fill="auto"/>
        <w:bidi w:val="0"/>
        <w:spacing w:before="0" w:after="0" w:line="367" w:lineRule="exact"/>
        <w:ind w:left="1100" w:right="0" w:firstLine="0"/>
        <w:jc w:val="left"/>
      </w:pPr>
      <w:r>
        <w:rPr>
          <w:color w:val="000000"/>
          <w:spacing w:val="0"/>
          <w:w w:val="100"/>
          <w:position w:val="0"/>
        </w:rPr>
        <w:t>上述人员在股东单位领取报酬。</w:t>
      </w:r>
    </w:p>
    <w:p>
      <w:pPr>
        <w:pStyle w:val="Style16"/>
        <w:keepNext w:val="0"/>
        <w:keepLines w:val="0"/>
        <w:widowControl w:val="0"/>
        <w:shd w:val="clear" w:color="auto" w:fill="auto"/>
        <w:bidi w:val="0"/>
        <w:spacing w:before="0" w:after="0" w:line="367" w:lineRule="exact"/>
        <w:ind w:left="1100" w:right="0" w:firstLine="0"/>
        <w:jc w:val="left"/>
      </w:pPr>
      <w:bookmarkStart w:id="37" w:name="bookmark37"/>
      <w:r>
        <w:rPr>
          <w:b/>
          <w:bCs/>
          <w:color w:val="000000"/>
          <w:spacing w:val="0"/>
          <w:w w:val="100"/>
          <w:position w:val="0"/>
          <w:sz w:val="26"/>
          <w:szCs w:val="26"/>
        </w:rPr>
        <w:t>3</w:t>
      </w:r>
      <w:bookmarkEnd w:id="37"/>
      <w:r>
        <w:rPr>
          <w:b/>
          <w:bCs/>
          <w:color w:val="000000"/>
          <w:spacing w:val="0"/>
          <w:w w:val="100"/>
          <w:position w:val="0"/>
        </w:rPr>
        <w:t>、现任董事、监事、高级管理人员的主要工作经历</w:t>
      </w:r>
    </w:p>
    <w:p>
      <w:pPr>
        <w:pStyle w:val="Style16"/>
        <w:keepNext w:val="0"/>
        <w:keepLines w:val="0"/>
        <w:widowControl w:val="0"/>
        <w:shd w:val="clear" w:color="auto" w:fill="auto"/>
        <w:tabs>
          <w:tab w:pos="1822" w:val="left"/>
        </w:tabs>
        <w:bidi w:val="0"/>
        <w:spacing w:before="0" w:after="0" w:line="367" w:lineRule="exact"/>
        <w:ind w:left="540" w:right="0" w:firstLine="580"/>
        <w:jc w:val="both"/>
      </w:pPr>
      <w:bookmarkStart w:id="38" w:name="bookmark38"/>
      <w:r>
        <w:rPr>
          <w:color w:val="000000"/>
          <w:spacing w:val="0"/>
          <w:w w:val="100"/>
          <w:position w:val="0"/>
        </w:rPr>
        <w:t>（</w:t>
      </w:r>
      <w:bookmarkEnd w:id="38"/>
      <w:r>
        <w:rPr>
          <w:rFonts w:ascii="Times New Roman" w:eastAsia="Times New Roman" w:hAnsi="Times New Roman" w:cs="Times New Roman"/>
          <w:color w:val="000000"/>
          <w:spacing w:val="0"/>
          <w:w w:val="100"/>
          <w:position w:val="0"/>
        </w:rPr>
        <w:t>1</w:t>
      </w:r>
      <w:r>
        <w:rPr>
          <w:color w:val="000000"/>
          <w:spacing w:val="0"/>
          <w:w w:val="100"/>
          <w:position w:val="0"/>
        </w:rPr>
        <w:t>）</w:t>
        <w:tab/>
        <w:t>王迎，男，</w:t>
      </w:r>
      <w:r>
        <w:rPr>
          <w:rFonts w:ascii="Times New Roman" w:eastAsia="Times New Roman" w:hAnsi="Times New Roman" w:cs="Times New Roman"/>
          <w:color w:val="000000"/>
          <w:spacing w:val="0"/>
          <w:w w:val="100"/>
          <w:position w:val="0"/>
        </w:rPr>
        <w:t>55</w:t>
      </w:r>
      <w:r>
        <w:rPr>
          <w:color w:val="000000"/>
          <w:spacing w:val="0"/>
          <w:w w:val="100"/>
          <w:position w:val="0"/>
        </w:rPr>
        <w:t>岁，大专毕业，曾在中国人民解放军</w:t>
      </w:r>
      <w:r>
        <w:rPr>
          <w:rFonts w:ascii="Times New Roman" w:eastAsia="Times New Roman" w:hAnsi="Times New Roman" w:cs="Times New Roman"/>
          <w:color w:val="000000"/>
          <w:spacing w:val="0"/>
          <w:w w:val="100"/>
          <w:position w:val="0"/>
        </w:rPr>
        <w:t>54</w:t>
      </w:r>
      <w:r>
        <w:rPr>
          <w:color w:val="000000"/>
          <w:spacing w:val="0"/>
          <w:w w:val="100"/>
          <w:position w:val="0"/>
        </w:rPr>
        <w:t>军、 解放军体育学院工作，曾任康华南方公司副总经理。现任深圳市深信 泰丰（集团）股份有限公司董事长、总经理，深圳市中委农业投资有 限公司董事长、总经理。</w:t>
      </w:r>
    </w:p>
    <w:p>
      <w:pPr>
        <w:pStyle w:val="Style16"/>
        <w:keepNext w:val="0"/>
        <w:keepLines w:val="0"/>
        <w:widowControl w:val="0"/>
        <w:shd w:val="clear" w:color="auto" w:fill="auto"/>
        <w:tabs>
          <w:tab w:pos="1822" w:val="left"/>
        </w:tabs>
        <w:bidi w:val="0"/>
        <w:spacing w:before="0" w:after="0" w:line="365" w:lineRule="exact"/>
        <w:ind w:left="540" w:right="0" w:firstLine="580"/>
        <w:jc w:val="both"/>
      </w:pPr>
      <w:bookmarkStart w:id="39" w:name="bookmark39"/>
      <w:r>
        <w:rPr>
          <w:color w:val="000000"/>
          <w:spacing w:val="0"/>
          <w:w w:val="100"/>
          <w:position w:val="0"/>
        </w:rPr>
        <w:t>（</w:t>
      </w:r>
      <w:bookmarkEnd w:id="39"/>
      <w:r>
        <w:rPr>
          <w:color w:val="000000"/>
          <w:spacing w:val="0"/>
          <w:w w:val="100"/>
          <w:position w:val="0"/>
          <w:sz w:val="26"/>
          <w:szCs w:val="26"/>
        </w:rPr>
        <w:t>2</w:t>
      </w:r>
      <w:r>
        <w:rPr>
          <w:color w:val="000000"/>
          <w:spacing w:val="0"/>
          <w:w w:val="100"/>
          <w:position w:val="0"/>
        </w:rPr>
        <w:t>）</w:t>
        <w:tab/>
        <w:t>肖水龙，男，</w:t>
      </w:r>
      <w:r>
        <w:rPr>
          <w:rFonts w:ascii="Times New Roman" w:eastAsia="Times New Roman" w:hAnsi="Times New Roman" w:cs="Times New Roman"/>
          <w:color w:val="000000"/>
          <w:spacing w:val="0"/>
          <w:w w:val="100"/>
          <w:position w:val="0"/>
        </w:rPr>
        <w:t>43</w:t>
      </w:r>
      <w:r>
        <w:rPr>
          <w:color w:val="000000"/>
          <w:spacing w:val="0"/>
          <w:w w:val="100"/>
          <w:position w:val="0"/>
        </w:rPr>
        <w:t>岁，同济大学毕业，工商管理研究生，高 级经济师。历任深圳国际信托投资有限责任公司金融部业务员，投资 部业务员、副科长，金融部经理；深圳市信托房地产公司经营部副经 理、总经理助理、副总经理；深圳国际信托投资有限责任公司总经理 助理兼投资部经理。现任深圳国际信托投资有限责任公司副总裁、深 圳市深信泰丰（集团）股份有限公司董事</w:t>
      </w:r>
    </w:p>
    <w:p>
      <w:pPr>
        <w:pStyle w:val="Style16"/>
        <w:keepNext w:val="0"/>
        <w:keepLines w:val="0"/>
        <w:widowControl w:val="0"/>
        <w:shd w:val="clear" w:color="auto" w:fill="auto"/>
        <w:tabs>
          <w:tab w:pos="1822" w:val="left"/>
        </w:tabs>
        <w:bidi w:val="0"/>
        <w:spacing w:before="0" w:after="0" w:line="364" w:lineRule="exact"/>
        <w:ind w:left="540" w:right="0" w:firstLine="580"/>
        <w:jc w:val="both"/>
      </w:pPr>
      <w:bookmarkStart w:id="40" w:name="bookmark40"/>
      <w:r>
        <w:rPr>
          <w:color w:val="000000"/>
          <w:spacing w:val="0"/>
          <w:w w:val="100"/>
          <w:position w:val="0"/>
        </w:rPr>
        <w:t>（</w:t>
      </w:r>
      <w:bookmarkEnd w:id="40"/>
      <w:r>
        <w:rPr>
          <w:rFonts w:ascii="Times New Roman" w:eastAsia="Times New Roman" w:hAnsi="Times New Roman" w:cs="Times New Roman"/>
          <w:color w:val="000000"/>
          <w:spacing w:val="0"/>
          <w:w w:val="100"/>
          <w:position w:val="0"/>
        </w:rPr>
        <w:t>3</w:t>
      </w:r>
      <w:r>
        <w:rPr>
          <w:color w:val="000000"/>
          <w:spacing w:val="0"/>
          <w:w w:val="100"/>
          <w:position w:val="0"/>
        </w:rPr>
        <w:t>）</w:t>
        <w:tab/>
        <w:t>华毛肃，男，</w:t>
      </w:r>
      <w:r>
        <w:rPr>
          <w:rFonts w:ascii="Times New Roman" w:eastAsia="Times New Roman" w:hAnsi="Times New Roman" w:cs="Times New Roman"/>
          <w:color w:val="000000"/>
          <w:spacing w:val="0"/>
          <w:w w:val="100"/>
          <w:position w:val="0"/>
        </w:rPr>
        <w:t>56</w:t>
      </w:r>
      <w:r>
        <w:rPr>
          <w:color w:val="000000"/>
          <w:spacing w:val="0"/>
          <w:w w:val="100"/>
          <w:position w:val="0"/>
        </w:rPr>
        <w:t>岁，大学本科。曾在冶金部^一冶金建设 公司、兰州长津电机厂、水利部黄委会上游水文资源局工作。历任兰 州市经济委员会协作处副处长、甘肃省经济体制改革委员会宏观体制 处副处长、深圳市宝安区投资管理公司办公室副主任。现任深圳市深 信泰丰（集团）股份有限公司董事、副总经理。</w:t>
      </w:r>
    </w:p>
    <w:p>
      <w:pPr>
        <w:pStyle w:val="Style16"/>
        <w:keepNext w:val="0"/>
        <w:keepLines w:val="0"/>
        <w:widowControl w:val="0"/>
        <w:shd w:val="clear" w:color="auto" w:fill="auto"/>
        <w:tabs>
          <w:tab w:pos="1840" w:val="left"/>
        </w:tabs>
        <w:bidi w:val="0"/>
        <w:spacing w:before="0" w:after="0" w:line="368" w:lineRule="exact"/>
        <w:ind w:left="540" w:right="0" w:firstLine="560"/>
        <w:jc w:val="both"/>
      </w:pPr>
      <w:bookmarkStart w:id="41" w:name="bookmark41"/>
      <w:r>
        <w:rPr>
          <w:color w:val="000000"/>
          <w:spacing w:val="0"/>
          <w:w w:val="100"/>
          <w:position w:val="0"/>
        </w:rPr>
        <w:t>（</w:t>
      </w:r>
      <w:bookmarkEnd w:id="41"/>
      <w:r>
        <w:rPr>
          <w:color w:val="000000"/>
          <w:spacing w:val="0"/>
          <w:w w:val="100"/>
          <w:position w:val="0"/>
          <w:sz w:val="26"/>
          <w:szCs w:val="26"/>
        </w:rPr>
        <w:t>4</w:t>
      </w:r>
      <w:r>
        <w:rPr>
          <w:color w:val="000000"/>
          <w:spacing w:val="0"/>
          <w:w w:val="100"/>
          <w:position w:val="0"/>
        </w:rPr>
        <w:t>）</w:t>
        <w:tab/>
        <w:t>蔡锡民，男，</w:t>
      </w:r>
      <w:r>
        <w:rPr>
          <w:color w:val="000000"/>
          <w:spacing w:val="0"/>
          <w:w w:val="100"/>
          <w:position w:val="0"/>
          <w:sz w:val="26"/>
          <w:szCs w:val="26"/>
        </w:rPr>
        <w:t>53</w:t>
      </w:r>
      <w:r>
        <w:rPr>
          <w:color w:val="000000"/>
          <w:spacing w:val="0"/>
          <w:w w:val="100"/>
          <w:position w:val="0"/>
        </w:rPr>
        <w:t>岁，大专文化。历任台湾金宝电子公司品 管副课长、台湾技音电子公司厂长、台湾直达通信公司总经理；深圳 泰丰电子有限公司副总经理。现任深圳市深信泰丰（集团）股份有限 公司董事副总经理。</w:t>
      </w:r>
    </w:p>
    <w:p>
      <w:pPr>
        <w:pStyle w:val="Style16"/>
        <w:keepNext w:val="0"/>
        <w:keepLines w:val="0"/>
        <w:widowControl w:val="0"/>
        <w:shd w:val="clear" w:color="auto" w:fill="auto"/>
        <w:tabs>
          <w:tab w:pos="1840" w:val="left"/>
        </w:tabs>
        <w:bidi w:val="0"/>
        <w:spacing w:before="0" w:after="0" w:line="361" w:lineRule="exact"/>
        <w:ind w:left="540" w:right="0" w:firstLine="560"/>
        <w:jc w:val="both"/>
      </w:pPr>
      <w:bookmarkStart w:id="42" w:name="bookmark42"/>
      <w:r>
        <w:rPr>
          <w:color w:val="000000"/>
          <w:spacing w:val="0"/>
          <w:w w:val="100"/>
          <w:position w:val="0"/>
        </w:rPr>
        <w:t>（</w:t>
      </w:r>
      <w:bookmarkEnd w:id="42"/>
      <w:r>
        <w:rPr>
          <w:color w:val="000000"/>
          <w:spacing w:val="0"/>
          <w:w w:val="100"/>
          <w:position w:val="0"/>
          <w:sz w:val="26"/>
          <w:szCs w:val="26"/>
        </w:rPr>
        <w:t>5</w:t>
      </w:r>
      <w:r>
        <w:rPr>
          <w:color w:val="000000"/>
          <w:spacing w:val="0"/>
          <w:w w:val="100"/>
          <w:position w:val="0"/>
        </w:rPr>
        <w:t>）</w:t>
        <w:tab/>
        <w:t>邵华，男，</w:t>
      </w:r>
      <w:r>
        <w:rPr>
          <w:color w:val="000000"/>
          <w:spacing w:val="0"/>
          <w:w w:val="100"/>
          <w:position w:val="0"/>
          <w:sz w:val="26"/>
          <w:szCs w:val="26"/>
        </w:rPr>
        <w:t>46</w:t>
      </w:r>
      <w:r>
        <w:rPr>
          <w:color w:val="000000"/>
          <w:spacing w:val="0"/>
          <w:w w:val="100"/>
          <w:position w:val="0"/>
        </w:rPr>
        <w:t>岁，大学本科文化。曾在江西电视台工作。 历任深圳泰丰电子有限公司开发部主管、副总工职务、副总经理。现 任深圳市深信泰丰（集团）股份有限公司董事，深圳市泰丰网络技术 有限公司董事总经理。</w:t>
      </w:r>
    </w:p>
    <w:p>
      <w:pPr>
        <w:pStyle w:val="Style16"/>
        <w:keepNext w:val="0"/>
        <w:keepLines w:val="0"/>
        <w:widowControl w:val="0"/>
        <w:shd w:val="clear" w:color="auto" w:fill="auto"/>
        <w:tabs>
          <w:tab w:pos="1840" w:val="left"/>
        </w:tabs>
        <w:bidi w:val="0"/>
        <w:spacing w:before="0" w:after="0" w:line="361" w:lineRule="exact"/>
        <w:ind w:left="540" w:right="0" w:firstLine="560"/>
        <w:jc w:val="both"/>
      </w:pPr>
      <w:bookmarkStart w:id="43" w:name="bookmark43"/>
      <w:r>
        <w:rPr>
          <w:color w:val="000000"/>
          <w:spacing w:val="0"/>
          <w:w w:val="100"/>
          <w:position w:val="0"/>
        </w:rPr>
        <w:t>（</w:t>
      </w:r>
      <w:bookmarkEnd w:id="43"/>
      <w:r>
        <w:rPr>
          <w:color w:val="000000"/>
          <w:spacing w:val="0"/>
          <w:w w:val="100"/>
          <w:position w:val="0"/>
          <w:sz w:val="26"/>
          <w:szCs w:val="26"/>
        </w:rPr>
        <w:t>6</w:t>
      </w:r>
      <w:r>
        <w:rPr>
          <w:color w:val="000000"/>
          <w:spacing w:val="0"/>
          <w:w w:val="100"/>
          <w:position w:val="0"/>
        </w:rPr>
        <w:t>）</w:t>
        <w:tab/>
        <w:t>张晓洁，女，</w:t>
      </w:r>
      <w:r>
        <w:rPr>
          <w:color w:val="000000"/>
          <w:spacing w:val="0"/>
          <w:w w:val="100"/>
          <w:position w:val="0"/>
          <w:sz w:val="26"/>
          <w:szCs w:val="26"/>
        </w:rPr>
        <w:t>43</w:t>
      </w:r>
      <w:r>
        <w:rPr>
          <w:color w:val="000000"/>
          <w:spacing w:val="0"/>
          <w:w w:val="100"/>
          <w:position w:val="0"/>
        </w:rPr>
        <w:t>岁，大专毕业，会计师。曾任成都蓉东制 药厂财务科会计，深圳国际信托投资公司租赁部财务科副科长、金融 部财务科科长、深圳市深信泰丰（集团）股份有限公司总经理助理。 现任深圳国际信托投资公司资金财务部副总经理，深圳市深信泰丰</w:t>
      </w:r>
    </w:p>
    <w:p>
      <w:pPr>
        <w:pStyle w:val="Style16"/>
        <w:keepNext w:val="0"/>
        <w:keepLines w:val="0"/>
        <w:widowControl w:val="0"/>
        <w:shd w:val="clear" w:color="auto" w:fill="auto"/>
        <w:bidi w:val="0"/>
        <w:spacing w:before="0" w:after="0" w:line="361" w:lineRule="exact"/>
        <w:ind w:left="0" w:right="0" w:firstLine="540"/>
        <w:jc w:val="both"/>
      </w:pPr>
      <w:r>
        <w:rPr>
          <w:color w:val="000000"/>
          <w:spacing w:val="0"/>
          <w:w w:val="100"/>
          <w:position w:val="0"/>
        </w:rPr>
        <w:t>（集团）股份有限公司董事。</w:t>
      </w:r>
    </w:p>
    <w:p>
      <w:pPr>
        <w:pStyle w:val="Style16"/>
        <w:keepNext w:val="0"/>
        <w:keepLines w:val="0"/>
        <w:widowControl w:val="0"/>
        <w:shd w:val="clear" w:color="auto" w:fill="auto"/>
        <w:tabs>
          <w:tab w:pos="1840" w:val="left"/>
        </w:tabs>
        <w:bidi w:val="0"/>
        <w:spacing w:before="0" w:after="0" w:line="361" w:lineRule="exact"/>
        <w:ind w:left="540" w:right="0" w:firstLine="560"/>
        <w:jc w:val="both"/>
      </w:pPr>
      <w:bookmarkStart w:id="44" w:name="bookmark44"/>
      <w:r>
        <w:rPr>
          <w:color w:val="000000"/>
          <w:spacing w:val="0"/>
          <w:w w:val="100"/>
          <w:position w:val="0"/>
        </w:rPr>
        <w:t>（</w:t>
      </w:r>
      <w:bookmarkEnd w:id="44"/>
      <w:r>
        <w:rPr>
          <w:color w:val="000000"/>
          <w:spacing w:val="0"/>
          <w:w w:val="100"/>
          <w:position w:val="0"/>
          <w:sz w:val="26"/>
          <w:szCs w:val="26"/>
        </w:rPr>
        <w:t>7</w:t>
      </w:r>
      <w:r>
        <w:rPr>
          <w:color w:val="000000"/>
          <w:spacing w:val="0"/>
          <w:w w:val="100"/>
          <w:position w:val="0"/>
        </w:rPr>
        <w:t>）</w:t>
        <w:tab/>
        <w:t>洪乐平，男，</w:t>
      </w:r>
      <w:r>
        <w:rPr>
          <w:color w:val="000000"/>
          <w:spacing w:val="0"/>
          <w:w w:val="100"/>
          <w:position w:val="0"/>
          <w:sz w:val="26"/>
          <w:szCs w:val="26"/>
        </w:rPr>
        <w:t>46</w:t>
      </w:r>
      <w:r>
        <w:rPr>
          <w:color w:val="000000"/>
          <w:spacing w:val="0"/>
          <w:w w:val="100"/>
          <w:position w:val="0"/>
        </w:rPr>
        <w:t>岁，中共党员，在读博士，高级会计师， 中国注册会计师。曾在江西财经学院九江分院任教、深圳大华会计师 事务所工作。历任深信会计师事务所部门经理；深圳先科企业集团财 务部、审计部部门经理；深圳全国人大干部培训中心办公室副主任。 现任深圳全国人大干部培训中心总会计师兼办公室主任、深圳市深信 泰丰（集团）股份有限公司独立董事。</w:t>
      </w:r>
    </w:p>
    <w:p>
      <w:pPr>
        <w:pStyle w:val="Style16"/>
        <w:keepNext w:val="0"/>
        <w:keepLines w:val="0"/>
        <w:widowControl w:val="0"/>
        <w:shd w:val="clear" w:color="auto" w:fill="auto"/>
        <w:tabs>
          <w:tab w:pos="1840" w:val="left"/>
        </w:tabs>
        <w:bidi w:val="0"/>
        <w:spacing w:before="0" w:after="0" w:line="362" w:lineRule="exact"/>
        <w:ind w:left="540" w:right="0" w:firstLine="560"/>
        <w:jc w:val="both"/>
      </w:pPr>
      <w:bookmarkStart w:id="45" w:name="bookmark45"/>
      <w:r>
        <w:rPr>
          <w:color w:val="000000"/>
          <w:spacing w:val="0"/>
          <w:w w:val="100"/>
          <w:position w:val="0"/>
        </w:rPr>
        <w:t>（</w:t>
      </w:r>
      <w:bookmarkEnd w:id="45"/>
      <w:r>
        <w:rPr>
          <w:color w:val="000000"/>
          <w:spacing w:val="0"/>
          <w:w w:val="100"/>
          <w:position w:val="0"/>
          <w:sz w:val="26"/>
          <w:szCs w:val="26"/>
        </w:rPr>
        <w:t>8</w:t>
      </w:r>
      <w:r>
        <w:rPr>
          <w:color w:val="000000"/>
          <w:spacing w:val="0"/>
          <w:w w:val="100"/>
          <w:position w:val="0"/>
        </w:rPr>
        <w:t>）</w:t>
        <w:tab/>
        <w:t>张溯，男，</w:t>
      </w:r>
      <w:r>
        <w:rPr>
          <w:color w:val="000000"/>
          <w:spacing w:val="0"/>
          <w:w w:val="100"/>
          <w:position w:val="0"/>
          <w:sz w:val="26"/>
          <w:szCs w:val="26"/>
        </w:rPr>
        <w:t>67</w:t>
      </w:r>
      <w:r>
        <w:rPr>
          <w:color w:val="000000"/>
          <w:spacing w:val="0"/>
          <w:w w:val="100"/>
          <w:position w:val="0"/>
        </w:rPr>
        <w:t>岁，中共党员，大学文化。曾在吉林省长春 市政府任秘书、副科长；吉林省长春物价委员会任办公室主任；吉林 省价格研究所任所长；深圳市物价局任副局长、党组成员；深圳市计 划局任副局长、党组副书记、局长、党组书记、机关党委书记。现任 深圳市宏观经济学会会长、中国宏观经济学会副秘书长、深圳市中小 企业信用互助协会会长，深圳市深信泰丰（集团）股份有限公司独立 董事。</w:t>
      </w:r>
    </w:p>
    <w:p>
      <w:pPr>
        <w:pStyle w:val="Style16"/>
        <w:keepNext w:val="0"/>
        <w:keepLines w:val="0"/>
        <w:widowControl w:val="0"/>
        <w:shd w:val="clear" w:color="auto" w:fill="auto"/>
        <w:tabs>
          <w:tab w:pos="1840" w:val="left"/>
        </w:tabs>
        <w:bidi w:val="0"/>
        <w:spacing w:before="0" w:after="0" w:line="362" w:lineRule="exact"/>
        <w:ind w:left="540" w:right="0" w:firstLine="560"/>
        <w:jc w:val="both"/>
      </w:pPr>
      <w:bookmarkStart w:id="46" w:name="bookmark46"/>
      <w:r>
        <w:rPr>
          <w:color w:val="000000"/>
          <w:spacing w:val="0"/>
          <w:w w:val="100"/>
          <w:position w:val="0"/>
        </w:rPr>
        <w:t>（</w:t>
      </w:r>
      <w:bookmarkEnd w:id="46"/>
      <w:r>
        <w:rPr>
          <w:color w:val="000000"/>
          <w:spacing w:val="0"/>
          <w:w w:val="100"/>
          <w:position w:val="0"/>
          <w:sz w:val="26"/>
          <w:szCs w:val="26"/>
        </w:rPr>
        <w:t>9</w:t>
      </w:r>
      <w:r>
        <w:rPr>
          <w:color w:val="000000"/>
          <w:spacing w:val="0"/>
          <w:w w:val="100"/>
          <w:position w:val="0"/>
        </w:rPr>
        <w:t>）</w:t>
        <w:tab/>
        <w:t>段满生，男，</w:t>
      </w:r>
      <w:r>
        <w:rPr>
          <w:color w:val="000000"/>
          <w:spacing w:val="0"/>
          <w:w w:val="100"/>
          <w:position w:val="0"/>
          <w:sz w:val="26"/>
          <w:szCs w:val="26"/>
        </w:rPr>
        <w:t>54</w:t>
      </w:r>
      <w:r>
        <w:rPr>
          <w:color w:val="000000"/>
          <w:spacing w:val="0"/>
          <w:w w:val="100"/>
          <w:position w:val="0"/>
        </w:rPr>
        <w:t xml:space="preserve">岁，中共党员，大专学历，政工师，曾任 </w:t>
      </w:r>
      <w:r>
        <w:rPr>
          <w:color w:val="000000"/>
          <w:spacing w:val="0"/>
          <w:w w:val="100"/>
          <w:position w:val="0"/>
          <w:sz w:val="26"/>
          <w:szCs w:val="26"/>
        </w:rPr>
        <w:t>39977</w:t>
      </w:r>
      <w:r>
        <w:rPr>
          <w:color w:val="000000"/>
          <w:spacing w:val="0"/>
          <w:w w:val="100"/>
          <w:position w:val="0"/>
        </w:rPr>
        <w:t>部队班长、排长、参谋，广东省宝安县城建设指挥部保卫组负 责人、宝安县城建设发展总公司企业公司副经理、总公司副总经理和 党委副书记，深圳市宝恒（集团）股份有限公司副总经理、董事、党 委副书记，深圳市宝安区国有资产管理办公室副主任。现任深圳市深 信泰丰（集团）股份有限公司党总支书记、监事会主席。</w:t>
      </w:r>
    </w:p>
    <w:p>
      <w:pPr>
        <w:pStyle w:val="Style16"/>
        <w:keepNext w:val="0"/>
        <w:keepLines w:val="0"/>
        <w:widowControl w:val="0"/>
        <w:shd w:val="clear" w:color="auto" w:fill="auto"/>
        <w:tabs>
          <w:tab w:pos="1909" w:val="left"/>
        </w:tabs>
        <w:bidi w:val="0"/>
        <w:spacing w:before="0" w:after="0" w:line="362" w:lineRule="exact"/>
        <w:ind w:left="540" w:right="0" w:firstLine="560"/>
        <w:jc w:val="both"/>
      </w:pPr>
      <w:bookmarkStart w:id="47" w:name="bookmark47"/>
      <w:r>
        <w:rPr>
          <w:color w:val="000000"/>
          <w:spacing w:val="0"/>
          <w:w w:val="100"/>
          <w:position w:val="0"/>
        </w:rPr>
        <w:t>（</w:t>
      </w:r>
      <w:bookmarkEnd w:id="47"/>
      <w:r>
        <w:rPr>
          <w:color w:val="000000"/>
          <w:spacing w:val="0"/>
          <w:w w:val="100"/>
          <w:position w:val="0"/>
          <w:sz w:val="26"/>
          <w:szCs w:val="26"/>
        </w:rPr>
        <w:t>10</w:t>
      </w:r>
      <w:r>
        <w:rPr>
          <w:color w:val="000000"/>
          <w:spacing w:val="0"/>
          <w:w w:val="100"/>
          <w:position w:val="0"/>
        </w:rPr>
        <w:t>）</w:t>
        <w:tab/>
        <w:t>赵伯宁，男，</w:t>
      </w:r>
      <w:r>
        <w:rPr>
          <w:rFonts w:ascii="Times New Roman" w:eastAsia="Times New Roman" w:hAnsi="Times New Roman" w:cs="Times New Roman"/>
          <w:color w:val="000000"/>
          <w:spacing w:val="0"/>
          <w:w w:val="100"/>
          <w:position w:val="0"/>
        </w:rPr>
        <w:t>51</w:t>
      </w:r>
      <w:r>
        <w:rPr>
          <w:color w:val="000000"/>
          <w:spacing w:val="0"/>
          <w:w w:val="100"/>
          <w:position w:val="0"/>
        </w:rPr>
        <w:t>岁，大专文化。历任</w:t>
      </w:r>
      <w:r>
        <w:rPr>
          <w:rFonts w:ascii="Times New Roman" w:eastAsia="Times New Roman" w:hAnsi="Times New Roman" w:cs="Times New Roman"/>
          <w:color w:val="000000"/>
          <w:spacing w:val="0"/>
          <w:w w:val="100"/>
          <w:position w:val="0"/>
        </w:rPr>
        <w:t>88662</w:t>
      </w:r>
      <w:r>
        <w:rPr>
          <w:color w:val="000000"/>
          <w:spacing w:val="0"/>
          <w:w w:val="100"/>
          <w:position w:val="0"/>
        </w:rPr>
        <w:t>部队排长、参 谋，</w:t>
      </w:r>
      <w:r>
        <w:rPr>
          <w:rFonts w:ascii="Times New Roman" w:eastAsia="Times New Roman" w:hAnsi="Times New Roman" w:cs="Times New Roman"/>
          <w:color w:val="000000"/>
          <w:spacing w:val="0"/>
          <w:w w:val="100"/>
          <w:position w:val="0"/>
        </w:rPr>
        <w:t>88734</w:t>
      </w:r>
      <w:r>
        <w:rPr>
          <w:color w:val="000000"/>
          <w:spacing w:val="0"/>
          <w:w w:val="100"/>
          <w:position w:val="0"/>
        </w:rPr>
        <w:t>部队连长、股长、营长、处长，中校军衔，曾荣立三等功, 深圳泰丰电子有限公司总经理助理兼办公室主任。现任深圳市深信泰 丰（集团）股份有限公司监事。</w:t>
      </w:r>
    </w:p>
    <w:p>
      <w:pPr>
        <w:pStyle w:val="Style16"/>
        <w:keepNext w:val="0"/>
        <w:keepLines w:val="0"/>
        <w:widowControl w:val="0"/>
        <w:shd w:val="clear" w:color="auto" w:fill="auto"/>
        <w:tabs>
          <w:tab w:pos="1909" w:val="left"/>
        </w:tabs>
        <w:bidi w:val="0"/>
        <w:spacing w:before="0" w:after="0" w:line="362" w:lineRule="exact"/>
        <w:ind w:left="540" w:right="0" w:firstLine="560"/>
        <w:jc w:val="both"/>
      </w:pPr>
      <w:bookmarkStart w:id="48" w:name="bookmark48"/>
      <w:r>
        <w:rPr>
          <w:color w:val="000000"/>
          <w:spacing w:val="0"/>
          <w:w w:val="100"/>
          <w:position w:val="0"/>
        </w:rPr>
        <w:t>（</w:t>
      </w:r>
      <w:bookmarkEnd w:id="48"/>
      <w:r>
        <w:rPr>
          <w:color w:val="000000"/>
          <w:spacing w:val="0"/>
          <w:w w:val="100"/>
          <w:position w:val="0"/>
          <w:sz w:val="26"/>
          <w:szCs w:val="26"/>
        </w:rPr>
        <w:t>11</w:t>
      </w:r>
      <w:r>
        <w:rPr>
          <w:color w:val="000000"/>
          <w:spacing w:val="0"/>
          <w:w w:val="100"/>
          <w:position w:val="0"/>
        </w:rPr>
        <w:t>）</w:t>
        <w:tab/>
        <w:t>姚鹰，女，</w:t>
      </w:r>
      <w:r>
        <w:rPr>
          <w:color w:val="000000"/>
          <w:spacing w:val="0"/>
          <w:w w:val="100"/>
          <w:position w:val="0"/>
          <w:sz w:val="26"/>
          <w:szCs w:val="26"/>
        </w:rPr>
        <w:t>47</w:t>
      </w:r>
      <w:r>
        <w:rPr>
          <w:color w:val="000000"/>
          <w:spacing w:val="0"/>
          <w:w w:val="100"/>
          <w:position w:val="0"/>
        </w:rPr>
        <w:t xml:space="preserve">岁，中共党员，大专学历，会计师，曾任深 圳无线电工贸公司会计；深圳国际信托投资公司资金部会计、资金财 务部财务科副科长、租赁部财务科科长、监察审计部审计科科长。现 </w:t>
      </w:r>
      <w:r>
        <w:rPr>
          <w:color w:val="000000"/>
          <w:spacing w:val="0"/>
          <w:w w:val="100"/>
          <w:position w:val="0"/>
        </w:rPr>
        <w:t>任深圳国际信托投资公司监察审计室主任助理、深圳市深信泰丰（集 团）股份有限公司监事。</w:t>
      </w:r>
    </w:p>
    <w:p>
      <w:pPr>
        <w:pStyle w:val="Style16"/>
        <w:keepNext w:val="0"/>
        <w:keepLines w:val="0"/>
        <w:widowControl w:val="0"/>
        <w:shd w:val="clear" w:color="auto" w:fill="auto"/>
        <w:tabs>
          <w:tab w:pos="1934" w:val="left"/>
        </w:tabs>
        <w:bidi w:val="0"/>
        <w:spacing w:before="0" w:after="0" w:line="364" w:lineRule="exact"/>
        <w:ind w:left="540" w:right="0" w:firstLine="560"/>
        <w:jc w:val="both"/>
      </w:pPr>
      <w:bookmarkStart w:id="49" w:name="bookmark49"/>
      <w:r>
        <w:rPr>
          <w:color w:val="000000"/>
          <w:spacing w:val="0"/>
          <w:w w:val="100"/>
          <w:position w:val="0"/>
        </w:rPr>
        <w:t>（</w:t>
      </w:r>
      <w:bookmarkEnd w:id="49"/>
      <w:r>
        <w:rPr>
          <w:rFonts w:ascii="Times New Roman" w:eastAsia="Times New Roman" w:hAnsi="Times New Roman" w:cs="Times New Roman"/>
          <w:color w:val="000000"/>
          <w:spacing w:val="0"/>
          <w:w w:val="100"/>
          <w:position w:val="0"/>
        </w:rPr>
        <w:t>12</w:t>
      </w:r>
      <w:r>
        <w:rPr>
          <w:color w:val="000000"/>
          <w:spacing w:val="0"/>
          <w:w w:val="100"/>
          <w:position w:val="0"/>
        </w:rPr>
        <w:t>）</w:t>
        <w:tab/>
        <w:t>蔡晋元，女，</w:t>
      </w:r>
      <w:r>
        <w:rPr>
          <w:rFonts w:ascii="Times New Roman" w:eastAsia="Times New Roman" w:hAnsi="Times New Roman" w:cs="Times New Roman"/>
          <w:color w:val="000000"/>
          <w:spacing w:val="0"/>
          <w:w w:val="100"/>
          <w:position w:val="0"/>
        </w:rPr>
        <w:t>38</w:t>
      </w:r>
      <w:r>
        <w:rPr>
          <w:color w:val="000000"/>
          <w:spacing w:val="0"/>
          <w:w w:val="100"/>
          <w:position w:val="0"/>
        </w:rPr>
        <w:t>岁，中南政法学院本科学历，经济师。曾 工作于湖南省沅江市司法局、律师事务所，深圳惠名集团。现任深圳 市深信泰丰（集团）股份有限公司法律事务部部长、深圳市深信泰丰</w:t>
      </w:r>
    </w:p>
    <w:p>
      <w:pPr>
        <w:pStyle w:val="Style16"/>
        <w:keepNext w:val="0"/>
        <w:keepLines w:val="0"/>
        <w:widowControl w:val="0"/>
        <w:shd w:val="clear" w:color="auto" w:fill="auto"/>
        <w:bidi w:val="0"/>
        <w:spacing w:before="0" w:after="0" w:line="364" w:lineRule="exact"/>
        <w:ind w:left="0" w:right="0" w:firstLine="540"/>
        <w:jc w:val="left"/>
      </w:pPr>
      <w:r>
        <w:rPr>
          <w:color w:val="000000"/>
          <w:spacing w:val="0"/>
          <w:w w:val="100"/>
          <w:position w:val="0"/>
        </w:rPr>
        <w:t>（集团）股份有限公司职工代表监事。</w:t>
      </w:r>
    </w:p>
    <w:p>
      <w:pPr>
        <w:pStyle w:val="Style16"/>
        <w:keepNext w:val="0"/>
        <w:keepLines w:val="0"/>
        <w:widowControl w:val="0"/>
        <w:shd w:val="clear" w:color="auto" w:fill="auto"/>
        <w:tabs>
          <w:tab w:pos="1934" w:val="left"/>
        </w:tabs>
        <w:bidi w:val="0"/>
        <w:spacing w:before="0" w:after="0" w:line="364" w:lineRule="exact"/>
        <w:ind w:left="540" w:right="0" w:firstLine="560"/>
        <w:jc w:val="both"/>
      </w:pPr>
      <w:bookmarkStart w:id="50" w:name="bookmark50"/>
      <w:r>
        <w:rPr>
          <w:color w:val="000000"/>
          <w:spacing w:val="0"/>
          <w:w w:val="100"/>
          <w:position w:val="0"/>
        </w:rPr>
        <w:t>（</w:t>
      </w:r>
      <w:bookmarkEnd w:id="50"/>
      <w:r>
        <w:rPr>
          <w:color w:val="000000"/>
          <w:spacing w:val="0"/>
          <w:w w:val="100"/>
          <w:position w:val="0"/>
          <w:sz w:val="26"/>
          <w:szCs w:val="26"/>
        </w:rPr>
        <w:t>13</w:t>
      </w:r>
      <w:r>
        <w:rPr>
          <w:color w:val="000000"/>
          <w:spacing w:val="0"/>
          <w:w w:val="100"/>
          <w:position w:val="0"/>
        </w:rPr>
        <w:t>）</w:t>
        <w:tab/>
        <w:t>孙德志，男，</w:t>
      </w:r>
      <w:r>
        <w:rPr>
          <w:color w:val="000000"/>
          <w:spacing w:val="0"/>
          <w:w w:val="100"/>
          <w:position w:val="0"/>
          <w:sz w:val="26"/>
          <w:szCs w:val="26"/>
        </w:rPr>
        <w:t>31</w:t>
      </w:r>
      <w:r>
        <w:rPr>
          <w:color w:val="000000"/>
          <w:spacing w:val="0"/>
          <w:w w:val="100"/>
          <w:position w:val="0"/>
        </w:rPr>
        <w:t>岁，中共党员，江西财经大学会计学院大 学本科学历。曾在深圳市华宝（集团）股份有限公司稽核部、投资管 理部任职。现任深圳市深信泰丰（集团）股份有限公司稽核部部长、 深圳市深信泰丰（集团）股份有限公司职工代表监事。</w:t>
      </w:r>
    </w:p>
    <w:p>
      <w:pPr>
        <w:pStyle w:val="Style16"/>
        <w:keepNext w:val="0"/>
        <w:keepLines w:val="0"/>
        <w:widowControl w:val="0"/>
        <w:shd w:val="clear" w:color="auto" w:fill="auto"/>
        <w:tabs>
          <w:tab w:pos="1942" w:val="left"/>
        </w:tabs>
        <w:bidi w:val="0"/>
        <w:spacing w:before="0" w:after="0" w:line="364" w:lineRule="exact"/>
        <w:ind w:left="540" w:right="0" w:firstLine="560"/>
        <w:jc w:val="both"/>
        <w:rPr>
          <w:sz w:val="30"/>
          <w:szCs w:val="30"/>
        </w:rPr>
      </w:pPr>
      <w:bookmarkStart w:id="51" w:name="bookmark51"/>
      <w:r>
        <w:rPr>
          <w:color w:val="000000"/>
          <w:spacing w:val="0"/>
          <w:w w:val="100"/>
          <w:position w:val="0"/>
          <w:sz w:val="28"/>
          <w:szCs w:val="28"/>
        </w:rPr>
        <w:t>（</w:t>
      </w:r>
      <w:bookmarkEnd w:id="51"/>
      <w:r>
        <w:rPr>
          <w:rFonts w:ascii="Times New Roman" w:eastAsia="Times New Roman" w:hAnsi="Times New Roman" w:cs="Times New Roman"/>
          <w:color w:val="000000"/>
          <w:spacing w:val="0"/>
          <w:w w:val="100"/>
          <w:position w:val="0"/>
          <w:sz w:val="28"/>
          <w:szCs w:val="28"/>
        </w:rPr>
        <w:t>14</w:t>
      </w:r>
      <w:r>
        <w:rPr>
          <w:color w:val="000000"/>
          <w:spacing w:val="0"/>
          <w:w w:val="100"/>
          <w:position w:val="0"/>
          <w:sz w:val="28"/>
          <w:szCs w:val="28"/>
        </w:rPr>
        <w:t>）</w:t>
        <w:tab/>
      </w:r>
      <w:r>
        <w:rPr>
          <w:color w:val="000000"/>
          <w:spacing w:val="0"/>
          <w:w w:val="100"/>
          <w:position w:val="0"/>
          <w:sz w:val="30"/>
          <w:szCs w:val="30"/>
        </w:rPr>
        <w:t>张小立，男，</w:t>
      </w:r>
      <w:r>
        <w:rPr>
          <w:rFonts w:ascii="Times New Roman" w:eastAsia="Times New Roman" w:hAnsi="Times New Roman" w:cs="Times New Roman"/>
          <w:color w:val="000000"/>
          <w:spacing w:val="0"/>
          <w:w w:val="100"/>
          <w:position w:val="0"/>
          <w:sz w:val="30"/>
          <w:szCs w:val="30"/>
        </w:rPr>
        <w:t>42</w:t>
      </w:r>
      <w:r>
        <w:rPr>
          <w:color w:val="000000"/>
          <w:spacing w:val="0"/>
          <w:w w:val="100"/>
          <w:position w:val="0"/>
          <w:sz w:val="30"/>
          <w:szCs w:val="30"/>
        </w:rPr>
        <w:t>岁，经济学硕士研究生。</w:t>
      </w:r>
      <w:r>
        <w:rPr>
          <w:color w:val="000000"/>
          <w:spacing w:val="0"/>
          <w:w w:val="100"/>
          <w:position w:val="0"/>
          <w:sz w:val="28"/>
          <w:szCs w:val="28"/>
        </w:rPr>
        <w:t>历任</w:t>
      </w:r>
      <w:r>
        <w:rPr>
          <w:color w:val="000000"/>
          <w:spacing w:val="0"/>
          <w:w w:val="100"/>
          <w:position w:val="0"/>
          <w:sz w:val="30"/>
          <w:szCs w:val="30"/>
        </w:rPr>
        <w:t>海南华 侨投资股份有限公司经营部项目经理、经理、公司董事会秘书； 深圳泰丰电子有限公司总经理助理。现任深圳市深信泰丰（集团） 股份有限公司副总经理、董事会秘书，深圳市泰丰科技有限公司 副总经理。</w:t>
      </w:r>
    </w:p>
    <w:p>
      <w:pPr>
        <w:pStyle w:val="Style16"/>
        <w:keepNext w:val="0"/>
        <w:keepLines w:val="0"/>
        <w:widowControl w:val="0"/>
        <w:shd w:val="clear" w:color="auto" w:fill="auto"/>
        <w:tabs>
          <w:tab w:pos="1942" w:val="left"/>
        </w:tabs>
        <w:bidi w:val="0"/>
        <w:spacing w:before="0" w:after="360" w:line="364" w:lineRule="exact"/>
        <w:ind w:left="540" w:right="0" w:firstLine="560"/>
        <w:jc w:val="both"/>
      </w:pPr>
      <w:bookmarkStart w:id="52" w:name="bookmark52"/>
      <w:r>
        <w:rPr>
          <w:color w:val="000000"/>
          <w:spacing w:val="0"/>
          <w:w w:val="100"/>
          <w:position w:val="0"/>
        </w:rPr>
        <w:t>（</w:t>
      </w:r>
      <w:bookmarkEnd w:id="52"/>
      <w:r>
        <w:rPr>
          <w:color w:val="000000"/>
          <w:spacing w:val="0"/>
          <w:w w:val="100"/>
          <w:position w:val="0"/>
          <w:sz w:val="26"/>
          <w:szCs w:val="26"/>
        </w:rPr>
        <w:t>15</w:t>
      </w:r>
      <w:r>
        <w:rPr>
          <w:color w:val="000000"/>
          <w:spacing w:val="0"/>
          <w:w w:val="100"/>
          <w:position w:val="0"/>
        </w:rPr>
        <w:t>）</w:t>
        <w:tab/>
        <w:t>梁侠，女，</w:t>
      </w:r>
      <w:r>
        <w:rPr>
          <w:rFonts w:ascii="Times New Roman" w:eastAsia="Times New Roman" w:hAnsi="Times New Roman" w:cs="Times New Roman"/>
          <w:color w:val="000000"/>
          <w:spacing w:val="0"/>
          <w:w w:val="100"/>
          <w:position w:val="0"/>
        </w:rPr>
        <w:t>48</w:t>
      </w:r>
      <w:r>
        <w:rPr>
          <w:color w:val="000000"/>
          <w:spacing w:val="0"/>
          <w:w w:val="100"/>
          <w:position w:val="0"/>
        </w:rPr>
        <w:t>岁，中共党员，大学本科，高级会计师，中 国注册会计师，中国注册税务师。曾任合肥淝河汽车制造厂（现为安 凯集团）财务科科长；深圳市华金电子有限公司财务部经理；深圳中 华会计师事务所项目经理；深圳市华宝（集团）股份有限公司审计部 部长、财务部部长。现任深圳市</w:t>
      </w:r>
      <w:r>
        <w:rPr>
          <w:color w:val="000000"/>
          <w:spacing w:val="0"/>
          <w:w w:val="100"/>
          <w:position w:val="0"/>
          <w:sz w:val="30"/>
          <w:szCs w:val="30"/>
        </w:rPr>
        <w:t>深信泰丰</w:t>
      </w:r>
      <w:r>
        <w:rPr>
          <w:color w:val="000000"/>
          <w:spacing w:val="0"/>
          <w:w w:val="100"/>
          <w:position w:val="0"/>
        </w:rPr>
        <w:t>（集团）股份有限公司总 会计师。</w:t>
      </w:r>
    </w:p>
    <w:p>
      <w:pPr>
        <w:pStyle w:val="Style16"/>
        <w:keepNext w:val="0"/>
        <w:keepLines w:val="0"/>
        <w:widowControl w:val="0"/>
        <w:shd w:val="clear" w:color="auto" w:fill="auto"/>
        <w:bidi w:val="0"/>
        <w:spacing w:before="0" w:after="0" w:line="364" w:lineRule="exact"/>
        <w:ind w:left="1100" w:right="0" w:firstLine="0"/>
        <w:jc w:val="left"/>
      </w:pPr>
      <w:bookmarkStart w:id="53" w:name="bookmark53"/>
      <w:r>
        <w:rPr>
          <w:b/>
          <w:bCs/>
          <w:color w:val="000000"/>
          <w:spacing w:val="0"/>
          <w:w w:val="100"/>
          <w:position w:val="0"/>
          <w:sz w:val="26"/>
          <w:szCs w:val="26"/>
        </w:rPr>
        <w:t>4</w:t>
      </w:r>
      <w:bookmarkEnd w:id="53"/>
      <w:r>
        <w:rPr>
          <w:b/>
          <w:bCs/>
          <w:color w:val="000000"/>
          <w:spacing w:val="0"/>
          <w:w w:val="100"/>
          <w:position w:val="0"/>
        </w:rPr>
        <w:t>、年度报酬情况</w:t>
      </w:r>
    </w:p>
    <w:p>
      <w:pPr>
        <w:pStyle w:val="Style16"/>
        <w:keepNext w:val="0"/>
        <w:keepLines w:val="0"/>
        <w:widowControl w:val="0"/>
        <w:shd w:val="clear" w:color="auto" w:fill="auto"/>
        <w:bidi w:val="0"/>
        <w:spacing w:before="0" w:after="360" w:line="353" w:lineRule="exact"/>
        <w:ind w:left="540" w:right="0" w:firstLine="560"/>
        <w:jc w:val="both"/>
      </w:pPr>
      <w:r>
        <w:rPr>
          <w:color w:val="000000"/>
          <w:spacing w:val="0"/>
          <w:w w:val="100"/>
          <w:position w:val="0"/>
        </w:rPr>
        <w:t>报告期内，公司未设董事、监事津贴（不含独立董事）。在公司 兼任行政职务的董事、监事以及公司的高级管理人员参照本公司的 《工资管理规定》按行政职务领取报酬。</w:t>
      </w:r>
    </w:p>
    <w:tbl>
      <w:tblPr>
        <w:tblOverlap w:val="never"/>
        <w:jc w:val="center"/>
        <w:tblLayout w:type="fixed"/>
      </w:tblPr>
      <w:tblGrid>
        <w:gridCol w:w="2098"/>
        <w:gridCol w:w="2880"/>
        <w:gridCol w:w="3970"/>
      </w:tblGrid>
      <w:tr>
        <w:trPr>
          <w:trHeight w:val="129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职务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报酬总额（万元）</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40" w:right="0" w:firstLine="0"/>
              <w:jc w:val="both"/>
              <w:rPr>
                <w:sz w:val="26"/>
                <w:szCs w:val="26"/>
              </w:rPr>
            </w:pPr>
            <w:r>
              <w:rPr>
                <w:color w:val="000000"/>
                <w:spacing w:val="0"/>
                <w:w w:val="100"/>
                <w:position w:val="0"/>
                <w:sz w:val="26"/>
                <w:szCs w:val="26"/>
              </w:rPr>
              <w:t>25.32</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肖水龙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不在本公司领取报酬</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华毛肃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40" w:right="0" w:firstLine="0"/>
              <w:jc w:val="both"/>
              <w:rPr>
                <w:sz w:val="26"/>
                <w:szCs w:val="26"/>
              </w:rPr>
            </w:pPr>
            <w:r>
              <w:rPr>
                <w:color w:val="000000"/>
                <w:spacing w:val="0"/>
                <w:w w:val="100"/>
                <w:position w:val="0"/>
                <w:sz w:val="26"/>
                <w:szCs w:val="26"/>
              </w:rPr>
              <w:t>16.08</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蔡锡民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40" w:right="0" w:firstLine="0"/>
              <w:jc w:val="both"/>
              <w:rPr>
                <w:sz w:val="26"/>
                <w:szCs w:val="26"/>
              </w:rPr>
            </w:pPr>
            <w:r>
              <w:rPr>
                <w:color w:val="000000"/>
                <w:spacing w:val="0"/>
                <w:w w:val="100"/>
                <w:position w:val="0"/>
                <w:sz w:val="26"/>
                <w:szCs w:val="26"/>
              </w:rPr>
              <w:t>14.00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邵华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不在本公司领取报酬</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张晓洁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不在本公司领取报酬</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洪乐平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700" w:right="0" w:firstLine="0"/>
              <w:jc w:val="both"/>
              <w:rPr>
                <w:sz w:val="26"/>
                <w:szCs w:val="26"/>
              </w:rPr>
            </w:pPr>
            <w:r>
              <w:rPr>
                <w:color w:val="000000"/>
                <w:spacing w:val="0"/>
                <w:w w:val="100"/>
                <w:position w:val="0"/>
                <w:sz w:val="26"/>
                <w:szCs w:val="26"/>
              </w:rPr>
              <w:t>3</w:t>
            </w:r>
          </w:p>
        </w:tc>
      </w:tr>
      <w:tr>
        <w:trPr>
          <w:trHeight w:val="44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张溯</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700" w:right="0" w:firstLine="0"/>
              <w:jc w:val="both"/>
              <w:rPr>
                <w:sz w:val="26"/>
                <w:szCs w:val="26"/>
              </w:rPr>
            </w:pPr>
            <w:r>
              <w:rPr>
                <w:color w:val="000000"/>
                <w:spacing w:val="0"/>
                <w:w w:val="100"/>
                <w:position w:val="0"/>
                <w:sz w:val="26"/>
                <w:szCs w:val="26"/>
              </w:rPr>
              <w:t>3</w:t>
            </w:r>
          </w:p>
        </w:tc>
      </w:tr>
    </w:tbl>
    <w:p>
      <w:pPr>
        <w:widowControl w:val="0"/>
        <w:spacing w:line="1" w:lineRule="exact"/>
      </w:pPr>
      <w:r>
        <w:br w:type="page"/>
      </w:r>
    </w:p>
    <w:tbl>
      <w:tblPr>
        <w:tblOverlap w:val="never"/>
        <w:jc w:val="center"/>
        <w:tblLayout w:type="fixed"/>
      </w:tblPr>
      <w:tblGrid>
        <w:gridCol w:w="2098"/>
        <w:gridCol w:w="2880"/>
        <w:gridCol w:w="3970"/>
      </w:tblGrid>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段满生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40" w:right="0" w:firstLine="0"/>
              <w:jc w:val="both"/>
              <w:rPr>
                <w:sz w:val="26"/>
                <w:szCs w:val="26"/>
              </w:rPr>
            </w:pPr>
            <w:r>
              <w:rPr>
                <w:color w:val="000000"/>
                <w:spacing w:val="0"/>
                <w:w w:val="100"/>
                <w:position w:val="0"/>
                <w:sz w:val="26"/>
                <w:szCs w:val="26"/>
              </w:rPr>
              <w:t>18.68</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赵伯宁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40" w:right="0" w:firstLine="0"/>
              <w:jc w:val="both"/>
              <w:rPr>
                <w:sz w:val="26"/>
                <w:szCs w:val="26"/>
              </w:rPr>
            </w:pPr>
            <w:r>
              <w:rPr>
                <w:color w:val="000000"/>
                <w:spacing w:val="0"/>
                <w:w w:val="100"/>
                <w:position w:val="0"/>
                <w:sz w:val="26"/>
                <w:szCs w:val="26"/>
              </w:rPr>
              <w:t>14.00</w:t>
            </w:r>
          </w:p>
        </w:tc>
      </w:tr>
      <w:tr>
        <w:trPr>
          <w:trHeight w:val="41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不在本公司领取报酬</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蔡晋元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280" w:right="0" w:firstLine="0"/>
              <w:jc w:val="both"/>
              <w:rPr>
                <w:sz w:val="26"/>
                <w:szCs w:val="26"/>
              </w:rPr>
            </w:pPr>
            <w:r>
              <w:rPr>
                <w:color w:val="000000"/>
                <w:spacing w:val="0"/>
                <w:w w:val="100"/>
                <w:position w:val="0"/>
                <w:sz w:val="26"/>
                <w:szCs w:val="26"/>
              </w:rPr>
              <w:t>9.78</w:t>
            </w:r>
          </w:p>
        </w:tc>
      </w:tr>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孙德志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280" w:right="0" w:firstLine="0"/>
              <w:jc w:val="both"/>
              <w:rPr>
                <w:sz w:val="26"/>
                <w:szCs w:val="26"/>
              </w:rPr>
            </w:pPr>
            <w:r>
              <w:rPr>
                <w:color w:val="000000"/>
                <w:spacing w:val="0"/>
                <w:w w:val="100"/>
                <w:position w:val="0"/>
                <w:sz w:val="26"/>
                <w:szCs w:val="26"/>
              </w:rPr>
              <w:t>9.68</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张小立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40" w:right="0" w:firstLine="0"/>
              <w:jc w:val="both"/>
              <w:rPr>
                <w:sz w:val="26"/>
                <w:szCs w:val="26"/>
              </w:rPr>
            </w:pPr>
            <w:r>
              <w:rPr>
                <w:color w:val="000000"/>
                <w:spacing w:val="0"/>
                <w:w w:val="100"/>
                <w:position w:val="0"/>
                <w:sz w:val="26"/>
                <w:szCs w:val="26"/>
              </w:rPr>
              <w:t>16.33</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140" w:right="0" w:firstLine="0"/>
              <w:jc w:val="both"/>
              <w:rPr>
                <w:sz w:val="26"/>
                <w:szCs w:val="26"/>
              </w:rPr>
            </w:pPr>
            <w:r>
              <w:rPr>
                <w:color w:val="000000"/>
                <w:spacing w:val="0"/>
                <w:w w:val="100"/>
                <w:position w:val="0"/>
                <w:sz w:val="26"/>
                <w:szCs w:val="26"/>
              </w:rPr>
              <w:t>16.72</w:t>
            </w:r>
          </w:p>
        </w:tc>
      </w:tr>
      <w:tr>
        <w:trPr>
          <w:trHeight w:val="39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146.59</w:t>
            </w:r>
          </w:p>
        </w:tc>
      </w:tr>
    </w:tbl>
    <w:p>
      <w:pPr>
        <w:pStyle w:val="Style19"/>
        <w:keepNext w:val="0"/>
        <w:keepLines w:val="0"/>
        <w:widowControl w:val="0"/>
        <w:shd w:val="clear" w:color="auto" w:fill="auto"/>
        <w:bidi w:val="0"/>
        <w:spacing w:before="0" w:after="0" w:line="360" w:lineRule="exact"/>
        <w:ind w:left="0" w:right="0" w:firstLine="0"/>
        <w:jc w:val="distribute"/>
      </w:pPr>
      <w:r>
        <w:rPr>
          <w:color w:val="000000"/>
          <w:spacing w:val="0"/>
          <w:w w:val="100"/>
          <w:position w:val="0"/>
        </w:rPr>
        <w:t>肖水龙、张晓洁、姚鹰在股东单位深圳市国际信托投资有限责任 公司领取报酬，邵华在关联公司深圳市泰丰网络技术有限公司领取报 酬。</w:t>
      </w:r>
    </w:p>
    <w:p>
      <w:pPr>
        <w:pStyle w:val="Style16"/>
        <w:keepNext w:val="0"/>
        <w:keepLines w:val="0"/>
        <w:widowControl w:val="0"/>
        <w:shd w:val="clear" w:color="auto" w:fill="auto"/>
        <w:tabs>
          <w:tab w:pos="1530" w:val="left"/>
        </w:tabs>
        <w:bidi w:val="0"/>
        <w:spacing w:before="0" w:after="0" w:line="365" w:lineRule="exact"/>
        <w:ind w:left="1100" w:right="0" w:firstLine="0"/>
        <w:jc w:val="left"/>
      </w:pPr>
      <w:bookmarkStart w:id="54" w:name="bookmark54"/>
      <w:r>
        <w:rPr>
          <w:b/>
          <w:bCs/>
          <w:color w:val="000000"/>
          <w:spacing w:val="0"/>
          <w:w w:val="100"/>
          <w:position w:val="0"/>
          <w:sz w:val="26"/>
          <w:szCs w:val="26"/>
        </w:rPr>
        <w:t>5</w:t>
      </w:r>
      <w:bookmarkEnd w:id="54"/>
      <w:r>
        <w:rPr>
          <w:b/>
          <w:bCs/>
          <w:color w:val="000000"/>
          <w:spacing w:val="0"/>
          <w:w w:val="100"/>
          <w:position w:val="0"/>
        </w:rPr>
        <w:t>、</w:t>
        <w:tab/>
        <w:t>报告期内董事、监事及高级管理人员离任情况及原因</w:t>
      </w:r>
    </w:p>
    <w:p>
      <w:pPr>
        <w:pStyle w:val="Style16"/>
        <w:keepNext w:val="0"/>
        <w:keepLines w:val="0"/>
        <w:widowControl w:val="0"/>
        <w:shd w:val="clear" w:color="auto" w:fill="auto"/>
        <w:bidi w:val="0"/>
        <w:spacing w:before="0" w:after="0" w:line="365" w:lineRule="exact"/>
        <w:ind w:left="540" w:right="0" w:firstLine="560"/>
        <w:jc w:val="both"/>
      </w:pPr>
      <w:r>
        <w:rPr>
          <w:color w:val="000000"/>
          <w:spacing w:val="0"/>
          <w:w w:val="100"/>
          <w:position w:val="0"/>
        </w:rPr>
        <w:t>报告期内，</w:t>
      </w:r>
      <w:r>
        <w:rPr>
          <w:color w:val="000000"/>
          <w:spacing w:val="0"/>
          <w:w w:val="100"/>
          <w:position w:val="0"/>
          <w:sz w:val="30"/>
          <w:szCs w:val="30"/>
        </w:rPr>
        <w:t>公司第四届董事会自</w:t>
      </w:r>
      <w:r>
        <w:rPr>
          <w:rFonts w:ascii="Times New Roman" w:eastAsia="Times New Roman" w:hAnsi="Times New Roman" w:cs="Times New Roman"/>
          <w:color w:val="000000"/>
          <w:spacing w:val="0"/>
          <w:w w:val="100"/>
          <w:position w:val="0"/>
          <w:sz w:val="30"/>
          <w:szCs w:val="30"/>
        </w:rPr>
        <w:t>2003</w:t>
      </w:r>
      <w:r>
        <w:rPr>
          <w:color w:val="000000"/>
          <w:spacing w:val="0"/>
          <w:w w:val="100"/>
          <w:position w:val="0"/>
          <w:sz w:val="30"/>
          <w:szCs w:val="30"/>
        </w:rPr>
        <w:t>年至今已满三年，董事 会需进行换届选举，</w:t>
      </w:r>
      <w:r>
        <w:rPr>
          <w:color w:val="000000"/>
          <w:spacing w:val="0"/>
          <w:w w:val="100"/>
          <w:position w:val="0"/>
        </w:rPr>
        <w:t>经股东大会选举产生了公司第五届董事会，同 时聘任了新一届的经营班子成员。董事副总经理丁力业不再担任公司 董事、副总经理职务；独立董事潘玲曼和孔雨泉不再担任本公司独立 董事。</w:t>
      </w:r>
    </w:p>
    <w:p>
      <w:pPr>
        <w:pStyle w:val="Style16"/>
        <w:keepNext w:val="0"/>
        <w:keepLines w:val="0"/>
        <w:widowControl w:val="0"/>
        <w:shd w:val="clear" w:color="auto" w:fill="auto"/>
        <w:tabs>
          <w:tab w:pos="1535" w:val="left"/>
        </w:tabs>
        <w:bidi w:val="0"/>
        <w:spacing w:before="0" w:after="0" w:line="363" w:lineRule="exact"/>
        <w:ind w:left="1100" w:right="0" w:firstLine="0"/>
        <w:jc w:val="left"/>
      </w:pPr>
      <w:bookmarkStart w:id="55" w:name="bookmark55"/>
      <w:r>
        <w:rPr>
          <w:b/>
          <w:bCs/>
          <w:color w:val="000000"/>
          <w:spacing w:val="0"/>
          <w:w w:val="100"/>
          <w:position w:val="0"/>
          <w:sz w:val="26"/>
          <w:szCs w:val="26"/>
        </w:rPr>
        <w:t>6</w:t>
      </w:r>
      <w:bookmarkEnd w:id="55"/>
      <w:r>
        <w:rPr>
          <w:b/>
          <w:bCs/>
          <w:color w:val="000000"/>
          <w:spacing w:val="0"/>
          <w:w w:val="100"/>
          <w:position w:val="0"/>
        </w:rPr>
        <w:t>、</w:t>
        <w:tab/>
        <w:t>公司员工情况</w:t>
      </w:r>
    </w:p>
    <w:p>
      <w:pPr>
        <w:pStyle w:val="Style16"/>
        <w:keepNext w:val="0"/>
        <w:keepLines w:val="0"/>
        <w:widowControl w:val="0"/>
        <w:shd w:val="clear" w:color="auto" w:fill="auto"/>
        <w:bidi w:val="0"/>
        <w:spacing w:before="0" w:after="360" w:line="363" w:lineRule="exact"/>
        <w:ind w:left="540" w:right="0" w:firstLine="560"/>
        <w:jc w:val="left"/>
      </w:pPr>
      <w:r>
        <w:rPr>
          <w:color w:val="000000"/>
          <w:spacing w:val="0"/>
          <w:w w:val="100"/>
          <w:position w:val="0"/>
        </w:rPr>
        <w:t>截止</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12</w:t>
      </w:r>
      <w:r>
        <w:rPr>
          <w:color w:val="000000"/>
          <w:spacing w:val="0"/>
          <w:w w:val="100"/>
          <w:position w:val="0"/>
        </w:rPr>
        <w:t>月</w:t>
      </w:r>
      <w:r>
        <w:rPr>
          <w:color w:val="000000"/>
          <w:spacing w:val="0"/>
          <w:w w:val="100"/>
          <w:position w:val="0"/>
          <w:sz w:val="26"/>
          <w:szCs w:val="26"/>
        </w:rPr>
        <w:t>31</w:t>
      </w:r>
      <w:r>
        <w:rPr>
          <w:color w:val="000000"/>
          <w:spacing w:val="0"/>
          <w:w w:val="100"/>
          <w:position w:val="0"/>
        </w:rPr>
        <w:t>日，公司在职员工总数为</w:t>
      </w:r>
      <w:r>
        <w:rPr>
          <w:color w:val="000000"/>
          <w:spacing w:val="0"/>
          <w:w w:val="100"/>
          <w:position w:val="0"/>
          <w:sz w:val="26"/>
          <w:szCs w:val="26"/>
        </w:rPr>
        <w:t>1598</w:t>
      </w:r>
      <w:r>
        <w:rPr>
          <w:color w:val="000000"/>
          <w:spacing w:val="0"/>
          <w:w w:val="100"/>
          <w:position w:val="0"/>
        </w:rPr>
        <w:t>人，其中生产人 员</w:t>
      </w:r>
      <w:r>
        <w:rPr>
          <w:color w:val="000000"/>
          <w:spacing w:val="0"/>
          <w:w w:val="100"/>
          <w:position w:val="0"/>
          <w:sz w:val="26"/>
          <w:szCs w:val="26"/>
        </w:rPr>
        <w:t>1232</w:t>
      </w:r>
      <w:r>
        <w:rPr>
          <w:color w:val="000000"/>
          <w:spacing w:val="0"/>
          <w:w w:val="100"/>
          <w:position w:val="0"/>
        </w:rPr>
        <w:t>人，销售人员</w:t>
      </w:r>
      <w:r>
        <w:rPr>
          <w:color w:val="000000"/>
          <w:spacing w:val="0"/>
          <w:w w:val="100"/>
          <w:position w:val="0"/>
          <w:sz w:val="26"/>
          <w:szCs w:val="26"/>
        </w:rPr>
        <w:t>51</w:t>
      </w:r>
      <w:r>
        <w:rPr>
          <w:color w:val="000000"/>
          <w:spacing w:val="0"/>
          <w:w w:val="100"/>
          <w:position w:val="0"/>
        </w:rPr>
        <w:t>人，技术人员</w:t>
      </w:r>
      <w:r>
        <w:rPr>
          <w:color w:val="000000"/>
          <w:spacing w:val="0"/>
          <w:w w:val="100"/>
          <w:position w:val="0"/>
          <w:sz w:val="26"/>
          <w:szCs w:val="26"/>
        </w:rPr>
        <w:t>102</w:t>
      </w:r>
      <w:r>
        <w:rPr>
          <w:color w:val="000000"/>
          <w:spacing w:val="0"/>
          <w:w w:val="100"/>
          <w:position w:val="0"/>
        </w:rPr>
        <w:t>人，财务人员</w:t>
      </w:r>
      <w:r>
        <w:rPr>
          <w:color w:val="000000"/>
          <w:spacing w:val="0"/>
          <w:w w:val="100"/>
          <w:position w:val="0"/>
          <w:sz w:val="26"/>
          <w:szCs w:val="26"/>
        </w:rPr>
        <w:t>33</w:t>
      </w:r>
      <w:r>
        <w:rPr>
          <w:color w:val="000000"/>
          <w:spacing w:val="0"/>
          <w:w w:val="100"/>
          <w:position w:val="0"/>
        </w:rPr>
        <w:t>人，行政人 员</w:t>
      </w:r>
      <w:r>
        <w:rPr>
          <w:color w:val="000000"/>
          <w:spacing w:val="0"/>
          <w:w w:val="100"/>
          <w:position w:val="0"/>
          <w:sz w:val="26"/>
          <w:szCs w:val="26"/>
        </w:rPr>
        <w:t>（</w:t>
      </w:r>
      <w:r>
        <w:rPr>
          <w:color w:val="000000"/>
          <w:spacing w:val="0"/>
          <w:w w:val="100"/>
          <w:position w:val="0"/>
        </w:rPr>
        <w:t>包括后勤人员</w:t>
      </w:r>
      <w:r>
        <w:rPr>
          <w:color w:val="000000"/>
          <w:spacing w:val="0"/>
          <w:w w:val="100"/>
          <w:position w:val="0"/>
          <w:sz w:val="26"/>
          <w:szCs w:val="26"/>
        </w:rPr>
        <w:t>）180</w:t>
      </w:r>
      <w:r>
        <w:rPr>
          <w:color w:val="000000"/>
          <w:spacing w:val="0"/>
          <w:w w:val="100"/>
          <w:position w:val="0"/>
        </w:rPr>
        <w:t>人。在公司正式员工中，本科以上学历占</w:t>
      </w:r>
      <w:r>
        <w:rPr>
          <w:color w:val="000000"/>
          <w:spacing w:val="0"/>
          <w:w w:val="100"/>
          <w:position w:val="0"/>
          <w:sz w:val="26"/>
          <w:szCs w:val="26"/>
        </w:rPr>
        <w:t>25%</w:t>
      </w:r>
      <w:r>
        <w:rPr>
          <w:color w:val="000000"/>
          <w:spacing w:val="0"/>
          <w:w w:val="100"/>
          <w:position w:val="0"/>
        </w:rPr>
        <w:t>, 专科学历占</w:t>
      </w:r>
      <w:r>
        <w:rPr>
          <w:color w:val="000000"/>
          <w:spacing w:val="0"/>
          <w:w w:val="100"/>
          <w:position w:val="0"/>
          <w:sz w:val="26"/>
          <w:szCs w:val="26"/>
        </w:rPr>
        <w:t>58%</w:t>
      </w:r>
      <w:r>
        <w:rPr>
          <w:color w:val="000000"/>
          <w:spacing w:val="0"/>
          <w:w w:val="100"/>
          <w:position w:val="0"/>
        </w:rPr>
        <w:t>。</w:t>
      </w:r>
    </w:p>
    <w:p>
      <w:pPr>
        <w:pStyle w:val="Style16"/>
        <w:keepNext w:val="0"/>
        <w:keepLines w:val="0"/>
        <w:widowControl w:val="0"/>
        <w:shd w:val="clear" w:color="auto" w:fill="auto"/>
        <w:bidi w:val="0"/>
        <w:spacing w:before="0" w:after="0" w:line="360" w:lineRule="exact"/>
        <w:ind w:left="0" w:right="0" w:firstLine="0"/>
        <w:jc w:val="center"/>
      </w:pPr>
      <w:bookmarkStart w:id="56" w:name="bookmark56"/>
      <w:r>
        <w:rPr>
          <w:b/>
          <w:bCs/>
          <w:color w:val="000000"/>
          <w:spacing w:val="0"/>
          <w:w w:val="100"/>
          <w:position w:val="0"/>
        </w:rPr>
        <w:t>五</w:t>
      </w:r>
      <w:bookmarkEnd w:id="56"/>
      <w:r>
        <w:rPr>
          <w:b/>
          <w:bCs/>
          <w:color w:val="000000"/>
          <w:spacing w:val="0"/>
          <w:w w:val="100"/>
          <w:position w:val="0"/>
        </w:rPr>
        <w:t>、公司治理结构</w:t>
      </w:r>
    </w:p>
    <w:p>
      <w:pPr>
        <w:pStyle w:val="Style16"/>
        <w:keepNext w:val="0"/>
        <w:keepLines w:val="0"/>
        <w:widowControl w:val="0"/>
        <w:shd w:val="clear" w:color="auto" w:fill="auto"/>
        <w:tabs>
          <w:tab w:pos="1527" w:val="left"/>
        </w:tabs>
        <w:bidi w:val="0"/>
        <w:spacing w:before="0" w:after="0" w:line="360" w:lineRule="exact"/>
        <w:ind w:left="540" w:right="0" w:firstLine="560"/>
        <w:jc w:val="left"/>
      </w:pPr>
      <w:bookmarkStart w:id="57" w:name="bookmark57"/>
      <w:r>
        <w:rPr>
          <w:color w:val="000000"/>
          <w:spacing w:val="0"/>
          <w:w w:val="100"/>
          <w:position w:val="0"/>
          <w:sz w:val="26"/>
          <w:szCs w:val="26"/>
        </w:rPr>
        <w:t>1</w:t>
      </w:r>
      <w:bookmarkEnd w:id="57"/>
      <w:r>
        <w:rPr>
          <w:color w:val="000000"/>
          <w:spacing w:val="0"/>
          <w:w w:val="100"/>
          <w:position w:val="0"/>
        </w:rPr>
        <w:t>、</w:t>
        <w:tab/>
        <w:t>报告期内，公司严格按照新《公司法》、《证券法》和中国证 监会公司字</w:t>
      </w:r>
      <w:r>
        <w:rPr>
          <w:color w:val="000000"/>
          <w:spacing w:val="0"/>
          <w:w w:val="100"/>
          <w:position w:val="0"/>
          <w:sz w:val="26"/>
          <w:szCs w:val="26"/>
        </w:rPr>
        <w:t>[2006]38</w:t>
      </w:r>
      <w:r>
        <w:rPr>
          <w:color w:val="000000"/>
          <w:spacing w:val="0"/>
          <w:w w:val="100"/>
          <w:position w:val="0"/>
        </w:rPr>
        <w:t>号关于印发《上市公司章程指引</w:t>
      </w:r>
      <w:r>
        <w:rPr>
          <w:color w:val="000000"/>
          <w:spacing w:val="0"/>
          <w:w w:val="100"/>
          <w:position w:val="0"/>
          <w:sz w:val="26"/>
          <w:szCs w:val="26"/>
        </w:rPr>
        <w:t>（2006</w:t>
      </w:r>
      <w:r>
        <w:rPr>
          <w:color w:val="000000"/>
          <w:spacing w:val="0"/>
          <w:w w:val="100"/>
          <w:position w:val="0"/>
        </w:rPr>
        <w:t>年修订</w:t>
      </w:r>
      <w:r>
        <w:rPr>
          <w:color w:val="000000"/>
          <w:spacing w:val="0"/>
          <w:w w:val="100"/>
          <w:position w:val="0"/>
          <w:sz w:val="26"/>
          <w:szCs w:val="26"/>
        </w:rPr>
        <w:t>）</w:t>
      </w:r>
      <w:r>
        <w:rPr>
          <w:color w:val="000000"/>
          <w:spacing w:val="0"/>
          <w:w w:val="100"/>
          <w:position w:val="0"/>
        </w:rPr>
        <w:t>》 的通知要求</w:t>
      </w:r>
      <w:r>
        <w:rPr>
          <w:color w:val="000000"/>
          <w:spacing w:val="0"/>
          <w:w w:val="100"/>
          <w:position w:val="0"/>
          <w:sz w:val="26"/>
          <w:szCs w:val="26"/>
        </w:rPr>
        <w:t>，</w:t>
      </w:r>
      <w:r>
        <w:rPr>
          <w:color w:val="000000"/>
          <w:spacing w:val="0"/>
          <w:w w:val="100"/>
          <w:position w:val="0"/>
        </w:rPr>
        <w:t>对公司章程进行了修改。公司的治理结构情况基本符合 中国证监会发布的有关上市公司治理的规范性文件要求。</w:t>
      </w:r>
    </w:p>
    <w:p>
      <w:pPr>
        <w:pStyle w:val="Style16"/>
        <w:keepNext w:val="0"/>
        <w:keepLines w:val="0"/>
        <w:widowControl w:val="0"/>
        <w:shd w:val="clear" w:color="auto" w:fill="auto"/>
        <w:tabs>
          <w:tab w:pos="1526" w:val="left"/>
        </w:tabs>
        <w:bidi w:val="0"/>
        <w:spacing w:before="0" w:after="0" w:line="360" w:lineRule="exact"/>
        <w:ind w:left="1100" w:right="0" w:firstLine="0"/>
        <w:jc w:val="left"/>
      </w:pPr>
      <w:bookmarkStart w:id="58" w:name="bookmark58"/>
      <w:r>
        <w:rPr>
          <w:color w:val="000000"/>
          <w:spacing w:val="0"/>
          <w:w w:val="100"/>
          <w:position w:val="0"/>
          <w:sz w:val="26"/>
          <w:szCs w:val="26"/>
        </w:rPr>
        <w:t>2</w:t>
      </w:r>
      <w:bookmarkEnd w:id="58"/>
      <w:r>
        <w:rPr>
          <w:color w:val="000000"/>
          <w:spacing w:val="0"/>
          <w:w w:val="100"/>
          <w:position w:val="0"/>
        </w:rPr>
        <w:t>、</w:t>
        <w:tab/>
        <w:t>公司独立董事履职情况</w:t>
      </w:r>
    </w:p>
    <w:p>
      <w:pPr>
        <w:pStyle w:val="Style16"/>
        <w:keepNext w:val="0"/>
        <w:keepLines w:val="0"/>
        <w:widowControl w:val="0"/>
        <w:shd w:val="clear" w:color="auto" w:fill="auto"/>
        <w:bidi w:val="0"/>
        <w:spacing w:before="0" w:after="0" w:line="360" w:lineRule="exact"/>
        <w:ind w:left="1100" w:right="0" w:firstLine="0"/>
        <w:jc w:val="left"/>
      </w:pPr>
      <w:r>
        <w:rPr>
          <w:color w:val="000000"/>
          <w:spacing w:val="0"/>
          <w:w w:val="100"/>
          <w:position w:val="0"/>
        </w:rPr>
        <w:t>独立董事出席董事会的情况：</w:t>
      </w:r>
    </w:p>
    <w:tbl>
      <w:tblPr>
        <w:tblOverlap w:val="never"/>
        <w:jc w:val="center"/>
        <w:tblLayout w:type="fixed"/>
      </w:tblPr>
      <w:tblGrid>
        <w:gridCol w:w="1522"/>
        <w:gridCol w:w="1666"/>
        <w:gridCol w:w="1680"/>
        <w:gridCol w:w="1680"/>
        <w:gridCol w:w="1440"/>
        <w:gridCol w:w="1378"/>
      </w:tblGrid>
      <w:tr>
        <w:trPr>
          <w:trHeight w:val="74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5" w:lineRule="exact"/>
              <w:ind w:left="0" w:right="0" w:firstLine="0"/>
              <w:jc w:val="center"/>
              <w:rPr>
                <w:sz w:val="24"/>
                <w:szCs w:val="24"/>
              </w:rPr>
            </w:pPr>
            <w:r>
              <w:rPr>
                <w:color w:val="000000"/>
                <w:spacing w:val="0"/>
                <w:w w:val="100"/>
                <w:position w:val="0"/>
                <w:sz w:val="24"/>
                <w:szCs w:val="24"/>
              </w:rPr>
              <w:t>独立董事 姓名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70" w:lineRule="exact"/>
              <w:ind w:left="0" w:right="0" w:firstLine="0"/>
              <w:jc w:val="center"/>
              <w:rPr>
                <w:sz w:val="24"/>
                <w:szCs w:val="24"/>
              </w:rPr>
            </w:pPr>
            <w:r>
              <w:rPr>
                <w:color w:val="000000"/>
                <w:spacing w:val="0"/>
                <w:w w:val="100"/>
                <w:position w:val="0"/>
                <w:sz w:val="24"/>
                <w:szCs w:val="24"/>
              </w:rPr>
              <w:t>本年应参加 董事会次数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center"/>
              <w:rPr>
                <w:sz w:val="24"/>
                <w:szCs w:val="24"/>
              </w:rPr>
            </w:pPr>
            <w:r>
              <w:rPr>
                <w:color w:val="000000"/>
                <w:spacing w:val="0"/>
                <w:w w:val="100"/>
                <w:position w:val="0"/>
                <w:sz w:val="24"/>
                <w:szCs w:val="24"/>
              </w:rPr>
              <w:t>亲自出席</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center"/>
              <w:rPr>
                <w:sz w:val="24"/>
                <w:szCs w:val="24"/>
              </w:rPr>
            </w:pPr>
            <w:r>
              <w:rPr>
                <w:color w:val="000000"/>
                <w:spacing w:val="0"/>
                <w:w w:val="100"/>
                <w:position w:val="0"/>
                <w:sz w:val="24"/>
                <w:szCs w:val="24"/>
              </w:rPr>
              <w:t>委托出席</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center"/>
              <w:rPr>
                <w:sz w:val="24"/>
                <w:szCs w:val="24"/>
              </w:rPr>
            </w:pPr>
            <w:r>
              <w:rPr>
                <w:color w:val="000000"/>
                <w:spacing w:val="0"/>
                <w:w w:val="100"/>
                <w:position w:val="0"/>
                <w:sz w:val="24"/>
                <w:szCs w:val="24"/>
              </w:rPr>
              <w:t>缺席</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备注</w:t>
            </w:r>
          </w:p>
        </w:tc>
      </w:tr>
      <w:tr>
        <w:trPr>
          <w:trHeight w:val="61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洪乐平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张溯</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55" w:lineRule="exact"/>
        <w:ind w:left="235" w:right="0" w:firstLine="0"/>
        <w:jc w:val="left"/>
      </w:pPr>
      <w:r>
        <w:rPr>
          <w:color w:val="000000"/>
          <w:spacing w:val="0"/>
          <w:w w:val="100"/>
          <w:position w:val="0"/>
        </w:rPr>
        <w:t>报告期内，未出现独立董事对公司有关事项提出异议的情况：</w:t>
      </w:r>
    </w:p>
    <w:p>
      <w:pPr>
        <w:pStyle w:val="Style19"/>
        <w:keepNext w:val="0"/>
        <w:keepLines w:val="0"/>
        <w:widowControl w:val="0"/>
        <w:shd w:val="clear" w:color="auto" w:fill="auto"/>
        <w:bidi w:val="0"/>
        <w:spacing w:before="0" w:after="0" w:line="355" w:lineRule="exact"/>
        <w:ind w:left="235" w:right="0" w:firstLine="0"/>
        <w:jc w:val="left"/>
      </w:pPr>
      <w:r>
        <w:rPr>
          <w:color w:val="000000"/>
          <w:spacing w:val="0"/>
          <w:w w:val="100"/>
          <w:position w:val="0"/>
        </w:rPr>
        <w:t>报告期内，公司独立董事根据有关独立董事的相关规定，认真、 勤勉履行职责，及时了解公司生产经营情况和财务状况，提出管理和</w:t>
      </w:r>
    </w:p>
    <w:p>
      <w:pPr>
        <w:pStyle w:val="Style16"/>
        <w:keepNext w:val="0"/>
        <w:keepLines w:val="0"/>
        <w:widowControl w:val="0"/>
        <w:shd w:val="clear" w:color="auto" w:fill="auto"/>
        <w:bidi w:val="0"/>
        <w:spacing w:before="0" w:after="0" w:line="365" w:lineRule="exact"/>
        <w:ind w:left="540" w:right="0" w:firstLine="0"/>
        <w:jc w:val="left"/>
      </w:pPr>
      <w:r>
        <w:rPr>
          <w:color w:val="000000"/>
          <w:spacing w:val="0"/>
          <w:w w:val="100"/>
          <w:position w:val="0"/>
        </w:rPr>
        <w:t>实施意见,积极推进公司的发展。积极参加公司的董事会和股东大会, 依法对公司的重大事项发表独立意见。</w:t>
      </w:r>
    </w:p>
    <w:p>
      <w:pPr>
        <w:pStyle w:val="Style16"/>
        <w:keepNext w:val="0"/>
        <w:keepLines w:val="0"/>
        <w:widowControl w:val="0"/>
        <w:shd w:val="clear" w:color="auto" w:fill="auto"/>
        <w:tabs>
          <w:tab w:pos="1597" w:val="left"/>
        </w:tabs>
        <w:bidi w:val="0"/>
        <w:spacing w:before="0" w:after="0" w:line="365" w:lineRule="exact"/>
        <w:ind w:left="1100" w:right="0" w:firstLine="0"/>
        <w:jc w:val="left"/>
      </w:pPr>
      <w:bookmarkStart w:id="59" w:name="bookmark59"/>
      <w:r>
        <w:rPr>
          <w:color w:val="000000"/>
          <w:spacing w:val="0"/>
          <w:w w:val="100"/>
          <w:position w:val="0"/>
          <w:sz w:val="26"/>
          <w:szCs w:val="26"/>
        </w:rPr>
        <w:t>3</w:t>
      </w:r>
      <w:bookmarkEnd w:id="59"/>
      <w:r>
        <w:rPr>
          <w:color w:val="000000"/>
          <w:spacing w:val="0"/>
          <w:w w:val="100"/>
          <w:position w:val="0"/>
        </w:rPr>
        <w:t>、</w:t>
        <w:tab/>
        <w:t>公司与控股股东</w:t>
      </w:r>
      <w:r>
        <w:rPr>
          <w:rFonts w:ascii="Times New Roman" w:eastAsia="Times New Roman" w:hAnsi="Times New Roman" w:cs="Times New Roman"/>
          <w:color w:val="000000"/>
          <w:spacing w:val="0"/>
          <w:w w:val="100"/>
          <w:position w:val="0"/>
        </w:rPr>
        <w:t>“</w:t>
      </w:r>
      <w:r>
        <w:rPr>
          <w:color w:val="000000"/>
          <w:spacing w:val="0"/>
          <w:w w:val="100"/>
          <w:position w:val="0"/>
        </w:rPr>
        <w:t>五分开</w:t>
      </w:r>
      <w:r>
        <w:rPr>
          <w:rFonts w:ascii="Times New Roman" w:eastAsia="Times New Roman" w:hAnsi="Times New Roman" w:cs="Times New Roman"/>
          <w:color w:val="000000"/>
          <w:spacing w:val="0"/>
          <w:w w:val="100"/>
          <w:position w:val="0"/>
        </w:rPr>
        <w:t>”</w:t>
      </w:r>
      <w:r>
        <w:rPr>
          <w:color w:val="000000"/>
          <w:spacing w:val="0"/>
          <w:w w:val="100"/>
          <w:position w:val="0"/>
        </w:rPr>
        <w:t>情况</w:t>
      </w:r>
    </w:p>
    <w:p>
      <w:pPr>
        <w:pStyle w:val="Style16"/>
        <w:keepNext w:val="0"/>
        <w:keepLines w:val="0"/>
        <w:widowControl w:val="0"/>
        <w:shd w:val="clear" w:color="auto" w:fill="auto"/>
        <w:tabs>
          <w:tab w:pos="1679" w:val="left"/>
        </w:tabs>
        <w:bidi w:val="0"/>
        <w:spacing w:before="0" w:after="0" w:line="365" w:lineRule="exact"/>
        <w:ind w:left="1100" w:right="0" w:firstLine="0"/>
        <w:jc w:val="both"/>
      </w:pPr>
      <w:bookmarkStart w:id="60" w:name="bookmark60"/>
      <w:r>
        <w:rPr>
          <w:color w:val="000000"/>
          <w:spacing w:val="0"/>
          <w:w w:val="100"/>
          <w:position w:val="0"/>
        </w:rPr>
        <w:t>（</w:t>
      </w:r>
      <w:bookmarkEnd w:id="60"/>
      <w:r>
        <w:rPr>
          <w:color w:val="000000"/>
          <w:spacing w:val="0"/>
          <w:w w:val="100"/>
          <w:position w:val="0"/>
          <w:sz w:val="26"/>
          <w:szCs w:val="26"/>
        </w:rPr>
        <w:t>1</w:t>
      </w:r>
      <w:r>
        <w:rPr>
          <w:color w:val="000000"/>
          <w:spacing w:val="0"/>
          <w:w w:val="100"/>
          <w:position w:val="0"/>
        </w:rPr>
        <w:t>）</w:t>
        <w:tab/>
        <w:t>业务情况</w:t>
      </w:r>
    </w:p>
    <w:p>
      <w:pPr>
        <w:pStyle w:val="Style16"/>
        <w:keepNext w:val="0"/>
        <w:keepLines w:val="0"/>
        <w:widowControl w:val="0"/>
        <w:shd w:val="clear" w:color="auto" w:fill="auto"/>
        <w:bidi w:val="0"/>
        <w:spacing w:before="0" w:after="0" w:line="365" w:lineRule="exact"/>
        <w:ind w:left="540" w:right="0" w:firstLine="560"/>
        <w:jc w:val="both"/>
      </w:pPr>
      <w:r>
        <w:rPr>
          <w:color w:val="000000"/>
          <w:spacing w:val="0"/>
          <w:w w:val="100"/>
          <w:position w:val="0"/>
        </w:rPr>
        <w:t>公司具有独立完整的业务及自主经营能力，拥有独立完整的的 产、供、销系统。公司的业务均自主经营、自负盈亏。控股股东与公 司不存在同业竞争情况。</w:t>
      </w:r>
    </w:p>
    <w:p>
      <w:pPr>
        <w:pStyle w:val="Style16"/>
        <w:keepNext w:val="0"/>
        <w:keepLines w:val="0"/>
        <w:widowControl w:val="0"/>
        <w:shd w:val="clear" w:color="auto" w:fill="auto"/>
        <w:tabs>
          <w:tab w:pos="1679" w:val="left"/>
        </w:tabs>
        <w:bidi w:val="0"/>
        <w:spacing w:before="0" w:after="0" w:line="364" w:lineRule="exact"/>
        <w:ind w:left="1100" w:right="0" w:firstLine="0"/>
        <w:jc w:val="both"/>
      </w:pPr>
      <w:bookmarkStart w:id="61" w:name="bookmark61"/>
      <w:r>
        <w:rPr>
          <w:color w:val="000000"/>
          <w:spacing w:val="0"/>
          <w:w w:val="100"/>
          <w:position w:val="0"/>
        </w:rPr>
        <w:t>（</w:t>
      </w:r>
      <w:bookmarkEnd w:id="61"/>
      <w:r>
        <w:rPr>
          <w:color w:val="000000"/>
          <w:spacing w:val="0"/>
          <w:w w:val="100"/>
          <w:position w:val="0"/>
          <w:sz w:val="26"/>
          <w:szCs w:val="26"/>
        </w:rPr>
        <w:t>2</w:t>
      </w:r>
      <w:r>
        <w:rPr>
          <w:color w:val="000000"/>
          <w:spacing w:val="0"/>
          <w:w w:val="100"/>
          <w:position w:val="0"/>
        </w:rPr>
        <w:t>）</w:t>
        <w:tab/>
        <w:t>人员情况</w:t>
      </w:r>
    </w:p>
    <w:p>
      <w:pPr>
        <w:pStyle w:val="Style16"/>
        <w:keepNext w:val="0"/>
        <w:keepLines w:val="0"/>
        <w:widowControl w:val="0"/>
        <w:shd w:val="clear" w:color="auto" w:fill="auto"/>
        <w:bidi w:val="0"/>
        <w:spacing w:before="0" w:after="0" w:line="364" w:lineRule="exact"/>
        <w:ind w:left="540" w:right="0" w:firstLine="560"/>
        <w:jc w:val="both"/>
      </w:pPr>
      <w:r>
        <w:rPr>
          <w:color w:val="000000"/>
          <w:spacing w:val="0"/>
          <w:w w:val="100"/>
          <w:position w:val="0"/>
        </w:rPr>
        <w:t>公司劳动、人事和工资管理完全独立。公司高级管理人员均在公 司专职工作，并在公司领取报酬。</w:t>
      </w:r>
    </w:p>
    <w:p>
      <w:pPr>
        <w:pStyle w:val="Style16"/>
        <w:keepNext w:val="0"/>
        <w:keepLines w:val="0"/>
        <w:widowControl w:val="0"/>
        <w:shd w:val="clear" w:color="auto" w:fill="auto"/>
        <w:tabs>
          <w:tab w:pos="1679" w:val="left"/>
        </w:tabs>
        <w:bidi w:val="0"/>
        <w:spacing w:before="0" w:after="0" w:line="364" w:lineRule="exact"/>
        <w:ind w:left="1100" w:right="0" w:firstLine="0"/>
        <w:jc w:val="both"/>
      </w:pPr>
      <w:bookmarkStart w:id="62" w:name="bookmark62"/>
      <w:r>
        <w:rPr>
          <w:color w:val="000000"/>
          <w:spacing w:val="0"/>
          <w:w w:val="100"/>
          <w:position w:val="0"/>
        </w:rPr>
        <w:t>（</w:t>
      </w:r>
      <w:bookmarkEnd w:id="62"/>
      <w:r>
        <w:rPr>
          <w:color w:val="000000"/>
          <w:spacing w:val="0"/>
          <w:w w:val="100"/>
          <w:position w:val="0"/>
          <w:sz w:val="26"/>
          <w:szCs w:val="26"/>
        </w:rPr>
        <w:t>3</w:t>
      </w:r>
      <w:r>
        <w:rPr>
          <w:color w:val="000000"/>
          <w:spacing w:val="0"/>
          <w:w w:val="100"/>
          <w:position w:val="0"/>
        </w:rPr>
        <w:t>）</w:t>
        <w:tab/>
        <w:t>资产情况</w:t>
      </w:r>
    </w:p>
    <w:p>
      <w:pPr>
        <w:pStyle w:val="Style16"/>
        <w:keepNext w:val="0"/>
        <w:keepLines w:val="0"/>
        <w:widowControl w:val="0"/>
        <w:shd w:val="clear" w:color="auto" w:fill="auto"/>
        <w:bidi w:val="0"/>
        <w:spacing w:before="0" w:after="0" w:line="364" w:lineRule="exact"/>
        <w:ind w:left="540" w:right="0" w:firstLine="560"/>
        <w:jc w:val="both"/>
      </w:pPr>
      <w:r>
        <w:rPr>
          <w:color w:val="000000"/>
          <w:spacing w:val="0"/>
          <w:w w:val="100"/>
          <w:position w:val="0"/>
        </w:rPr>
        <w:t>公司资产完整，拥有独立的生产体系，独立于控股股东的生产系 统、辅助生产系统、配套设施以及土地使用权等。</w:t>
      </w:r>
    </w:p>
    <w:p>
      <w:pPr>
        <w:pStyle w:val="Style16"/>
        <w:keepNext w:val="0"/>
        <w:keepLines w:val="0"/>
        <w:widowControl w:val="0"/>
        <w:shd w:val="clear" w:color="auto" w:fill="auto"/>
        <w:tabs>
          <w:tab w:pos="1679" w:val="left"/>
        </w:tabs>
        <w:bidi w:val="0"/>
        <w:spacing w:before="0" w:after="0" w:line="364" w:lineRule="exact"/>
        <w:ind w:left="1100" w:right="0" w:firstLine="0"/>
        <w:jc w:val="both"/>
      </w:pPr>
      <w:bookmarkStart w:id="63" w:name="bookmark63"/>
      <w:r>
        <w:rPr>
          <w:color w:val="000000"/>
          <w:spacing w:val="0"/>
          <w:w w:val="100"/>
          <w:position w:val="0"/>
        </w:rPr>
        <w:t>（</w:t>
      </w:r>
      <w:bookmarkEnd w:id="63"/>
      <w:r>
        <w:rPr>
          <w:color w:val="000000"/>
          <w:spacing w:val="0"/>
          <w:w w:val="100"/>
          <w:position w:val="0"/>
          <w:sz w:val="26"/>
          <w:szCs w:val="26"/>
        </w:rPr>
        <w:t>4</w:t>
      </w:r>
      <w:r>
        <w:rPr>
          <w:color w:val="000000"/>
          <w:spacing w:val="0"/>
          <w:w w:val="100"/>
          <w:position w:val="0"/>
        </w:rPr>
        <w:t>）</w:t>
        <w:tab/>
        <w:t>机构情况</w:t>
      </w:r>
    </w:p>
    <w:p>
      <w:pPr>
        <w:pStyle w:val="Style16"/>
        <w:keepNext w:val="0"/>
        <w:keepLines w:val="0"/>
        <w:widowControl w:val="0"/>
        <w:shd w:val="clear" w:color="auto" w:fill="auto"/>
        <w:bidi w:val="0"/>
        <w:spacing w:before="0" w:after="0" w:line="364" w:lineRule="exact"/>
        <w:ind w:left="540" w:right="0" w:firstLine="560"/>
        <w:jc w:val="both"/>
      </w:pPr>
      <w:r>
        <w:rPr>
          <w:color w:val="000000"/>
          <w:spacing w:val="0"/>
          <w:w w:val="100"/>
          <w:position w:val="0"/>
        </w:rPr>
        <w:t>公司拥有独立的决策管理机构和完整的生产单位，控股股东及其 职能部门与公司及职能部门之间不存在上下级关系。控股股东未干预 公司的机构设置。公司生产经营机构和办公机构与控股股东完全分 开。</w:t>
      </w:r>
    </w:p>
    <w:p>
      <w:pPr>
        <w:pStyle w:val="Style16"/>
        <w:keepNext w:val="0"/>
        <w:keepLines w:val="0"/>
        <w:widowControl w:val="0"/>
        <w:shd w:val="clear" w:color="auto" w:fill="auto"/>
        <w:tabs>
          <w:tab w:pos="1679" w:val="left"/>
        </w:tabs>
        <w:bidi w:val="0"/>
        <w:spacing w:before="0" w:after="0" w:line="359" w:lineRule="exact"/>
        <w:ind w:left="1100" w:right="0" w:firstLine="0"/>
        <w:jc w:val="both"/>
      </w:pPr>
      <w:bookmarkStart w:id="64" w:name="bookmark64"/>
      <w:r>
        <w:rPr>
          <w:color w:val="000000"/>
          <w:spacing w:val="0"/>
          <w:w w:val="100"/>
          <w:position w:val="0"/>
        </w:rPr>
        <w:t>（</w:t>
      </w:r>
      <w:bookmarkEnd w:id="64"/>
      <w:r>
        <w:rPr>
          <w:color w:val="000000"/>
          <w:spacing w:val="0"/>
          <w:w w:val="100"/>
          <w:position w:val="0"/>
          <w:sz w:val="26"/>
          <w:szCs w:val="26"/>
        </w:rPr>
        <w:t>5</w:t>
      </w:r>
      <w:r>
        <w:rPr>
          <w:color w:val="000000"/>
          <w:spacing w:val="0"/>
          <w:w w:val="100"/>
          <w:position w:val="0"/>
        </w:rPr>
        <w:t>）</w:t>
        <w:tab/>
        <w:t>财务情况</w:t>
      </w:r>
    </w:p>
    <w:p>
      <w:pPr>
        <w:pStyle w:val="Style16"/>
        <w:keepNext w:val="0"/>
        <w:keepLines w:val="0"/>
        <w:widowControl w:val="0"/>
        <w:shd w:val="clear" w:color="auto" w:fill="auto"/>
        <w:bidi w:val="0"/>
        <w:spacing w:before="0" w:after="0" w:line="359" w:lineRule="exact"/>
        <w:ind w:left="540" w:right="0" w:firstLine="560"/>
        <w:jc w:val="both"/>
      </w:pPr>
      <w:r>
        <w:rPr>
          <w:color w:val="000000"/>
          <w:spacing w:val="0"/>
          <w:w w:val="100"/>
          <w:position w:val="0"/>
        </w:rPr>
        <w:t>公司设有独立的财务部门作为公司的财务管理机构，建立了独立 的会计核算体系和健全的财务管理制度。财务人员均系公司专职工作 人员，与控股股东没有人事关系。公司开有独立的银行帐号，独立核 算，独立纳税，不存在与控股股东共用帐户的情况。</w:t>
      </w:r>
    </w:p>
    <w:p>
      <w:pPr>
        <w:pStyle w:val="Style16"/>
        <w:keepNext w:val="0"/>
        <w:keepLines w:val="0"/>
        <w:widowControl w:val="0"/>
        <w:shd w:val="clear" w:color="auto" w:fill="auto"/>
        <w:tabs>
          <w:tab w:pos="1597" w:val="left"/>
        </w:tabs>
        <w:bidi w:val="0"/>
        <w:spacing w:before="0" w:after="0" w:line="359" w:lineRule="exact"/>
        <w:ind w:left="1100" w:right="0" w:firstLine="0"/>
        <w:jc w:val="left"/>
      </w:pPr>
      <w:bookmarkStart w:id="65" w:name="bookmark65"/>
      <w:r>
        <w:rPr>
          <w:color w:val="000000"/>
          <w:spacing w:val="0"/>
          <w:w w:val="100"/>
          <w:position w:val="0"/>
          <w:sz w:val="26"/>
          <w:szCs w:val="26"/>
        </w:rPr>
        <w:t>4</w:t>
      </w:r>
      <w:bookmarkEnd w:id="65"/>
      <w:r>
        <w:rPr>
          <w:color w:val="000000"/>
          <w:spacing w:val="0"/>
          <w:w w:val="100"/>
          <w:position w:val="0"/>
        </w:rPr>
        <w:t>、</w:t>
        <w:tab/>
        <w:t>高级管理人员的考评及激励机制</w:t>
      </w:r>
    </w:p>
    <w:p>
      <w:pPr>
        <w:pStyle w:val="Style16"/>
        <w:keepNext w:val="0"/>
        <w:keepLines w:val="0"/>
        <w:widowControl w:val="0"/>
        <w:shd w:val="clear" w:color="auto" w:fill="auto"/>
        <w:bidi w:val="0"/>
        <w:spacing w:before="0" w:after="0" w:line="359" w:lineRule="exact"/>
        <w:ind w:left="540" w:right="0" w:firstLine="560"/>
        <w:jc w:val="both"/>
      </w:pPr>
      <w:r>
        <w:rPr>
          <w:color w:val="000000"/>
          <w:spacing w:val="0"/>
          <w:w w:val="100"/>
          <w:position w:val="0"/>
        </w:rPr>
        <w:t>公司制定了《</w:t>
      </w:r>
      <w:r>
        <w:rPr>
          <w:color w:val="000000"/>
          <w:spacing w:val="0"/>
          <w:w w:val="100"/>
          <w:position w:val="0"/>
          <w:sz w:val="26"/>
          <w:szCs w:val="26"/>
        </w:rPr>
        <w:t>2006</w:t>
      </w:r>
      <w:r>
        <w:rPr>
          <w:color w:val="000000"/>
          <w:spacing w:val="0"/>
          <w:w w:val="100"/>
          <w:position w:val="0"/>
        </w:rPr>
        <w:t>年度经营管理考核办法》，并以《</w:t>
      </w:r>
      <w:r>
        <w:rPr>
          <w:color w:val="000000"/>
          <w:spacing w:val="0"/>
          <w:w w:val="100"/>
          <w:position w:val="0"/>
          <w:sz w:val="26"/>
          <w:szCs w:val="26"/>
        </w:rPr>
        <w:t>2006</w:t>
      </w:r>
      <w:r>
        <w:rPr>
          <w:color w:val="000000"/>
          <w:spacing w:val="0"/>
          <w:w w:val="100"/>
          <w:position w:val="0"/>
        </w:rPr>
        <w:t>年经营 管理奖励办法》为依据对高级管理人员进行考核，有效地激励了公司 高管人员。根据《上市公司治理准则》的要求，公司拟尽快制定管理 层股权激励办法。</w:t>
      </w:r>
    </w:p>
    <w:p>
      <w:pPr>
        <w:pStyle w:val="Style16"/>
        <w:keepNext w:val="0"/>
        <w:keepLines w:val="0"/>
        <w:widowControl w:val="0"/>
        <w:shd w:val="clear" w:color="auto" w:fill="auto"/>
        <w:bidi w:val="0"/>
        <w:spacing w:before="0" w:after="0" w:line="359" w:lineRule="exact"/>
        <w:ind w:left="0" w:right="0" w:firstLine="0"/>
        <w:jc w:val="center"/>
      </w:pPr>
      <w:bookmarkStart w:id="66" w:name="bookmark66"/>
      <w:r>
        <w:rPr>
          <w:b/>
          <w:bCs/>
          <w:color w:val="000000"/>
          <w:spacing w:val="0"/>
          <w:w w:val="100"/>
          <w:position w:val="0"/>
        </w:rPr>
        <w:t>六</w:t>
      </w:r>
      <w:bookmarkEnd w:id="66"/>
      <w:r>
        <w:rPr>
          <w:b/>
          <w:bCs/>
          <w:color w:val="000000"/>
          <w:spacing w:val="0"/>
          <w:w w:val="100"/>
          <w:position w:val="0"/>
        </w:rPr>
        <w:t>、股东大会情况简介</w:t>
      </w:r>
    </w:p>
    <w:p>
      <w:pPr>
        <w:pStyle w:val="Style16"/>
        <w:keepNext w:val="0"/>
        <w:keepLines w:val="0"/>
        <w:widowControl w:val="0"/>
        <w:shd w:val="clear" w:color="auto" w:fill="auto"/>
        <w:bidi w:val="0"/>
        <w:spacing w:before="0" w:after="0" w:line="359" w:lineRule="exact"/>
        <w:ind w:left="1100" w:right="0" w:firstLine="0"/>
        <w:jc w:val="left"/>
      </w:pPr>
      <w:r>
        <w:rPr>
          <w:color w:val="000000"/>
          <w:spacing w:val="0"/>
          <w:w w:val="100"/>
          <w:position w:val="0"/>
        </w:rPr>
        <w:t>报告期内本公司召开了年度股东大会，具体情况如下：</w:t>
      </w:r>
    </w:p>
    <w:p>
      <w:pPr>
        <w:pStyle w:val="Style16"/>
        <w:keepNext w:val="0"/>
        <w:keepLines w:val="0"/>
        <w:widowControl w:val="0"/>
        <w:shd w:val="clear" w:color="auto" w:fill="auto"/>
        <w:bidi w:val="0"/>
        <w:spacing w:before="0" w:after="0" w:line="367" w:lineRule="exact"/>
        <w:ind w:left="540" w:right="0" w:firstLine="560"/>
        <w:jc w:val="both"/>
      </w:pPr>
      <w:r>
        <w:rPr>
          <w:color w:val="000000"/>
          <w:spacing w:val="0"/>
          <w:w w:val="100"/>
          <w:position w:val="0"/>
          <w:sz w:val="26"/>
          <w:szCs w:val="26"/>
        </w:rPr>
        <w:t>2005</w:t>
      </w:r>
      <w:r>
        <w:rPr>
          <w:color w:val="000000"/>
          <w:spacing w:val="0"/>
          <w:w w:val="100"/>
          <w:position w:val="0"/>
        </w:rPr>
        <w:t>年年度股东大会召开的通知公告刊登于</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4</w:t>
      </w:r>
      <w:r>
        <w:rPr>
          <w:color w:val="000000"/>
          <w:spacing w:val="0"/>
          <w:w w:val="100"/>
          <w:position w:val="0"/>
        </w:rPr>
        <w:t>月</w:t>
      </w:r>
      <w:r>
        <w:rPr>
          <w:color w:val="000000"/>
          <w:spacing w:val="0"/>
          <w:w w:val="100"/>
          <w:position w:val="0"/>
          <w:sz w:val="26"/>
          <w:szCs w:val="26"/>
        </w:rPr>
        <w:t>28</w:t>
      </w:r>
      <w:r>
        <w:rPr>
          <w:color w:val="000000"/>
          <w:spacing w:val="0"/>
          <w:w w:val="100"/>
          <w:position w:val="0"/>
        </w:rPr>
        <w:t>日的 《证券时报》。</w:t>
      </w:r>
    </w:p>
    <w:p>
      <w:pPr>
        <w:pStyle w:val="Style16"/>
        <w:keepNext w:val="0"/>
        <w:keepLines w:val="0"/>
        <w:widowControl w:val="0"/>
        <w:shd w:val="clear" w:color="auto" w:fill="auto"/>
        <w:bidi w:val="0"/>
        <w:spacing w:before="0" w:after="0" w:line="367" w:lineRule="exact"/>
        <w:ind w:left="540" w:right="0" w:firstLine="560"/>
        <w:jc w:val="both"/>
      </w:pPr>
      <w:r>
        <w:rPr>
          <w:color w:val="000000"/>
          <w:spacing w:val="0"/>
          <w:w w:val="100"/>
          <w:position w:val="0"/>
          <w:sz w:val="26"/>
          <w:szCs w:val="26"/>
        </w:rPr>
        <w:t>2005</w:t>
      </w:r>
      <w:r>
        <w:rPr>
          <w:color w:val="000000"/>
          <w:spacing w:val="0"/>
          <w:w w:val="100"/>
          <w:position w:val="0"/>
        </w:rPr>
        <w:t>年年度股东大会于</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5</w:t>
      </w:r>
      <w:r>
        <w:rPr>
          <w:color w:val="000000"/>
          <w:spacing w:val="0"/>
          <w:w w:val="100"/>
          <w:position w:val="0"/>
        </w:rPr>
        <w:t>月</w:t>
      </w:r>
      <w:r>
        <w:rPr>
          <w:color w:val="000000"/>
          <w:spacing w:val="0"/>
          <w:w w:val="100"/>
          <w:position w:val="0"/>
          <w:sz w:val="26"/>
          <w:szCs w:val="26"/>
        </w:rPr>
        <w:t>29</w:t>
      </w:r>
      <w:r>
        <w:rPr>
          <w:color w:val="000000"/>
          <w:spacing w:val="0"/>
          <w:w w:val="100"/>
          <w:position w:val="0"/>
        </w:rPr>
        <w:t>日在公司会议室召开，参加 大会的股东代表及股东授权委托代表人，代表股份数额</w:t>
      </w:r>
      <w:r>
        <w:rPr>
          <w:color w:val="000000"/>
          <w:spacing w:val="0"/>
          <w:w w:val="100"/>
          <w:position w:val="0"/>
          <w:sz w:val="26"/>
          <w:szCs w:val="26"/>
        </w:rPr>
        <w:t xml:space="preserve">211,442,228 </w:t>
      </w:r>
      <w:r>
        <w:rPr>
          <w:color w:val="000000"/>
          <w:spacing w:val="0"/>
          <w:w w:val="100"/>
          <w:position w:val="0"/>
        </w:rPr>
        <w:t>股，占公司有表决权股份总数的</w:t>
      </w:r>
      <w:r>
        <w:rPr>
          <w:color w:val="000000"/>
          <w:spacing w:val="0"/>
          <w:w w:val="100"/>
          <w:position w:val="0"/>
          <w:sz w:val="26"/>
          <w:szCs w:val="26"/>
        </w:rPr>
        <w:t>67.95%</w:t>
      </w:r>
      <w:r>
        <w:rPr>
          <w:color w:val="000000"/>
          <w:spacing w:val="0"/>
          <w:w w:val="100"/>
          <w:position w:val="0"/>
        </w:rPr>
        <w:t>，符合《公司法》和本公司《章 程》的规定，会议由董事长王迎先生主持。到会股东审议通过了以下 议案：</w:t>
      </w:r>
    </w:p>
    <w:p>
      <w:pPr>
        <w:pStyle w:val="Style16"/>
        <w:keepNext w:val="0"/>
        <w:keepLines w:val="0"/>
        <w:widowControl w:val="0"/>
        <w:shd w:val="clear" w:color="auto" w:fill="auto"/>
        <w:tabs>
          <w:tab w:pos="1597" w:val="left"/>
        </w:tabs>
        <w:bidi w:val="0"/>
        <w:spacing w:before="0" w:after="0" w:line="364" w:lineRule="exact"/>
        <w:ind w:left="0" w:right="0" w:firstLine="960"/>
        <w:jc w:val="left"/>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1</w:t>
      </w:r>
      <w:r>
        <w:rPr>
          <w:color w:val="000000"/>
          <w:spacing w:val="0"/>
          <w:w w:val="100"/>
          <w:position w:val="0"/>
        </w:rPr>
        <w:t>）</w:t>
        <w:tab/>
        <w:t>《</w:t>
      </w:r>
      <w:r>
        <w:rPr>
          <w:color w:val="000000"/>
          <w:spacing w:val="0"/>
          <w:w w:val="100"/>
          <w:position w:val="0"/>
          <w:sz w:val="26"/>
          <w:szCs w:val="26"/>
        </w:rPr>
        <w:t>2005</w:t>
      </w:r>
      <w:r>
        <w:rPr>
          <w:color w:val="000000"/>
          <w:spacing w:val="0"/>
          <w:w w:val="100"/>
          <w:position w:val="0"/>
        </w:rPr>
        <w:t>年度董事会工作报告》</w:t>
      </w:r>
    </w:p>
    <w:p>
      <w:pPr>
        <w:pStyle w:val="Style16"/>
        <w:keepNext w:val="0"/>
        <w:keepLines w:val="0"/>
        <w:widowControl w:val="0"/>
        <w:shd w:val="clear" w:color="auto" w:fill="auto"/>
        <w:tabs>
          <w:tab w:pos="1597" w:val="left"/>
        </w:tabs>
        <w:bidi w:val="0"/>
        <w:spacing w:before="0" w:after="0" w:line="364" w:lineRule="exact"/>
        <w:ind w:left="0" w:right="0" w:firstLine="960"/>
        <w:jc w:val="left"/>
      </w:pPr>
      <w:bookmarkStart w:id="68" w:name="bookmark68"/>
      <w:r>
        <w:rPr>
          <w:color w:val="000000"/>
          <w:spacing w:val="0"/>
          <w:w w:val="100"/>
          <w:position w:val="0"/>
        </w:rPr>
        <w:t>（</w:t>
      </w:r>
      <w:bookmarkEnd w:id="68"/>
      <w:r>
        <w:rPr>
          <w:color w:val="000000"/>
          <w:spacing w:val="0"/>
          <w:w w:val="100"/>
          <w:position w:val="0"/>
          <w:sz w:val="26"/>
          <w:szCs w:val="26"/>
        </w:rPr>
        <w:t>2</w:t>
      </w:r>
      <w:r>
        <w:rPr>
          <w:color w:val="000000"/>
          <w:spacing w:val="0"/>
          <w:w w:val="100"/>
          <w:position w:val="0"/>
        </w:rPr>
        <w:t>）</w:t>
        <w:tab/>
        <w:t>《</w:t>
      </w:r>
      <w:r>
        <w:rPr>
          <w:color w:val="000000"/>
          <w:spacing w:val="0"/>
          <w:w w:val="100"/>
          <w:position w:val="0"/>
          <w:sz w:val="26"/>
          <w:szCs w:val="26"/>
        </w:rPr>
        <w:t>2005</w:t>
      </w:r>
      <w:r>
        <w:rPr>
          <w:color w:val="000000"/>
          <w:spacing w:val="0"/>
          <w:w w:val="100"/>
          <w:position w:val="0"/>
        </w:rPr>
        <w:t>年度监事会工作报告》</w:t>
      </w:r>
    </w:p>
    <w:p>
      <w:pPr>
        <w:pStyle w:val="Style16"/>
        <w:keepNext w:val="0"/>
        <w:keepLines w:val="0"/>
        <w:widowControl w:val="0"/>
        <w:numPr>
          <w:ilvl w:val="0"/>
          <w:numId w:val="7"/>
        </w:numPr>
        <w:shd w:val="clear" w:color="auto" w:fill="auto"/>
        <w:tabs>
          <w:tab w:pos="1539" w:val="left"/>
        </w:tabs>
        <w:bidi w:val="0"/>
        <w:spacing w:before="0" w:after="0" w:line="358" w:lineRule="exact"/>
        <w:ind w:left="0" w:right="0" w:firstLine="960"/>
        <w:jc w:val="both"/>
      </w:pPr>
      <w:bookmarkStart w:id="69" w:name="bookmark69"/>
      <w:bookmarkEnd w:id="69"/>
      <w:r>
        <w:rPr>
          <w:color w:val="000000"/>
          <w:spacing w:val="0"/>
          <w:w w:val="100"/>
          <w:position w:val="0"/>
        </w:rPr>
        <w:t>《</w:t>
      </w:r>
      <w:r>
        <w:rPr>
          <w:color w:val="000000"/>
          <w:spacing w:val="0"/>
          <w:w w:val="100"/>
          <w:position w:val="0"/>
          <w:sz w:val="26"/>
          <w:szCs w:val="26"/>
        </w:rPr>
        <w:t>2005</w:t>
      </w:r>
      <w:r>
        <w:rPr>
          <w:color w:val="000000"/>
          <w:spacing w:val="0"/>
          <w:w w:val="100"/>
          <w:position w:val="0"/>
        </w:rPr>
        <w:t>年财务决算方案》</w:t>
      </w:r>
    </w:p>
    <w:p>
      <w:pPr>
        <w:pStyle w:val="Style16"/>
        <w:keepNext w:val="0"/>
        <w:keepLines w:val="0"/>
        <w:widowControl w:val="0"/>
        <w:numPr>
          <w:ilvl w:val="0"/>
          <w:numId w:val="7"/>
        </w:numPr>
        <w:shd w:val="clear" w:color="auto" w:fill="auto"/>
        <w:tabs>
          <w:tab w:pos="1539" w:val="left"/>
        </w:tabs>
        <w:bidi w:val="0"/>
        <w:spacing w:before="0" w:after="0" w:line="358" w:lineRule="exact"/>
        <w:ind w:left="0" w:right="0" w:firstLine="960"/>
        <w:jc w:val="both"/>
      </w:pPr>
      <w:bookmarkStart w:id="70" w:name="bookmark70"/>
      <w:bookmarkEnd w:id="70"/>
      <w:r>
        <w:rPr>
          <w:color w:val="000000"/>
          <w:spacing w:val="0"/>
          <w:w w:val="100"/>
          <w:position w:val="0"/>
        </w:rPr>
        <w:t>《</w:t>
      </w:r>
      <w:r>
        <w:rPr>
          <w:color w:val="000000"/>
          <w:spacing w:val="0"/>
          <w:w w:val="100"/>
          <w:position w:val="0"/>
          <w:sz w:val="26"/>
          <w:szCs w:val="26"/>
        </w:rPr>
        <w:t>2005</w:t>
      </w:r>
      <w:r>
        <w:rPr>
          <w:color w:val="000000"/>
          <w:spacing w:val="0"/>
          <w:w w:val="100"/>
          <w:position w:val="0"/>
        </w:rPr>
        <w:t>年利润分配方案》</w:t>
      </w:r>
    </w:p>
    <w:p>
      <w:pPr>
        <w:pStyle w:val="Style16"/>
        <w:keepNext w:val="0"/>
        <w:keepLines w:val="0"/>
        <w:widowControl w:val="0"/>
        <w:numPr>
          <w:ilvl w:val="0"/>
          <w:numId w:val="7"/>
        </w:numPr>
        <w:shd w:val="clear" w:color="auto" w:fill="auto"/>
        <w:tabs>
          <w:tab w:pos="1539" w:val="left"/>
        </w:tabs>
        <w:bidi w:val="0"/>
        <w:spacing w:before="0" w:after="0" w:line="358" w:lineRule="exact"/>
        <w:ind w:left="0" w:right="0" w:firstLine="960"/>
        <w:jc w:val="both"/>
      </w:pPr>
      <w:bookmarkStart w:id="71" w:name="bookmark71"/>
      <w:bookmarkEnd w:id="71"/>
      <w:r>
        <w:rPr>
          <w:color w:val="000000"/>
          <w:spacing w:val="0"/>
          <w:w w:val="100"/>
          <w:position w:val="0"/>
        </w:rPr>
        <w:t>《关于修改公司章程的议案》</w:t>
      </w:r>
    </w:p>
    <w:p>
      <w:pPr>
        <w:pStyle w:val="Style16"/>
        <w:keepNext w:val="0"/>
        <w:keepLines w:val="0"/>
        <w:widowControl w:val="0"/>
        <w:numPr>
          <w:ilvl w:val="0"/>
          <w:numId w:val="7"/>
        </w:numPr>
        <w:shd w:val="clear" w:color="auto" w:fill="auto"/>
        <w:tabs>
          <w:tab w:pos="1539" w:val="left"/>
        </w:tabs>
        <w:bidi w:val="0"/>
        <w:spacing w:before="0" w:after="0" w:line="358" w:lineRule="exact"/>
        <w:ind w:left="0" w:right="0" w:firstLine="960"/>
        <w:jc w:val="both"/>
      </w:pPr>
      <w:bookmarkStart w:id="72" w:name="bookmark72"/>
      <w:bookmarkEnd w:id="72"/>
      <w:r>
        <w:rPr>
          <w:color w:val="000000"/>
          <w:spacing w:val="0"/>
          <w:w w:val="100"/>
          <w:position w:val="0"/>
        </w:rPr>
        <w:t>《关于续聘会计师事务所的议案》。</w:t>
      </w:r>
    </w:p>
    <w:p>
      <w:pPr>
        <w:pStyle w:val="Style16"/>
        <w:keepNext w:val="0"/>
        <w:keepLines w:val="0"/>
        <w:widowControl w:val="0"/>
        <w:numPr>
          <w:ilvl w:val="0"/>
          <w:numId w:val="7"/>
        </w:numPr>
        <w:shd w:val="clear" w:color="auto" w:fill="auto"/>
        <w:tabs>
          <w:tab w:pos="1539" w:val="left"/>
        </w:tabs>
        <w:bidi w:val="0"/>
        <w:spacing w:before="0" w:after="0" w:line="358" w:lineRule="exact"/>
        <w:ind w:left="0" w:right="0" w:firstLine="960"/>
        <w:jc w:val="both"/>
      </w:pPr>
      <w:bookmarkStart w:id="73" w:name="bookmark73"/>
      <w:bookmarkEnd w:id="73"/>
      <w:r>
        <w:rPr>
          <w:color w:val="000000"/>
          <w:spacing w:val="0"/>
          <w:w w:val="100"/>
          <w:position w:val="0"/>
        </w:rPr>
        <w:t>《关于董事会换届选举的议案》。</w:t>
      </w:r>
    </w:p>
    <w:p>
      <w:pPr>
        <w:pStyle w:val="Style16"/>
        <w:keepNext w:val="0"/>
        <w:keepLines w:val="0"/>
        <w:widowControl w:val="0"/>
        <w:shd w:val="clear" w:color="auto" w:fill="auto"/>
        <w:bidi w:val="0"/>
        <w:spacing w:before="0" w:after="380" w:line="358" w:lineRule="exact"/>
        <w:ind w:left="540" w:right="0" w:firstLine="600"/>
        <w:jc w:val="both"/>
      </w:pPr>
      <w:r>
        <w:rPr>
          <w:color w:val="000000"/>
          <w:spacing w:val="0"/>
          <w:w w:val="100"/>
          <w:position w:val="0"/>
          <w:sz w:val="26"/>
          <w:szCs w:val="26"/>
        </w:rPr>
        <w:t>2005</w:t>
      </w:r>
      <w:r>
        <w:rPr>
          <w:color w:val="000000"/>
          <w:spacing w:val="0"/>
          <w:w w:val="100"/>
          <w:position w:val="0"/>
        </w:rPr>
        <w:t>年度股东大会的决议公告和法律意见书刊登于</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5</w:t>
      </w:r>
      <w:r>
        <w:rPr>
          <w:color w:val="000000"/>
          <w:spacing w:val="0"/>
          <w:w w:val="100"/>
          <w:position w:val="0"/>
        </w:rPr>
        <w:t>月</w:t>
      </w:r>
      <w:r>
        <w:rPr>
          <w:color w:val="000000"/>
          <w:spacing w:val="0"/>
          <w:w w:val="100"/>
          <w:position w:val="0"/>
          <w:sz w:val="26"/>
          <w:szCs w:val="26"/>
        </w:rPr>
        <w:t xml:space="preserve">30 </w:t>
      </w:r>
      <w:r>
        <w:rPr>
          <w:color w:val="000000"/>
          <w:spacing w:val="0"/>
          <w:w w:val="100"/>
          <w:position w:val="0"/>
        </w:rPr>
        <w:t xml:space="preserve">日的《证券时报》中国证监会指定国际互联网网址： </w:t>
      </w:r>
      <w:r>
        <w:fldChar w:fldCharType="begin"/>
      </w:r>
      <w:r>
        <w:rPr/>
        <w:instrText> HYPERLINK "http://www.cninFo.com.cn" </w:instrText>
      </w:r>
      <w:r>
        <w:fldChar w:fldCharType="separate"/>
      </w:r>
      <w:r>
        <w:rPr>
          <w:color w:val="0000FF"/>
          <w:spacing w:val="0"/>
          <w:w w:val="100"/>
          <w:position w:val="0"/>
          <w:sz w:val="26"/>
          <w:szCs w:val="26"/>
          <w:u w:val="single"/>
        </w:rPr>
        <w:t>http://www.cninFo.com.cn</w:t>
      </w:r>
      <w:r>
        <w:fldChar w:fldCharType="end"/>
      </w:r>
      <w:r>
        <w:rPr>
          <w:color w:val="000000"/>
          <w:spacing w:val="0"/>
          <w:w w:val="100"/>
          <w:position w:val="0"/>
        </w:rPr>
        <w:t>。。</w:t>
      </w:r>
    </w:p>
    <w:p>
      <w:pPr>
        <w:pStyle w:val="Style16"/>
        <w:keepNext w:val="0"/>
        <w:keepLines w:val="0"/>
        <w:widowControl w:val="0"/>
        <w:shd w:val="clear" w:color="auto" w:fill="auto"/>
        <w:bidi w:val="0"/>
        <w:spacing w:before="0" w:after="0" w:line="359" w:lineRule="exact"/>
        <w:ind w:left="0" w:right="0" w:firstLine="0"/>
        <w:jc w:val="center"/>
      </w:pPr>
      <w:bookmarkStart w:id="74" w:name="bookmark74"/>
      <w:r>
        <w:rPr>
          <w:b/>
          <w:bCs/>
          <w:color w:val="000000"/>
          <w:spacing w:val="0"/>
          <w:w w:val="100"/>
          <w:position w:val="0"/>
        </w:rPr>
        <w:t>七</w:t>
      </w:r>
      <w:bookmarkEnd w:id="74"/>
      <w:r>
        <w:rPr>
          <w:b/>
          <w:bCs/>
          <w:color w:val="000000"/>
          <w:spacing w:val="0"/>
          <w:w w:val="100"/>
          <w:position w:val="0"/>
        </w:rPr>
        <w:t>、董事会报告</w:t>
      </w:r>
    </w:p>
    <w:p>
      <w:pPr>
        <w:pStyle w:val="Style16"/>
        <w:keepNext w:val="0"/>
        <w:keepLines w:val="0"/>
        <w:widowControl w:val="0"/>
        <w:shd w:val="clear" w:color="auto" w:fill="auto"/>
        <w:bidi w:val="0"/>
        <w:spacing w:before="0" w:after="0" w:line="359" w:lineRule="exact"/>
        <w:ind w:left="1100" w:right="0" w:firstLine="0"/>
        <w:jc w:val="left"/>
      </w:pPr>
      <w:r>
        <w:rPr>
          <w:b/>
          <w:bCs/>
          <w:color w:val="000000"/>
          <w:spacing w:val="0"/>
          <w:w w:val="100"/>
          <w:position w:val="0"/>
        </w:rPr>
        <w:t>(一)报告期内公司的经营情况</w:t>
      </w:r>
    </w:p>
    <w:p>
      <w:pPr>
        <w:pStyle w:val="Style16"/>
        <w:keepNext w:val="0"/>
        <w:keepLines w:val="0"/>
        <w:widowControl w:val="0"/>
        <w:shd w:val="clear" w:color="auto" w:fill="auto"/>
        <w:bidi w:val="0"/>
        <w:spacing w:before="0" w:after="0" w:line="359" w:lineRule="exact"/>
        <w:ind w:left="1100" w:right="0" w:firstLine="0"/>
        <w:jc w:val="both"/>
      </w:pPr>
      <w:bookmarkStart w:id="75" w:name="bookmark75"/>
      <w:r>
        <w:rPr>
          <w:b/>
          <w:bCs/>
          <w:color w:val="000000"/>
          <w:spacing w:val="0"/>
          <w:w w:val="100"/>
          <w:position w:val="0"/>
          <w:sz w:val="26"/>
          <w:szCs w:val="26"/>
        </w:rPr>
        <w:t>1</w:t>
      </w:r>
      <w:bookmarkEnd w:id="75"/>
      <w:r>
        <w:rPr>
          <w:b/>
          <w:bCs/>
          <w:color w:val="000000"/>
          <w:spacing w:val="0"/>
          <w:w w:val="100"/>
          <w:position w:val="0"/>
        </w:rPr>
        <w:t>、总体经营情况</w:t>
      </w:r>
    </w:p>
    <w:p>
      <w:pPr>
        <w:pStyle w:val="Style16"/>
        <w:keepNext w:val="0"/>
        <w:keepLines w:val="0"/>
        <w:widowControl w:val="0"/>
        <w:numPr>
          <w:ilvl w:val="0"/>
          <w:numId w:val="13"/>
        </w:numPr>
        <w:shd w:val="clear" w:color="auto" w:fill="auto"/>
        <w:tabs>
          <w:tab w:pos="1776" w:val="left"/>
        </w:tabs>
        <w:bidi w:val="0"/>
        <w:spacing w:before="0" w:after="0" w:line="359" w:lineRule="exact"/>
        <w:ind w:left="1100" w:right="0" w:firstLine="0"/>
        <w:jc w:val="left"/>
      </w:pPr>
      <w:bookmarkStart w:id="76" w:name="bookmark76"/>
      <w:bookmarkEnd w:id="76"/>
      <w:r>
        <w:rPr>
          <w:color w:val="000000"/>
          <w:spacing w:val="0"/>
          <w:w w:val="100"/>
          <w:position w:val="0"/>
        </w:rPr>
        <w:t>引进国际先进理念，形成科学管理体系。</w:t>
      </w:r>
    </w:p>
    <w:p>
      <w:pPr>
        <w:pStyle w:val="Style16"/>
        <w:keepNext w:val="0"/>
        <w:keepLines w:val="0"/>
        <w:widowControl w:val="0"/>
        <w:shd w:val="clear" w:color="auto" w:fill="auto"/>
        <w:bidi w:val="0"/>
        <w:spacing w:before="0" w:after="0" w:line="359" w:lineRule="exact"/>
        <w:ind w:left="540" w:right="0" w:firstLine="600"/>
        <w:jc w:val="both"/>
      </w:pPr>
      <w:r>
        <w:rPr>
          <w:color w:val="000000"/>
          <w:spacing w:val="0"/>
          <w:w w:val="100"/>
          <w:position w:val="0"/>
        </w:rPr>
        <w:t>属下泰丰科技公司是同行业中率先通过</w:t>
      </w:r>
      <w:r>
        <w:rPr>
          <w:color w:val="000000"/>
          <w:spacing w:val="0"/>
          <w:w w:val="100"/>
          <w:position w:val="0"/>
          <w:sz w:val="26"/>
          <w:szCs w:val="26"/>
        </w:rPr>
        <w:t>IS09001</w:t>
      </w:r>
      <w:r>
        <w:rPr>
          <w:color w:val="000000"/>
          <w:spacing w:val="0"/>
          <w:w w:val="100"/>
          <w:position w:val="0"/>
        </w:rPr>
        <w:t>质量保证体系 国际国内双重认证的企业，产品连续多年被评为“中国消费品信得过 产品”。国家轻工业局质量保障中心在长期的考察中，屡次授予泰丰 “质量信得过企业”、“质量信得过产品”等特别嘉奖。</w:t>
      </w:r>
      <w:r>
        <w:rPr>
          <w:color w:val="000000"/>
          <w:spacing w:val="0"/>
          <w:w w:val="100"/>
          <w:position w:val="0"/>
          <w:sz w:val="26"/>
          <w:szCs w:val="26"/>
        </w:rPr>
        <w:t>2006</w:t>
      </w:r>
      <w:r>
        <w:rPr>
          <w:color w:val="000000"/>
          <w:spacing w:val="0"/>
          <w:w w:val="100"/>
          <w:position w:val="0"/>
        </w:rPr>
        <w:t xml:space="preserve">年，根 据客户需求以及公司长远发展需要，确保公司产品能够继续顺利销往 日本、东南亚、欧美等国家和地区，公司全面导入了 </w:t>
      </w:r>
      <w:r>
        <w:rPr>
          <w:color w:val="000000"/>
          <w:spacing w:val="0"/>
          <w:w w:val="100"/>
          <w:position w:val="0"/>
          <w:sz w:val="26"/>
          <w:szCs w:val="26"/>
        </w:rPr>
        <w:t xml:space="preserve">ISO14001 </w:t>
      </w:r>
      <w:r>
        <w:rPr>
          <w:color w:val="000000"/>
          <w:spacing w:val="0"/>
          <w:w w:val="100"/>
          <w:position w:val="0"/>
        </w:rPr>
        <w:t>(环 境)体系，并于</w:t>
      </w:r>
      <w:r>
        <w:rPr>
          <w:color w:val="000000"/>
          <w:spacing w:val="0"/>
          <w:w w:val="100"/>
          <w:position w:val="0"/>
          <w:sz w:val="26"/>
          <w:szCs w:val="26"/>
        </w:rPr>
        <w:t>9</w:t>
      </w:r>
      <w:r>
        <w:rPr>
          <w:color w:val="000000"/>
          <w:spacing w:val="0"/>
          <w:w w:val="100"/>
          <w:position w:val="0"/>
        </w:rPr>
        <w:t>月份顺利通过了德国</w:t>
      </w:r>
      <w:r>
        <w:rPr>
          <w:color w:val="000000"/>
          <w:spacing w:val="0"/>
          <w:w w:val="100"/>
          <w:position w:val="0"/>
          <w:sz w:val="26"/>
          <w:szCs w:val="26"/>
        </w:rPr>
        <w:t>TUV</w:t>
      </w:r>
      <w:r>
        <w:rPr>
          <w:color w:val="000000"/>
          <w:spacing w:val="0"/>
          <w:w w:val="100"/>
          <w:position w:val="0"/>
        </w:rPr>
        <w:t>认证。</w:t>
      </w:r>
    </w:p>
    <w:p>
      <w:pPr>
        <w:pStyle w:val="Style16"/>
        <w:keepNext w:val="0"/>
        <w:keepLines w:val="0"/>
        <w:widowControl w:val="0"/>
        <w:shd w:val="clear" w:color="auto" w:fill="auto"/>
        <w:bidi w:val="0"/>
        <w:spacing w:before="0" w:after="0" w:line="359" w:lineRule="exact"/>
        <w:ind w:left="540" w:right="0" w:firstLine="600"/>
        <w:jc w:val="both"/>
      </w:pPr>
      <w:r>
        <w:rPr>
          <w:color w:val="333333"/>
          <w:spacing w:val="0"/>
          <w:w w:val="100"/>
          <w:position w:val="0"/>
        </w:rPr>
        <w:t>为给公司的销售宣传赢得先机，属下饲料公司及时把握行业动 态，成立专项小组，</w:t>
      </w:r>
      <w:r>
        <w:rPr>
          <w:color w:val="333333"/>
          <w:spacing w:val="0"/>
          <w:w w:val="100"/>
          <w:position w:val="0"/>
          <w:sz w:val="26"/>
          <w:szCs w:val="26"/>
        </w:rPr>
        <w:t>2006</w:t>
      </w:r>
      <w:r>
        <w:rPr>
          <w:color w:val="333333"/>
          <w:spacing w:val="0"/>
          <w:w w:val="100"/>
          <w:position w:val="0"/>
        </w:rPr>
        <w:t>年</w:t>
      </w:r>
      <w:r>
        <w:rPr>
          <w:color w:val="333333"/>
          <w:spacing w:val="0"/>
          <w:w w:val="100"/>
          <w:position w:val="0"/>
          <w:sz w:val="26"/>
          <w:szCs w:val="26"/>
        </w:rPr>
        <w:t>9</w:t>
      </w:r>
      <w:r>
        <w:rPr>
          <w:color w:val="333333"/>
          <w:spacing w:val="0"/>
          <w:w w:val="100"/>
          <w:position w:val="0"/>
        </w:rPr>
        <w:t>月，导入</w:t>
      </w:r>
      <w:r>
        <w:rPr>
          <w:color w:val="333333"/>
          <w:spacing w:val="0"/>
          <w:w w:val="100"/>
          <w:position w:val="0"/>
          <w:sz w:val="26"/>
          <w:szCs w:val="26"/>
        </w:rPr>
        <w:t>HACCP</w:t>
      </w:r>
      <w:r>
        <w:rPr>
          <w:color w:val="333333"/>
          <w:spacing w:val="0"/>
          <w:w w:val="100"/>
          <w:position w:val="0"/>
        </w:rPr>
        <w:t>安全管理体系(通过 对采购、生产、品控各个环节的有效控制来保证产品质量安全的体 系)，仅用两个月的时间就通过</w:t>
      </w:r>
      <w:r>
        <w:rPr>
          <w:color w:val="333333"/>
          <w:spacing w:val="0"/>
          <w:w w:val="100"/>
          <w:position w:val="0"/>
          <w:sz w:val="26"/>
          <w:szCs w:val="26"/>
        </w:rPr>
        <w:t>HACCP</w:t>
      </w:r>
      <w:r>
        <w:rPr>
          <w:color w:val="333333"/>
          <w:spacing w:val="0"/>
          <w:w w:val="100"/>
          <w:position w:val="0"/>
        </w:rPr>
        <w:t>认证，为公司后续工作的开展 铺平道路。</w:t>
      </w:r>
    </w:p>
    <w:p>
      <w:pPr>
        <w:pStyle w:val="Style16"/>
        <w:keepNext w:val="0"/>
        <w:keepLines w:val="0"/>
        <w:widowControl w:val="0"/>
        <w:numPr>
          <w:ilvl w:val="0"/>
          <w:numId w:val="13"/>
        </w:numPr>
        <w:shd w:val="clear" w:color="auto" w:fill="auto"/>
        <w:tabs>
          <w:tab w:pos="1826" w:val="left"/>
        </w:tabs>
        <w:bidi w:val="0"/>
        <w:spacing w:before="0" w:after="0" w:line="363" w:lineRule="exact"/>
        <w:ind w:left="540" w:right="0" w:firstLine="600"/>
        <w:jc w:val="both"/>
      </w:pPr>
      <w:bookmarkStart w:id="77" w:name="bookmark77"/>
      <w:bookmarkEnd w:id="77"/>
      <w:r>
        <w:rPr>
          <w:color w:val="000000"/>
          <w:spacing w:val="0"/>
          <w:w w:val="100"/>
          <w:position w:val="0"/>
        </w:rPr>
        <w:t xml:space="preserve">打造强势品牌组合，实现集团品牌战略管理。随着全球经 济一体化的发展，品牌垄断的趋势也凸现出来；为积极参与市场竞争, </w:t>
      </w:r>
      <w:r>
        <w:rPr>
          <w:color w:val="000000"/>
          <w:spacing w:val="0"/>
          <w:w w:val="100"/>
          <w:position w:val="0"/>
          <w:sz w:val="26"/>
          <w:szCs w:val="26"/>
        </w:rPr>
        <w:t>2006</w:t>
      </w:r>
      <w:r>
        <w:rPr>
          <w:color w:val="000000"/>
          <w:spacing w:val="0"/>
          <w:w w:val="100"/>
          <w:position w:val="0"/>
        </w:rPr>
        <w:t>年，公司着力进行集团品牌战略管理，经过多年的发展，公司 逐步形成了以“泰丰</w:t>
      </w:r>
      <w:r>
        <w:rPr>
          <w:color w:val="000000"/>
          <w:spacing w:val="0"/>
          <w:w w:val="100"/>
          <w:position w:val="0"/>
          <w:sz w:val="26"/>
          <w:szCs w:val="26"/>
        </w:rPr>
        <w:t>888</w:t>
      </w:r>
      <w:r>
        <w:rPr>
          <w:color w:val="000000"/>
          <w:spacing w:val="0"/>
          <w:w w:val="100"/>
          <w:position w:val="0"/>
        </w:rPr>
        <w:t>”通讯品牌、以“华宝”饲料品牌、“西部 物业”物业品牌三大知名品牌，有效地整合了集团资源，对公司品牌 进行整体提升，使资源价值实现最大化。</w:t>
      </w:r>
    </w:p>
    <w:p>
      <w:pPr>
        <w:pStyle w:val="Style16"/>
        <w:keepNext w:val="0"/>
        <w:keepLines w:val="0"/>
        <w:widowControl w:val="0"/>
        <w:numPr>
          <w:ilvl w:val="0"/>
          <w:numId w:val="13"/>
        </w:numPr>
        <w:shd w:val="clear" w:color="auto" w:fill="auto"/>
        <w:tabs>
          <w:tab w:pos="1776" w:val="left"/>
        </w:tabs>
        <w:bidi w:val="0"/>
        <w:spacing w:before="0" w:after="0" w:line="363" w:lineRule="exact"/>
        <w:ind w:left="540" w:right="0" w:firstLine="440"/>
        <w:jc w:val="both"/>
      </w:pPr>
      <w:bookmarkStart w:id="78" w:name="bookmark78"/>
      <w:bookmarkEnd w:id="78"/>
      <w:r>
        <w:rPr>
          <w:color w:val="000000"/>
          <w:spacing w:val="0"/>
          <w:w w:val="100"/>
          <w:position w:val="0"/>
        </w:rPr>
        <w:t>克服种种不利因素，保证正常的生产经营。在国内外畜禽 业屡遭</w:t>
      </w:r>
      <w:r>
        <w:rPr>
          <w:color w:val="333333"/>
          <w:spacing w:val="0"/>
          <w:w w:val="100"/>
          <w:position w:val="0"/>
        </w:rPr>
        <w:t>禽流感、高热病、猪链球菌病等</w:t>
      </w:r>
      <w:r>
        <w:rPr>
          <w:color w:val="000000"/>
          <w:spacing w:val="0"/>
          <w:w w:val="100"/>
          <w:position w:val="0"/>
        </w:rPr>
        <w:t>冲击的大环境中，饲料公司</w:t>
      </w:r>
      <w:r>
        <w:rPr>
          <w:color w:val="333333"/>
          <w:spacing w:val="0"/>
          <w:w w:val="100"/>
          <w:position w:val="0"/>
        </w:rPr>
        <w:t>顺 应市场需求，积极进行战略调整，产品结构更趋合理，取得了新的成 效；</w:t>
      </w:r>
      <w:r>
        <w:rPr>
          <w:color w:val="000000"/>
          <w:spacing w:val="0"/>
          <w:w w:val="100"/>
          <w:position w:val="0"/>
        </w:rPr>
        <w:t>实业公司在实践中总结出了丰富的经验，坚持严格贯彻执行防疫 工作制度，充分保证了香港地区健康的活鸡、鸽产品的供应，取得了 香港以及广东地区市场的一致认可，在畜禽产品出口方面取得了很好 的社会效益及经济效益；</w:t>
      </w:r>
      <w:r>
        <w:rPr>
          <w:color w:val="333333"/>
          <w:spacing w:val="0"/>
          <w:w w:val="100"/>
          <w:position w:val="0"/>
        </w:rPr>
        <w:t>中委公司在</w:t>
      </w:r>
      <w:r>
        <w:rPr>
          <w:color w:val="000000"/>
          <w:spacing w:val="0"/>
          <w:w w:val="100"/>
          <w:position w:val="0"/>
        </w:rPr>
        <w:t xml:space="preserve">极为动荡的政治形势和严重恶化 的社会形势下，积极推进中委国家级示范农场项目的建设实施，从 </w:t>
      </w:r>
      <w:r>
        <w:rPr>
          <w:color w:val="000000"/>
          <w:spacing w:val="0"/>
          <w:w w:val="100"/>
          <w:position w:val="0"/>
          <w:sz w:val="26"/>
          <w:szCs w:val="26"/>
        </w:rPr>
        <w:t>2005</w:t>
      </w:r>
      <w:r>
        <w:rPr>
          <w:color w:val="000000"/>
          <w:spacing w:val="0"/>
          <w:w w:val="100"/>
          <w:position w:val="0"/>
        </w:rPr>
        <w:t>年</w:t>
      </w:r>
      <w:r>
        <w:rPr>
          <w:color w:val="000000"/>
          <w:spacing w:val="0"/>
          <w:w w:val="100"/>
          <w:position w:val="0"/>
          <w:sz w:val="26"/>
          <w:szCs w:val="26"/>
        </w:rPr>
        <w:t>6</w:t>
      </w:r>
      <w:r>
        <w:rPr>
          <w:color w:val="000000"/>
          <w:spacing w:val="0"/>
          <w:w w:val="100"/>
          <w:position w:val="0"/>
        </w:rPr>
        <w:t>月份开始，先后分三批饲养蛋鸡共</w:t>
      </w:r>
      <w:r>
        <w:rPr>
          <w:color w:val="000000"/>
          <w:spacing w:val="0"/>
          <w:w w:val="100"/>
          <w:position w:val="0"/>
          <w:sz w:val="26"/>
          <w:szCs w:val="26"/>
        </w:rPr>
        <w:t>10350</w:t>
      </w:r>
      <w:r>
        <w:rPr>
          <w:color w:val="000000"/>
          <w:spacing w:val="0"/>
          <w:w w:val="100"/>
          <w:position w:val="0"/>
        </w:rPr>
        <w:t>只；肉鸡</w:t>
      </w:r>
      <w:r>
        <w:rPr>
          <w:color w:val="000000"/>
          <w:spacing w:val="0"/>
          <w:w w:val="100"/>
          <w:position w:val="0"/>
          <w:sz w:val="26"/>
          <w:szCs w:val="26"/>
        </w:rPr>
        <w:t>11</w:t>
      </w:r>
      <w:r>
        <w:rPr>
          <w:color w:val="000000"/>
          <w:spacing w:val="0"/>
          <w:w w:val="100"/>
          <w:position w:val="0"/>
        </w:rPr>
        <w:t xml:space="preserve">批次 </w:t>
      </w:r>
      <w:r>
        <w:rPr>
          <w:color w:val="000000"/>
          <w:spacing w:val="0"/>
          <w:w w:val="100"/>
          <w:position w:val="0"/>
          <w:sz w:val="26"/>
          <w:szCs w:val="26"/>
        </w:rPr>
        <w:t>27952</w:t>
      </w:r>
      <w:r>
        <w:rPr>
          <w:color w:val="000000"/>
          <w:spacing w:val="0"/>
          <w:w w:val="100"/>
          <w:position w:val="0"/>
        </w:rPr>
        <w:t>只。为委国人民提供鸡蛋</w:t>
      </w:r>
      <w:r>
        <w:rPr>
          <w:color w:val="000000"/>
          <w:spacing w:val="0"/>
          <w:w w:val="100"/>
          <w:position w:val="0"/>
          <w:sz w:val="26"/>
          <w:szCs w:val="26"/>
        </w:rPr>
        <w:t>2230429</w:t>
      </w:r>
      <w:r>
        <w:rPr>
          <w:color w:val="000000"/>
          <w:spacing w:val="0"/>
          <w:w w:val="100"/>
          <w:position w:val="0"/>
        </w:rPr>
        <w:t>枚、肉鸡</w:t>
      </w:r>
      <w:r>
        <w:rPr>
          <w:color w:val="000000"/>
          <w:spacing w:val="0"/>
          <w:w w:val="100"/>
          <w:position w:val="0"/>
          <w:sz w:val="26"/>
          <w:szCs w:val="26"/>
        </w:rPr>
        <w:t>25686</w:t>
      </w:r>
      <w:r>
        <w:rPr>
          <w:color w:val="000000"/>
          <w:spacing w:val="0"/>
          <w:w w:val="100"/>
          <w:position w:val="0"/>
        </w:rPr>
        <w:t>只；销售总 收入</w:t>
      </w:r>
      <w:r>
        <w:rPr>
          <w:color w:val="000000"/>
          <w:spacing w:val="0"/>
          <w:w w:val="100"/>
          <w:position w:val="0"/>
          <w:sz w:val="26"/>
          <w:szCs w:val="26"/>
        </w:rPr>
        <w:t>.</w:t>
      </w:r>
      <w:r>
        <w:rPr>
          <w:color w:val="000000"/>
          <w:spacing w:val="0"/>
          <w:w w:val="100"/>
          <w:position w:val="0"/>
          <w:sz w:val="26"/>
          <w:szCs w:val="26"/>
        </w:rPr>
        <w:t>BS568,437,629.84</w:t>
      </w:r>
      <w:r>
        <w:rPr>
          <w:color w:val="000000"/>
          <w:spacing w:val="0"/>
          <w:w w:val="100"/>
          <w:position w:val="0"/>
        </w:rPr>
        <w:t>；</w:t>
      </w:r>
      <w:r>
        <w:rPr>
          <w:color w:val="000000"/>
          <w:spacing w:val="0"/>
          <w:w w:val="100"/>
          <w:position w:val="0"/>
        </w:rPr>
        <w:t xml:space="preserve">为公司创造利润 </w:t>
      </w:r>
      <w:r>
        <w:rPr>
          <w:b/>
          <w:bCs/>
          <w:color w:val="000000"/>
          <w:spacing w:val="0"/>
          <w:w w:val="100"/>
          <w:position w:val="0"/>
          <w:sz w:val="26"/>
          <w:szCs w:val="26"/>
        </w:rPr>
        <w:t>BS</w:t>
      </w:r>
      <w:r>
        <w:rPr>
          <w:color w:val="000000"/>
          <w:spacing w:val="0"/>
          <w:w w:val="100"/>
          <w:position w:val="0"/>
          <w:sz w:val="26"/>
          <w:szCs w:val="26"/>
        </w:rPr>
        <w:t>43,024,148.18</w:t>
      </w:r>
      <w:r>
        <w:rPr>
          <w:color w:val="000000"/>
          <w:spacing w:val="0"/>
          <w:w w:val="100"/>
          <w:position w:val="0"/>
        </w:rPr>
        <w:t>，得到 委国政府和人民的肯定和支持，为公司创造了利润，圆满完成了项目 第一阶段的任务，为第二阶段大规模建设、持续性发展奠定了良好基 础。</w:t>
      </w:r>
    </w:p>
    <w:p>
      <w:pPr>
        <w:pStyle w:val="Style16"/>
        <w:keepNext w:val="0"/>
        <w:keepLines w:val="0"/>
        <w:widowControl w:val="0"/>
        <w:shd w:val="clear" w:color="auto" w:fill="auto"/>
        <w:bidi w:val="0"/>
        <w:spacing w:before="0" w:after="0" w:line="360" w:lineRule="exact"/>
        <w:ind w:left="1160" w:right="0" w:firstLine="5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年集团实现营业收入</w:t>
      </w:r>
      <w:r>
        <w:rPr>
          <w:rFonts w:ascii="Times New Roman" w:eastAsia="Times New Roman" w:hAnsi="Times New Roman" w:cs="Times New Roman"/>
          <w:color w:val="000000"/>
          <w:spacing w:val="0"/>
          <w:w w:val="100"/>
          <w:position w:val="0"/>
        </w:rPr>
        <w:t>34,219</w:t>
      </w:r>
      <w:r>
        <w:rPr>
          <w:color w:val="000000"/>
          <w:spacing w:val="0"/>
          <w:w w:val="100"/>
          <w:position w:val="0"/>
        </w:rPr>
        <w:t>万元，完成年计划的</w:t>
      </w:r>
      <w:r>
        <w:rPr>
          <w:rFonts w:ascii="Times New Roman" w:eastAsia="Times New Roman" w:hAnsi="Times New Roman" w:cs="Times New Roman"/>
          <w:color w:val="000000"/>
          <w:spacing w:val="0"/>
          <w:w w:val="100"/>
          <w:position w:val="0"/>
        </w:rPr>
        <w:t>72.98%</w:t>
      </w:r>
      <w:r>
        <w:rPr>
          <w:color w:val="000000"/>
          <w:spacing w:val="0"/>
          <w:w w:val="100"/>
          <w:position w:val="0"/>
        </w:rPr>
        <w:t>； 管理、销售费用</w:t>
      </w:r>
      <w:r>
        <w:rPr>
          <w:rFonts w:ascii="Times New Roman" w:eastAsia="Times New Roman" w:hAnsi="Times New Roman" w:cs="Times New Roman"/>
          <w:color w:val="000000"/>
          <w:spacing w:val="0"/>
          <w:w w:val="100"/>
          <w:position w:val="0"/>
        </w:rPr>
        <w:t>8,258</w:t>
      </w:r>
      <w:r>
        <w:rPr>
          <w:color w:val="000000"/>
          <w:spacing w:val="0"/>
          <w:w w:val="100"/>
          <w:position w:val="0"/>
        </w:rPr>
        <w:t>万元，是年计划的</w:t>
      </w:r>
      <w:r>
        <w:rPr>
          <w:rFonts w:ascii="Times New Roman" w:eastAsia="Times New Roman" w:hAnsi="Times New Roman" w:cs="Times New Roman"/>
          <w:color w:val="000000"/>
          <w:spacing w:val="0"/>
          <w:w w:val="100"/>
          <w:position w:val="0"/>
        </w:rPr>
        <w:t>94%</w:t>
      </w:r>
      <w:r>
        <w:rPr>
          <w:color w:val="000000"/>
          <w:spacing w:val="0"/>
          <w:w w:val="100"/>
          <w:position w:val="0"/>
        </w:rPr>
        <w:t>，比去年同期</w:t>
      </w:r>
      <w:r>
        <w:rPr>
          <w:rFonts w:ascii="Times New Roman" w:eastAsia="Times New Roman" w:hAnsi="Times New Roman" w:cs="Times New Roman"/>
          <w:color w:val="000000"/>
          <w:spacing w:val="0"/>
          <w:w w:val="100"/>
          <w:position w:val="0"/>
        </w:rPr>
        <w:t>15209</w:t>
      </w:r>
      <w:r>
        <w:rPr>
          <w:color w:val="000000"/>
          <w:spacing w:val="0"/>
          <w:w w:val="100"/>
          <w:position w:val="0"/>
        </w:rPr>
        <w:t>万 元减少</w:t>
      </w:r>
      <w:r>
        <w:rPr>
          <w:rFonts w:ascii="Times New Roman" w:eastAsia="Times New Roman" w:hAnsi="Times New Roman" w:cs="Times New Roman"/>
          <w:color w:val="000000"/>
          <w:spacing w:val="0"/>
          <w:w w:val="100"/>
          <w:position w:val="0"/>
        </w:rPr>
        <w:t xml:space="preserve">45% </w:t>
      </w:r>
      <w:r>
        <w:rPr>
          <w:color w:val="000000"/>
          <w:spacing w:val="0"/>
          <w:w w:val="100"/>
          <w:position w:val="0"/>
        </w:rPr>
        <w:t>；财务费用为</w:t>
      </w:r>
      <w:r>
        <w:rPr>
          <w:rFonts w:ascii="Times New Roman" w:eastAsia="Times New Roman" w:hAnsi="Times New Roman" w:cs="Times New Roman"/>
          <w:color w:val="000000"/>
          <w:spacing w:val="0"/>
          <w:w w:val="100"/>
          <w:position w:val="0"/>
        </w:rPr>
        <w:t>4,384</w:t>
      </w:r>
      <w:r>
        <w:rPr>
          <w:color w:val="000000"/>
          <w:spacing w:val="0"/>
          <w:w w:val="100"/>
          <w:position w:val="0"/>
        </w:rPr>
        <w:t>万元，是年计划的</w:t>
      </w:r>
      <w:r>
        <w:rPr>
          <w:rFonts w:ascii="Times New Roman" w:eastAsia="Times New Roman" w:hAnsi="Times New Roman" w:cs="Times New Roman"/>
          <w:color w:val="000000"/>
          <w:spacing w:val="0"/>
          <w:w w:val="100"/>
          <w:position w:val="0"/>
        </w:rPr>
        <w:t>132%</w:t>
      </w:r>
      <w:r>
        <w:rPr>
          <w:color w:val="000000"/>
          <w:spacing w:val="0"/>
          <w:w w:val="100"/>
          <w:position w:val="0"/>
        </w:rPr>
        <w:t>，比去年同 期减少</w:t>
      </w:r>
      <w:r>
        <w:rPr>
          <w:rFonts w:ascii="Times New Roman" w:eastAsia="Times New Roman" w:hAnsi="Times New Roman" w:cs="Times New Roman"/>
          <w:color w:val="000000"/>
          <w:spacing w:val="0"/>
          <w:w w:val="100"/>
          <w:position w:val="0"/>
        </w:rPr>
        <w:t>0.8%</w:t>
      </w:r>
      <w:r>
        <w:rPr>
          <w:color w:val="000000"/>
          <w:spacing w:val="0"/>
          <w:w w:val="100"/>
          <w:position w:val="0"/>
        </w:rPr>
        <w:t>；主营业务利润</w:t>
      </w:r>
      <w:r>
        <w:rPr>
          <w:rFonts w:ascii="Times New Roman" w:eastAsia="Times New Roman" w:hAnsi="Times New Roman" w:cs="Times New Roman"/>
          <w:color w:val="000000"/>
          <w:spacing w:val="0"/>
          <w:w w:val="100"/>
          <w:position w:val="0"/>
        </w:rPr>
        <w:t>3,039</w:t>
      </w:r>
      <w:r>
        <w:rPr>
          <w:color w:val="000000"/>
          <w:spacing w:val="0"/>
          <w:w w:val="100"/>
          <w:position w:val="0"/>
        </w:rPr>
        <w:t>万元，比去年同期增长</w:t>
      </w:r>
      <w:r>
        <w:rPr>
          <w:rFonts w:ascii="Times New Roman" w:eastAsia="Times New Roman" w:hAnsi="Times New Roman" w:cs="Times New Roman"/>
          <w:color w:val="000000"/>
          <w:spacing w:val="0"/>
          <w:w w:val="100"/>
          <w:position w:val="0"/>
        </w:rPr>
        <w:t>323%</w:t>
      </w:r>
      <w:r>
        <w:rPr>
          <w:color w:val="000000"/>
          <w:spacing w:val="0"/>
          <w:w w:val="100"/>
          <w:position w:val="0"/>
        </w:rPr>
        <w:t>；净 利润</w:t>
      </w:r>
      <w:r>
        <w:rPr>
          <w:rFonts w:ascii="Times New Roman" w:eastAsia="Times New Roman" w:hAnsi="Times New Roman" w:cs="Times New Roman"/>
          <w:color w:val="000000"/>
          <w:spacing w:val="0"/>
          <w:w w:val="100"/>
          <w:position w:val="0"/>
        </w:rPr>
        <w:t>296</w:t>
      </w:r>
      <w:r>
        <w:rPr>
          <w:color w:val="000000"/>
          <w:spacing w:val="0"/>
          <w:w w:val="100"/>
          <w:position w:val="0"/>
        </w:rPr>
        <w:t>万元；总资产</w:t>
      </w:r>
      <w:r>
        <w:rPr>
          <w:rFonts w:ascii="Times New Roman" w:eastAsia="Times New Roman" w:hAnsi="Times New Roman" w:cs="Times New Roman"/>
          <w:color w:val="000000"/>
          <w:spacing w:val="0"/>
          <w:w w:val="100"/>
          <w:position w:val="0"/>
        </w:rPr>
        <w:t>54,573.49</w:t>
      </w:r>
      <w:r>
        <w:rPr>
          <w:color w:val="000000"/>
          <w:spacing w:val="0"/>
          <w:w w:val="100"/>
          <w:position w:val="0"/>
        </w:rPr>
        <w:t>万元，比年初减少</w:t>
      </w:r>
      <w:r>
        <w:rPr>
          <w:rFonts w:ascii="Times New Roman" w:eastAsia="Times New Roman" w:hAnsi="Times New Roman" w:cs="Times New Roman"/>
          <w:color w:val="000000"/>
          <w:spacing w:val="0"/>
          <w:w w:val="100"/>
          <w:position w:val="0"/>
        </w:rPr>
        <w:t>27.8%</w:t>
      </w:r>
      <w:r>
        <w:rPr>
          <w:color w:val="000000"/>
          <w:spacing w:val="0"/>
          <w:w w:val="100"/>
          <w:position w:val="0"/>
        </w:rPr>
        <w:t xml:space="preserve">；总负债 </w:t>
      </w:r>
      <w:r>
        <w:rPr>
          <w:rFonts w:ascii="Times New Roman" w:eastAsia="Times New Roman" w:hAnsi="Times New Roman" w:cs="Times New Roman"/>
          <w:color w:val="000000"/>
          <w:spacing w:val="0"/>
          <w:w w:val="100"/>
          <w:position w:val="0"/>
        </w:rPr>
        <w:t>93,432</w:t>
      </w:r>
      <w:r>
        <w:rPr>
          <w:color w:val="000000"/>
          <w:spacing w:val="0"/>
          <w:w w:val="100"/>
          <w:position w:val="0"/>
        </w:rPr>
        <w:t>万元，比年初减少</w:t>
      </w:r>
      <w:r>
        <w:rPr>
          <w:rFonts w:ascii="Times New Roman" w:eastAsia="Times New Roman" w:hAnsi="Times New Roman" w:cs="Times New Roman"/>
          <w:color w:val="000000"/>
          <w:spacing w:val="0"/>
          <w:w w:val="100"/>
          <w:position w:val="0"/>
        </w:rPr>
        <w:t>29%</w:t>
      </w:r>
      <w:r>
        <w:rPr>
          <w:color w:val="000000"/>
          <w:spacing w:val="0"/>
          <w:w w:val="100"/>
          <w:position w:val="0"/>
        </w:rPr>
        <w:t>；净资产</w:t>
      </w:r>
      <w:r>
        <w:rPr>
          <w:rFonts w:ascii="Times New Roman" w:eastAsia="Times New Roman" w:hAnsi="Times New Roman" w:cs="Times New Roman"/>
          <w:color w:val="000000"/>
          <w:spacing w:val="0"/>
          <w:w w:val="100"/>
          <w:position w:val="0"/>
        </w:rPr>
        <w:t>-49,112.80</w:t>
      </w:r>
      <w:r>
        <w:rPr>
          <w:color w:val="000000"/>
          <w:spacing w:val="0"/>
          <w:w w:val="100"/>
          <w:position w:val="0"/>
        </w:rPr>
        <w:t xml:space="preserve">万元；每股净资产 </w:t>
      </w:r>
      <w:r>
        <w:rPr>
          <w:rFonts w:ascii="Times New Roman" w:eastAsia="Times New Roman" w:hAnsi="Times New Roman" w:cs="Times New Roman"/>
          <w:color w:val="000000"/>
          <w:spacing w:val="0"/>
          <w:w w:val="100"/>
          <w:position w:val="0"/>
        </w:rPr>
        <w:t>-1.58</w:t>
      </w:r>
      <w:r>
        <w:rPr>
          <w:color w:val="000000"/>
          <w:spacing w:val="0"/>
          <w:w w:val="100"/>
          <w:position w:val="0"/>
        </w:rPr>
        <w:t>元；每股收益</w:t>
      </w:r>
      <w:r>
        <w:rPr>
          <w:rFonts w:ascii="Times New Roman" w:eastAsia="Times New Roman" w:hAnsi="Times New Roman" w:cs="Times New Roman"/>
          <w:color w:val="000000"/>
          <w:spacing w:val="0"/>
          <w:w w:val="100"/>
          <w:position w:val="0"/>
        </w:rPr>
        <w:t>0.01</w:t>
      </w:r>
      <w:r>
        <w:rPr>
          <w:color w:val="000000"/>
          <w:spacing w:val="0"/>
          <w:w w:val="100"/>
          <w:position w:val="0"/>
        </w:rPr>
        <w:t>元，去年同期为</w:t>
      </w:r>
      <w:r>
        <w:rPr>
          <w:rFonts w:ascii="Times New Roman" w:eastAsia="Times New Roman" w:hAnsi="Times New Roman" w:cs="Times New Roman"/>
          <w:color w:val="000000"/>
          <w:spacing w:val="0"/>
          <w:w w:val="100"/>
          <w:position w:val="0"/>
        </w:rPr>
        <w:t>-0.598</w:t>
      </w:r>
      <w:r>
        <w:rPr>
          <w:color w:val="000000"/>
          <w:spacing w:val="0"/>
          <w:w w:val="100"/>
          <w:position w:val="0"/>
        </w:rPr>
        <w:t>元，实现了扭亏为盈。</w:t>
      </w:r>
    </w:p>
    <w:p>
      <w:pPr>
        <w:pStyle w:val="Style16"/>
        <w:keepNext w:val="0"/>
        <w:keepLines w:val="0"/>
        <w:widowControl w:val="0"/>
        <w:shd w:val="clear" w:color="auto" w:fill="auto"/>
        <w:bidi w:val="0"/>
        <w:spacing w:before="0" w:after="0" w:line="360" w:lineRule="exact"/>
        <w:ind w:left="1160" w:right="0" w:firstLine="560"/>
        <w:jc w:val="both"/>
      </w:pPr>
      <w:bookmarkStart w:id="79" w:name="bookmark79"/>
      <w:r>
        <w:rPr>
          <w:b/>
          <w:bCs/>
          <w:color w:val="000000"/>
          <w:spacing w:val="0"/>
          <w:w w:val="100"/>
          <w:position w:val="0"/>
          <w:sz w:val="26"/>
          <w:szCs w:val="26"/>
        </w:rPr>
        <w:t>2</w:t>
      </w:r>
      <w:bookmarkEnd w:id="79"/>
      <w:r>
        <w:rPr>
          <w:b/>
          <w:bCs/>
          <w:color w:val="000000"/>
          <w:spacing w:val="0"/>
          <w:w w:val="100"/>
          <w:position w:val="0"/>
        </w:rPr>
        <w:t>、主营业务及其经营情况</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公司属于综合型上市公司，涉及通讯、工业加工、房地产、农业 等多个行业，由于公司</w:t>
      </w:r>
      <w:r>
        <w:rPr>
          <w:color w:val="000000"/>
          <w:spacing w:val="0"/>
          <w:w w:val="100"/>
          <w:position w:val="0"/>
          <w:sz w:val="26"/>
          <w:szCs w:val="26"/>
        </w:rPr>
        <w:t>2006</w:t>
      </w:r>
      <w:r>
        <w:rPr>
          <w:color w:val="000000"/>
          <w:spacing w:val="0"/>
          <w:w w:val="100"/>
          <w:position w:val="0"/>
        </w:rPr>
        <w:t>年度房地产公司没有进行新的项目的开 发以及销售，所以报告期内公司</w:t>
      </w:r>
      <w:r>
        <w:rPr>
          <w:color w:val="000000"/>
          <w:spacing w:val="0"/>
          <w:w w:val="100"/>
          <w:position w:val="0"/>
          <w:sz w:val="26"/>
          <w:szCs w:val="26"/>
        </w:rPr>
        <w:t>97%</w:t>
      </w:r>
      <w:r>
        <w:rPr>
          <w:color w:val="000000"/>
          <w:spacing w:val="0"/>
          <w:w w:val="100"/>
          <w:position w:val="0"/>
        </w:rPr>
        <w:t>的主营业务收入来自于通讯以及 农畜牧业（含饲料加工业）。</w:t>
      </w:r>
    </w:p>
    <w:p>
      <w:pPr>
        <w:pStyle w:val="Style16"/>
        <w:keepNext w:val="0"/>
        <w:keepLines w:val="0"/>
        <w:widowControl w:val="0"/>
        <w:shd w:val="clear" w:color="auto" w:fill="auto"/>
        <w:bidi w:val="0"/>
        <w:spacing w:before="0" w:after="0" w:line="360" w:lineRule="exact"/>
        <w:ind w:left="1720" w:right="0" w:firstLine="0"/>
        <w:jc w:val="left"/>
      </w:pPr>
      <w:bookmarkStart w:id="80" w:name="bookmark80"/>
      <w:r>
        <w:rPr>
          <w:color w:val="000000"/>
          <w:spacing w:val="0"/>
          <w:w w:val="100"/>
          <w:position w:val="0"/>
        </w:rPr>
        <w:t>（</w:t>
      </w:r>
      <w:bookmarkEnd w:id="80"/>
      <w:r>
        <w:rPr>
          <w:color w:val="000000"/>
          <w:spacing w:val="0"/>
          <w:w w:val="100"/>
          <w:position w:val="0"/>
          <w:sz w:val="26"/>
          <w:szCs w:val="26"/>
        </w:rPr>
        <w:t>1</w:t>
      </w:r>
      <w:r>
        <w:rPr>
          <w:color w:val="000000"/>
          <w:spacing w:val="0"/>
          <w:w w:val="100"/>
          <w:position w:val="0"/>
        </w:rPr>
        <w:t>）主营业务收入、成本、利润构成情况表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单位：（人民币）万元</w:t>
      </w:r>
    </w:p>
    <w:tbl>
      <w:tblPr>
        <w:tblOverlap w:val="never"/>
        <w:jc w:val="center"/>
        <w:tblLayout w:type="fixed"/>
      </w:tblPr>
      <w:tblGrid>
        <w:gridCol w:w="1363"/>
        <w:gridCol w:w="1190"/>
        <w:gridCol w:w="1219"/>
        <w:gridCol w:w="1018"/>
        <w:gridCol w:w="1598"/>
        <w:gridCol w:w="1555"/>
        <w:gridCol w:w="1704"/>
      </w:tblGrid>
      <w:tr>
        <w:trPr>
          <w:trHeight w:val="379" w:hRule="exact"/>
        </w:trPr>
        <w:tc>
          <w:tcPr>
            <w:gridSpan w:val="7"/>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85" w:hRule="exact"/>
        </w:trPr>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分行业或 分产品</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主营业务 收入</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365" w:lineRule="exact"/>
              <w:ind w:left="0" w:right="0" w:firstLine="0"/>
              <w:jc w:val="center"/>
            </w:pPr>
            <w:r>
              <w:rPr>
                <w:color w:val="000000"/>
                <w:spacing w:val="0"/>
                <w:w w:val="100"/>
                <w:position w:val="0"/>
              </w:rPr>
              <w:t>主营业务 成本</w:t>
            </w:r>
          </w:p>
        </w:tc>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358" w:lineRule="exact"/>
              <w:ind w:left="0" w:right="0" w:firstLine="0"/>
              <w:jc w:val="center"/>
            </w:pPr>
            <w:r>
              <w:rPr>
                <w:color w:val="000000"/>
                <w:spacing w:val="0"/>
                <w:w w:val="100"/>
                <w:position w:val="0"/>
              </w:rPr>
              <w:t>主营业 务利润 率（%）</w:t>
            </w:r>
          </w:p>
        </w:tc>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358" w:lineRule="exact"/>
              <w:ind w:left="0" w:right="0" w:firstLine="0"/>
              <w:jc w:val="center"/>
            </w:pPr>
            <w:r>
              <w:rPr>
                <w:color w:val="000000"/>
                <w:spacing w:val="0"/>
                <w:w w:val="100"/>
                <w:position w:val="0"/>
              </w:rPr>
              <w:t>主营业务收 入比上年增 减（%）</w:t>
            </w:r>
          </w:p>
        </w:tc>
        <w:tc>
          <w:tcPr>
            <w:tcBorders>
              <w:top w:val="single" w:sz="4"/>
              <w:left w:val="single" w:sz="4"/>
            </w:tcBorders>
            <w:shd w:val="clear" w:color="auto" w:fill="DCDCDC"/>
            <w:vAlign w:val="bottom"/>
          </w:tcPr>
          <w:p>
            <w:pPr>
              <w:pStyle w:val="Style22"/>
              <w:keepNext w:val="0"/>
              <w:keepLines w:val="0"/>
              <w:widowControl w:val="0"/>
              <w:shd w:val="clear" w:color="auto" w:fill="auto"/>
              <w:bidi w:val="0"/>
              <w:spacing w:before="0" w:after="0" w:line="358" w:lineRule="exact"/>
              <w:ind w:left="0" w:right="0" w:firstLine="0"/>
              <w:jc w:val="center"/>
            </w:pPr>
            <w:r>
              <w:rPr>
                <w:color w:val="000000"/>
                <w:spacing w:val="0"/>
                <w:w w:val="100"/>
                <w:position w:val="0"/>
              </w:rPr>
              <w:t>主营业务成 本比上年增 减（%）</w:t>
            </w:r>
          </w:p>
        </w:tc>
        <w:tc>
          <w:tcPr>
            <w:tcBorders>
              <w:top w:val="single" w:sz="4"/>
              <w:left w:val="single" w:sz="4"/>
              <w:right w:val="single" w:sz="4"/>
            </w:tcBorders>
            <w:shd w:val="clear" w:color="auto" w:fill="DCDCDC"/>
            <w:vAlign w:val="bottom"/>
          </w:tcPr>
          <w:p>
            <w:pPr>
              <w:pStyle w:val="Style22"/>
              <w:keepNext w:val="0"/>
              <w:keepLines w:val="0"/>
              <w:widowControl w:val="0"/>
              <w:shd w:val="clear" w:color="auto" w:fill="auto"/>
              <w:bidi w:val="0"/>
              <w:spacing w:before="0" w:after="0" w:line="358" w:lineRule="exact"/>
              <w:ind w:left="0" w:right="0" w:firstLine="0"/>
              <w:jc w:val="center"/>
            </w:pPr>
            <w:r>
              <w:rPr>
                <w:color w:val="000000"/>
                <w:spacing w:val="0"/>
                <w:w w:val="100"/>
                <w:position w:val="0"/>
              </w:rPr>
              <w:t>主营业务利 润率比上年 增减（%）</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通讯行业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14,420.00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12,283.00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b/>
                <w:bCs/>
                <w:color w:val="000000"/>
                <w:spacing w:val="0"/>
                <w:w w:val="100"/>
                <w:position w:val="0"/>
                <w:sz w:val="22"/>
                <w:szCs w:val="22"/>
              </w:rPr>
              <w:t>14.82%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2"/>
                <w:szCs w:val="22"/>
              </w:rPr>
            </w:pPr>
            <w:r>
              <w:rPr>
                <w:rFonts w:ascii="Times New Roman" w:eastAsia="Times New Roman" w:hAnsi="Times New Roman" w:cs="Times New Roman"/>
                <w:b/>
                <w:bCs/>
                <w:color w:val="000000"/>
                <w:spacing w:val="0"/>
                <w:w w:val="100"/>
                <w:position w:val="0"/>
                <w:sz w:val="22"/>
                <w:szCs w:val="22"/>
              </w:rPr>
              <w:t>-33.69%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b/>
                <w:bCs/>
                <w:color w:val="000000"/>
                <w:spacing w:val="0"/>
                <w:w w:val="100"/>
                <w:position w:val="0"/>
                <w:sz w:val="22"/>
                <w:szCs w:val="22"/>
              </w:rPr>
              <w:t>-44.64%</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农畜牧行业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19,062.00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18,822.00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1.26%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2"/>
                <w:szCs w:val="22"/>
              </w:rPr>
            </w:pPr>
            <w:r>
              <w:rPr>
                <w:rFonts w:ascii="Times New Roman" w:eastAsia="Times New Roman" w:hAnsi="Times New Roman" w:cs="Times New Roman"/>
                <w:b/>
                <w:bCs/>
                <w:color w:val="000000"/>
                <w:spacing w:val="0"/>
                <w:w w:val="100"/>
                <w:position w:val="0"/>
                <w:sz w:val="22"/>
                <w:szCs w:val="22"/>
              </w:rPr>
              <w:t>-15.45%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b/>
                <w:bCs/>
                <w:color w:val="000000"/>
                <w:spacing w:val="0"/>
                <w:w w:val="100"/>
                <w:position w:val="0"/>
                <w:sz w:val="22"/>
                <w:szCs w:val="22"/>
              </w:rPr>
              <w:t>-12.21%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-74.26%</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房地产业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b/>
                <w:bCs/>
                <w:color w:val="000000"/>
                <w:spacing w:val="0"/>
                <w:w w:val="100"/>
                <w:position w:val="0"/>
                <w:sz w:val="22"/>
                <w:szCs w:val="22"/>
              </w:rPr>
              <w:t>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19.00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b/>
                <w:bCs/>
                <w:color w:val="000000"/>
                <w:spacing w:val="0"/>
                <w:w w:val="100"/>
                <w:position w:val="0"/>
                <w:sz w:val="22"/>
                <w:szCs w:val="22"/>
              </w:rPr>
              <w:t>37.98%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22"/>
                <w:szCs w:val="22"/>
              </w:rPr>
            </w:pPr>
            <w:r>
              <w:rPr>
                <w:rFonts w:ascii="Times New Roman" w:eastAsia="Times New Roman" w:hAnsi="Times New Roman" w:cs="Times New Roman"/>
                <w:b/>
                <w:bCs/>
                <w:color w:val="000000"/>
                <w:spacing w:val="0"/>
                <w:w w:val="100"/>
                <w:position w:val="0"/>
                <w:sz w:val="22"/>
                <w:szCs w:val="22"/>
              </w:rPr>
              <w:t>-99.27%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rFonts w:ascii="Times New Roman" w:eastAsia="Times New Roman" w:hAnsi="Times New Roman" w:cs="Times New Roman"/>
                <w:b/>
                <w:bCs/>
                <w:color w:val="000000"/>
                <w:spacing w:val="0"/>
                <w:w w:val="100"/>
                <w:position w:val="0"/>
                <w:sz w:val="22"/>
                <w:szCs w:val="22"/>
              </w:rPr>
              <w:t>-99.56%</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物业及其他</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2"/>
                <w:szCs w:val="22"/>
              </w:rPr>
            </w:pPr>
            <w:r>
              <w:rPr>
                <w:rFonts w:ascii="Times New Roman" w:eastAsia="Times New Roman" w:hAnsi="Times New Roman" w:cs="Times New Roman"/>
                <w:b/>
                <w:bCs/>
                <w:color w:val="000000"/>
                <w:spacing w:val="0"/>
                <w:w w:val="100"/>
                <w:position w:val="0"/>
                <w:sz w:val="22"/>
                <w:szCs w:val="22"/>
              </w:rPr>
              <w:t>705.00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4.00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b/>
                <w:bCs/>
                <w:color w:val="000000"/>
                <w:spacing w:val="0"/>
                <w:w w:val="100"/>
                <w:position w:val="0"/>
                <w:sz w:val="22"/>
                <w:szCs w:val="22"/>
              </w:rPr>
              <w:t>99.46%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62.21%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-0.54%</w:t>
            </w:r>
          </w:p>
        </w:tc>
      </w:tr>
    </w:tbl>
    <w:p>
      <w:pPr>
        <w:widowControl w:val="0"/>
        <w:spacing w:after="35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682" w:right="0" w:firstLine="0"/>
        <w:jc w:val="left"/>
      </w:pPr>
      <w:r>
        <w:rPr>
          <w:color w:val="000000"/>
          <w:spacing w:val="0"/>
          <w:w w:val="100"/>
          <w:position w:val="0"/>
          <w:sz w:val="26"/>
          <w:szCs w:val="26"/>
        </w:rPr>
        <w:t>（2</w:t>
      </w:r>
      <w:r>
        <w:rPr>
          <w:color w:val="000000"/>
          <w:spacing w:val="0"/>
          <w:w w:val="100"/>
          <w:position w:val="0"/>
        </w:rPr>
        <w:t>）主营业务分地区情况表单位:</w:t>
      </w:r>
    </w:p>
    <w:tbl>
      <w:tblPr>
        <w:tblOverlap w:val="never"/>
        <w:jc w:val="center"/>
        <w:tblLayout w:type="fixed"/>
      </w:tblPr>
      <w:tblGrid>
        <w:gridCol w:w="2707"/>
        <w:gridCol w:w="2520"/>
        <w:gridCol w:w="3250"/>
      </w:tblGrid>
      <w:tr>
        <w:trPr>
          <w:trHeight w:val="734" w:hRule="exact"/>
        </w:trPr>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DCDCDC"/>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主营业务收入</w:t>
            </w:r>
          </w:p>
        </w:tc>
        <w:tc>
          <w:tcPr>
            <w:tcBorders>
              <w:top w:val="single" w:sz="4"/>
              <w:left w:val="single" w:sz="4"/>
              <w:right w:val="single" w:sz="4"/>
            </w:tcBorders>
            <w:shd w:val="clear" w:color="auto" w:fill="DCDCDC"/>
            <w:vAlign w:val="top"/>
          </w:tcPr>
          <w:p>
            <w:pPr>
              <w:pStyle w:val="Style2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主营业务收入比上年增减 （%）</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19,943.76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rPr>
                <w:sz w:val="26"/>
                <w:szCs w:val="26"/>
              </w:rPr>
            </w:pPr>
            <w:r>
              <w:rPr>
                <w:color w:val="000000"/>
                <w:spacing w:val="0"/>
                <w:w w:val="100"/>
                <w:position w:val="0"/>
                <w:sz w:val="26"/>
                <w:szCs w:val="26"/>
              </w:rPr>
              <w:t>-37.40%</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3,997.63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39.24%</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4,377.41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rPr>
                <w:sz w:val="26"/>
                <w:szCs w:val="26"/>
              </w:rPr>
            </w:pPr>
            <w:r>
              <w:rPr>
                <w:color w:val="000000"/>
                <w:spacing w:val="0"/>
                <w:w w:val="100"/>
                <w:position w:val="0"/>
                <w:sz w:val="26"/>
                <w:szCs w:val="26"/>
              </w:rPr>
              <w:t>-35.71%</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672.94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both"/>
              <w:rPr>
                <w:sz w:val="26"/>
                <w:szCs w:val="26"/>
              </w:rPr>
            </w:pPr>
            <w:r>
              <w:rPr>
                <w:color w:val="000000"/>
                <w:spacing w:val="0"/>
                <w:w w:val="100"/>
                <w:position w:val="0"/>
                <w:sz w:val="26"/>
                <w:szCs w:val="26"/>
              </w:rPr>
              <w:t>553</w:t>
            </w:r>
            <w:r>
              <w:rPr>
                <w:color w:val="000000"/>
                <w:spacing w:val="0"/>
                <w:w w:val="100"/>
                <w:position w:val="0"/>
                <w:sz w:val="26"/>
                <w:szCs w:val="26"/>
              </w:rPr>
              <w:t>.</w:t>
            </w:r>
            <w:r>
              <w:rPr>
                <w:color w:val="000000"/>
                <w:spacing w:val="0"/>
                <w:w w:val="100"/>
                <w:position w:val="0"/>
                <w:sz w:val="26"/>
                <w:szCs w:val="26"/>
              </w:rPr>
              <w:t>66%</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-100.00%</w:t>
            </w:r>
          </w:p>
        </w:tc>
      </w:tr>
      <w:tr>
        <w:trPr>
          <w:trHeight w:val="38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东南地区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0.00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0.00%</w:t>
            </w:r>
          </w:p>
        </w:tc>
      </w:tr>
    </w:tbl>
    <w:p>
      <w:pPr>
        <w:widowControl w:val="0"/>
        <w:spacing w:line="1" w:lineRule="exact"/>
      </w:pPr>
      <w:r>
        <w:br w:type="page"/>
      </w:r>
    </w:p>
    <w:tbl>
      <w:tblPr>
        <w:tblOverlap w:val="never"/>
        <w:jc w:val="center"/>
        <w:tblLayout w:type="fixed"/>
      </w:tblPr>
      <w:tblGrid>
        <w:gridCol w:w="2707"/>
        <w:gridCol w:w="2520"/>
        <w:gridCol w:w="3250"/>
      </w:tblGrid>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83.53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49.39%</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-100.00%</w:t>
            </w:r>
          </w:p>
        </w:tc>
      </w:tr>
      <w:tr>
        <w:trPr>
          <w:trHeight w:val="37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5,143.61</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-9.76%</w:t>
            </w:r>
          </w:p>
        </w:tc>
      </w:tr>
    </w:tbl>
    <w:p>
      <w:pPr>
        <w:pStyle w:val="Style19"/>
        <w:keepNext w:val="0"/>
        <w:keepLines w:val="0"/>
        <w:widowControl w:val="0"/>
        <w:shd w:val="clear" w:color="auto" w:fill="auto"/>
        <w:bidi w:val="0"/>
        <w:spacing w:before="0" w:after="0" w:line="240" w:lineRule="auto"/>
        <w:ind w:left="682" w:right="0" w:firstLine="0"/>
        <w:jc w:val="left"/>
      </w:pPr>
      <w:r>
        <w:rPr>
          <w:color w:val="000000"/>
          <w:spacing w:val="0"/>
          <w:w w:val="100"/>
          <w:position w:val="0"/>
          <w:sz w:val="26"/>
          <w:szCs w:val="26"/>
        </w:rPr>
        <w:t>（3</w:t>
      </w:r>
      <w:r>
        <w:rPr>
          <w:color w:val="000000"/>
          <w:spacing w:val="0"/>
          <w:w w:val="100"/>
          <w:position w:val="0"/>
        </w:rPr>
        <w:t>）报告期内主要供应商、客户情况</w:t>
      </w:r>
    </w:p>
    <w:p>
      <w:pPr>
        <w:pStyle w:val="Style16"/>
        <w:keepNext w:val="0"/>
        <w:keepLines w:val="0"/>
        <w:widowControl w:val="0"/>
        <w:shd w:val="clear" w:color="auto" w:fill="auto"/>
        <w:bidi w:val="0"/>
        <w:spacing w:before="0" w:after="400" w:line="358" w:lineRule="exact"/>
        <w:ind w:left="1160" w:right="0" w:firstLine="540"/>
        <w:jc w:val="left"/>
      </w:pPr>
      <w:r>
        <w:rPr>
          <w:color w:val="000000"/>
          <w:spacing w:val="0"/>
          <w:w w:val="100"/>
          <w:position w:val="0"/>
        </w:rPr>
        <w:t>报告期内公司向前</w:t>
      </w:r>
      <w:r>
        <w:rPr>
          <w:color w:val="000000"/>
          <w:spacing w:val="0"/>
          <w:w w:val="100"/>
          <w:position w:val="0"/>
          <w:sz w:val="26"/>
          <w:szCs w:val="26"/>
        </w:rPr>
        <w:t>5</w:t>
      </w:r>
      <w:r>
        <w:rPr>
          <w:color w:val="000000"/>
          <w:spacing w:val="0"/>
          <w:w w:val="100"/>
          <w:position w:val="0"/>
        </w:rPr>
        <w:t>名供应商合计采购金额占年度采购总额的 比例为</w:t>
      </w:r>
      <w:r>
        <w:rPr>
          <w:color w:val="000000"/>
          <w:spacing w:val="0"/>
          <w:w w:val="100"/>
          <w:position w:val="0"/>
          <w:sz w:val="26"/>
          <w:szCs w:val="26"/>
        </w:rPr>
        <w:t>7.39%</w:t>
      </w:r>
      <w:r>
        <w:rPr>
          <w:color w:val="000000"/>
          <w:spacing w:val="0"/>
          <w:w w:val="100"/>
          <w:position w:val="0"/>
        </w:rPr>
        <w:t>；公司向前</w:t>
      </w:r>
      <w:r>
        <w:rPr>
          <w:color w:val="000000"/>
          <w:spacing w:val="0"/>
          <w:w w:val="100"/>
          <w:position w:val="0"/>
          <w:sz w:val="26"/>
          <w:szCs w:val="26"/>
        </w:rPr>
        <w:t>5</w:t>
      </w:r>
      <w:r>
        <w:rPr>
          <w:color w:val="000000"/>
          <w:spacing w:val="0"/>
          <w:w w:val="100"/>
          <w:position w:val="0"/>
        </w:rPr>
        <w:t xml:space="preserve">名客户销售额合计占年度销售总额的比例 为 </w:t>
      </w:r>
      <w:r>
        <w:rPr>
          <w:color w:val="000000"/>
          <w:spacing w:val="0"/>
          <w:w w:val="100"/>
          <w:position w:val="0"/>
          <w:sz w:val="26"/>
          <w:szCs w:val="26"/>
        </w:rPr>
        <w:t>33.35%</w:t>
      </w:r>
      <w:r>
        <w:rPr>
          <w:color w:val="000000"/>
          <w:spacing w:val="0"/>
          <w:w w:val="100"/>
          <w:position w:val="0"/>
        </w:rPr>
        <w:t>。</w:t>
      </w:r>
    </w:p>
    <w:p>
      <w:pPr>
        <w:pStyle w:val="Style19"/>
        <w:keepNext w:val="0"/>
        <w:keepLines w:val="0"/>
        <w:widowControl w:val="0"/>
        <w:shd w:val="clear" w:color="auto" w:fill="auto"/>
        <w:bidi w:val="0"/>
        <w:spacing w:before="0" w:after="0" w:line="240" w:lineRule="auto"/>
        <w:ind w:left="787" w:right="0" w:firstLine="0"/>
        <w:jc w:val="left"/>
      </w:pPr>
      <w:r>
        <w:rPr>
          <w:b/>
          <w:bCs/>
          <w:color w:val="000000"/>
          <w:spacing w:val="0"/>
          <w:w w:val="100"/>
          <w:position w:val="0"/>
        </w:rPr>
        <w:t>（三）报告期公司资产构成情况</w:t>
      </w:r>
    </w:p>
    <w:tbl>
      <w:tblPr>
        <w:tblOverlap w:val="never"/>
        <w:jc w:val="center"/>
        <w:tblLayout w:type="fixed"/>
      </w:tblPr>
      <w:tblGrid>
        <w:gridCol w:w="1709"/>
        <w:gridCol w:w="1704"/>
        <w:gridCol w:w="1704"/>
        <w:gridCol w:w="1704"/>
        <w:gridCol w:w="1714"/>
      </w:tblGrid>
      <w:tr>
        <w:trPr>
          <w:trHeight w:val="37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2"/>
                <w:szCs w:val="22"/>
              </w:rPr>
              <w:t>2006</w:t>
            </w:r>
            <w:r>
              <w:rPr>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4"/>
                <w:szCs w:val="24"/>
              </w:rPr>
              <w:t>日</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2"/>
                <w:szCs w:val="22"/>
              </w:rPr>
              <w:t>2005</w:t>
            </w:r>
            <w:r>
              <w:rPr>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4"/>
                <w:szCs w:val="24"/>
              </w:rPr>
              <w:t>日</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金额（万元）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金额（万元）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比例</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总资产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54,573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2"/>
                <w:szCs w:val="22"/>
              </w:rPr>
            </w:pPr>
            <w:r>
              <w:rPr>
                <w:rFonts w:ascii="Times New Roman" w:eastAsia="Times New Roman" w:hAnsi="Times New Roman" w:cs="Times New Roman"/>
                <w:b/>
                <w:bCs/>
                <w:color w:val="000000"/>
                <w:spacing w:val="0"/>
                <w:w w:val="100"/>
                <w:position w:val="0"/>
                <w:sz w:val="22"/>
                <w:szCs w:val="22"/>
              </w:rPr>
              <w:t>76,888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2"/>
                <w:szCs w:val="22"/>
              </w:rPr>
              <w:t>100</w:t>
            </w:r>
            <w:r>
              <w:rPr>
                <w:color w:val="000000"/>
                <w:spacing w:val="0"/>
                <w:w w:val="100"/>
                <w:position w:val="0"/>
                <w:sz w:val="24"/>
                <w:szCs w:val="24"/>
              </w:rPr>
              <w:t>%</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应收帐款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22"/>
                <w:szCs w:val="22"/>
              </w:rPr>
            </w:pPr>
            <w:r>
              <w:rPr>
                <w:rFonts w:ascii="Times New Roman" w:eastAsia="Times New Roman" w:hAnsi="Times New Roman" w:cs="Times New Roman"/>
                <w:b/>
                <w:bCs/>
                <w:color w:val="000000"/>
                <w:spacing w:val="0"/>
                <w:w w:val="100"/>
                <w:position w:val="0"/>
                <w:sz w:val="22"/>
                <w:szCs w:val="22"/>
              </w:rPr>
              <w:t>3,167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5.80%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2"/>
                <w:szCs w:val="22"/>
              </w:rPr>
            </w:pPr>
            <w:r>
              <w:rPr>
                <w:rFonts w:ascii="Times New Roman" w:eastAsia="Times New Roman" w:hAnsi="Times New Roman" w:cs="Times New Roman"/>
                <w:b/>
                <w:bCs/>
                <w:color w:val="000000"/>
                <w:spacing w:val="0"/>
                <w:w w:val="100"/>
                <w:position w:val="0"/>
                <w:sz w:val="22"/>
                <w:szCs w:val="22"/>
              </w:rPr>
              <w:t>14,331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b/>
                <w:bCs/>
                <w:color w:val="000000"/>
                <w:spacing w:val="0"/>
                <w:w w:val="100"/>
                <w:position w:val="0"/>
                <w:sz w:val="22"/>
                <w:szCs w:val="22"/>
              </w:rPr>
              <w:t>18.64</w:t>
            </w:r>
            <w:r>
              <w:rPr>
                <w:color w:val="000000"/>
                <w:spacing w:val="0"/>
                <w:w w:val="100"/>
                <w:position w:val="0"/>
                <w:sz w:val="24"/>
                <w:szCs w:val="24"/>
              </w:rPr>
              <w:t>%</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22"/>
                <w:szCs w:val="22"/>
              </w:rPr>
            </w:pPr>
            <w:r>
              <w:rPr>
                <w:rFonts w:ascii="Times New Roman" w:eastAsia="Times New Roman" w:hAnsi="Times New Roman" w:cs="Times New Roman"/>
                <w:b/>
                <w:bCs/>
                <w:color w:val="000000"/>
                <w:spacing w:val="0"/>
                <w:w w:val="100"/>
                <w:position w:val="0"/>
                <w:sz w:val="22"/>
                <w:szCs w:val="22"/>
              </w:rPr>
              <w:t>7,893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14.46%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2"/>
                <w:szCs w:val="22"/>
              </w:rPr>
            </w:pPr>
            <w:r>
              <w:rPr>
                <w:rFonts w:ascii="Times New Roman" w:eastAsia="Times New Roman" w:hAnsi="Times New Roman" w:cs="Times New Roman"/>
                <w:b/>
                <w:bCs/>
                <w:color w:val="000000"/>
                <w:spacing w:val="0"/>
                <w:w w:val="100"/>
                <w:position w:val="0"/>
                <w:sz w:val="22"/>
                <w:szCs w:val="22"/>
              </w:rPr>
              <w:t>13,588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b/>
                <w:bCs/>
                <w:color w:val="000000"/>
                <w:spacing w:val="0"/>
                <w:w w:val="100"/>
                <w:position w:val="0"/>
                <w:sz w:val="22"/>
                <w:szCs w:val="22"/>
              </w:rPr>
              <w:t>17.68</w:t>
            </w:r>
            <w:r>
              <w:rPr>
                <w:color w:val="000000"/>
                <w:spacing w:val="0"/>
                <w:w w:val="100"/>
                <w:position w:val="0"/>
                <w:sz w:val="24"/>
                <w:szCs w:val="24"/>
              </w:rPr>
              <w:t>%</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长期股权投资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22"/>
                <w:szCs w:val="22"/>
              </w:rPr>
            </w:pPr>
            <w:r>
              <w:rPr>
                <w:rFonts w:ascii="Times New Roman" w:eastAsia="Times New Roman" w:hAnsi="Times New Roman" w:cs="Times New Roman"/>
                <w:b/>
                <w:bCs/>
                <w:color w:val="000000"/>
                <w:spacing w:val="0"/>
                <w:w w:val="100"/>
                <w:position w:val="0"/>
                <w:sz w:val="22"/>
                <w:szCs w:val="22"/>
              </w:rPr>
              <w:t>6,109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11.19%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3,417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b/>
                <w:bCs/>
                <w:color w:val="000000"/>
                <w:spacing w:val="0"/>
                <w:w w:val="100"/>
                <w:position w:val="0"/>
                <w:sz w:val="22"/>
                <w:szCs w:val="22"/>
              </w:rPr>
              <w:t>4.45</w:t>
            </w:r>
            <w:r>
              <w:rPr>
                <w:color w:val="000000"/>
                <w:spacing w:val="0"/>
                <w:w w:val="100"/>
                <w:position w:val="0"/>
                <w:sz w:val="24"/>
                <w:szCs w:val="24"/>
              </w:rPr>
              <w:t>%</w:t>
            </w: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22"/>
                <w:szCs w:val="22"/>
              </w:rPr>
            </w:pPr>
            <w:r>
              <w:rPr>
                <w:rFonts w:ascii="Times New Roman" w:eastAsia="Times New Roman" w:hAnsi="Times New Roman" w:cs="Times New Roman"/>
                <w:b/>
                <w:bCs/>
                <w:color w:val="000000"/>
                <w:spacing w:val="0"/>
                <w:w w:val="100"/>
                <w:position w:val="0"/>
                <w:sz w:val="22"/>
                <w:szCs w:val="22"/>
              </w:rPr>
              <w:t>6,250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11.45%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2"/>
                <w:szCs w:val="22"/>
              </w:rPr>
            </w:pPr>
            <w:r>
              <w:rPr>
                <w:rFonts w:ascii="Times New Roman" w:eastAsia="Times New Roman" w:hAnsi="Times New Roman" w:cs="Times New Roman"/>
                <w:b/>
                <w:bCs/>
                <w:color w:val="000000"/>
                <w:spacing w:val="0"/>
                <w:w w:val="100"/>
                <w:position w:val="0"/>
                <w:sz w:val="22"/>
                <w:szCs w:val="22"/>
              </w:rPr>
              <w:t>11,564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b/>
                <w:bCs/>
                <w:color w:val="000000"/>
                <w:spacing w:val="0"/>
                <w:w w:val="100"/>
                <w:position w:val="0"/>
                <w:sz w:val="22"/>
                <w:szCs w:val="22"/>
              </w:rPr>
              <w:t>15.04</w:t>
            </w:r>
            <w:r>
              <w:rPr>
                <w:color w:val="000000"/>
                <w:spacing w:val="0"/>
                <w:w w:val="100"/>
                <w:position w:val="0"/>
                <w:sz w:val="24"/>
                <w:szCs w:val="24"/>
              </w:rPr>
              <w:t>%</w:t>
            </w:r>
          </w:p>
        </w:tc>
      </w:tr>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在建工程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w:t>
            </w:r>
          </w:p>
        </w:tc>
      </w:tr>
      <w:tr>
        <w:trPr>
          <w:trHeight w:val="37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短期借款</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14,764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22"/>
                <w:szCs w:val="22"/>
              </w:rPr>
            </w:pPr>
            <w:r>
              <w:rPr>
                <w:rFonts w:ascii="Times New Roman" w:eastAsia="Times New Roman" w:hAnsi="Times New Roman" w:cs="Times New Roman"/>
                <w:b/>
                <w:bCs/>
                <w:color w:val="000000"/>
                <w:spacing w:val="0"/>
                <w:w w:val="100"/>
                <w:position w:val="0"/>
                <w:sz w:val="22"/>
                <w:szCs w:val="22"/>
              </w:rPr>
              <w:t>27.05%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22"/>
                <w:szCs w:val="22"/>
              </w:rPr>
            </w:pPr>
            <w:r>
              <w:rPr>
                <w:rFonts w:ascii="Times New Roman" w:eastAsia="Times New Roman" w:hAnsi="Times New Roman" w:cs="Times New Roman"/>
                <w:b/>
                <w:bCs/>
                <w:color w:val="000000"/>
                <w:spacing w:val="0"/>
                <w:w w:val="100"/>
                <w:position w:val="0"/>
                <w:sz w:val="22"/>
                <w:szCs w:val="22"/>
              </w:rPr>
              <w:t>35,044</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b/>
                <w:bCs/>
                <w:color w:val="000000"/>
                <w:spacing w:val="0"/>
                <w:w w:val="100"/>
                <w:position w:val="0"/>
                <w:sz w:val="22"/>
                <w:szCs w:val="22"/>
              </w:rPr>
              <w:t>45.58</w:t>
            </w:r>
            <w:r>
              <w:rPr>
                <w:color w:val="000000"/>
                <w:spacing w:val="0"/>
                <w:w w:val="100"/>
                <w:position w:val="0"/>
                <w:sz w:val="24"/>
                <w:szCs w:val="24"/>
              </w:rPr>
              <w:t>%</w:t>
            </w:r>
          </w:p>
        </w:tc>
      </w:tr>
    </w:tbl>
    <w:p>
      <w:pPr>
        <w:pStyle w:val="Style19"/>
        <w:keepNext w:val="0"/>
        <w:keepLines w:val="0"/>
        <w:widowControl w:val="0"/>
        <w:shd w:val="clear" w:color="auto" w:fill="auto"/>
        <w:bidi w:val="0"/>
        <w:spacing w:before="0" w:after="0" w:line="360" w:lineRule="exact"/>
        <w:ind w:left="634" w:right="0" w:firstLine="0"/>
        <w:jc w:val="left"/>
      </w:pPr>
      <w:r>
        <w:rPr>
          <w:color w:val="000000"/>
          <w:spacing w:val="0"/>
          <w:w w:val="100"/>
          <w:position w:val="0"/>
        </w:rPr>
        <w:t>变动原因：</w:t>
      </w:r>
    </w:p>
    <w:p>
      <w:pPr>
        <w:pStyle w:val="Style19"/>
        <w:keepNext w:val="0"/>
        <w:keepLines w:val="0"/>
        <w:widowControl w:val="0"/>
        <w:shd w:val="clear" w:color="auto" w:fill="auto"/>
        <w:bidi w:val="0"/>
        <w:spacing w:before="0" w:after="0" w:line="360" w:lineRule="exact"/>
        <w:ind w:left="634" w:right="0" w:firstLine="0"/>
        <w:jc w:val="left"/>
      </w:pPr>
      <w:r>
        <w:rPr>
          <w:color w:val="000000"/>
          <w:spacing w:val="0"/>
          <w:w w:val="100"/>
          <w:position w:val="0"/>
        </w:rPr>
        <w:t>存货减少是由于报告期属下西部房地产公司土地被拍卖所致。 长期股权投资增加是中委农业公司对中委农业投资（委内瑞拉）</w:t>
      </w:r>
    </w:p>
    <w:p>
      <w:pPr>
        <w:pStyle w:val="Style16"/>
        <w:keepNext w:val="0"/>
        <w:keepLines w:val="0"/>
        <w:widowControl w:val="0"/>
        <w:shd w:val="clear" w:color="auto" w:fill="auto"/>
        <w:bidi w:val="0"/>
        <w:spacing w:before="0" w:after="0" w:line="362" w:lineRule="exact"/>
        <w:ind w:left="1160" w:right="0" w:firstLine="0"/>
        <w:jc w:val="left"/>
      </w:pPr>
      <w:r>
        <w:rPr>
          <w:color w:val="000000"/>
          <w:spacing w:val="0"/>
          <w:w w:val="100"/>
          <w:position w:val="0"/>
        </w:rPr>
        <w:t>有限公司增加投资所致。</w:t>
      </w:r>
    </w:p>
    <w:p>
      <w:pPr>
        <w:pStyle w:val="Style16"/>
        <w:keepNext w:val="0"/>
        <w:keepLines w:val="0"/>
        <w:widowControl w:val="0"/>
        <w:shd w:val="clear" w:color="auto" w:fill="auto"/>
        <w:bidi w:val="0"/>
        <w:spacing w:before="0" w:after="0" w:line="362" w:lineRule="exact"/>
        <w:ind w:left="1160" w:right="0" w:firstLine="540"/>
        <w:jc w:val="left"/>
      </w:pPr>
      <w:r>
        <w:rPr>
          <w:color w:val="000000"/>
          <w:spacing w:val="0"/>
          <w:w w:val="100"/>
          <w:position w:val="0"/>
        </w:rPr>
        <w:t>固定资产减少是由于属下华宝实业公司、华宝经济发展公司经历 深圳市政府城市化转地，处理了转地范围内的固定资产以及计提本期 折旧所致。</w:t>
      </w:r>
    </w:p>
    <w:p>
      <w:pPr>
        <w:pStyle w:val="Style16"/>
        <w:keepNext w:val="0"/>
        <w:keepLines w:val="0"/>
        <w:widowControl w:val="0"/>
        <w:shd w:val="clear" w:color="auto" w:fill="auto"/>
        <w:bidi w:val="0"/>
        <w:spacing w:before="0" w:after="0" w:line="362" w:lineRule="exact"/>
        <w:ind w:left="1160" w:right="0" w:firstLine="540"/>
        <w:jc w:val="left"/>
      </w:pPr>
      <w:r>
        <w:rPr>
          <w:color w:val="000000"/>
          <w:spacing w:val="0"/>
          <w:w w:val="100"/>
          <w:position w:val="0"/>
        </w:rPr>
        <w:t>短期借款减少是由于一方面合并范围发生变化，另一方面归还农 行、招行、商业行、信用联社等借款所致。</w:t>
      </w:r>
    </w:p>
    <w:tbl>
      <w:tblPr>
        <w:tblOverlap w:val="never"/>
        <w:jc w:val="center"/>
        <w:tblLayout w:type="fixed"/>
      </w:tblPr>
      <w:tblGrid>
        <w:gridCol w:w="2136"/>
        <w:gridCol w:w="2122"/>
        <w:gridCol w:w="2136"/>
        <w:gridCol w:w="2141"/>
      </w:tblGrid>
      <w:tr>
        <w:trPr>
          <w:trHeight w:val="331"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60" w:firstLine="0"/>
              <w:jc w:val="center"/>
            </w:pPr>
            <w:r>
              <w:rPr>
                <w:b/>
                <w:bCs/>
                <w:color w:val="000000"/>
                <w:spacing w:val="0"/>
                <w:w w:val="100"/>
                <w:position w:val="0"/>
              </w:rPr>
              <w:t>（四）报告期公司期间费用情</w:t>
            </w:r>
          </w:p>
        </w:tc>
        <w:tc>
          <w:tcPr>
            <w:gridSpan w:val="2"/>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祝</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2"/>
                <w:szCs w:val="22"/>
              </w:rPr>
              <w:t>2006</w:t>
            </w:r>
            <w:r>
              <w:rPr>
                <w:color w:val="000000"/>
                <w:spacing w:val="0"/>
                <w:w w:val="100"/>
                <w:position w:val="0"/>
                <w:sz w:val="24"/>
                <w:szCs w:val="24"/>
              </w:rPr>
              <w:t>年（万元）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2"/>
                <w:szCs w:val="22"/>
              </w:rPr>
              <w:t>2005</w:t>
            </w:r>
            <w:r>
              <w:rPr>
                <w:color w:val="000000"/>
                <w:spacing w:val="0"/>
                <w:w w:val="100"/>
                <w:position w:val="0"/>
                <w:sz w:val="24"/>
                <w:szCs w:val="24"/>
              </w:rPr>
              <w:t>年（万元）</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增减率</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营业费用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22"/>
                <w:szCs w:val="22"/>
              </w:rPr>
            </w:pPr>
            <w:r>
              <w:rPr>
                <w:rFonts w:ascii="Times New Roman" w:eastAsia="Times New Roman" w:hAnsi="Times New Roman" w:cs="Times New Roman"/>
                <w:b/>
                <w:bCs/>
                <w:color w:val="000000"/>
                <w:spacing w:val="0"/>
                <w:w w:val="100"/>
                <w:position w:val="0"/>
                <w:sz w:val="22"/>
                <w:szCs w:val="22"/>
              </w:rPr>
              <w:t>1,037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22"/>
                <w:szCs w:val="22"/>
              </w:rPr>
            </w:pPr>
            <w:r>
              <w:rPr>
                <w:rFonts w:ascii="Times New Roman" w:eastAsia="Times New Roman" w:hAnsi="Times New Roman" w:cs="Times New Roman"/>
                <w:b/>
                <w:bCs/>
                <w:color w:val="000000"/>
                <w:spacing w:val="0"/>
                <w:w w:val="100"/>
                <w:position w:val="0"/>
                <w:sz w:val="22"/>
                <w:szCs w:val="22"/>
              </w:rPr>
              <w:t>5,862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-82.31%</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22"/>
                <w:szCs w:val="22"/>
              </w:rPr>
            </w:pPr>
            <w:r>
              <w:rPr>
                <w:rFonts w:ascii="Times New Roman" w:eastAsia="Times New Roman" w:hAnsi="Times New Roman" w:cs="Times New Roman"/>
                <w:b/>
                <w:bCs/>
                <w:color w:val="000000"/>
                <w:spacing w:val="0"/>
                <w:w w:val="100"/>
                <w:position w:val="0"/>
                <w:sz w:val="22"/>
                <w:szCs w:val="22"/>
              </w:rPr>
              <w:t>7,222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22"/>
                <w:szCs w:val="22"/>
              </w:rPr>
            </w:pPr>
            <w:r>
              <w:rPr>
                <w:rFonts w:ascii="Times New Roman" w:eastAsia="Times New Roman" w:hAnsi="Times New Roman" w:cs="Times New Roman"/>
                <w:b/>
                <w:bCs/>
                <w:color w:val="000000"/>
                <w:spacing w:val="0"/>
                <w:w w:val="100"/>
                <w:position w:val="0"/>
                <w:sz w:val="22"/>
                <w:szCs w:val="22"/>
              </w:rPr>
              <w:t>9,346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-22.73%</w:t>
            </w:r>
          </w:p>
        </w:tc>
      </w:tr>
      <w:tr>
        <w:trPr>
          <w:trHeight w:val="37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财务费用</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22"/>
                <w:szCs w:val="22"/>
              </w:rPr>
            </w:pPr>
            <w:r>
              <w:rPr>
                <w:rFonts w:ascii="Times New Roman" w:eastAsia="Times New Roman" w:hAnsi="Times New Roman" w:cs="Times New Roman"/>
                <w:b/>
                <w:bCs/>
                <w:color w:val="000000"/>
                <w:spacing w:val="0"/>
                <w:w w:val="100"/>
                <w:position w:val="0"/>
                <w:sz w:val="22"/>
                <w:szCs w:val="22"/>
              </w:rPr>
              <w:t>4,384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rPr>
                <w:sz w:val="22"/>
                <w:szCs w:val="22"/>
              </w:rPr>
            </w:pPr>
            <w:r>
              <w:rPr>
                <w:rFonts w:ascii="Times New Roman" w:eastAsia="Times New Roman" w:hAnsi="Times New Roman" w:cs="Times New Roman"/>
                <w:b/>
                <w:bCs/>
                <w:color w:val="000000"/>
                <w:spacing w:val="0"/>
                <w:w w:val="100"/>
                <w:position w:val="0"/>
                <w:sz w:val="22"/>
                <w:szCs w:val="22"/>
              </w:rPr>
              <w:t>4,420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b/>
                <w:bCs/>
                <w:color w:val="000000"/>
                <w:spacing w:val="0"/>
                <w:w w:val="100"/>
                <w:position w:val="0"/>
                <w:sz w:val="22"/>
                <w:szCs w:val="22"/>
              </w:rPr>
              <w:t>-0.81%</w:t>
            </w:r>
          </w:p>
        </w:tc>
      </w:tr>
    </w:tbl>
    <w:p>
      <w:pPr>
        <w:pStyle w:val="Style19"/>
        <w:keepNext w:val="0"/>
        <w:keepLines w:val="0"/>
        <w:widowControl w:val="0"/>
        <w:shd w:val="clear" w:color="auto" w:fill="auto"/>
        <w:bidi w:val="0"/>
        <w:spacing w:before="0" w:after="60" w:line="240" w:lineRule="auto"/>
        <w:ind w:left="638" w:right="0" w:firstLine="0"/>
        <w:jc w:val="left"/>
      </w:pPr>
      <w:r>
        <w:rPr>
          <w:color w:val="000000"/>
          <w:spacing w:val="0"/>
          <w:w w:val="100"/>
          <w:position w:val="0"/>
        </w:rPr>
        <w:t>变动原因：</w:t>
      </w:r>
    </w:p>
    <w:p>
      <w:pPr>
        <w:pStyle w:val="Style19"/>
        <w:keepNext w:val="0"/>
        <w:keepLines w:val="0"/>
        <w:widowControl w:val="0"/>
        <w:shd w:val="clear" w:color="auto" w:fill="auto"/>
        <w:bidi w:val="0"/>
        <w:spacing w:before="0" w:after="0" w:line="240" w:lineRule="auto"/>
        <w:ind w:left="638" w:right="0" w:firstLine="0"/>
        <w:jc w:val="left"/>
      </w:pPr>
      <w:r>
        <w:rPr>
          <w:color w:val="000000"/>
          <w:spacing w:val="0"/>
          <w:w w:val="100"/>
          <w:position w:val="0"/>
        </w:rPr>
        <w:t>营业费用减少一方面是销售收入下降减少销售费用支出，另一方</w:t>
      </w:r>
    </w:p>
    <w:p>
      <w:pPr>
        <w:pStyle w:val="Style16"/>
        <w:keepNext w:val="0"/>
        <w:keepLines w:val="0"/>
        <w:widowControl w:val="0"/>
        <w:shd w:val="clear" w:color="auto" w:fill="auto"/>
        <w:bidi w:val="0"/>
        <w:spacing w:before="0" w:after="0" w:line="355" w:lineRule="exact"/>
        <w:ind w:left="1160" w:right="0" w:firstLine="0"/>
        <w:jc w:val="left"/>
      </w:pPr>
      <w:r>
        <w:rPr>
          <w:color w:val="000000"/>
          <w:spacing w:val="0"/>
          <w:w w:val="100"/>
          <w:position w:val="0"/>
        </w:rPr>
        <w:t>面是由于公司采取相应措施，控制、减少了营业费用支出。</w:t>
      </w:r>
    </w:p>
    <w:p>
      <w:pPr>
        <w:pStyle w:val="Style16"/>
        <w:keepNext w:val="0"/>
        <w:keepLines w:val="0"/>
        <w:widowControl w:val="0"/>
        <w:shd w:val="clear" w:color="auto" w:fill="auto"/>
        <w:bidi w:val="0"/>
        <w:spacing w:before="0" w:after="0" w:line="355" w:lineRule="exact"/>
        <w:ind w:left="1160" w:right="0" w:firstLine="540"/>
        <w:jc w:val="left"/>
      </w:pPr>
      <w:r>
        <w:rPr>
          <w:color w:val="000000"/>
          <w:spacing w:val="0"/>
          <w:w w:val="100"/>
          <w:position w:val="0"/>
        </w:rPr>
        <w:t>管理费用减少</w:t>
      </w:r>
      <w:r>
        <w:rPr>
          <w:color w:val="000000"/>
          <w:spacing w:val="0"/>
          <w:w w:val="100"/>
          <w:position w:val="0"/>
          <w:sz w:val="26"/>
          <w:szCs w:val="26"/>
        </w:rPr>
        <w:t>5847</w:t>
      </w:r>
      <w:r>
        <w:rPr>
          <w:color w:val="000000"/>
          <w:spacing w:val="0"/>
          <w:w w:val="100"/>
          <w:position w:val="0"/>
        </w:rPr>
        <w:t>万元，主要是公司采取节俭措施，减少费用 开支</w:t>
      </w:r>
      <w:r>
        <w:rPr>
          <w:color w:val="000000"/>
          <w:spacing w:val="0"/>
          <w:w w:val="100"/>
          <w:position w:val="0"/>
          <w:sz w:val="26"/>
          <w:szCs w:val="26"/>
        </w:rPr>
        <w:t>2124</w:t>
      </w:r>
      <w:r>
        <w:rPr>
          <w:color w:val="000000"/>
          <w:spacing w:val="0"/>
          <w:w w:val="100"/>
          <w:position w:val="0"/>
        </w:rPr>
        <w:t>万元。</w:t>
      </w:r>
    </w:p>
    <w:p>
      <w:pPr>
        <w:pStyle w:val="Style16"/>
        <w:keepNext w:val="0"/>
        <w:keepLines w:val="0"/>
        <w:widowControl w:val="0"/>
        <w:shd w:val="clear" w:color="auto" w:fill="auto"/>
        <w:bidi w:val="0"/>
        <w:spacing w:before="0" w:after="0" w:line="355" w:lineRule="exact"/>
        <w:ind w:left="1700" w:right="0" w:firstLine="0"/>
        <w:jc w:val="left"/>
      </w:pPr>
      <w:bookmarkStart w:id="81" w:name="bookmark81"/>
      <w:r>
        <w:rPr>
          <w:b/>
          <w:bCs/>
          <w:color w:val="000000"/>
          <w:spacing w:val="0"/>
          <w:w w:val="100"/>
          <w:position w:val="0"/>
        </w:rPr>
        <w:t>（</w:t>
      </w:r>
      <w:bookmarkEnd w:id="81"/>
      <w:r>
        <w:rPr>
          <w:b/>
          <w:bCs/>
          <w:color w:val="000000"/>
          <w:spacing w:val="0"/>
          <w:w w:val="100"/>
          <w:position w:val="0"/>
        </w:rPr>
        <w:t>五）报告期公司现金流量情况</w:t>
      </w:r>
    </w:p>
    <w:tbl>
      <w:tblPr>
        <w:tblOverlap w:val="never"/>
        <w:jc w:val="center"/>
        <w:tblLayout w:type="fixed"/>
      </w:tblPr>
      <w:tblGrid>
        <w:gridCol w:w="3557"/>
        <w:gridCol w:w="1906"/>
        <w:gridCol w:w="2242"/>
        <w:gridCol w:w="1262"/>
      </w:tblGrid>
      <w:tr>
        <w:trPr>
          <w:trHeight w:val="73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6"/>
                <w:szCs w:val="26"/>
              </w:rPr>
              <w:t>2006</w:t>
            </w:r>
            <w:r>
              <w:rPr>
                <w:color w:val="000000"/>
                <w:spacing w:val="0"/>
                <w:w w:val="100"/>
                <w:position w:val="0"/>
              </w:rPr>
              <w:t>年(万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6"/>
                <w:szCs w:val="26"/>
              </w:rPr>
              <w:t>2005</w:t>
            </w:r>
            <w:r>
              <w:rPr>
                <w:color w:val="000000"/>
                <w:spacing w:val="0"/>
                <w:w w:val="100"/>
                <w:position w:val="0"/>
              </w:rPr>
              <w:t>年(万元)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增减率</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6"/>
                <w:szCs w:val="26"/>
              </w:rPr>
            </w:pPr>
            <w:r>
              <w:rPr>
                <w:color w:val="000000"/>
                <w:spacing w:val="0"/>
                <w:w w:val="100"/>
                <w:position w:val="0"/>
                <w:sz w:val="26"/>
                <w:szCs w:val="26"/>
              </w:rPr>
              <w:t>4718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-76.37%</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2084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6"/>
                <w:szCs w:val="26"/>
              </w:rPr>
            </w:pPr>
            <w:r>
              <w:rPr>
                <w:color w:val="000000"/>
                <w:spacing w:val="0"/>
                <w:w w:val="100"/>
                <w:position w:val="0"/>
                <w:sz w:val="26"/>
                <w:szCs w:val="26"/>
              </w:rPr>
              <w:t>-892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26"/>
                <w:szCs w:val="26"/>
              </w:rPr>
            </w:pPr>
            <w:r>
              <w:rPr>
                <w:color w:val="000000"/>
                <w:spacing w:val="0"/>
                <w:w w:val="100"/>
                <w:position w:val="0"/>
                <w:sz w:val="26"/>
                <w:szCs w:val="26"/>
              </w:rPr>
              <w:t>-</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-1189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26"/>
                <w:szCs w:val="26"/>
              </w:rPr>
            </w:pPr>
            <w:r>
              <w:rPr>
                <w:color w:val="000000"/>
                <w:spacing w:val="0"/>
                <w:w w:val="100"/>
                <w:position w:val="0"/>
                <w:sz w:val="26"/>
                <w:szCs w:val="26"/>
              </w:rPr>
              <w:t>-4350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26"/>
                <w:szCs w:val="26"/>
              </w:rPr>
            </w:pPr>
            <w:r>
              <w:rPr>
                <w:color w:val="000000"/>
                <w:spacing w:val="0"/>
                <w:w w:val="100"/>
                <w:position w:val="0"/>
                <w:sz w:val="26"/>
                <w:szCs w:val="26"/>
              </w:rPr>
              <w:t>-</w:t>
            </w:r>
          </w:p>
        </w:tc>
      </w:tr>
      <w:tr>
        <w:trPr>
          <w:trHeight w:val="73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74" w:lineRule="exact"/>
              <w:ind w:left="0" w:right="0" w:firstLine="0"/>
              <w:jc w:val="left"/>
            </w:pPr>
            <w:r>
              <w:rPr>
                <w:color w:val="000000"/>
                <w:spacing w:val="0"/>
                <w:w w:val="100"/>
                <w:position w:val="0"/>
              </w:rPr>
              <w:t>现金及现金等价物净增加 额</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6"/>
                <w:szCs w:val="26"/>
              </w:rPr>
            </w:pPr>
            <w:r>
              <w:rPr>
                <w:color w:val="000000"/>
                <w:spacing w:val="0"/>
                <w:w w:val="100"/>
                <w:position w:val="0"/>
                <w:sz w:val="26"/>
                <w:szCs w:val="26"/>
              </w:rPr>
              <w:t>1008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560" w:right="0" w:firstLine="0"/>
              <w:jc w:val="left"/>
              <w:rPr>
                <w:sz w:val="26"/>
                <w:szCs w:val="26"/>
              </w:rPr>
            </w:pPr>
            <w:r>
              <w:rPr>
                <w:color w:val="000000"/>
                <w:spacing w:val="0"/>
                <w:w w:val="100"/>
                <w:position w:val="0"/>
                <w:sz w:val="26"/>
                <w:szCs w:val="26"/>
              </w:rPr>
              <w:t>-525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left"/>
              <w:rPr>
                <w:sz w:val="26"/>
                <w:szCs w:val="26"/>
              </w:rPr>
            </w:pPr>
            <w:r>
              <w:rPr>
                <w:color w:val="000000"/>
                <w:spacing w:val="0"/>
                <w:w w:val="100"/>
                <w:position w:val="0"/>
                <w:sz w:val="26"/>
                <w:szCs w:val="26"/>
              </w:rPr>
              <w:t>-</w:t>
            </w:r>
          </w:p>
        </w:tc>
      </w:tr>
    </w:tbl>
    <w:p>
      <w:pPr>
        <w:pStyle w:val="Style19"/>
        <w:keepNext w:val="0"/>
        <w:keepLines w:val="0"/>
        <w:widowControl w:val="0"/>
        <w:shd w:val="clear" w:color="auto" w:fill="auto"/>
        <w:bidi w:val="0"/>
        <w:spacing w:before="0" w:after="40" w:line="240" w:lineRule="auto"/>
        <w:ind w:left="1070" w:right="0" w:firstLine="0"/>
        <w:jc w:val="left"/>
      </w:pPr>
      <w:r>
        <w:rPr>
          <w:color w:val="000000"/>
          <w:spacing w:val="0"/>
          <w:w w:val="100"/>
          <w:position w:val="0"/>
        </w:rPr>
        <w:t>变动原因：</w:t>
      </w:r>
    </w:p>
    <w:p>
      <w:pPr>
        <w:pStyle w:val="Style19"/>
        <w:keepNext w:val="0"/>
        <w:keepLines w:val="0"/>
        <w:widowControl w:val="0"/>
        <w:shd w:val="clear" w:color="auto" w:fill="auto"/>
        <w:bidi w:val="0"/>
        <w:spacing w:before="0" w:after="0" w:line="240" w:lineRule="auto"/>
        <w:ind w:left="1070" w:right="0" w:firstLine="0"/>
        <w:jc w:val="left"/>
      </w:pPr>
      <w:r>
        <w:rPr>
          <w:color w:val="000000"/>
          <w:spacing w:val="0"/>
          <w:w w:val="100"/>
          <w:position w:val="0"/>
        </w:rPr>
        <w:t>经营活动现金流量变动是报告期公司销售收入同比下降所致;</w:t>
      </w:r>
    </w:p>
    <w:p>
      <w:pPr>
        <w:pStyle w:val="Style16"/>
        <w:keepNext w:val="0"/>
        <w:keepLines w:val="0"/>
        <w:widowControl w:val="0"/>
        <w:shd w:val="clear" w:color="auto" w:fill="auto"/>
        <w:bidi w:val="0"/>
        <w:spacing w:before="0" w:after="0" w:line="359" w:lineRule="exact"/>
        <w:ind w:left="1160" w:right="0" w:firstLine="560"/>
        <w:jc w:val="both"/>
      </w:pPr>
      <w:r>
        <w:rPr>
          <w:color w:val="000000"/>
          <w:spacing w:val="0"/>
          <w:w w:val="100"/>
          <w:position w:val="0"/>
        </w:rPr>
        <w:t>投资活动现金流量变动是报告期由于城市化转地处理了属下华 宝实业公司和华宝经济发展公司固定资产所致；</w:t>
      </w:r>
    </w:p>
    <w:p>
      <w:pPr>
        <w:pStyle w:val="Style16"/>
        <w:keepNext w:val="0"/>
        <w:keepLines w:val="0"/>
        <w:widowControl w:val="0"/>
        <w:shd w:val="clear" w:color="auto" w:fill="auto"/>
        <w:bidi w:val="0"/>
        <w:spacing w:before="0" w:after="0" w:line="359" w:lineRule="exact"/>
        <w:ind w:left="1160" w:right="0" w:firstLine="560"/>
        <w:jc w:val="both"/>
      </w:pPr>
      <w:r>
        <w:rPr>
          <w:color w:val="000000"/>
          <w:spacing w:val="0"/>
          <w:w w:val="100"/>
          <w:position w:val="0"/>
        </w:rPr>
        <w:t>筹资活动产生的现金流量变动是由于报告期内现金归还银行贷 款减少所致。</w:t>
      </w:r>
    </w:p>
    <w:p>
      <w:pPr>
        <w:pStyle w:val="Style16"/>
        <w:keepNext w:val="0"/>
        <w:keepLines w:val="0"/>
        <w:widowControl w:val="0"/>
        <w:shd w:val="clear" w:color="auto" w:fill="auto"/>
        <w:bidi w:val="0"/>
        <w:spacing w:before="0" w:after="0" w:line="359" w:lineRule="exact"/>
        <w:ind w:left="1160" w:right="0" w:firstLine="560"/>
        <w:jc w:val="both"/>
      </w:pPr>
      <w:bookmarkStart w:id="82" w:name="bookmark82"/>
      <w:r>
        <w:rPr>
          <w:b/>
          <w:bCs/>
          <w:color w:val="000000"/>
          <w:spacing w:val="0"/>
          <w:w w:val="100"/>
          <w:position w:val="0"/>
          <w:sz w:val="26"/>
          <w:szCs w:val="26"/>
        </w:rPr>
        <w:t>6</w:t>
      </w:r>
      <w:bookmarkEnd w:id="82"/>
      <w:r>
        <w:rPr>
          <w:b/>
          <w:bCs/>
          <w:color w:val="000000"/>
          <w:spacing w:val="0"/>
          <w:w w:val="100"/>
          <w:position w:val="0"/>
        </w:rPr>
        <w:t>、主要控股公司及参股公司的经营情况及业绩</w:t>
      </w:r>
    </w:p>
    <w:p>
      <w:pPr>
        <w:pStyle w:val="Style16"/>
        <w:keepNext w:val="0"/>
        <w:keepLines w:val="0"/>
        <w:widowControl w:val="0"/>
        <w:numPr>
          <w:ilvl w:val="0"/>
          <w:numId w:val="15"/>
        </w:numPr>
        <w:shd w:val="clear" w:color="auto" w:fill="auto"/>
        <w:bidi w:val="0"/>
        <w:spacing w:before="0" w:after="0" w:line="359" w:lineRule="exact"/>
        <w:ind w:left="1160" w:right="0" w:firstLine="560"/>
        <w:jc w:val="both"/>
      </w:pPr>
      <w:bookmarkStart w:id="83" w:name="bookmark83"/>
      <w:bookmarkEnd w:id="83"/>
      <w:r>
        <w:rPr>
          <w:color w:val="000000"/>
          <w:spacing w:val="0"/>
          <w:w w:val="100"/>
          <w:position w:val="0"/>
        </w:rPr>
        <w:t>深圳市泰丰科技有限公司：注册资本为</w:t>
      </w:r>
      <w:r>
        <w:rPr>
          <w:color w:val="000000"/>
          <w:spacing w:val="0"/>
          <w:w w:val="100"/>
          <w:position w:val="0"/>
          <w:sz w:val="26"/>
          <w:szCs w:val="26"/>
        </w:rPr>
        <w:t>16,000</w:t>
      </w:r>
      <w:r>
        <w:rPr>
          <w:color w:val="000000"/>
          <w:spacing w:val="0"/>
          <w:w w:val="100"/>
          <w:position w:val="0"/>
        </w:rPr>
        <w:t>万元，本公 司持有其注册资本的</w:t>
      </w:r>
      <w:r>
        <w:rPr>
          <w:color w:val="000000"/>
          <w:spacing w:val="0"/>
          <w:w w:val="100"/>
          <w:position w:val="0"/>
          <w:sz w:val="26"/>
          <w:szCs w:val="26"/>
        </w:rPr>
        <w:t>66.75%</w:t>
      </w:r>
      <w:r>
        <w:rPr>
          <w:color w:val="000000"/>
          <w:spacing w:val="0"/>
          <w:w w:val="100"/>
          <w:position w:val="0"/>
          <w:sz w:val="28"/>
          <w:szCs w:val="28"/>
        </w:rPr>
        <w:t>o</w:t>
      </w:r>
      <w:r>
        <w:rPr>
          <w:color w:val="000000"/>
          <w:spacing w:val="0"/>
          <w:w w:val="100"/>
          <w:position w:val="0"/>
        </w:rPr>
        <w:t>经营范围：无绳电话机、多功能电话机、 遥控器、电子智能学习机开发、生产、销售；通讯终端产品、电子产 品、信息服务产品、通讯器材的技术开发，计算机软件、信息技术、 系统集成、办公自动化、综合布线技术的开发；投资兴办实业；进出 口业务。</w:t>
      </w:r>
      <w:r>
        <w:rPr>
          <w:color w:val="000000"/>
          <w:spacing w:val="0"/>
          <w:w w:val="100"/>
          <w:position w:val="0"/>
          <w:sz w:val="26"/>
          <w:szCs w:val="26"/>
        </w:rPr>
        <w:t>2006</w:t>
      </w:r>
      <w:r>
        <w:rPr>
          <w:color w:val="000000"/>
          <w:spacing w:val="0"/>
          <w:w w:val="100"/>
          <w:position w:val="0"/>
        </w:rPr>
        <w:t>年末该公司总资产</w:t>
      </w:r>
      <w:r>
        <w:rPr>
          <w:color w:val="000000"/>
          <w:spacing w:val="0"/>
          <w:w w:val="100"/>
          <w:position w:val="0"/>
          <w:sz w:val="26"/>
          <w:szCs w:val="26"/>
        </w:rPr>
        <w:t>23,166</w:t>
      </w:r>
      <w:r>
        <w:rPr>
          <w:color w:val="000000"/>
          <w:spacing w:val="0"/>
          <w:w w:val="100"/>
          <w:position w:val="0"/>
        </w:rPr>
        <w:t xml:space="preserve">万元，全年实现主营业务收入 </w:t>
      </w:r>
      <w:r>
        <w:rPr>
          <w:color w:val="000000"/>
          <w:spacing w:val="0"/>
          <w:w w:val="100"/>
          <w:position w:val="0"/>
          <w:sz w:val="26"/>
          <w:szCs w:val="26"/>
        </w:rPr>
        <w:t>14,420</w:t>
      </w:r>
      <w:r>
        <w:rPr>
          <w:color w:val="000000"/>
          <w:spacing w:val="0"/>
          <w:w w:val="100"/>
          <w:position w:val="0"/>
        </w:rPr>
        <w:t>万元，净利润为</w:t>
      </w:r>
      <w:r>
        <w:rPr>
          <w:color w:val="000000"/>
          <w:spacing w:val="0"/>
          <w:w w:val="100"/>
          <w:position w:val="0"/>
          <w:sz w:val="26"/>
          <w:szCs w:val="26"/>
        </w:rPr>
        <w:t>-1,283</w:t>
      </w:r>
      <w:r>
        <w:rPr>
          <w:color w:val="000000"/>
          <w:spacing w:val="0"/>
          <w:w w:val="100"/>
          <w:position w:val="0"/>
        </w:rPr>
        <w:t>万元。</w:t>
      </w:r>
    </w:p>
    <w:p>
      <w:pPr>
        <w:pStyle w:val="Style16"/>
        <w:keepNext w:val="0"/>
        <w:keepLines w:val="0"/>
        <w:widowControl w:val="0"/>
        <w:numPr>
          <w:ilvl w:val="0"/>
          <w:numId w:val="15"/>
        </w:numPr>
        <w:shd w:val="clear" w:color="auto" w:fill="auto"/>
        <w:bidi w:val="0"/>
        <w:spacing w:before="0" w:after="0" w:line="359" w:lineRule="exact"/>
        <w:ind w:left="1160" w:right="0" w:firstLine="420"/>
        <w:jc w:val="both"/>
      </w:pPr>
      <w:bookmarkStart w:id="84" w:name="bookmark84"/>
      <w:bookmarkEnd w:id="84"/>
      <w:r>
        <w:rPr>
          <w:color w:val="000000"/>
          <w:spacing w:val="0"/>
          <w:w w:val="100"/>
          <w:position w:val="0"/>
        </w:rPr>
        <w:t>深圳市华宝(集团)饲料有限公司：注册资本</w:t>
      </w:r>
      <w:r>
        <w:rPr>
          <w:color w:val="000000"/>
          <w:spacing w:val="0"/>
          <w:w w:val="100"/>
          <w:position w:val="0"/>
          <w:sz w:val="26"/>
          <w:szCs w:val="26"/>
        </w:rPr>
        <w:t>6,130</w:t>
      </w:r>
      <w:r>
        <w:rPr>
          <w:color w:val="000000"/>
          <w:spacing w:val="0"/>
          <w:w w:val="100"/>
          <w:position w:val="0"/>
        </w:rPr>
        <w:t>万元， 本公司持有其注册资本的</w:t>
      </w:r>
      <w:r>
        <w:rPr>
          <w:color w:val="000000"/>
          <w:spacing w:val="0"/>
          <w:w w:val="100"/>
          <w:position w:val="0"/>
          <w:sz w:val="26"/>
          <w:szCs w:val="26"/>
        </w:rPr>
        <w:t>90%</w:t>
      </w:r>
      <w:r>
        <w:rPr>
          <w:color w:val="000000"/>
          <w:spacing w:val="0"/>
          <w:w w:val="100"/>
          <w:position w:val="0"/>
          <w:sz w:val="28"/>
          <w:szCs w:val="28"/>
        </w:rPr>
        <w:t>o</w:t>
      </w:r>
      <w:r>
        <w:rPr>
          <w:color w:val="000000"/>
          <w:spacing w:val="0"/>
          <w:w w:val="100"/>
          <w:position w:val="0"/>
        </w:rPr>
        <w:t>经营范围：购销饲料、农副产品、浓 缩饲料添加剂。</w:t>
      </w:r>
      <w:r>
        <w:rPr>
          <w:color w:val="000000"/>
          <w:spacing w:val="0"/>
          <w:w w:val="100"/>
          <w:position w:val="0"/>
          <w:sz w:val="26"/>
          <w:szCs w:val="26"/>
        </w:rPr>
        <w:t>2006</w:t>
      </w:r>
      <w:r>
        <w:rPr>
          <w:color w:val="000000"/>
          <w:spacing w:val="0"/>
          <w:w w:val="100"/>
          <w:position w:val="0"/>
        </w:rPr>
        <w:t>年末该公司总资产</w:t>
      </w:r>
      <w:r>
        <w:rPr>
          <w:color w:val="000000"/>
          <w:spacing w:val="0"/>
          <w:w w:val="100"/>
          <w:position w:val="0"/>
          <w:sz w:val="26"/>
          <w:szCs w:val="26"/>
        </w:rPr>
        <w:t>18,700</w:t>
      </w:r>
      <w:r>
        <w:rPr>
          <w:color w:val="000000"/>
          <w:spacing w:val="0"/>
          <w:w w:val="100"/>
          <w:position w:val="0"/>
        </w:rPr>
        <w:t>万元，全年实现主营业 务收入</w:t>
      </w:r>
      <w:r>
        <w:rPr>
          <w:color w:val="000000"/>
          <w:spacing w:val="0"/>
          <w:w w:val="100"/>
          <w:position w:val="0"/>
          <w:sz w:val="26"/>
          <w:szCs w:val="26"/>
        </w:rPr>
        <w:t>15,619</w:t>
      </w:r>
      <w:r>
        <w:rPr>
          <w:color w:val="000000"/>
          <w:spacing w:val="0"/>
          <w:w w:val="100"/>
          <w:position w:val="0"/>
        </w:rPr>
        <w:t>万元，净利润为</w:t>
      </w:r>
      <w:r>
        <w:rPr>
          <w:color w:val="000000"/>
          <w:spacing w:val="0"/>
          <w:w w:val="100"/>
          <w:position w:val="0"/>
          <w:sz w:val="26"/>
          <w:szCs w:val="26"/>
        </w:rPr>
        <w:t>-441</w:t>
      </w:r>
      <w:r>
        <w:rPr>
          <w:color w:val="000000"/>
          <w:spacing w:val="0"/>
          <w:w w:val="100"/>
          <w:position w:val="0"/>
        </w:rPr>
        <w:t>万元。</w:t>
      </w:r>
    </w:p>
    <w:p>
      <w:pPr>
        <w:pStyle w:val="Style16"/>
        <w:keepNext w:val="0"/>
        <w:keepLines w:val="0"/>
        <w:widowControl w:val="0"/>
        <w:numPr>
          <w:ilvl w:val="0"/>
          <w:numId w:val="15"/>
        </w:numPr>
        <w:shd w:val="clear" w:color="auto" w:fill="auto"/>
        <w:tabs>
          <w:tab w:pos="2414" w:val="left"/>
        </w:tabs>
        <w:bidi w:val="0"/>
        <w:spacing w:before="0" w:after="0" w:line="359" w:lineRule="exact"/>
        <w:ind w:left="1160" w:right="0" w:firstLine="560"/>
        <w:jc w:val="left"/>
      </w:pPr>
      <w:bookmarkStart w:id="85" w:name="bookmark85"/>
      <w:bookmarkEnd w:id="85"/>
      <w:r>
        <w:rPr>
          <w:color w:val="000000"/>
          <w:spacing w:val="0"/>
          <w:w w:val="100"/>
          <w:position w:val="0"/>
        </w:rPr>
        <w:t>深圳市深信西部房地产有限公司：注册资本</w:t>
      </w:r>
      <w:r>
        <w:rPr>
          <w:color w:val="000000"/>
          <w:spacing w:val="0"/>
          <w:w w:val="100"/>
          <w:position w:val="0"/>
          <w:sz w:val="26"/>
          <w:szCs w:val="26"/>
        </w:rPr>
        <w:t>6,230</w:t>
      </w:r>
      <w:r>
        <w:rPr>
          <w:color w:val="000000"/>
          <w:spacing w:val="0"/>
          <w:w w:val="100"/>
          <w:position w:val="0"/>
        </w:rPr>
        <w:t>万元，本 公司持有其注册资本的</w:t>
      </w:r>
      <w:r>
        <w:rPr>
          <w:color w:val="000000"/>
          <w:spacing w:val="0"/>
          <w:w w:val="100"/>
          <w:position w:val="0"/>
          <w:sz w:val="26"/>
          <w:szCs w:val="26"/>
        </w:rPr>
        <w:t>90%</w:t>
      </w:r>
      <w:r>
        <w:rPr>
          <w:color w:val="000000"/>
          <w:spacing w:val="0"/>
          <w:w w:val="100"/>
          <w:position w:val="0"/>
        </w:rPr>
        <w:t>。经营范围：在深圳市范围内从事房地产 开发经营业务；兴办实业；国内商业。</w:t>
      </w:r>
      <w:r>
        <w:rPr>
          <w:color w:val="000000"/>
          <w:spacing w:val="0"/>
          <w:w w:val="100"/>
          <w:position w:val="0"/>
          <w:sz w:val="26"/>
          <w:szCs w:val="26"/>
        </w:rPr>
        <w:t>2006</w:t>
      </w:r>
      <w:r>
        <w:rPr>
          <w:color w:val="000000"/>
          <w:spacing w:val="0"/>
          <w:w w:val="100"/>
          <w:position w:val="0"/>
        </w:rPr>
        <w:t>年末该公司总资产</w:t>
      </w:r>
      <w:r>
        <w:rPr>
          <w:color w:val="000000"/>
          <w:spacing w:val="0"/>
          <w:w w:val="100"/>
          <w:position w:val="0"/>
          <w:sz w:val="26"/>
          <w:szCs w:val="26"/>
        </w:rPr>
        <w:t xml:space="preserve">20,120 </w:t>
      </w:r>
      <w:r>
        <w:rPr>
          <w:color w:val="000000"/>
          <w:spacing w:val="0"/>
          <w:w w:val="100"/>
          <w:position w:val="0"/>
        </w:rPr>
        <w:t>万元，全年实现主营业务收入</w:t>
      </w:r>
      <w:r>
        <w:rPr>
          <w:color w:val="000000"/>
          <w:spacing w:val="0"/>
          <w:w w:val="100"/>
          <w:position w:val="0"/>
          <w:sz w:val="26"/>
          <w:szCs w:val="26"/>
        </w:rPr>
        <w:t>31</w:t>
      </w:r>
      <w:r>
        <w:rPr>
          <w:color w:val="000000"/>
          <w:spacing w:val="0"/>
          <w:w w:val="100"/>
          <w:position w:val="0"/>
        </w:rPr>
        <w:t>万元，净利润</w:t>
      </w:r>
      <w:r>
        <w:rPr>
          <w:color w:val="000000"/>
          <w:spacing w:val="0"/>
          <w:w w:val="100"/>
          <w:position w:val="0"/>
          <w:sz w:val="26"/>
          <w:szCs w:val="26"/>
        </w:rPr>
        <w:t>-2,513</w:t>
      </w:r>
      <w:r>
        <w:rPr>
          <w:color w:val="000000"/>
          <w:spacing w:val="0"/>
          <w:w w:val="100"/>
          <w:position w:val="0"/>
        </w:rPr>
        <w:t>为万元。</w:t>
      </w:r>
    </w:p>
    <w:p>
      <w:pPr>
        <w:pStyle w:val="Style16"/>
        <w:keepNext w:val="0"/>
        <w:keepLines w:val="0"/>
        <w:widowControl w:val="0"/>
        <w:numPr>
          <w:ilvl w:val="0"/>
          <w:numId w:val="15"/>
        </w:numPr>
        <w:shd w:val="clear" w:color="auto" w:fill="auto"/>
        <w:tabs>
          <w:tab w:pos="2414" w:val="left"/>
        </w:tabs>
        <w:bidi w:val="0"/>
        <w:spacing w:before="0" w:after="0" w:line="359" w:lineRule="exact"/>
        <w:ind w:left="1160" w:right="0" w:firstLine="560"/>
        <w:jc w:val="left"/>
      </w:pPr>
      <w:bookmarkStart w:id="86" w:name="bookmark86"/>
      <w:bookmarkEnd w:id="86"/>
      <w:r>
        <w:rPr>
          <w:color w:val="000000"/>
          <w:spacing w:val="0"/>
          <w:w w:val="100"/>
          <w:position w:val="0"/>
        </w:rPr>
        <w:t>深圳市龙岗区华宝经济发展有限公司：注册资本</w:t>
      </w:r>
      <w:r>
        <w:rPr>
          <w:color w:val="000000"/>
          <w:spacing w:val="0"/>
          <w:w w:val="100"/>
          <w:position w:val="0"/>
          <w:sz w:val="26"/>
          <w:szCs w:val="26"/>
        </w:rPr>
        <w:t>450</w:t>
      </w:r>
      <w:r>
        <w:rPr>
          <w:color w:val="000000"/>
          <w:spacing w:val="0"/>
          <w:w w:val="100"/>
          <w:position w:val="0"/>
        </w:rPr>
        <w:t>万元， 本公司持有其注册资本的</w:t>
      </w:r>
      <w:r>
        <w:rPr>
          <w:color w:val="000000"/>
          <w:spacing w:val="0"/>
          <w:w w:val="100"/>
          <w:position w:val="0"/>
          <w:sz w:val="26"/>
          <w:szCs w:val="26"/>
        </w:rPr>
        <w:t>90%</w:t>
      </w:r>
      <w:r>
        <w:rPr>
          <w:color w:val="000000"/>
          <w:spacing w:val="0"/>
          <w:w w:val="100"/>
          <w:position w:val="0"/>
          <w:sz w:val="28"/>
          <w:szCs w:val="28"/>
        </w:rPr>
        <w:t>o</w:t>
      </w:r>
      <w:r>
        <w:rPr>
          <w:color w:val="000000"/>
          <w:spacing w:val="0"/>
          <w:w w:val="100"/>
          <w:position w:val="0"/>
        </w:rPr>
        <w:t>经营范围：肉鸽，肉猪，肉鸡，果苗, 水果的养殖、种植、销售；饲料的销售；兴办各类实业。</w:t>
      </w:r>
      <w:r>
        <w:rPr>
          <w:color w:val="000000"/>
          <w:spacing w:val="0"/>
          <w:w w:val="100"/>
          <w:position w:val="0"/>
          <w:sz w:val="26"/>
          <w:szCs w:val="26"/>
        </w:rPr>
        <w:t>2006</w:t>
      </w:r>
      <w:r>
        <w:rPr>
          <w:color w:val="000000"/>
          <w:spacing w:val="0"/>
          <w:w w:val="100"/>
          <w:position w:val="0"/>
        </w:rPr>
        <w:t>年末该 公司总资产</w:t>
      </w:r>
      <w:r>
        <w:rPr>
          <w:color w:val="000000"/>
          <w:spacing w:val="0"/>
          <w:w w:val="100"/>
          <w:position w:val="0"/>
          <w:sz w:val="26"/>
          <w:szCs w:val="26"/>
        </w:rPr>
        <w:t>2,307</w:t>
      </w:r>
      <w:r>
        <w:rPr>
          <w:color w:val="000000"/>
          <w:spacing w:val="0"/>
          <w:w w:val="100"/>
          <w:position w:val="0"/>
        </w:rPr>
        <w:t>万元，全年实现主营业务收入</w:t>
      </w:r>
      <w:r>
        <w:rPr>
          <w:color w:val="000000"/>
          <w:spacing w:val="0"/>
          <w:w w:val="100"/>
          <w:position w:val="0"/>
          <w:sz w:val="26"/>
          <w:szCs w:val="26"/>
        </w:rPr>
        <w:t>24</w:t>
      </w:r>
      <w:r>
        <w:rPr>
          <w:color w:val="000000"/>
          <w:spacing w:val="0"/>
          <w:w w:val="100"/>
          <w:position w:val="0"/>
        </w:rPr>
        <w:t>万元，净利润</w:t>
      </w:r>
      <w:r>
        <w:rPr>
          <w:color w:val="000000"/>
          <w:spacing w:val="0"/>
          <w:w w:val="100"/>
          <w:position w:val="0"/>
          <w:sz w:val="26"/>
          <w:szCs w:val="26"/>
        </w:rPr>
        <w:t xml:space="preserve">2,543 </w:t>
      </w:r>
      <w:r>
        <w:rPr>
          <w:color w:val="000000"/>
          <w:spacing w:val="0"/>
          <w:w w:val="100"/>
          <w:position w:val="0"/>
        </w:rPr>
        <w:t>为万元。</w:t>
      </w:r>
    </w:p>
    <w:p>
      <w:pPr>
        <w:pStyle w:val="Style16"/>
        <w:keepNext w:val="0"/>
        <w:keepLines w:val="0"/>
        <w:widowControl w:val="0"/>
        <w:numPr>
          <w:ilvl w:val="0"/>
          <w:numId w:val="15"/>
        </w:numPr>
        <w:shd w:val="clear" w:color="auto" w:fill="auto"/>
        <w:tabs>
          <w:tab w:pos="2414" w:val="left"/>
        </w:tabs>
        <w:bidi w:val="0"/>
        <w:spacing w:before="0" w:after="0" w:line="359" w:lineRule="exact"/>
        <w:ind w:left="1160" w:right="0" w:firstLine="560"/>
        <w:jc w:val="left"/>
      </w:pPr>
      <w:bookmarkStart w:id="87" w:name="bookmark87"/>
      <w:bookmarkEnd w:id="87"/>
      <w:r>
        <w:rPr>
          <w:color w:val="000000"/>
          <w:spacing w:val="0"/>
          <w:w w:val="100"/>
          <w:position w:val="0"/>
        </w:rPr>
        <w:t>深圳市深信泰丰投资发展有限公司：注册资本</w:t>
      </w:r>
      <w:r>
        <w:rPr>
          <w:color w:val="000000"/>
          <w:spacing w:val="0"/>
          <w:w w:val="100"/>
          <w:position w:val="0"/>
          <w:sz w:val="26"/>
          <w:szCs w:val="26"/>
        </w:rPr>
        <w:t>5000</w:t>
      </w:r>
      <w:r>
        <w:rPr>
          <w:color w:val="000000"/>
          <w:spacing w:val="0"/>
          <w:w w:val="100"/>
          <w:position w:val="0"/>
        </w:rPr>
        <w:t>万元， 本公司持有其注册资本的</w:t>
      </w:r>
      <w:r>
        <w:rPr>
          <w:color w:val="000000"/>
          <w:spacing w:val="0"/>
          <w:w w:val="100"/>
          <w:position w:val="0"/>
          <w:sz w:val="26"/>
          <w:szCs w:val="26"/>
        </w:rPr>
        <w:t>90%</w:t>
      </w:r>
      <w:r>
        <w:rPr>
          <w:color w:val="000000"/>
          <w:spacing w:val="0"/>
          <w:w w:val="100"/>
          <w:position w:val="0"/>
        </w:rPr>
        <w:t>。经营范围：投资兴办实业；国内商业、 物资供销业；生产机电一体化产品。</w:t>
      </w:r>
      <w:r>
        <w:rPr>
          <w:color w:val="000000"/>
          <w:spacing w:val="0"/>
          <w:w w:val="100"/>
          <w:position w:val="0"/>
          <w:sz w:val="26"/>
          <w:szCs w:val="26"/>
        </w:rPr>
        <w:t>2006</w:t>
      </w:r>
      <w:r>
        <w:rPr>
          <w:color w:val="000000"/>
          <w:spacing w:val="0"/>
          <w:w w:val="100"/>
          <w:position w:val="0"/>
        </w:rPr>
        <w:t>年末该公司总资产</w:t>
      </w:r>
      <w:r>
        <w:rPr>
          <w:color w:val="000000"/>
          <w:spacing w:val="0"/>
          <w:w w:val="100"/>
          <w:position w:val="0"/>
          <w:sz w:val="26"/>
          <w:szCs w:val="26"/>
        </w:rPr>
        <w:t>4,199</w:t>
      </w:r>
      <w:r>
        <w:rPr>
          <w:color w:val="000000"/>
          <w:spacing w:val="0"/>
          <w:w w:val="100"/>
          <w:position w:val="0"/>
        </w:rPr>
        <w:t>万 元，全年实现主营业务收入</w:t>
      </w:r>
      <w:r>
        <w:rPr>
          <w:color w:val="000000"/>
          <w:spacing w:val="0"/>
          <w:w w:val="100"/>
          <w:position w:val="0"/>
          <w:sz w:val="26"/>
          <w:szCs w:val="26"/>
        </w:rPr>
        <w:t>705</w:t>
      </w:r>
      <w:r>
        <w:rPr>
          <w:color w:val="000000"/>
          <w:spacing w:val="0"/>
          <w:w w:val="100"/>
          <w:position w:val="0"/>
        </w:rPr>
        <w:t>万元，净利润为</w:t>
      </w:r>
      <w:r>
        <w:rPr>
          <w:color w:val="000000"/>
          <w:spacing w:val="0"/>
          <w:w w:val="100"/>
          <w:position w:val="0"/>
          <w:sz w:val="26"/>
          <w:szCs w:val="26"/>
        </w:rPr>
        <w:t>78</w:t>
      </w:r>
      <w:r>
        <w:rPr>
          <w:color w:val="000000"/>
          <w:spacing w:val="0"/>
          <w:w w:val="100"/>
          <w:position w:val="0"/>
        </w:rPr>
        <w:t>万元。</w:t>
      </w:r>
    </w:p>
    <w:p>
      <w:pPr>
        <w:pStyle w:val="Style16"/>
        <w:keepNext w:val="0"/>
        <w:keepLines w:val="0"/>
        <w:widowControl w:val="0"/>
        <w:numPr>
          <w:ilvl w:val="0"/>
          <w:numId w:val="15"/>
        </w:numPr>
        <w:shd w:val="clear" w:color="auto" w:fill="auto"/>
        <w:tabs>
          <w:tab w:pos="2252" w:val="left"/>
        </w:tabs>
        <w:bidi w:val="0"/>
        <w:spacing w:before="0" w:after="0" w:line="359" w:lineRule="exact"/>
        <w:ind w:left="1700" w:right="0" w:firstLine="0"/>
        <w:jc w:val="both"/>
      </w:pPr>
      <w:bookmarkStart w:id="88" w:name="bookmark88"/>
      <w:bookmarkEnd w:id="88"/>
      <w:r>
        <w:rPr>
          <w:color w:val="000000"/>
          <w:spacing w:val="0"/>
          <w:w w:val="100"/>
          <w:position w:val="0"/>
        </w:rPr>
        <w:t>深圳市中委农业投资有限公司：注册资本</w:t>
      </w:r>
      <w:r>
        <w:rPr>
          <w:color w:val="000000"/>
          <w:spacing w:val="0"/>
          <w:w w:val="100"/>
          <w:position w:val="0"/>
          <w:sz w:val="26"/>
          <w:szCs w:val="26"/>
        </w:rPr>
        <w:t>10000</w:t>
      </w:r>
      <w:r>
        <w:rPr>
          <w:color w:val="000000"/>
          <w:spacing w:val="0"/>
          <w:w w:val="100"/>
          <w:position w:val="0"/>
        </w:rPr>
        <w:t xml:space="preserve">万元，本 </w:t>
      </w:r>
      <w:r>
        <w:rPr>
          <w:color w:val="000000"/>
          <w:spacing w:val="0"/>
          <w:w w:val="100"/>
          <w:position w:val="0"/>
        </w:rPr>
        <w:t>公司占注册资本的</w:t>
      </w:r>
      <w:r>
        <w:rPr>
          <w:color w:val="000000"/>
          <w:spacing w:val="0"/>
          <w:w w:val="100"/>
          <w:position w:val="0"/>
          <w:sz w:val="26"/>
          <w:szCs w:val="26"/>
        </w:rPr>
        <w:t>40%</w:t>
      </w:r>
      <w:r>
        <w:rPr>
          <w:color w:val="000000"/>
          <w:spacing w:val="0"/>
          <w:w w:val="100"/>
          <w:position w:val="0"/>
          <w:sz w:val="28"/>
          <w:szCs w:val="28"/>
        </w:rPr>
        <w:t>o</w:t>
      </w:r>
      <w:r>
        <w:rPr>
          <w:color w:val="000000"/>
          <w:spacing w:val="0"/>
          <w:w w:val="100"/>
          <w:position w:val="0"/>
        </w:rPr>
        <w:t>经营范围：投资兴办实业、国内商业、物资 供销业；进出口业务。木材销售。</w:t>
      </w:r>
      <w:r>
        <w:rPr>
          <w:color w:val="000000"/>
          <w:spacing w:val="0"/>
          <w:w w:val="100"/>
          <w:position w:val="0"/>
          <w:sz w:val="26"/>
          <w:szCs w:val="26"/>
        </w:rPr>
        <w:t>2006</w:t>
      </w:r>
      <w:r>
        <w:rPr>
          <w:color w:val="000000"/>
          <w:spacing w:val="0"/>
          <w:w w:val="100"/>
          <w:position w:val="0"/>
        </w:rPr>
        <w:t>年末该公司总资产</w:t>
      </w:r>
      <w:r>
        <w:rPr>
          <w:color w:val="000000"/>
          <w:spacing w:val="0"/>
          <w:w w:val="100"/>
          <w:position w:val="0"/>
          <w:sz w:val="26"/>
          <w:szCs w:val="26"/>
        </w:rPr>
        <w:t>17,999</w:t>
      </w:r>
      <w:r>
        <w:rPr>
          <w:color w:val="000000"/>
          <w:spacing w:val="0"/>
          <w:w w:val="100"/>
          <w:position w:val="0"/>
        </w:rPr>
        <w:t>万 元，全年实现主营业务收入</w:t>
      </w:r>
      <w:r>
        <w:rPr>
          <w:color w:val="000000"/>
          <w:spacing w:val="0"/>
          <w:w w:val="100"/>
          <w:position w:val="0"/>
          <w:sz w:val="26"/>
          <w:szCs w:val="26"/>
        </w:rPr>
        <w:t>3,419</w:t>
      </w:r>
      <w:r>
        <w:rPr>
          <w:color w:val="000000"/>
          <w:spacing w:val="0"/>
          <w:w w:val="100"/>
          <w:position w:val="0"/>
        </w:rPr>
        <w:t>万元，净利润为</w:t>
      </w:r>
      <w:r>
        <w:rPr>
          <w:color w:val="000000"/>
          <w:spacing w:val="0"/>
          <w:w w:val="100"/>
          <w:position w:val="0"/>
          <w:sz w:val="26"/>
          <w:szCs w:val="26"/>
        </w:rPr>
        <w:t>438</w:t>
      </w:r>
      <w:r>
        <w:rPr>
          <w:color w:val="000000"/>
          <w:spacing w:val="0"/>
          <w:w w:val="100"/>
          <w:position w:val="0"/>
        </w:rPr>
        <w:t>万元。</w:t>
      </w:r>
    </w:p>
    <w:p>
      <w:pPr>
        <w:pStyle w:val="Style16"/>
        <w:keepNext w:val="0"/>
        <w:keepLines w:val="0"/>
        <w:widowControl w:val="0"/>
        <w:shd w:val="clear" w:color="auto" w:fill="auto"/>
        <w:tabs>
          <w:tab w:pos="2107" w:val="left"/>
        </w:tabs>
        <w:bidi w:val="0"/>
        <w:spacing w:before="0" w:after="0" w:line="366" w:lineRule="exact"/>
        <w:ind w:left="1160" w:right="0" w:firstLine="560"/>
        <w:jc w:val="both"/>
      </w:pPr>
      <w:bookmarkStart w:id="89" w:name="bookmark89"/>
      <w:r>
        <w:rPr>
          <w:b/>
          <w:bCs/>
          <w:color w:val="000000"/>
          <w:spacing w:val="0"/>
          <w:w w:val="100"/>
          <w:position w:val="0"/>
          <w:sz w:val="26"/>
          <w:szCs w:val="26"/>
        </w:rPr>
        <w:t>7</w:t>
      </w:r>
      <w:bookmarkEnd w:id="89"/>
      <w:r>
        <w:rPr>
          <w:b/>
          <w:bCs/>
          <w:color w:val="000000"/>
          <w:spacing w:val="0"/>
          <w:w w:val="100"/>
          <w:position w:val="0"/>
        </w:rPr>
        <w:t>、</w:t>
        <w:tab/>
        <w:t>执行新企业会计准则后，公司可能发生的会计政策、会计估 计变更及其对公司的财务状况和经营成果的影响情况</w:t>
      </w:r>
    </w:p>
    <w:p>
      <w:pPr>
        <w:pStyle w:val="Style16"/>
        <w:keepNext w:val="0"/>
        <w:keepLines w:val="0"/>
        <w:widowControl w:val="0"/>
        <w:shd w:val="clear" w:color="auto" w:fill="auto"/>
        <w:bidi w:val="0"/>
        <w:spacing w:before="0" w:after="0" w:line="363" w:lineRule="exact"/>
        <w:ind w:left="1160" w:right="0" w:firstLine="560"/>
        <w:jc w:val="both"/>
      </w:pPr>
      <w:r>
        <w:rPr>
          <w:color w:val="000000"/>
          <w:spacing w:val="0"/>
          <w:w w:val="100"/>
          <w:position w:val="0"/>
        </w:rPr>
        <w:t>本公司已于</w:t>
      </w:r>
      <w:r>
        <w:rPr>
          <w:rFonts w:ascii="Garamond" w:eastAsia="Garamond" w:hAnsi="Garamond" w:cs="Garamond"/>
          <w:color w:val="000000"/>
          <w:spacing w:val="0"/>
          <w:w w:val="100"/>
          <w:position w:val="0"/>
          <w:sz w:val="28"/>
          <w:szCs w:val="28"/>
        </w:rPr>
        <w:t>2007</w:t>
      </w:r>
      <w:r>
        <w:rPr>
          <w:color w:val="000000"/>
          <w:spacing w:val="0"/>
          <w:w w:val="100"/>
          <w:position w:val="0"/>
        </w:rPr>
        <w:t>年</w:t>
      </w:r>
      <w:r>
        <w:rPr>
          <w:rFonts w:ascii="Garamond" w:eastAsia="Garamond" w:hAnsi="Garamond" w:cs="Garamond"/>
          <w:color w:val="000000"/>
          <w:spacing w:val="0"/>
          <w:w w:val="100"/>
          <w:position w:val="0"/>
          <w:sz w:val="28"/>
          <w:szCs w:val="28"/>
        </w:rPr>
        <w:t>1</w:t>
      </w:r>
      <w:r>
        <w:rPr>
          <w:color w:val="000000"/>
          <w:spacing w:val="0"/>
          <w:w w:val="100"/>
          <w:position w:val="0"/>
        </w:rPr>
        <w:t>月</w:t>
      </w:r>
      <w:r>
        <w:rPr>
          <w:rFonts w:ascii="Garamond" w:eastAsia="Garamond" w:hAnsi="Garamond" w:cs="Garamond"/>
          <w:color w:val="000000"/>
          <w:spacing w:val="0"/>
          <w:w w:val="100"/>
          <w:position w:val="0"/>
          <w:sz w:val="28"/>
          <w:szCs w:val="28"/>
        </w:rPr>
        <w:t>1</w:t>
      </w:r>
      <w:r>
        <w:rPr>
          <w:color w:val="000000"/>
          <w:spacing w:val="0"/>
          <w:w w:val="100"/>
          <w:position w:val="0"/>
        </w:rPr>
        <w:t>日起开始执行财政部于</w:t>
      </w:r>
      <w:r>
        <w:rPr>
          <w:rFonts w:ascii="Garamond" w:eastAsia="Garamond" w:hAnsi="Garamond" w:cs="Garamond"/>
          <w:color w:val="000000"/>
          <w:spacing w:val="0"/>
          <w:w w:val="100"/>
          <w:position w:val="0"/>
          <w:sz w:val="28"/>
          <w:szCs w:val="28"/>
        </w:rPr>
        <w:t>2006</w:t>
      </w:r>
      <w:r>
        <w:rPr>
          <w:color w:val="000000"/>
          <w:spacing w:val="0"/>
          <w:w w:val="100"/>
          <w:position w:val="0"/>
        </w:rPr>
        <w:t>年颁 布的《企业会计准则》（以下简称“新会计准则”），目前本公司 正在评价执行新会计准则对本公司财务状况、经营成果和现金 流量所产生的影响，在对其进行慎重考虑并参照财政部对新会 计准则的进一步讲解后，本公司在编制</w:t>
      </w:r>
      <w:r>
        <w:rPr>
          <w:rFonts w:ascii="Garamond" w:eastAsia="Garamond" w:hAnsi="Garamond" w:cs="Garamond"/>
          <w:color w:val="000000"/>
          <w:spacing w:val="0"/>
          <w:w w:val="100"/>
          <w:position w:val="0"/>
          <w:sz w:val="28"/>
          <w:szCs w:val="28"/>
        </w:rPr>
        <w:t>2007</w:t>
      </w:r>
      <w:r>
        <w:rPr>
          <w:color w:val="000000"/>
          <w:spacing w:val="0"/>
          <w:w w:val="100"/>
          <w:position w:val="0"/>
        </w:rPr>
        <w:t>年度财务报告时可 能发生的会计政策、会计估计变更及其对公司的财务状况和经营成果 的影响情况如下：</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w:t>
      </w:r>
      <w:r>
        <w:rPr>
          <w:rFonts w:ascii="Garamond" w:eastAsia="Garamond" w:hAnsi="Garamond" w:cs="Garamond"/>
          <w:color w:val="000000"/>
          <w:spacing w:val="0"/>
          <w:w w:val="100"/>
          <w:position w:val="0"/>
          <w:sz w:val="28"/>
          <w:szCs w:val="28"/>
        </w:rPr>
        <w:t xml:space="preserve">1 </w:t>
      </w:r>
      <w:r>
        <w:rPr>
          <w:color w:val="000000"/>
          <w:spacing w:val="0"/>
          <w:w w:val="100"/>
          <w:position w:val="0"/>
        </w:rPr>
        <w:t>）、</w:t>
      </w:r>
      <w:r>
        <w:rPr>
          <w:rFonts w:ascii="Garamond" w:eastAsia="Garamond" w:hAnsi="Garamond" w:cs="Garamond"/>
          <w:color w:val="000000"/>
          <w:spacing w:val="0"/>
          <w:w w:val="100"/>
          <w:position w:val="0"/>
          <w:sz w:val="28"/>
          <w:szCs w:val="28"/>
        </w:rPr>
        <w:t>2006</w:t>
      </w:r>
      <w:r>
        <w:rPr>
          <w:color w:val="000000"/>
          <w:spacing w:val="0"/>
          <w:w w:val="100"/>
          <w:position w:val="0"/>
        </w:rPr>
        <w:t>年</w:t>
      </w:r>
      <w:r>
        <w:rPr>
          <w:rFonts w:ascii="Garamond" w:eastAsia="Garamond" w:hAnsi="Garamond" w:cs="Garamond"/>
          <w:color w:val="000000"/>
          <w:spacing w:val="0"/>
          <w:w w:val="100"/>
          <w:position w:val="0"/>
          <w:sz w:val="28"/>
          <w:szCs w:val="28"/>
        </w:rPr>
        <w:t>12</w:t>
      </w:r>
      <w:r>
        <w:rPr>
          <w:color w:val="000000"/>
          <w:spacing w:val="0"/>
          <w:w w:val="100"/>
          <w:position w:val="0"/>
        </w:rPr>
        <w:t>月</w:t>
      </w:r>
      <w:r>
        <w:rPr>
          <w:rFonts w:ascii="Garamond" w:eastAsia="Garamond" w:hAnsi="Garamond" w:cs="Garamond"/>
          <w:color w:val="000000"/>
          <w:spacing w:val="0"/>
          <w:w w:val="100"/>
          <w:position w:val="0"/>
          <w:sz w:val="28"/>
          <w:szCs w:val="28"/>
        </w:rPr>
        <w:t>31</w:t>
      </w:r>
      <w:r>
        <w:rPr>
          <w:color w:val="000000"/>
          <w:spacing w:val="0"/>
          <w:w w:val="100"/>
          <w:position w:val="0"/>
        </w:rPr>
        <w:t>日股东权益（现行会计准则）的金额 取自公司按照现行《企业会计准则》和《企业会计制度》</w:t>
      </w:r>
      <w:r>
        <w:rPr>
          <w:color w:val="000000"/>
          <w:spacing w:val="0"/>
          <w:w w:val="100"/>
          <w:position w:val="0"/>
          <w:sz w:val="24"/>
          <w:szCs w:val="24"/>
        </w:rPr>
        <w:t>（</w:t>
      </w:r>
      <w:r>
        <w:rPr>
          <w:color w:val="000000"/>
          <w:spacing w:val="0"/>
          <w:w w:val="100"/>
          <w:position w:val="0"/>
        </w:rPr>
        <w:t>以 下简称“现行会计准则”</w:t>
      </w:r>
      <w:r>
        <w:rPr>
          <w:color w:val="000000"/>
          <w:spacing w:val="0"/>
          <w:w w:val="100"/>
          <w:position w:val="0"/>
          <w:sz w:val="24"/>
          <w:szCs w:val="24"/>
        </w:rPr>
        <w:t>）</w:t>
      </w:r>
      <w:r>
        <w:rPr>
          <w:color w:val="000000"/>
          <w:spacing w:val="0"/>
          <w:w w:val="100"/>
          <w:position w:val="0"/>
        </w:rPr>
        <w:t>编制的</w:t>
      </w:r>
      <w:r>
        <w:rPr>
          <w:rFonts w:ascii="Garamond" w:eastAsia="Garamond" w:hAnsi="Garamond" w:cs="Garamond"/>
          <w:color w:val="000000"/>
          <w:spacing w:val="0"/>
          <w:w w:val="100"/>
          <w:position w:val="0"/>
          <w:sz w:val="28"/>
          <w:szCs w:val="28"/>
        </w:rPr>
        <w:t>2006</w:t>
      </w:r>
      <w:r>
        <w:rPr>
          <w:color w:val="000000"/>
          <w:spacing w:val="0"/>
          <w:w w:val="100"/>
          <w:position w:val="0"/>
        </w:rPr>
        <w:t>年</w:t>
      </w:r>
      <w:r>
        <w:rPr>
          <w:rFonts w:ascii="Garamond" w:eastAsia="Garamond" w:hAnsi="Garamond" w:cs="Garamond"/>
          <w:color w:val="000000"/>
          <w:spacing w:val="0"/>
          <w:w w:val="100"/>
          <w:position w:val="0"/>
          <w:sz w:val="28"/>
          <w:szCs w:val="28"/>
        </w:rPr>
        <w:t>12</w:t>
      </w:r>
      <w:r>
        <w:rPr>
          <w:color w:val="000000"/>
          <w:spacing w:val="0"/>
          <w:w w:val="100"/>
          <w:position w:val="0"/>
        </w:rPr>
        <w:t>月</w:t>
      </w:r>
      <w:r>
        <w:rPr>
          <w:rFonts w:ascii="Garamond" w:eastAsia="Garamond" w:hAnsi="Garamond" w:cs="Garamond"/>
          <w:color w:val="000000"/>
          <w:spacing w:val="0"/>
          <w:w w:val="100"/>
          <w:position w:val="0"/>
          <w:sz w:val="28"/>
          <w:szCs w:val="28"/>
        </w:rPr>
        <w:t>31</w:t>
      </w:r>
      <w:r>
        <w:rPr>
          <w:color w:val="000000"/>
          <w:spacing w:val="0"/>
          <w:w w:val="100"/>
          <w:position w:val="0"/>
        </w:rPr>
        <w:t>日合并资产负 债表。该报表业经深圳南方民和会计师事务所有限责任公司审 计，并于</w:t>
      </w:r>
      <w:r>
        <w:rPr>
          <w:rFonts w:ascii="Garamond" w:eastAsia="Garamond" w:hAnsi="Garamond" w:cs="Garamond"/>
          <w:color w:val="000000"/>
          <w:spacing w:val="0"/>
          <w:w w:val="100"/>
          <w:position w:val="0"/>
          <w:sz w:val="28"/>
          <w:szCs w:val="28"/>
        </w:rPr>
        <w:t>2007</w:t>
      </w:r>
      <w:r>
        <w:rPr>
          <w:color w:val="000000"/>
          <w:spacing w:val="0"/>
          <w:w w:val="100"/>
          <w:position w:val="0"/>
        </w:rPr>
        <w:t>年</w:t>
      </w:r>
      <w:r>
        <w:rPr>
          <w:rFonts w:ascii="Garamond" w:eastAsia="Garamond" w:hAnsi="Garamond" w:cs="Garamond"/>
          <w:color w:val="000000"/>
          <w:spacing w:val="0"/>
          <w:w w:val="100"/>
          <w:position w:val="0"/>
          <w:sz w:val="28"/>
          <w:szCs w:val="28"/>
        </w:rPr>
        <w:t>4</w:t>
      </w:r>
      <w:r>
        <w:rPr>
          <w:color w:val="000000"/>
          <w:spacing w:val="0"/>
          <w:w w:val="100"/>
          <w:position w:val="0"/>
        </w:rPr>
        <w:t>月</w:t>
      </w:r>
      <w:r>
        <w:rPr>
          <w:rFonts w:ascii="Garamond" w:eastAsia="Garamond" w:hAnsi="Garamond" w:cs="Garamond"/>
          <w:color w:val="000000"/>
          <w:spacing w:val="0"/>
          <w:w w:val="100"/>
          <w:position w:val="0"/>
          <w:sz w:val="28"/>
          <w:szCs w:val="28"/>
        </w:rPr>
        <w:t>26</w:t>
      </w:r>
      <w:r>
        <w:rPr>
          <w:color w:val="000000"/>
          <w:spacing w:val="0"/>
          <w:w w:val="100"/>
          <w:position w:val="0"/>
        </w:rPr>
        <w:t>日出具了深南财审报字（</w:t>
      </w:r>
      <w:r>
        <w:rPr>
          <w:rFonts w:ascii="Garamond" w:eastAsia="Garamond" w:hAnsi="Garamond" w:cs="Garamond"/>
          <w:color w:val="000000"/>
          <w:spacing w:val="0"/>
          <w:w w:val="100"/>
          <w:position w:val="0"/>
          <w:sz w:val="28"/>
          <w:szCs w:val="28"/>
        </w:rPr>
        <w:t>2007</w:t>
      </w:r>
      <w:r>
        <w:rPr>
          <w:color w:val="000000"/>
          <w:spacing w:val="0"/>
          <w:w w:val="100"/>
          <w:position w:val="0"/>
        </w:rPr>
        <w:t>）第</w:t>
      </w:r>
      <w:r>
        <w:rPr>
          <w:rFonts w:ascii="Garamond" w:eastAsia="Garamond" w:hAnsi="Garamond" w:cs="Garamond"/>
          <w:color w:val="000000"/>
          <w:spacing w:val="0"/>
          <w:w w:val="100"/>
          <w:position w:val="0"/>
          <w:sz w:val="28"/>
          <w:szCs w:val="28"/>
        </w:rPr>
        <w:t xml:space="preserve">CA089 </w:t>
      </w:r>
      <w:r>
        <w:rPr>
          <w:color w:val="000000"/>
          <w:spacing w:val="0"/>
          <w:w w:val="100"/>
          <w:position w:val="0"/>
        </w:rPr>
        <w:t>号的带强调事项段的无保留意见审计报告。该报表相关的编制 基础和主要会计政策参见本公司</w:t>
      </w:r>
      <w:r>
        <w:rPr>
          <w:rFonts w:ascii="Garamond" w:eastAsia="Garamond" w:hAnsi="Garamond" w:cs="Garamond"/>
          <w:color w:val="000000"/>
          <w:spacing w:val="0"/>
          <w:w w:val="100"/>
          <w:position w:val="0"/>
          <w:sz w:val="28"/>
          <w:szCs w:val="28"/>
        </w:rPr>
        <w:t>2006</w:t>
      </w:r>
      <w:r>
        <w:rPr>
          <w:color w:val="000000"/>
          <w:spacing w:val="0"/>
          <w:w w:val="100"/>
          <w:position w:val="0"/>
        </w:rPr>
        <w:t>年度财务报告。</w:t>
      </w:r>
    </w:p>
    <w:p>
      <w:pPr>
        <w:pStyle w:val="Style16"/>
        <w:keepNext w:val="0"/>
        <w:keepLines w:val="0"/>
        <w:widowControl w:val="0"/>
        <w:shd w:val="clear" w:color="auto" w:fill="auto"/>
        <w:tabs>
          <w:tab w:pos="2200" w:val="left"/>
        </w:tabs>
        <w:bidi w:val="0"/>
        <w:spacing w:before="0" w:after="0" w:line="360" w:lineRule="exact"/>
        <w:ind w:left="1660" w:right="0" w:firstLine="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2</w:t>
      </w:r>
      <w:r>
        <w:rPr>
          <w:color w:val="000000"/>
          <w:spacing w:val="0"/>
          <w:w w:val="100"/>
          <w:position w:val="0"/>
        </w:rPr>
        <w:t>）</w:t>
        <w:tab/>
        <w:t>、所得税</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号一一首次执行企业会计准则》的有 关规定，公司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日将对资产、负债的账面价值与计税基 础不同形成的暂时性差异的所得税影响进行追溯调整，并将影响金额 调整留存收益。据此，公司将因资产减值准备所形成的，资产账面价 值小于资产计税基础的所得税影响金额</w:t>
      </w:r>
      <w:r>
        <w:rPr>
          <w:rFonts w:ascii="Times New Roman" w:eastAsia="Times New Roman" w:hAnsi="Times New Roman" w:cs="Times New Roman"/>
          <w:color w:val="000000"/>
          <w:spacing w:val="0"/>
          <w:w w:val="100"/>
          <w:position w:val="0"/>
        </w:rPr>
        <w:t>20,053,464.07</w:t>
      </w:r>
      <w:r>
        <w:rPr>
          <w:color w:val="000000"/>
          <w:spacing w:val="0"/>
          <w:w w:val="100"/>
          <w:position w:val="0"/>
        </w:rPr>
        <w:t>元调增了留存 收益。其中：增加属于公司的所有者权益</w:t>
      </w:r>
      <w:r>
        <w:rPr>
          <w:rFonts w:ascii="Times New Roman" w:eastAsia="Times New Roman" w:hAnsi="Times New Roman" w:cs="Times New Roman"/>
          <w:color w:val="000000"/>
          <w:spacing w:val="0"/>
          <w:w w:val="100"/>
          <w:position w:val="0"/>
        </w:rPr>
        <w:t>17,147,626.43</w:t>
      </w:r>
      <w:r>
        <w:rPr>
          <w:color w:val="000000"/>
          <w:spacing w:val="0"/>
          <w:w w:val="100"/>
          <w:position w:val="0"/>
        </w:rPr>
        <w:t>元，增加属 于少数股东的权益</w:t>
      </w:r>
      <w:r>
        <w:rPr>
          <w:rFonts w:ascii="Times New Roman" w:eastAsia="Times New Roman" w:hAnsi="Times New Roman" w:cs="Times New Roman"/>
          <w:color w:val="000000"/>
          <w:spacing w:val="0"/>
          <w:w w:val="100"/>
          <w:position w:val="0"/>
        </w:rPr>
        <w:t>2,905,837.64</w:t>
      </w:r>
      <w:r>
        <w:rPr>
          <w:color w:val="000000"/>
          <w:spacing w:val="0"/>
          <w:w w:val="100"/>
          <w:position w:val="0"/>
        </w:rPr>
        <w:t>元。</w:t>
      </w:r>
    </w:p>
    <w:p>
      <w:pPr>
        <w:pStyle w:val="Style16"/>
        <w:keepNext w:val="0"/>
        <w:keepLines w:val="0"/>
        <w:widowControl w:val="0"/>
        <w:shd w:val="clear" w:color="auto" w:fill="auto"/>
        <w:tabs>
          <w:tab w:pos="2205" w:val="left"/>
        </w:tabs>
        <w:bidi w:val="0"/>
        <w:spacing w:before="0" w:after="0" w:line="360" w:lineRule="exact"/>
        <w:ind w:left="1660" w:right="0" w:firstLine="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rPr>
        <w:t>3</w:t>
      </w:r>
      <w:r>
        <w:rPr>
          <w:color w:val="000000"/>
          <w:spacing w:val="0"/>
          <w:w w:val="100"/>
          <w:position w:val="0"/>
        </w:rPr>
        <w:t>）</w:t>
        <w:tab/>
        <w:t>、少数股东权益</w:t>
      </w:r>
    </w:p>
    <w:p>
      <w:pPr>
        <w:pStyle w:val="Style16"/>
        <w:keepNext w:val="0"/>
        <w:keepLines w:val="0"/>
        <w:widowControl w:val="0"/>
        <w:shd w:val="clear" w:color="auto" w:fill="auto"/>
        <w:bidi w:val="0"/>
        <w:spacing w:before="0" w:after="0" w:line="360" w:lineRule="exact"/>
        <w:ind w:left="1160" w:right="0" w:firstLine="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号一一首次执行企业会计准则》和《企业 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号一合并财务报表会计准则》的有关规定，现行会计 制度下的单列的少数股东权益，应当在合并资产负债表中所有者权益 项下以少数股东权益项目列示。故而，将原按现行会计准则计算的少 数股东权益</w:t>
      </w:r>
      <w:r>
        <w:rPr>
          <w:rFonts w:ascii="Times New Roman" w:eastAsia="Times New Roman" w:hAnsi="Times New Roman" w:cs="Times New Roman"/>
          <w:color w:val="000000"/>
          <w:spacing w:val="0"/>
          <w:w w:val="100"/>
          <w:position w:val="0"/>
        </w:rPr>
        <w:t>74,393,035.68</w:t>
      </w:r>
      <w:r>
        <w:rPr>
          <w:color w:val="000000"/>
          <w:spacing w:val="0"/>
          <w:w w:val="100"/>
          <w:position w:val="0"/>
        </w:rPr>
        <w:t>元和上述调增的递延所得税资产属于少数 股东的权益</w:t>
      </w:r>
      <w:r>
        <w:rPr>
          <w:rFonts w:ascii="Times New Roman" w:eastAsia="Times New Roman" w:hAnsi="Times New Roman" w:cs="Times New Roman"/>
          <w:color w:val="000000"/>
          <w:spacing w:val="0"/>
          <w:w w:val="100"/>
          <w:position w:val="0"/>
        </w:rPr>
        <w:t>2,905,837.64</w:t>
      </w:r>
      <w:r>
        <w:rPr>
          <w:color w:val="000000"/>
          <w:spacing w:val="0"/>
          <w:w w:val="100"/>
          <w:position w:val="0"/>
        </w:rPr>
        <w:t>元，合计</w:t>
      </w:r>
      <w:r>
        <w:rPr>
          <w:rFonts w:ascii="Times New Roman" w:eastAsia="Times New Roman" w:hAnsi="Times New Roman" w:cs="Times New Roman"/>
          <w:color w:val="000000"/>
          <w:spacing w:val="0"/>
          <w:w w:val="100"/>
          <w:position w:val="0"/>
        </w:rPr>
        <w:t>77,298,873.32</w:t>
      </w:r>
      <w:r>
        <w:rPr>
          <w:color w:val="000000"/>
          <w:spacing w:val="0"/>
          <w:w w:val="100"/>
          <w:position w:val="0"/>
        </w:rPr>
        <w:t>元列于股东权益。</w:t>
      </w:r>
    </w:p>
    <w:p>
      <w:pPr>
        <w:pStyle w:val="Style16"/>
        <w:keepNext w:val="0"/>
        <w:keepLines w:val="0"/>
        <w:widowControl w:val="0"/>
        <w:shd w:val="clear" w:color="auto" w:fill="auto"/>
        <w:tabs>
          <w:tab w:pos="2107" w:val="left"/>
        </w:tabs>
        <w:bidi w:val="0"/>
        <w:spacing w:before="0" w:after="0" w:line="360" w:lineRule="exact"/>
        <w:ind w:left="1660" w:right="0" w:firstLine="0"/>
        <w:jc w:val="left"/>
      </w:pPr>
      <w:bookmarkStart w:id="92" w:name="bookmark92"/>
      <w:r>
        <w:rPr>
          <w:rFonts w:ascii="Times New Roman" w:eastAsia="Times New Roman" w:hAnsi="Times New Roman" w:cs="Times New Roman"/>
          <w:b/>
          <w:bCs/>
          <w:color w:val="000000"/>
          <w:spacing w:val="0"/>
          <w:w w:val="100"/>
          <w:position w:val="0"/>
        </w:rPr>
        <w:t>8</w:t>
      </w:r>
      <w:bookmarkEnd w:id="92"/>
      <w:r>
        <w:rPr>
          <w:b/>
          <w:bCs/>
          <w:color w:val="000000"/>
          <w:spacing w:val="0"/>
          <w:w w:val="100"/>
          <w:position w:val="0"/>
        </w:rPr>
        <w:t>、</w:t>
        <w:tab/>
        <w:t>新旧会计准则股东权益差异调节表</w:t>
      </w:r>
    </w:p>
    <w:p>
      <w:pPr>
        <w:pStyle w:val="Style16"/>
        <w:keepNext w:val="0"/>
        <w:keepLines w:val="0"/>
        <w:widowControl w:val="0"/>
        <w:shd w:val="clear" w:color="auto" w:fill="auto"/>
        <w:bidi w:val="0"/>
        <w:spacing w:before="0" w:after="760" w:line="360" w:lineRule="exact"/>
        <w:ind w:left="1160" w:right="0" w:firstLine="560"/>
        <w:jc w:val="both"/>
      </w:pPr>
      <w:r>
        <w:rPr>
          <w:color w:val="000000"/>
          <w:spacing w:val="0"/>
          <w:w w:val="100"/>
          <w:position w:val="0"/>
        </w:rPr>
        <w:t>本公司已于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日起开始执行财政部于</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年颁布的 《企业会计准则》（以下简称“新会计准则”），目前本公司正在评价 执行新会计准则对本公司财务状况、经营成果和现金流量所产生的影 响，在对其进行慎重考虑并参照财政部对新会计准则的进一步讲解 </w:t>
      </w:r>
      <w:r>
        <w:rPr>
          <w:color w:val="000000"/>
          <w:spacing w:val="0"/>
          <w:w w:val="100"/>
          <w:position w:val="0"/>
        </w:rPr>
        <w:t>后，本公司在编制</w:t>
      </w:r>
      <w:r>
        <w:rPr>
          <w:rFonts w:ascii="Times New Roman" w:eastAsia="Times New Roman" w:hAnsi="Times New Roman" w:cs="Times New Roman"/>
          <w:color w:val="000000"/>
          <w:spacing w:val="0"/>
          <w:w w:val="100"/>
          <w:position w:val="0"/>
        </w:rPr>
        <w:t>2007</w:t>
      </w:r>
      <w:r>
        <w:rPr>
          <w:color w:val="000000"/>
          <w:spacing w:val="0"/>
          <w:w w:val="100"/>
          <w:position w:val="0"/>
        </w:rPr>
        <w:t>年度财务报告时可能对编制“新旧会计准则 股东权益差异调节表”（以下简称“差异调节表”）时所采用相关会计 政策或重要认定进行调整，从而导致差异调节表中所列报的</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日股东权益（新会计准则）与</w:t>
      </w:r>
      <w:r>
        <w:rPr>
          <w:rFonts w:ascii="Times New Roman" w:eastAsia="Times New Roman" w:hAnsi="Times New Roman" w:cs="Times New Roman"/>
          <w:color w:val="000000"/>
          <w:spacing w:val="0"/>
          <w:w w:val="100"/>
          <w:position w:val="0"/>
        </w:rPr>
        <w:t>2007</w:t>
      </w:r>
      <w:r>
        <w:rPr>
          <w:color w:val="000000"/>
          <w:spacing w:val="0"/>
          <w:w w:val="100"/>
          <w:position w:val="0"/>
        </w:rPr>
        <w:t>年度财务报告中所列报的 相应数据之间可能存在差异。</w:t>
      </w:r>
    </w:p>
    <w:p>
      <w:pPr>
        <w:pStyle w:val="Style16"/>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审阅报告</w:t>
      </w:r>
    </w:p>
    <w:p>
      <w:pPr>
        <w:pStyle w:val="Style38"/>
        <w:keepNext w:val="0"/>
        <w:keepLines w:val="0"/>
        <w:widowControl w:val="0"/>
        <w:shd w:val="clear" w:color="auto" w:fill="auto"/>
        <w:bidi w:val="0"/>
        <w:spacing w:before="0"/>
        <w:ind w:left="0" w:right="680" w:firstLine="0"/>
        <w:jc w:val="right"/>
      </w:pPr>
      <w:r>
        <w:rPr>
          <w:color w:val="000000"/>
          <w:spacing w:val="0"/>
          <w:w w:val="100"/>
          <w:position w:val="0"/>
        </w:rPr>
        <w:t>深南审阅报字（</w:t>
      </w:r>
      <w:r>
        <w:rPr>
          <w:rFonts w:ascii="Garamond" w:eastAsia="Garamond" w:hAnsi="Garamond" w:cs="Garamond"/>
          <w:color w:val="000000"/>
          <w:spacing w:val="0"/>
          <w:w w:val="100"/>
          <w:position w:val="0"/>
          <w:sz w:val="20"/>
          <w:szCs w:val="20"/>
        </w:rPr>
        <w:t>2007</w:t>
      </w:r>
      <w:r>
        <w:rPr>
          <w:color w:val="000000"/>
          <w:spacing w:val="0"/>
          <w:w w:val="100"/>
          <w:position w:val="0"/>
        </w:rPr>
        <w:t>）第</w:t>
      </w:r>
      <w:r>
        <w:rPr>
          <w:rFonts w:ascii="Garamond" w:eastAsia="Garamond" w:hAnsi="Garamond" w:cs="Garamond"/>
          <w:color w:val="000000"/>
          <w:spacing w:val="0"/>
          <w:w w:val="100"/>
          <w:position w:val="0"/>
          <w:sz w:val="20"/>
          <w:szCs w:val="20"/>
        </w:rPr>
        <w:t>SY016</w:t>
      </w:r>
      <w:r>
        <w:rPr>
          <w:color w:val="000000"/>
          <w:spacing w:val="0"/>
          <w:w w:val="100"/>
          <w:position w:val="0"/>
        </w:rPr>
        <w:t>号</w:t>
      </w:r>
    </w:p>
    <w:p>
      <w:pPr>
        <w:pStyle w:val="Style56"/>
        <w:keepNext/>
        <w:keepLines/>
        <w:widowControl w:val="0"/>
        <w:shd w:val="clear" w:color="auto" w:fill="auto"/>
        <w:bidi w:val="0"/>
        <w:spacing w:before="0"/>
        <w:ind w:right="0" w:firstLine="0"/>
        <w:jc w:val="left"/>
      </w:pPr>
      <w:bookmarkStart w:id="93" w:name="bookmark93"/>
      <w:bookmarkStart w:id="94" w:name="bookmark94"/>
      <w:bookmarkStart w:id="95" w:name="bookmark95"/>
      <w:r>
        <w:rPr>
          <w:color w:val="000000"/>
          <w:spacing w:val="0"/>
          <w:w w:val="100"/>
          <w:position w:val="0"/>
        </w:rPr>
        <w:t>深圳市深信泰丰（集团）股份有限公司全体股东：</w:t>
      </w:r>
      <w:bookmarkEnd w:id="93"/>
      <w:bookmarkEnd w:id="94"/>
      <w:bookmarkEnd w:id="95"/>
    </w:p>
    <w:p>
      <w:pPr>
        <w:pStyle w:val="Style38"/>
        <w:keepNext w:val="0"/>
        <w:keepLines w:val="0"/>
        <w:widowControl w:val="0"/>
        <w:shd w:val="clear" w:color="auto" w:fill="auto"/>
        <w:bidi w:val="0"/>
        <w:spacing w:before="0" w:line="360" w:lineRule="exact"/>
        <w:ind w:right="0"/>
        <w:jc w:val="both"/>
      </w:pPr>
      <w:r>
        <w:rPr>
          <w:color w:val="000000"/>
          <w:spacing w:val="0"/>
          <w:w w:val="100"/>
          <w:position w:val="0"/>
        </w:rPr>
        <w:t>我们审阅了后附的深圳市深信泰丰（集团）股份有限公司（以下简称“深信泰丰 公司”）新旧会计准则股东权益差异调节表（以下简称“差异调节表”）。按照《企业会 计准则第</w:t>
      </w:r>
      <w:r>
        <w:rPr>
          <w:rFonts w:ascii="Garamond" w:eastAsia="Garamond" w:hAnsi="Garamond" w:cs="Garamond"/>
          <w:color w:val="000000"/>
          <w:spacing w:val="0"/>
          <w:w w:val="100"/>
          <w:position w:val="0"/>
          <w:sz w:val="20"/>
          <w:szCs w:val="20"/>
        </w:rPr>
        <w:t>38</w:t>
      </w:r>
      <w:r>
        <w:rPr>
          <w:color w:val="000000"/>
          <w:spacing w:val="0"/>
          <w:w w:val="100"/>
          <w:position w:val="0"/>
        </w:rPr>
        <w:t>号</w:t>
      </w:r>
      <w:r>
        <w:rPr>
          <w:color w:val="000000"/>
          <w:spacing w:val="0"/>
          <w:w w:val="100"/>
          <w:position w:val="0"/>
        </w:rPr>
        <w:t>一一</w:t>
      </w:r>
      <w:r>
        <w:rPr>
          <w:color w:val="000000"/>
          <w:spacing w:val="0"/>
          <w:w w:val="100"/>
          <w:position w:val="0"/>
        </w:rPr>
        <w:t>首次执行企业会计准则》和“关于做好与新会计准则相关财务会计 信息披露工作的通知”（证监发</w:t>
      </w:r>
      <w:r>
        <w:rPr>
          <w:rFonts w:ascii="Garamond" w:eastAsia="Garamond" w:hAnsi="Garamond" w:cs="Garamond"/>
          <w:color w:val="000000"/>
          <w:spacing w:val="0"/>
          <w:w w:val="100"/>
          <w:position w:val="0"/>
          <w:sz w:val="20"/>
          <w:szCs w:val="20"/>
        </w:rPr>
        <w:t>[2006]136</w:t>
      </w:r>
      <w:r>
        <w:rPr>
          <w:color w:val="000000"/>
          <w:spacing w:val="0"/>
          <w:w w:val="100"/>
          <w:position w:val="0"/>
        </w:rPr>
        <w:t>号，以下简称“通知”）的有关规定编制差异 调节表是深信泰丰公司管理层的责任。我们的责任是在实施审阅工作的基础上对差异 调节表出具审阅报告。</w:t>
      </w:r>
    </w:p>
    <w:p>
      <w:pPr>
        <w:pStyle w:val="Style38"/>
        <w:keepNext w:val="0"/>
        <w:keepLines w:val="0"/>
        <w:widowControl w:val="0"/>
        <w:shd w:val="clear" w:color="auto" w:fill="auto"/>
        <w:bidi w:val="0"/>
        <w:spacing w:before="0"/>
        <w:ind w:right="0"/>
        <w:jc w:val="both"/>
      </w:pPr>
      <w:r>
        <w:rPr>
          <w:color w:val="000000"/>
          <w:spacing w:val="0"/>
          <w:w w:val="100"/>
          <w:position w:val="0"/>
        </w:rPr>
        <w:t>根据“通知”的有关规定，我们参照《中国注册会计师审阅准则第</w:t>
      </w:r>
      <w:r>
        <w:rPr>
          <w:rFonts w:ascii="Garamond" w:eastAsia="Garamond" w:hAnsi="Garamond" w:cs="Garamond"/>
          <w:color w:val="000000"/>
          <w:spacing w:val="0"/>
          <w:w w:val="100"/>
          <w:position w:val="0"/>
          <w:sz w:val="20"/>
          <w:szCs w:val="20"/>
        </w:rPr>
        <w:t>2101</w:t>
      </w:r>
      <w:r>
        <w:rPr>
          <w:color w:val="000000"/>
          <w:spacing w:val="0"/>
          <w:w w:val="100"/>
          <w:position w:val="0"/>
        </w:rPr>
        <w:t>号一一财 务报表审阅》的规定执行审阅业务。该准则要求我们计划和实施审阅工作，以对差异 调节表是否不存在重大错报获取有限保证。审阅主要限于询问公司有关人员差异调节 表相关会计政策和所有重要的认定、了解差异调节表中调节金额的计算过程、阅读差 异调节表以考虑是否遵循指明的编制基础以及在必要时实施分析程序，审阅工作提供 的保证程度低于审计。我们没有实施审计，因而不发表审计意见。</w:t>
      </w:r>
    </w:p>
    <w:p>
      <w:pPr>
        <w:pStyle w:val="Style38"/>
        <w:keepNext w:val="0"/>
        <w:keepLines w:val="0"/>
        <w:widowControl w:val="0"/>
        <w:shd w:val="clear" w:color="auto" w:fill="auto"/>
        <w:bidi w:val="0"/>
        <w:spacing w:before="0" w:line="350" w:lineRule="exact"/>
        <w:ind w:right="0"/>
        <w:jc w:val="both"/>
      </w:pPr>
      <w:r>
        <w:rPr>
          <w:color w:val="000000"/>
          <w:spacing w:val="0"/>
          <w:w w:val="100"/>
          <w:position w:val="0"/>
        </w:rPr>
        <w:t>根据我们的审阅，我们没有注意到任何事项使我们相信差异调节表没有按照《企 业会计准则第</w:t>
      </w:r>
      <w:r>
        <w:rPr>
          <w:rFonts w:ascii="Garamond" w:eastAsia="Garamond" w:hAnsi="Garamond" w:cs="Garamond"/>
          <w:color w:val="000000"/>
          <w:spacing w:val="0"/>
          <w:w w:val="100"/>
          <w:position w:val="0"/>
          <w:sz w:val="20"/>
          <w:szCs w:val="20"/>
        </w:rPr>
        <w:t>38</w:t>
      </w:r>
      <w:r>
        <w:rPr>
          <w:color w:val="000000"/>
          <w:spacing w:val="0"/>
          <w:w w:val="100"/>
          <w:position w:val="0"/>
        </w:rPr>
        <w:t>号一一首次执行企业会计准则》和“通知”的有关规定编制。</w:t>
      </w:r>
    </w:p>
    <w:p>
      <w:pPr>
        <w:pStyle w:val="Style38"/>
        <w:keepNext w:val="0"/>
        <w:keepLines w:val="0"/>
        <w:widowControl w:val="0"/>
        <w:shd w:val="clear" w:color="auto" w:fill="auto"/>
        <w:bidi w:val="0"/>
        <w:spacing w:before="0" w:line="362" w:lineRule="exact"/>
        <w:ind w:right="0"/>
        <w:jc w:val="both"/>
      </w:pPr>
      <w:r>
        <w:rPr>
          <w:color w:val="000000"/>
          <w:spacing w:val="0"/>
          <w:w w:val="100"/>
          <w:position w:val="0"/>
        </w:rPr>
        <w:t>此外，我们提醒差异调节表的使用者关注，如后附差异调节表中重要提示所述： 差异调节表中所列报的二。。七年一月一日股东权益（新会计准则）与二。。七年度 财务报告中所列报的相应数据可能存在差异。</w:t>
      </w:r>
    </w:p>
    <w:p>
      <w:pPr>
        <w:pStyle w:val="Style38"/>
        <w:keepNext w:val="0"/>
        <w:keepLines w:val="0"/>
        <w:widowControl w:val="0"/>
        <w:shd w:val="clear" w:color="auto" w:fill="auto"/>
        <w:tabs>
          <w:tab w:pos="6074" w:val="left"/>
        </w:tabs>
        <w:bidi w:val="0"/>
        <w:spacing w:before="0" w:after="0"/>
        <w:ind w:left="1620" w:right="0" w:firstLine="0"/>
        <w:jc w:val="left"/>
      </w:pPr>
      <w:r>
        <w:rPr>
          <w:b/>
          <w:bCs/>
          <w:color w:val="000000"/>
          <w:spacing w:val="0"/>
          <w:w w:val="100"/>
          <w:position w:val="0"/>
        </w:rPr>
        <w:t>深圳南方民和会计师事务所</w:t>
        <w:tab/>
        <w:t>中国注册会计师</w:t>
      </w:r>
    </w:p>
    <w:p>
      <w:pPr>
        <w:pStyle w:val="Style38"/>
        <w:keepNext w:val="0"/>
        <w:keepLines w:val="0"/>
        <w:widowControl w:val="0"/>
        <w:shd w:val="clear" w:color="auto" w:fill="auto"/>
        <w:tabs>
          <w:tab w:pos="3826" w:val="left"/>
        </w:tabs>
        <w:bidi w:val="0"/>
        <w:spacing w:before="0" w:after="0"/>
        <w:ind w:left="0" w:right="0" w:firstLine="0"/>
        <w:jc w:val="center"/>
      </w:pPr>
      <w:r>
        <w:rPr>
          <w:b/>
          <w:bCs/>
          <w:color w:val="000000"/>
          <w:spacing w:val="0"/>
          <w:w w:val="100"/>
          <w:position w:val="0"/>
        </w:rPr>
        <w:t>有限责任公司</w:t>
        <w:tab/>
        <w:t>李巧仪</w:t>
      </w:r>
    </w:p>
    <w:p>
      <w:pPr>
        <w:pStyle w:val="Style38"/>
        <w:keepNext w:val="0"/>
        <w:keepLines w:val="0"/>
        <w:widowControl w:val="0"/>
        <w:shd w:val="clear" w:color="auto" w:fill="auto"/>
        <w:bidi w:val="0"/>
        <w:spacing w:before="0" w:after="0"/>
        <w:ind w:left="6140" w:right="0" w:firstLine="0"/>
        <w:jc w:val="left"/>
      </w:pPr>
      <w:r>
        <w:rPr>
          <w:b/>
          <w:bCs/>
          <w:color w:val="000000"/>
          <w:spacing w:val="0"/>
          <w:w w:val="100"/>
          <w:position w:val="0"/>
        </w:rPr>
        <w:t>中国注册会计师</w:t>
      </w:r>
    </w:p>
    <w:p>
      <w:pPr>
        <w:pStyle w:val="Style38"/>
        <w:keepNext w:val="0"/>
        <w:keepLines w:val="0"/>
        <w:widowControl w:val="0"/>
        <w:shd w:val="clear" w:color="auto" w:fill="auto"/>
        <w:bidi w:val="0"/>
        <w:spacing w:before="0" w:after="0"/>
        <w:ind w:left="6140" w:right="0" w:firstLine="0"/>
        <w:jc w:val="left"/>
      </w:pPr>
      <w:r>
        <w:rPr>
          <w:b/>
          <w:bCs/>
          <w:color w:val="000000"/>
          <w:spacing w:val="0"/>
          <w:w w:val="100"/>
          <w:position w:val="0"/>
        </w:rPr>
        <w:t>李花</w:t>
      </w:r>
    </w:p>
    <w:p>
      <w:pPr>
        <w:pStyle w:val="Style38"/>
        <w:keepNext w:val="0"/>
        <w:keepLines w:val="0"/>
        <w:widowControl w:val="0"/>
        <w:shd w:val="clear" w:color="auto" w:fill="auto"/>
        <w:tabs>
          <w:tab w:pos="3826" w:val="left"/>
        </w:tabs>
        <w:bidi w:val="0"/>
        <w:spacing w:before="0"/>
        <w:ind w:left="0" w:right="0" w:firstLine="0"/>
        <w:jc w:val="center"/>
        <w:sectPr>
          <w:footnotePr>
            <w:pos w:val="pageBottom"/>
            <w:numFmt w:val="decimal"/>
            <w:numRestart w:val="continuous"/>
          </w:footnotePr>
          <w:type w:val="continuous"/>
          <w:pgSz w:w="11900" w:h="16840"/>
          <w:pgMar w:top="1203" w:right="665" w:bottom="1249" w:left="1060" w:header="775" w:footer="3" w:gutter="0"/>
          <w:cols w:space="720"/>
          <w:noEndnote/>
          <w:rtlGutter w:val="0"/>
          <w:docGrid w:linePitch="360"/>
        </w:sectPr>
      </w:pPr>
      <w:r>
        <w:rPr>
          <w:b/>
          <w:bCs/>
          <w:color w:val="000000"/>
          <w:spacing w:val="0"/>
          <w:w w:val="100"/>
          <w:position w:val="0"/>
        </w:rPr>
        <w:t>中国深圳</w:t>
        <w:tab/>
      </w:r>
      <w:r>
        <w:rPr>
          <w:rFonts w:ascii="Garamond" w:eastAsia="Garamond" w:hAnsi="Garamond" w:cs="Garamond"/>
          <w:color w:val="000000"/>
          <w:spacing w:val="0"/>
          <w:w w:val="100"/>
          <w:position w:val="0"/>
          <w:sz w:val="20"/>
          <w:szCs w:val="20"/>
        </w:rPr>
        <w:t>2007</w:t>
      </w:r>
      <w:r>
        <w:rPr>
          <w:b/>
          <w:bCs/>
          <w:color w:val="000000"/>
          <w:spacing w:val="0"/>
          <w:w w:val="100"/>
          <w:position w:val="0"/>
        </w:rPr>
        <w:t>年</w:t>
      </w:r>
      <w:r>
        <w:rPr>
          <w:rFonts w:ascii="Garamond" w:eastAsia="Garamond" w:hAnsi="Garamond" w:cs="Garamond"/>
          <w:color w:val="000000"/>
          <w:spacing w:val="0"/>
          <w:w w:val="100"/>
          <w:position w:val="0"/>
          <w:sz w:val="20"/>
          <w:szCs w:val="20"/>
        </w:rPr>
        <w:t>4</w:t>
      </w:r>
      <w:r>
        <w:rPr>
          <w:b/>
          <w:bCs/>
          <w:color w:val="000000"/>
          <w:spacing w:val="0"/>
          <w:w w:val="100"/>
          <w:position w:val="0"/>
        </w:rPr>
        <w:t>月</w:t>
      </w:r>
      <w:r>
        <w:rPr>
          <w:rFonts w:ascii="Garamond" w:eastAsia="Garamond" w:hAnsi="Garamond" w:cs="Garamond"/>
          <w:color w:val="000000"/>
          <w:spacing w:val="0"/>
          <w:w w:val="100"/>
          <w:position w:val="0"/>
          <w:sz w:val="20"/>
          <w:szCs w:val="20"/>
        </w:rPr>
        <w:t>26</w:t>
      </w:r>
      <w:r>
        <w:rPr>
          <w:b/>
          <w:bCs/>
          <w:color w:val="000000"/>
          <w:spacing w:val="0"/>
          <w:w w:val="100"/>
          <w:position w:val="0"/>
        </w:rPr>
        <w:t>日</w:t>
      </w:r>
    </w:p>
    <w:tbl>
      <w:tblPr>
        <w:tblOverlap w:val="never"/>
        <w:jc w:val="center"/>
        <w:tblLayout w:type="fixed"/>
      </w:tblPr>
      <w:tblGrid>
        <w:gridCol w:w="442"/>
        <w:gridCol w:w="960"/>
        <w:gridCol w:w="5246"/>
        <w:gridCol w:w="1656"/>
      </w:tblGrid>
      <w:tr>
        <w:trPr>
          <w:trHeight w:val="283"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项目注释</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 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both"/>
              <w:rPr>
                <w:sz w:val="20"/>
                <w:szCs w:val="20"/>
              </w:rPr>
            </w:pPr>
            <w:r>
              <w:rPr>
                <w:b/>
                <w:bCs/>
                <w:color w:val="000000"/>
                <w:spacing w:val="0"/>
                <w:w w:val="100"/>
                <w:position w:val="0"/>
                <w:sz w:val="20"/>
                <w:szCs w:val="20"/>
              </w:rPr>
              <w:t>金 额</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Garamond" w:eastAsia="Garamond" w:hAnsi="Garamond" w:cs="Garamond"/>
                <w:b/>
                <w:bCs/>
                <w:color w:val="000000"/>
                <w:spacing w:val="0"/>
                <w:w w:val="100"/>
                <w:position w:val="0"/>
                <w:sz w:val="20"/>
                <w:szCs w:val="20"/>
              </w:rPr>
              <w:t>2006</w:t>
            </w:r>
            <w:r>
              <w:rPr>
                <w:b/>
                <w:bCs/>
                <w:color w:val="000000"/>
                <w:spacing w:val="0"/>
                <w:w w:val="100"/>
                <w:position w:val="0"/>
                <w:sz w:val="20"/>
                <w:szCs w:val="20"/>
              </w:rPr>
              <w:t>年</w:t>
            </w:r>
            <w:r>
              <w:rPr>
                <w:rFonts w:ascii="Garamond" w:eastAsia="Garamond" w:hAnsi="Garamond" w:cs="Garamond"/>
                <w:b/>
                <w:bCs/>
                <w:color w:val="000000"/>
                <w:spacing w:val="0"/>
                <w:w w:val="100"/>
                <w:position w:val="0"/>
                <w:sz w:val="20"/>
                <w:szCs w:val="20"/>
              </w:rPr>
              <w:t>12</w:t>
            </w:r>
            <w:r>
              <w:rPr>
                <w:b/>
                <w:bCs/>
                <w:color w:val="000000"/>
                <w:spacing w:val="0"/>
                <w:w w:val="100"/>
                <w:position w:val="0"/>
                <w:sz w:val="20"/>
                <w:szCs w:val="20"/>
              </w:rPr>
              <w:t>月</w:t>
            </w:r>
            <w:r>
              <w:rPr>
                <w:rFonts w:ascii="Garamond" w:eastAsia="Garamond" w:hAnsi="Garamond" w:cs="Garamond"/>
                <w:b/>
                <w:bCs/>
                <w:color w:val="000000"/>
                <w:spacing w:val="0"/>
                <w:w w:val="100"/>
                <w:position w:val="0"/>
                <w:sz w:val="20"/>
                <w:szCs w:val="20"/>
              </w:rPr>
              <w:t>31</w:t>
            </w:r>
            <w:r>
              <w:rPr>
                <w:b/>
                <w:bCs/>
                <w:color w:val="000000"/>
                <w:spacing w:val="0"/>
                <w:w w:val="100"/>
                <w:position w:val="0"/>
                <w:sz w:val="20"/>
                <w:szCs w:val="20"/>
              </w:rPr>
              <w:t>日股东权益（现行会计准则）</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(491,127,988.88)</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长期股权投资差额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其中：同一控制下企业合并形成的长期股权投资差额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其他采用权益法核算的长期股权投资贷方差额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2</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拟以公允价值模式计量的投资性房地产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因预计资产弃置费用应补提的以前年度折旧等</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4</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符合预计负债确认条件的辞退补偿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5</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股份支付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符合预计负债确认条件的重组义务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企业合并</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其中：同一控制下企业合并商誉的账面价值</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根据新会计准则计提的商誉减值准备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72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8</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220"/>
              <w:jc w:val="left"/>
              <w:rPr>
                <w:sz w:val="20"/>
                <w:szCs w:val="20"/>
              </w:rPr>
            </w:pPr>
            <w:r>
              <w:rPr>
                <w:color w:val="000000"/>
                <w:spacing w:val="0"/>
                <w:w w:val="100"/>
                <w:position w:val="0"/>
                <w:sz w:val="20"/>
                <w:szCs w:val="20"/>
              </w:rPr>
              <w:t>以公允价值计量且其变动计入当期损</w:t>
            </w:r>
          </w:p>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益的金融资产以及可供出售金融资产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9</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以公允价值计量且其变动计入当期损益的金融负债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10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金融工具分拆增加的权益</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11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衍生金融工具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三、</w:t>
            </w:r>
            <w:r>
              <w:rPr>
                <w:rFonts w:ascii="Garamond" w:eastAsia="Garamond" w:hAnsi="Garamond" w:cs="Garamond"/>
                <w:color w:val="000000"/>
                <w:spacing w:val="0"/>
                <w:w w:val="100"/>
                <w:position w:val="0"/>
                <w:sz w:val="20"/>
                <w:szCs w:val="20"/>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所得税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17,147,626.43</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13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三、</w:t>
            </w:r>
            <w:r>
              <w:rPr>
                <w:rFonts w:ascii="Garamond" w:eastAsia="Garamond" w:hAnsi="Garamond" w:cs="Garamond"/>
                <w:color w:val="000000"/>
                <w:spacing w:val="0"/>
                <w:w w:val="100"/>
                <w:position w:val="0"/>
                <w:sz w:val="20"/>
                <w:szCs w:val="20"/>
              </w:rPr>
              <w:t>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少数股东权益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77,298,873.32</w:t>
            </w: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Garamond" w:eastAsia="Garamond" w:hAnsi="Garamond" w:cs="Garamond"/>
                <w:color w:val="000000"/>
                <w:spacing w:val="0"/>
                <w:w w:val="100"/>
                <w:position w:val="0"/>
                <w:sz w:val="20"/>
                <w:szCs w:val="20"/>
              </w:rPr>
              <w:t>14</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rPr>
                <w:sz w:val="19"/>
                <w:szCs w:val="19"/>
              </w:rPr>
            </w:pPr>
            <w:r>
              <w:rPr>
                <w:rFonts w:ascii="Garamond" w:eastAsia="Garamond" w:hAnsi="Garamond" w:cs="Garamond"/>
                <w:color w:val="000000"/>
                <w:spacing w:val="0"/>
                <w:w w:val="100"/>
                <w:position w:val="0"/>
                <w:sz w:val="19"/>
                <w:szCs w:val="19"/>
              </w:rPr>
              <w:t>--</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rFonts w:ascii="Garamond" w:eastAsia="Garamond" w:hAnsi="Garamond" w:cs="Garamond"/>
                <w:b/>
                <w:bCs/>
                <w:color w:val="000000"/>
                <w:spacing w:val="0"/>
                <w:w w:val="100"/>
                <w:position w:val="0"/>
                <w:sz w:val="20"/>
                <w:szCs w:val="20"/>
              </w:rPr>
              <w:t>2007</w:t>
            </w:r>
            <w:r>
              <w:rPr>
                <w:b/>
                <w:bCs/>
                <w:color w:val="000000"/>
                <w:spacing w:val="0"/>
                <w:w w:val="100"/>
                <w:position w:val="0"/>
                <w:sz w:val="20"/>
                <w:szCs w:val="20"/>
              </w:rPr>
              <w:t>年</w:t>
            </w:r>
            <w:r>
              <w:rPr>
                <w:rFonts w:ascii="Garamond" w:eastAsia="Garamond" w:hAnsi="Garamond" w:cs="Garamond"/>
                <w:b/>
                <w:bCs/>
                <w:color w:val="000000"/>
                <w:spacing w:val="0"/>
                <w:w w:val="100"/>
                <w:position w:val="0"/>
                <w:sz w:val="20"/>
                <w:szCs w:val="20"/>
              </w:rPr>
              <w:t>1</w:t>
            </w:r>
            <w:r>
              <w:rPr>
                <w:b/>
                <w:bCs/>
                <w:color w:val="000000"/>
                <w:spacing w:val="0"/>
                <w:w w:val="100"/>
                <w:position w:val="0"/>
                <w:sz w:val="20"/>
                <w:szCs w:val="20"/>
              </w:rPr>
              <w:t>月</w:t>
            </w:r>
            <w:r>
              <w:rPr>
                <w:rFonts w:ascii="Garamond" w:eastAsia="Garamond" w:hAnsi="Garamond" w:cs="Garamond"/>
                <w:b/>
                <w:bCs/>
                <w:color w:val="000000"/>
                <w:spacing w:val="0"/>
                <w:w w:val="100"/>
                <w:position w:val="0"/>
                <w:sz w:val="20"/>
                <w:szCs w:val="20"/>
              </w:rPr>
              <w:t>1</w:t>
            </w:r>
            <w:r>
              <w:rPr>
                <w:b/>
                <w:bCs/>
                <w:color w:val="000000"/>
                <w:spacing w:val="0"/>
                <w:w w:val="100"/>
                <w:position w:val="0"/>
                <w:sz w:val="20"/>
                <w:szCs w:val="20"/>
              </w:rPr>
              <w:t>日股东权益（新会计准则）</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Garamond" w:eastAsia="Garamond" w:hAnsi="Garamond" w:cs="Garamond"/>
                <w:color w:val="000000"/>
                <w:spacing w:val="0"/>
                <w:w w:val="100"/>
                <w:position w:val="0"/>
                <w:sz w:val="19"/>
                <w:szCs w:val="19"/>
              </w:rPr>
              <w:t>(396,681,489.13)</w:t>
            </w:r>
          </w:p>
        </w:tc>
      </w:tr>
      <w:tr>
        <w:trPr>
          <w:trHeight w:val="1085" w:hRule="exact"/>
        </w:trPr>
        <w:tc>
          <w:tcPr>
            <w:tcBorders/>
            <w:shd w:val="clear" w:color="auto" w:fill="FFFFFF"/>
            <w:vAlign w:val="top"/>
          </w:tcPr>
          <w:p>
            <w:pPr>
              <w:widowControl w:val="0"/>
              <w:rPr>
                <w:sz w:val="10"/>
                <w:szCs w:val="10"/>
              </w:rPr>
            </w:pPr>
          </w:p>
        </w:tc>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（二）、</w:t>
            </w:r>
            <w:r>
              <w:rPr>
                <w:b/>
                <w:bCs/>
                <w:color w:val="000000"/>
                <w:spacing w:val="0"/>
                <w:w w:val="100"/>
                <w:position w:val="0"/>
                <w:sz w:val="26"/>
                <w:szCs w:val="26"/>
              </w:rPr>
              <w:t>2007</w:t>
            </w:r>
            <w:r>
              <w:rPr>
                <w:b/>
                <w:bCs/>
                <w:color w:val="000000"/>
                <w:spacing w:val="0"/>
                <w:w w:val="100"/>
                <w:position w:val="0"/>
              </w:rPr>
              <w:t>年工作展望</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6"/>
                <w:szCs w:val="26"/>
              </w:rPr>
              <w:t>1</w:t>
            </w:r>
            <w:r>
              <w:rPr>
                <w:color w:val="000000"/>
                <w:spacing w:val="0"/>
                <w:w w:val="100"/>
                <w:position w:val="0"/>
              </w:rPr>
              <w:t>、行业发展趋势以及公司面临的市场竞争格局</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中国的通讯行业产品种类繁多，产业竞争格局错综复杂，不同细</w:t>
            </w:r>
          </w:p>
        </w:tc>
      </w:tr>
    </w:tbl>
    <w:p>
      <w:pPr>
        <w:pStyle w:val="Style16"/>
        <w:keepNext w:val="0"/>
        <w:keepLines w:val="0"/>
        <w:widowControl w:val="0"/>
        <w:shd w:val="clear" w:color="auto" w:fill="auto"/>
        <w:bidi w:val="0"/>
        <w:spacing w:before="0" w:after="0" w:line="360" w:lineRule="exact"/>
        <w:ind w:left="1160" w:right="0" w:firstLine="20"/>
        <w:jc w:val="left"/>
      </w:pPr>
      <w:r>
        <w:rPr>
          <w:color w:val="000000"/>
          <w:spacing w:val="0"/>
          <w:w w:val="100"/>
          <w:position w:val="0"/>
        </w:rPr>
        <w:t>分产业的规模、竞争强度和发展空间千差万别。在中国通讯市场中， 国外产品凭借品牌和技术上的优势，基本上垄断了中、高端市场，大 量的国内厂商都被挤到利润微薄的低端市场。从行业历史以及格局来 看，技术就是通讯行业的核心竞争力。但是在中国，核心技术的缺失、 工艺设计能力和品牌上的差异，制约了中国通讯产业从中国制造向中 国创造的这一质的跃迁。因此拥有自主知识产权的新兴通讯产品将是 驱动中国未来通讯业发展强有力的引擎，只要拥有了具有核心技术的 新兴通讯产品，就一定能在未来的市场竞争中立于不败之地。对于我 们这既是挑战同时也是难得的机遇。</w:t>
      </w:r>
    </w:p>
    <w:p>
      <w:pPr>
        <w:pStyle w:val="Style16"/>
        <w:keepNext w:val="0"/>
        <w:keepLines w:val="0"/>
        <w:widowControl w:val="0"/>
        <w:shd w:val="clear" w:color="auto" w:fill="auto"/>
        <w:bidi w:val="0"/>
        <w:spacing w:before="0" w:after="0" w:line="360" w:lineRule="exact"/>
        <w:ind w:left="1720" w:right="0" w:firstLine="0"/>
        <w:jc w:val="left"/>
      </w:pPr>
      <w:bookmarkStart w:id="96" w:name="bookmark96"/>
      <w:r>
        <w:rPr>
          <w:color w:val="000000"/>
          <w:spacing w:val="0"/>
          <w:w w:val="100"/>
          <w:position w:val="0"/>
          <w:sz w:val="26"/>
          <w:szCs w:val="26"/>
        </w:rPr>
        <w:t>2</w:t>
      </w:r>
      <w:bookmarkEnd w:id="96"/>
      <w:r>
        <w:rPr>
          <w:color w:val="000000"/>
          <w:spacing w:val="0"/>
          <w:w w:val="100"/>
          <w:position w:val="0"/>
        </w:rPr>
        <w:t>、</w:t>
      </w:r>
      <w:r>
        <w:rPr>
          <w:color w:val="000000"/>
          <w:spacing w:val="0"/>
          <w:w w:val="100"/>
          <w:position w:val="0"/>
          <w:sz w:val="26"/>
          <w:szCs w:val="26"/>
        </w:rPr>
        <w:t>2007</w:t>
      </w:r>
      <w:r>
        <w:rPr>
          <w:color w:val="000000"/>
          <w:spacing w:val="0"/>
          <w:w w:val="100"/>
          <w:position w:val="0"/>
        </w:rPr>
        <w:t>年度经营计划和措施</w:t>
      </w:r>
    </w:p>
    <w:p>
      <w:pPr>
        <w:pStyle w:val="Style16"/>
        <w:keepNext w:val="0"/>
        <w:keepLines w:val="0"/>
        <w:widowControl w:val="0"/>
        <w:shd w:val="clear" w:color="auto" w:fill="auto"/>
        <w:bidi w:val="0"/>
        <w:spacing w:before="0" w:after="0" w:line="360" w:lineRule="exact"/>
        <w:ind w:left="172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583" w:right="1104" w:bottom="1330" w:left="624" w:header="0" w:footer="3" w:gutter="0"/>
          <w:cols w:space="720"/>
          <w:noEndnote/>
          <w:rtlGutter w:val="0"/>
          <w:docGrid w:linePitch="360"/>
        </w:sectPr>
      </w:pPr>
      <w:r>
        <w:rPr>
          <w:color w:val="000000"/>
          <w:spacing w:val="0"/>
          <w:w w:val="100"/>
          <w:position w:val="0"/>
          <w:sz w:val="26"/>
          <w:szCs w:val="26"/>
        </w:rPr>
        <w:t>2007</w:t>
      </w:r>
      <w:r>
        <w:rPr>
          <w:color w:val="000000"/>
          <w:spacing w:val="0"/>
          <w:w w:val="100"/>
          <w:position w:val="0"/>
        </w:rPr>
        <w:t>年是本公司一个重要的战略机遇期，公司将立足深圳，面向</w:t>
      </w:r>
    </w:p>
    <w:p>
      <w:pPr>
        <w:pStyle w:val="Style16"/>
        <w:keepNext w:val="0"/>
        <w:keepLines w:val="0"/>
        <w:widowControl w:val="0"/>
        <w:shd w:val="clear" w:color="auto" w:fill="auto"/>
        <w:bidi w:val="0"/>
        <w:spacing w:before="140" w:after="0" w:line="360" w:lineRule="exact"/>
        <w:ind w:left="1160" w:right="0" w:firstLine="0"/>
        <w:jc w:val="both"/>
      </w:pPr>
      <w:r>
        <w:rPr>
          <w:color w:val="000000"/>
          <w:spacing w:val="0"/>
          <w:w w:val="100"/>
          <w:position w:val="0"/>
        </w:rPr>
        <w:t>全国，融入世界，坚持科学发展观，按照“规模、质量、国际化”的 发展方针，以通讯为主业，以饲料生产和农业生产为两翼，走产品经 营和资本经营相结合的发展道路，着力建设“扩张、成本、人才、创 新”四大工程，加强“经营、财务、规范运作”三大管理主题，进一 步提高主营业务盈利能力，创造优良的经营业绩，给广大股东提供丰 厚的回报，从而迎来本公司发展史上一个高速、持续、健康发展年。</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 xml:space="preserve">根据市场的发展要求，结合公司的经营状况，公司初步确定了 </w:t>
      </w:r>
      <w:r>
        <w:rPr>
          <w:color w:val="000000"/>
          <w:spacing w:val="0"/>
          <w:w w:val="100"/>
          <w:position w:val="0"/>
          <w:sz w:val="26"/>
          <w:szCs w:val="26"/>
        </w:rPr>
        <w:t>2007</w:t>
      </w:r>
      <w:r>
        <w:rPr>
          <w:color w:val="000000"/>
          <w:spacing w:val="0"/>
          <w:w w:val="100"/>
          <w:position w:val="0"/>
        </w:rPr>
        <w:t>年度经营目标：实现生产销售通讯产品</w:t>
      </w:r>
      <w:r>
        <w:rPr>
          <w:color w:val="000000"/>
          <w:spacing w:val="0"/>
          <w:w w:val="100"/>
          <w:position w:val="0"/>
          <w:sz w:val="26"/>
          <w:szCs w:val="26"/>
        </w:rPr>
        <w:t>231</w:t>
      </w:r>
      <w:r>
        <w:rPr>
          <w:color w:val="000000"/>
          <w:spacing w:val="0"/>
          <w:w w:val="100"/>
          <w:position w:val="0"/>
        </w:rPr>
        <w:t>万部，饲料</w:t>
      </w:r>
      <w:r>
        <w:rPr>
          <w:color w:val="000000"/>
          <w:spacing w:val="0"/>
          <w:w w:val="100"/>
          <w:position w:val="0"/>
          <w:sz w:val="26"/>
          <w:szCs w:val="26"/>
        </w:rPr>
        <w:t>9</w:t>
      </w:r>
      <w:r>
        <w:rPr>
          <w:color w:val="000000"/>
          <w:spacing w:val="0"/>
          <w:w w:val="100"/>
          <w:position w:val="0"/>
        </w:rPr>
        <w:t>万吨，实 现主营业务收入</w:t>
      </w:r>
      <w:r>
        <w:rPr>
          <w:color w:val="000000"/>
          <w:spacing w:val="0"/>
          <w:w w:val="100"/>
          <w:position w:val="0"/>
          <w:sz w:val="26"/>
          <w:szCs w:val="26"/>
        </w:rPr>
        <w:t>41200</w:t>
      </w:r>
      <w:r>
        <w:rPr>
          <w:color w:val="000000"/>
          <w:spacing w:val="0"/>
          <w:w w:val="100"/>
          <w:position w:val="0"/>
        </w:rPr>
        <w:t>万元，比</w:t>
      </w:r>
      <w:r>
        <w:rPr>
          <w:color w:val="000000"/>
          <w:spacing w:val="0"/>
          <w:w w:val="100"/>
          <w:position w:val="0"/>
          <w:sz w:val="26"/>
          <w:szCs w:val="26"/>
        </w:rPr>
        <w:t>06</w:t>
      </w:r>
      <w:r>
        <w:rPr>
          <w:color w:val="000000"/>
          <w:spacing w:val="0"/>
          <w:w w:val="100"/>
          <w:position w:val="0"/>
        </w:rPr>
        <w:t>年实际增长</w:t>
      </w:r>
      <w:r>
        <w:rPr>
          <w:color w:val="000000"/>
          <w:spacing w:val="0"/>
          <w:w w:val="100"/>
          <w:position w:val="0"/>
          <w:sz w:val="26"/>
          <w:szCs w:val="26"/>
        </w:rPr>
        <w:t>20</w:t>
      </w:r>
      <w:r>
        <w:rPr>
          <w:color w:val="000000"/>
          <w:spacing w:val="0"/>
          <w:w w:val="100"/>
          <w:position w:val="0"/>
        </w:rPr>
        <w:t>%，三项费用下降</w:t>
      </w:r>
      <w:r>
        <w:rPr>
          <w:color w:val="000000"/>
          <w:spacing w:val="0"/>
          <w:w w:val="100"/>
          <w:position w:val="0"/>
          <w:sz w:val="26"/>
          <w:szCs w:val="26"/>
        </w:rPr>
        <w:t xml:space="preserve">20 </w:t>
      </w:r>
      <w:r>
        <w:rPr>
          <w:color w:val="000000"/>
          <w:spacing w:val="0"/>
          <w:w w:val="100"/>
          <w:position w:val="0"/>
        </w:rPr>
        <w:t>% (可比口径)，为实现上述目标，公司拟采取如下措施：</w:t>
      </w:r>
    </w:p>
    <w:p>
      <w:pPr>
        <w:pStyle w:val="Style16"/>
        <w:keepNext w:val="0"/>
        <w:keepLines w:val="0"/>
        <w:widowControl w:val="0"/>
        <w:numPr>
          <w:ilvl w:val="0"/>
          <w:numId w:val="17"/>
        </w:numPr>
        <w:shd w:val="clear" w:color="auto" w:fill="auto"/>
        <w:bidi w:val="0"/>
        <w:spacing w:before="0" w:after="0" w:line="360" w:lineRule="exact"/>
        <w:ind w:left="1160" w:right="0" w:firstLine="560"/>
        <w:jc w:val="both"/>
      </w:pPr>
      <w:bookmarkStart w:id="97" w:name="bookmark97"/>
      <w:bookmarkEnd w:id="97"/>
      <w:r>
        <w:rPr>
          <w:color w:val="000000"/>
          <w:spacing w:val="0"/>
          <w:w w:val="100"/>
          <w:position w:val="0"/>
        </w:rPr>
        <w:t>扩张工程：公司将通过走重组并购和技改新建相结合的发展 道路，实现低成本、高质量、高速度的规模扩张，提升公司的规模效 益和市场影响。解放思想、创新经营，实现企业规模大幅度增长，是 经营工作的第一要务。</w:t>
      </w:r>
      <w:r>
        <w:rPr>
          <w:rFonts w:ascii="Times New Roman" w:eastAsia="Times New Roman" w:hAnsi="Times New Roman" w:cs="Times New Roman"/>
          <w:color w:val="000000"/>
          <w:spacing w:val="0"/>
          <w:w w:val="100"/>
          <w:position w:val="0"/>
        </w:rPr>
        <w:t>2007</w:t>
      </w:r>
      <w:r>
        <w:rPr>
          <w:color w:val="000000"/>
          <w:spacing w:val="0"/>
          <w:w w:val="100"/>
          <w:position w:val="0"/>
        </w:rPr>
        <w:t>年，公司将进一步解放思想，创新经营模 式，通过加大市场开拓力度，积极开发新客户和新市场，实现销售规 模的快速增长。</w:t>
      </w:r>
    </w:p>
    <w:p>
      <w:pPr>
        <w:pStyle w:val="Style16"/>
        <w:keepNext w:val="0"/>
        <w:keepLines w:val="0"/>
        <w:widowControl w:val="0"/>
        <w:shd w:val="clear" w:color="auto" w:fill="auto"/>
        <w:bidi w:val="0"/>
        <w:spacing w:before="0" w:after="0" w:line="360" w:lineRule="exact"/>
        <w:ind w:left="1160" w:right="0" w:firstLine="560"/>
        <w:jc w:val="both"/>
      </w:pPr>
      <w:bookmarkStart w:id="98" w:name="bookmark98"/>
      <w:r>
        <w:rPr>
          <w:color w:val="000000"/>
          <w:spacing w:val="0"/>
          <w:w w:val="100"/>
          <w:position w:val="0"/>
          <w:sz w:val="26"/>
          <w:szCs w:val="26"/>
        </w:rPr>
        <w:t>(</w:t>
      </w:r>
      <w:bookmarkEnd w:id="98"/>
      <w:r>
        <w:rPr>
          <w:color w:val="000000"/>
          <w:spacing w:val="0"/>
          <w:w w:val="100"/>
          <w:position w:val="0"/>
          <w:sz w:val="26"/>
          <w:szCs w:val="26"/>
        </w:rPr>
        <w:t>2 )</w:t>
      </w:r>
      <w:r>
        <w:rPr>
          <w:color w:val="000000"/>
          <w:spacing w:val="0"/>
          <w:w w:val="100"/>
          <w:position w:val="0"/>
        </w:rPr>
        <w:t>成本工程：成本是同质性产品市场竞争的核心，而成本管理 也是公司发展中长期保持的一项重要的竞争优势。近年来，本公司在 成本管理上取得了显著成效，</w:t>
      </w:r>
      <w:r>
        <w:rPr>
          <w:color w:val="000000"/>
          <w:spacing w:val="0"/>
          <w:w w:val="100"/>
          <w:position w:val="0"/>
          <w:sz w:val="26"/>
          <w:szCs w:val="26"/>
        </w:rPr>
        <w:t>2007</w:t>
      </w:r>
      <w:r>
        <w:rPr>
          <w:color w:val="000000"/>
          <w:spacing w:val="0"/>
          <w:w w:val="100"/>
          <w:position w:val="0"/>
        </w:rPr>
        <w:t>年，公司将继续优化成本管理，狠 抓降本增效。</w:t>
      </w:r>
    </w:p>
    <w:p>
      <w:pPr>
        <w:pStyle w:val="Style16"/>
        <w:keepNext w:val="0"/>
        <w:keepLines w:val="0"/>
        <w:widowControl w:val="0"/>
        <w:numPr>
          <w:ilvl w:val="0"/>
          <w:numId w:val="19"/>
        </w:numPr>
        <w:shd w:val="clear" w:color="auto" w:fill="auto"/>
        <w:tabs>
          <w:tab w:pos="2226" w:val="left"/>
        </w:tabs>
        <w:bidi w:val="0"/>
        <w:spacing w:before="0" w:after="0" w:line="360" w:lineRule="exact"/>
        <w:ind w:left="1160" w:right="0" w:firstLine="560"/>
        <w:jc w:val="both"/>
      </w:pPr>
      <w:bookmarkStart w:id="99" w:name="bookmark99"/>
      <w:bookmarkEnd w:id="99"/>
      <w:r>
        <w:rPr>
          <w:color w:val="000000"/>
          <w:spacing w:val="0"/>
          <w:w w:val="100"/>
          <w:position w:val="0"/>
        </w:rPr>
        <w:t>人才工程:人才是实现公司可持续发展的重要保障之一。</w:t>
      </w:r>
      <w:r>
        <w:rPr>
          <w:color w:val="000000"/>
          <w:spacing w:val="0"/>
          <w:w w:val="100"/>
          <w:position w:val="0"/>
          <w:sz w:val="26"/>
          <w:szCs w:val="26"/>
        </w:rPr>
        <w:t xml:space="preserve">2007 </w:t>
      </w:r>
      <w:r>
        <w:rPr>
          <w:color w:val="000000"/>
          <w:spacing w:val="0"/>
          <w:w w:val="100"/>
          <w:position w:val="0"/>
        </w:rPr>
        <w:t>年是本公司建设人才工程的关键一年，深信泰丰学院将正式启动，完 善人才发现、培养、使用和激励机制，培养和树立员工的“热心、慧 心、苦心”，为公司可持续发展奠定坚实的人才基础。</w:t>
      </w:r>
    </w:p>
    <w:p>
      <w:pPr>
        <w:pStyle w:val="Style16"/>
        <w:keepNext w:val="0"/>
        <w:keepLines w:val="0"/>
        <w:widowControl w:val="0"/>
        <w:numPr>
          <w:ilvl w:val="0"/>
          <w:numId w:val="19"/>
        </w:numPr>
        <w:shd w:val="clear" w:color="auto" w:fill="auto"/>
        <w:tabs>
          <w:tab w:pos="2226" w:val="left"/>
        </w:tabs>
        <w:bidi w:val="0"/>
        <w:spacing w:before="0" w:after="0" w:line="360" w:lineRule="exact"/>
        <w:ind w:left="1160" w:right="0" w:firstLine="560"/>
        <w:jc w:val="both"/>
      </w:pPr>
      <w:bookmarkStart w:id="100" w:name="bookmark100"/>
      <w:bookmarkEnd w:id="100"/>
      <w:r>
        <w:rPr>
          <w:color w:val="000000"/>
          <w:spacing w:val="0"/>
          <w:w w:val="100"/>
          <w:position w:val="0"/>
        </w:rPr>
        <w:t>创新工程：</w:t>
      </w:r>
      <w:r>
        <w:rPr>
          <w:color w:val="000000"/>
          <w:spacing w:val="0"/>
          <w:w w:val="100"/>
          <w:position w:val="0"/>
          <w:sz w:val="26"/>
          <w:szCs w:val="26"/>
        </w:rPr>
        <w:t>2007</w:t>
      </w:r>
      <w:r>
        <w:rPr>
          <w:color w:val="000000"/>
          <w:spacing w:val="0"/>
          <w:w w:val="100"/>
          <w:position w:val="0"/>
        </w:rPr>
        <w:t>年，公司将利用技术领先优势，大力加强技 术创新体系的建设，构建持续的产品生成机制，不断推出高附加值和 高技术含量的新技术和新产品，开拓新客户和新市场，增强企业技术 原始创新能力、集成创新能力和引进消化吸收再创新能力，建设创新 型企业，实现企业的可持续发展。</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在建设上述四大工程的基础上，加大力度，做好以下管理工作：</w:t>
      </w:r>
    </w:p>
    <w:p>
      <w:pPr>
        <w:pStyle w:val="Style16"/>
        <w:keepNext w:val="0"/>
        <w:keepLines w:val="0"/>
        <w:widowControl w:val="0"/>
        <w:numPr>
          <w:ilvl w:val="0"/>
          <w:numId w:val="21"/>
        </w:numPr>
        <w:shd w:val="clear" w:color="auto" w:fill="auto"/>
        <w:tabs>
          <w:tab w:pos="2231" w:val="left"/>
        </w:tabs>
        <w:bidi w:val="0"/>
        <w:spacing w:before="0" w:after="0" w:line="360" w:lineRule="exact"/>
        <w:ind w:left="1160" w:right="0" w:firstLine="560"/>
        <w:jc w:val="both"/>
      </w:pPr>
      <w:bookmarkStart w:id="101" w:name="bookmark101"/>
      <w:bookmarkEnd w:id="101"/>
      <w:r>
        <w:rPr>
          <w:color w:val="000000"/>
          <w:spacing w:val="0"/>
          <w:w w:val="100"/>
          <w:position w:val="0"/>
        </w:rPr>
        <w:t>经营管理：经过多年的发展，公司所涉及通讯、工业加工、 房地产、农业等多个行业，已形成了一定的规模，但经营业绩总体看 来不够理想。</w:t>
      </w:r>
      <w:r>
        <w:rPr>
          <w:color w:val="000000"/>
          <w:spacing w:val="0"/>
          <w:w w:val="100"/>
          <w:position w:val="0"/>
          <w:sz w:val="26"/>
          <w:szCs w:val="26"/>
        </w:rPr>
        <w:t>2007</w:t>
      </w:r>
      <w:r>
        <w:rPr>
          <w:color w:val="000000"/>
          <w:spacing w:val="0"/>
          <w:w w:val="100"/>
          <w:position w:val="0"/>
        </w:rPr>
        <w:t>年，公司将对下属企业进行分类管理。对有一定市 场规模、有盈利能力的企业重点扶持，对重点企业每月的经营情况进 行重点监控，协助其高效运营，同时在资金和政策上对此类企业进行 重点支持，确保这些企业的稳定发展。同时对无法盈利、长期亏损的 子公司，坚决进行清理和治理，力争</w:t>
      </w:r>
      <w:r>
        <w:rPr>
          <w:color w:val="000000"/>
          <w:spacing w:val="0"/>
          <w:w w:val="100"/>
          <w:position w:val="0"/>
          <w:sz w:val="26"/>
          <w:szCs w:val="26"/>
        </w:rPr>
        <w:t>2007</w:t>
      </w:r>
      <w:r>
        <w:rPr>
          <w:color w:val="000000"/>
          <w:spacing w:val="0"/>
          <w:w w:val="100"/>
          <w:position w:val="0"/>
        </w:rPr>
        <w:t>年底前不再出现经营性亏损 企业。</w:t>
      </w:r>
    </w:p>
    <w:p>
      <w:pPr>
        <w:pStyle w:val="Style16"/>
        <w:keepNext w:val="0"/>
        <w:keepLines w:val="0"/>
        <w:widowControl w:val="0"/>
        <w:numPr>
          <w:ilvl w:val="0"/>
          <w:numId w:val="21"/>
        </w:numPr>
        <w:shd w:val="clear" w:color="auto" w:fill="auto"/>
        <w:tabs>
          <w:tab w:pos="1636" w:val="left"/>
        </w:tabs>
        <w:bidi w:val="0"/>
        <w:spacing w:before="0" w:after="0" w:line="360" w:lineRule="exact"/>
        <w:ind w:left="1160" w:right="0" w:firstLine="560"/>
        <w:jc w:val="both"/>
      </w:pPr>
      <w:bookmarkStart w:id="102" w:name="bookmark102"/>
      <w:bookmarkEnd w:id="102"/>
      <w:r>
        <w:rPr>
          <w:color w:val="000000"/>
          <w:spacing w:val="0"/>
          <w:w w:val="100"/>
          <w:position w:val="0"/>
        </w:rPr>
        <w:t xml:space="preserve">财务管理：加强财务体系建设，配合《新会计准则》的实施, </w:t>
      </w:r>
      <w:r>
        <w:rPr>
          <w:color w:val="000000"/>
          <w:spacing w:val="0"/>
          <w:w w:val="100"/>
          <w:position w:val="0"/>
        </w:rPr>
        <w:t>加强对财务人员的培训，提高财务人员素质，要使财务人员做到算清 账、算好账，为公司的经营管理提供准确的数据，并通过有效的资金 和资产管理，降低公司的经营风险，增强公司的盈利能力。</w:t>
      </w:r>
    </w:p>
    <w:p>
      <w:pPr>
        <w:pStyle w:val="Style16"/>
        <w:keepNext w:val="0"/>
        <w:keepLines w:val="0"/>
        <w:widowControl w:val="0"/>
        <w:shd w:val="clear" w:color="auto" w:fill="auto"/>
        <w:bidi w:val="0"/>
        <w:spacing w:before="0" w:after="360" w:line="361" w:lineRule="exact"/>
        <w:ind w:left="1160" w:right="0" w:firstLine="540"/>
        <w:jc w:val="both"/>
      </w:pPr>
      <w:bookmarkStart w:id="103" w:name="bookmark103"/>
      <w:r>
        <w:rPr>
          <w:color w:val="000000"/>
          <w:spacing w:val="0"/>
          <w:w w:val="100"/>
          <w:position w:val="0"/>
          <w:sz w:val="26"/>
          <w:szCs w:val="26"/>
        </w:rPr>
        <w:t>（</w:t>
      </w:r>
      <w:bookmarkEnd w:id="103"/>
      <w:r>
        <w:rPr>
          <w:color w:val="000000"/>
          <w:spacing w:val="0"/>
          <w:w w:val="100"/>
          <w:position w:val="0"/>
          <w:sz w:val="26"/>
          <w:szCs w:val="26"/>
        </w:rPr>
        <w:t>3）</w:t>
      </w:r>
      <w:r>
        <w:rPr>
          <w:color w:val="000000"/>
          <w:spacing w:val="0"/>
          <w:w w:val="100"/>
          <w:position w:val="0"/>
        </w:rPr>
        <w:t>规范运作：公司将按照《公司法》、《证券法》等有关法规 要求，建立和健全各项管理制度，完善法人治理结构，规范运作。同 时，根据证监会、交易所等相关监管部门的要求，结合本公司的实际 情况，积极与大股东、中介机构沟通，以创新的思维去化解各种难题, 借助市场的优势，按时完成股改工作。</w:t>
      </w:r>
    </w:p>
    <w:p>
      <w:pPr>
        <w:pStyle w:val="Style16"/>
        <w:keepNext w:val="0"/>
        <w:keepLines w:val="0"/>
        <w:widowControl w:val="0"/>
        <w:shd w:val="clear" w:color="auto" w:fill="auto"/>
        <w:tabs>
          <w:tab w:pos="2139" w:val="left"/>
        </w:tabs>
        <w:bidi w:val="0"/>
        <w:spacing w:before="0" w:after="0" w:line="364" w:lineRule="exact"/>
        <w:ind w:left="1640" w:right="0" w:firstLine="60"/>
        <w:jc w:val="both"/>
      </w:pPr>
      <w:bookmarkStart w:id="104" w:name="bookmark104"/>
      <w:r>
        <w:rPr>
          <w:rFonts w:ascii="Times New Roman" w:eastAsia="Times New Roman" w:hAnsi="Times New Roman" w:cs="Times New Roman"/>
          <w:b/>
          <w:bCs/>
          <w:color w:val="000000"/>
          <w:spacing w:val="0"/>
          <w:w w:val="100"/>
          <w:position w:val="0"/>
        </w:rPr>
        <w:t>3</w:t>
      </w:r>
      <w:bookmarkEnd w:id="104"/>
      <w:r>
        <w:rPr>
          <w:b/>
          <w:bCs/>
          <w:color w:val="000000"/>
          <w:spacing w:val="0"/>
          <w:w w:val="100"/>
          <w:position w:val="0"/>
        </w:rPr>
        <w:t>、</w:t>
        <w:tab/>
        <w:t xml:space="preserve">公司实现未来发展战略的资金需求、使用计划以及资金来源 </w:t>
      </w:r>
      <w:r>
        <w:rPr>
          <w:color w:val="000000"/>
          <w:spacing w:val="0"/>
          <w:w w:val="100"/>
          <w:position w:val="0"/>
        </w:rPr>
        <w:t>公司将根据近期经营的资金需求，选择融资成本较低的金融品种</w:t>
      </w:r>
    </w:p>
    <w:p>
      <w:pPr>
        <w:pStyle w:val="Style16"/>
        <w:keepNext w:val="0"/>
        <w:keepLines w:val="0"/>
        <w:widowControl w:val="0"/>
        <w:shd w:val="clear" w:color="auto" w:fill="auto"/>
        <w:bidi w:val="0"/>
        <w:spacing w:before="0" w:after="0" w:line="364" w:lineRule="exact"/>
        <w:ind w:left="1160" w:right="0" w:firstLine="0"/>
        <w:jc w:val="both"/>
      </w:pPr>
      <w:r>
        <w:rPr>
          <w:color w:val="000000"/>
          <w:spacing w:val="0"/>
          <w:w w:val="100"/>
          <w:position w:val="0"/>
        </w:rPr>
        <w:t>为公司筹措资金；对于未来发展所需的资金，公司将根据资本市场及 金融创新情况，采取多种融资方式加以解决。</w:t>
      </w:r>
    </w:p>
    <w:p>
      <w:pPr>
        <w:pStyle w:val="Style16"/>
        <w:keepNext w:val="0"/>
        <w:keepLines w:val="0"/>
        <w:widowControl w:val="0"/>
        <w:shd w:val="clear" w:color="auto" w:fill="auto"/>
        <w:tabs>
          <w:tab w:pos="2139" w:val="left"/>
        </w:tabs>
        <w:bidi w:val="0"/>
        <w:spacing w:before="0" w:after="0"/>
        <w:ind w:left="1640" w:right="0" w:firstLine="0"/>
        <w:jc w:val="left"/>
      </w:pPr>
      <w:bookmarkStart w:id="105" w:name="bookmark105"/>
      <w:r>
        <w:rPr>
          <w:rFonts w:ascii="Times New Roman" w:eastAsia="Times New Roman" w:hAnsi="Times New Roman" w:cs="Times New Roman"/>
          <w:b/>
          <w:bCs/>
          <w:color w:val="000000"/>
          <w:spacing w:val="0"/>
          <w:w w:val="100"/>
          <w:position w:val="0"/>
        </w:rPr>
        <w:t>4</w:t>
      </w:r>
      <w:bookmarkEnd w:id="105"/>
      <w:r>
        <w:rPr>
          <w:b/>
          <w:bCs/>
          <w:color w:val="000000"/>
          <w:spacing w:val="0"/>
          <w:w w:val="100"/>
          <w:position w:val="0"/>
        </w:rPr>
        <w:t>、</w:t>
        <w:tab/>
        <w:t>公司面临的风险因素及对策</w:t>
      </w:r>
    </w:p>
    <w:p>
      <w:pPr>
        <w:pStyle w:val="Style16"/>
        <w:keepNext w:val="0"/>
        <w:keepLines w:val="0"/>
        <w:widowControl w:val="0"/>
        <w:shd w:val="clear" w:color="auto" w:fill="auto"/>
        <w:bidi w:val="0"/>
        <w:spacing w:before="0" w:after="0" w:line="364" w:lineRule="exact"/>
        <w:ind w:left="1160" w:right="0" w:firstLine="540"/>
        <w:jc w:val="both"/>
      </w:pPr>
      <w:r>
        <w:rPr>
          <w:color w:val="000000"/>
          <w:spacing w:val="0"/>
          <w:w w:val="100"/>
          <w:position w:val="0"/>
        </w:rPr>
        <w:t>纵观市场，对于我们</w:t>
      </w:r>
      <w:r>
        <w:rPr>
          <w:color w:val="000000"/>
          <w:spacing w:val="0"/>
          <w:w w:val="100"/>
          <w:position w:val="0"/>
          <w:sz w:val="26"/>
          <w:szCs w:val="26"/>
        </w:rPr>
        <w:t>2006</w:t>
      </w:r>
      <w:r>
        <w:rPr>
          <w:color w:val="000000"/>
          <w:spacing w:val="0"/>
          <w:w w:val="100"/>
          <w:position w:val="0"/>
        </w:rPr>
        <w:t>年有着难得的机遇，同时市场也存在 一些不利因素，主要为一方面深圳市政府的城市化转地工作，使公司 的农业产业失去了生产经营所需大量土地，农业公司要继续经营必须 进行搬迁，必然增大了公司的资金需求；另一方面，由于公司无力偿 还到期债务，主要资产被查封，大部分诉讼案件已经进入执行阶段。</w:t>
      </w:r>
    </w:p>
    <w:p>
      <w:pPr>
        <w:pStyle w:val="Style16"/>
        <w:keepNext w:val="0"/>
        <w:keepLines w:val="0"/>
        <w:widowControl w:val="0"/>
        <w:shd w:val="clear" w:color="auto" w:fill="auto"/>
        <w:bidi w:val="0"/>
        <w:spacing w:before="0" w:after="0" w:line="364" w:lineRule="exact"/>
        <w:ind w:left="1160" w:right="0" w:firstLine="540"/>
        <w:jc w:val="both"/>
      </w:pPr>
      <w:r>
        <w:rPr>
          <w:color w:val="000000"/>
          <w:spacing w:val="0"/>
          <w:w w:val="100"/>
          <w:position w:val="0"/>
        </w:rPr>
        <w:t>上述不利因素严重干扰公司正常的生产经营，对此我们将采取以 下措施，努力将不利影响降到最低：</w:t>
      </w:r>
    </w:p>
    <w:p>
      <w:pPr>
        <w:pStyle w:val="Style16"/>
        <w:keepNext w:val="0"/>
        <w:keepLines w:val="0"/>
        <w:widowControl w:val="0"/>
        <w:shd w:val="clear" w:color="auto" w:fill="auto"/>
        <w:tabs>
          <w:tab w:pos="2219" w:val="left"/>
        </w:tabs>
        <w:bidi w:val="0"/>
        <w:spacing w:before="0" w:after="0" w:line="364" w:lineRule="exact"/>
        <w:ind w:left="1640" w:right="0" w:firstLine="0"/>
        <w:jc w:val="left"/>
      </w:pPr>
      <w:bookmarkStart w:id="106" w:name="bookmark106"/>
      <w:r>
        <w:rPr>
          <w:color w:val="000000"/>
          <w:spacing w:val="0"/>
          <w:w w:val="100"/>
          <w:position w:val="0"/>
        </w:rPr>
        <w:t>（</w:t>
      </w:r>
      <w:bookmarkEnd w:id="106"/>
      <w:r>
        <w:rPr>
          <w:color w:val="000000"/>
          <w:spacing w:val="0"/>
          <w:w w:val="100"/>
          <w:position w:val="0"/>
          <w:sz w:val="26"/>
          <w:szCs w:val="26"/>
        </w:rPr>
        <w:t>1</w:t>
      </w:r>
      <w:r>
        <w:rPr>
          <w:color w:val="000000"/>
          <w:spacing w:val="0"/>
          <w:w w:val="100"/>
          <w:position w:val="0"/>
        </w:rPr>
        <w:t>）</w:t>
        <w:tab/>
        <w:t>突出技术优势，积极稳妥推出新产品</w:t>
      </w:r>
    </w:p>
    <w:p>
      <w:pPr>
        <w:pStyle w:val="Style16"/>
        <w:keepNext w:val="0"/>
        <w:keepLines w:val="0"/>
        <w:widowControl w:val="0"/>
        <w:shd w:val="clear" w:color="auto" w:fill="auto"/>
        <w:bidi w:val="0"/>
        <w:spacing w:before="0" w:after="0" w:line="364" w:lineRule="exact"/>
        <w:ind w:left="1160" w:right="0" w:firstLine="540"/>
        <w:jc w:val="both"/>
      </w:pPr>
      <w:r>
        <w:rPr>
          <w:color w:val="000000"/>
          <w:spacing w:val="0"/>
          <w:w w:val="100"/>
          <w:position w:val="0"/>
        </w:rPr>
        <w:t>公司将凭借在通讯行业的技术、人才优势，加大研发力度，确保 公司的主流产品可以咬住国内甚至国际先进水平并保持相对优势。不 断推出新产品和应对某一细化市场的系列产品，形成产品优势，争取 优势订单，创造出相对的市场优势。</w:t>
      </w:r>
    </w:p>
    <w:p>
      <w:pPr>
        <w:pStyle w:val="Style16"/>
        <w:keepNext w:val="0"/>
        <w:keepLines w:val="0"/>
        <w:widowControl w:val="0"/>
        <w:shd w:val="clear" w:color="auto" w:fill="auto"/>
        <w:tabs>
          <w:tab w:pos="2378" w:val="left"/>
        </w:tabs>
        <w:bidi w:val="0"/>
        <w:spacing w:before="0" w:after="0" w:line="364" w:lineRule="exact"/>
        <w:ind w:left="1160" w:right="0" w:firstLine="540"/>
        <w:jc w:val="both"/>
      </w:pPr>
      <w:bookmarkStart w:id="107" w:name="bookmark107"/>
      <w:r>
        <w:rPr>
          <w:color w:val="000000"/>
          <w:spacing w:val="0"/>
          <w:w w:val="100"/>
          <w:position w:val="0"/>
        </w:rPr>
        <w:t>（</w:t>
      </w:r>
      <w:bookmarkEnd w:id="107"/>
      <w:r>
        <w:rPr>
          <w:color w:val="000000"/>
          <w:spacing w:val="0"/>
          <w:w w:val="100"/>
          <w:position w:val="0"/>
          <w:sz w:val="26"/>
          <w:szCs w:val="26"/>
        </w:rPr>
        <w:t>2</w:t>
      </w:r>
      <w:r>
        <w:rPr>
          <w:color w:val="000000"/>
          <w:spacing w:val="0"/>
          <w:w w:val="100"/>
          <w:position w:val="0"/>
        </w:rPr>
        <w:t>）</w:t>
        <w:tab/>
        <w:t>对于种养殖业，继续做好保留土地上畜禽产品的出口加工 业务，同时积极寻求周边地区新的种养殖基地，逐步、谨慎地扩大投 资规模。</w:t>
      </w:r>
    </w:p>
    <w:p>
      <w:pPr>
        <w:pStyle w:val="Style16"/>
        <w:keepNext w:val="0"/>
        <w:keepLines w:val="0"/>
        <w:widowControl w:val="0"/>
        <w:shd w:val="clear" w:color="auto" w:fill="auto"/>
        <w:tabs>
          <w:tab w:pos="2363" w:val="left"/>
        </w:tabs>
        <w:bidi w:val="0"/>
        <w:spacing w:before="0" w:after="0" w:line="364" w:lineRule="exact"/>
        <w:ind w:left="1640" w:right="0" w:firstLine="0"/>
        <w:jc w:val="left"/>
      </w:pPr>
      <w:bookmarkStart w:id="108" w:name="bookmark108"/>
      <w:r>
        <w:rPr>
          <w:b/>
          <w:bCs/>
          <w:color w:val="000000"/>
          <w:spacing w:val="0"/>
          <w:w w:val="100"/>
          <w:position w:val="0"/>
        </w:rPr>
        <w:t>（</w:t>
      </w:r>
      <w:bookmarkEnd w:id="108"/>
      <w:r>
        <w:rPr>
          <w:b/>
          <w:bCs/>
          <w:color w:val="000000"/>
          <w:spacing w:val="0"/>
          <w:w w:val="100"/>
          <w:position w:val="0"/>
        </w:rPr>
        <w:t>三）</w:t>
        <w:tab/>
        <w:t>、公司的投资情况</w:t>
      </w:r>
    </w:p>
    <w:p>
      <w:pPr>
        <w:pStyle w:val="Style16"/>
        <w:keepNext w:val="0"/>
        <w:keepLines w:val="0"/>
        <w:widowControl w:val="0"/>
        <w:shd w:val="clear" w:color="auto" w:fill="auto"/>
        <w:tabs>
          <w:tab w:pos="2147" w:val="left"/>
        </w:tabs>
        <w:bidi w:val="0"/>
        <w:spacing w:before="0" w:after="0" w:line="364" w:lineRule="exact"/>
        <w:ind w:left="1160" w:right="0" w:firstLine="540"/>
        <w:jc w:val="both"/>
      </w:pPr>
      <w:bookmarkStart w:id="109" w:name="bookmark109"/>
      <w:r>
        <w:rPr>
          <w:color w:val="000000"/>
          <w:spacing w:val="0"/>
          <w:w w:val="100"/>
          <w:position w:val="0"/>
          <w:sz w:val="26"/>
          <w:szCs w:val="26"/>
        </w:rPr>
        <w:t>1</w:t>
      </w:r>
      <w:bookmarkEnd w:id="109"/>
      <w:r>
        <w:rPr>
          <w:color w:val="000000"/>
          <w:spacing w:val="0"/>
          <w:w w:val="100"/>
          <w:position w:val="0"/>
        </w:rPr>
        <w:t>、</w:t>
        <w:tab/>
        <w:t>本公司报告期内无募集资金，也没有报告期之前募集资金的 使用延续到报告期内。</w:t>
      </w:r>
    </w:p>
    <w:p>
      <w:pPr>
        <w:pStyle w:val="Style16"/>
        <w:keepNext w:val="0"/>
        <w:keepLines w:val="0"/>
        <w:widowControl w:val="0"/>
        <w:shd w:val="clear" w:color="auto" w:fill="auto"/>
        <w:tabs>
          <w:tab w:pos="2139" w:val="left"/>
        </w:tabs>
        <w:bidi w:val="0"/>
        <w:spacing w:before="0" w:after="0" w:line="364" w:lineRule="exact"/>
        <w:ind w:left="1640" w:right="0" w:firstLine="0"/>
        <w:jc w:val="left"/>
      </w:pPr>
      <w:bookmarkStart w:id="110" w:name="bookmark110"/>
      <w:r>
        <w:rPr>
          <w:color w:val="000000"/>
          <w:spacing w:val="0"/>
          <w:w w:val="100"/>
          <w:position w:val="0"/>
          <w:sz w:val="26"/>
          <w:szCs w:val="26"/>
        </w:rPr>
        <w:t>2</w:t>
      </w:r>
      <w:bookmarkEnd w:id="110"/>
      <w:r>
        <w:rPr>
          <w:color w:val="000000"/>
          <w:spacing w:val="0"/>
          <w:w w:val="100"/>
          <w:position w:val="0"/>
        </w:rPr>
        <w:t>、</w:t>
        <w:tab/>
        <w:t>本公司报告期内未有重大投资项目</w:t>
      </w:r>
    </w:p>
    <w:p>
      <w:pPr>
        <w:pStyle w:val="Style16"/>
        <w:keepNext w:val="0"/>
        <w:keepLines w:val="0"/>
        <w:widowControl w:val="0"/>
        <w:shd w:val="clear" w:color="auto" w:fill="auto"/>
        <w:tabs>
          <w:tab w:pos="2368" w:val="left"/>
        </w:tabs>
        <w:bidi w:val="0"/>
        <w:spacing w:before="0" w:after="0" w:line="364" w:lineRule="exact"/>
        <w:ind w:left="1640" w:right="0" w:firstLine="0"/>
        <w:jc w:val="left"/>
      </w:pPr>
      <w:bookmarkStart w:id="111" w:name="bookmark111"/>
      <w:r>
        <w:rPr>
          <w:b/>
          <w:bCs/>
          <w:color w:val="000000"/>
          <w:spacing w:val="0"/>
          <w:w w:val="100"/>
          <w:position w:val="0"/>
        </w:rPr>
        <w:t>（</w:t>
      </w:r>
      <w:bookmarkEnd w:id="111"/>
      <w:r>
        <w:rPr>
          <w:b/>
          <w:bCs/>
          <w:color w:val="000000"/>
          <w:spacing w:val="0"/>
          <w:w w:val="100"/>
          <w:position w:val="0"/>
        </w:rPr>
        <w:t>四）</w:t>
        <w:tab/>
        <w:t>、董事会对强调事项的审计报告说明</w:t>
      </w:r>
    </w:p>
    <w:p>
      <w:pPr>
        <w:pStyle w:val="Style16"/>
        <w:keepNext w:val="0"/>
        <w:keepLines w:val="0"/>
        <w:widowControl w:val="0"/>
        <w:shd w:val="clear" w:color="auto" w:fill="auto"/>
        <w:bidi w:val="0"/>
        <w:spacing w:before="0" w:after="0" w:line="364" w:lineRule="exact"/>
        <w:ind w:left="1160" w:right="0" w:firstLine="540"/>
        <w:jc w:val="both"/>
      </w:pPr>
      <w:r>
        <w:rPr>
          <w:color w:val="000000"/>
          <w:spacing w:val="0"/>
          <w:w w:val="100"/>
          <w:position w:val="0"/>
        </w:rPr>
        <w:t>深圳南方民和会计师事务所有限责任公司为本公司</w:t>
      </w:r>
      <w:r>
        <w:rPr>
          <w:color w:val="000000"/>
          <w:spacing w:val="0"/>
          <w:w w:val="100"/>
          <w:position w:val="0"/>
          <w:sz w:val="26"/>
          <w:szCs w:val="26"/>
        </w:rPr>
        <w:t>2006</w:t>
      </w:r>
      <w:r>
        <w:rPr>
          <w:color w:val="000000"/>
          <w:spacing w:val="0"/>
          <w:w w:val="100"/>
          <w:position w:val="0"/>
        </w:rPr>
        <w:t>年度出 具了带强调事项段的无保留意见的审计报告。</w:t>
      </w:r>
    </w:p>
    <w:p>
      <w:pPr>
        <w:pStyle w:val="Style16"/>
        <w:keepNext w:val="0"/>
        <w:keepLines w:val="0"/>
        <w:widowControl w:val="0"/>
        <w:shd w:val="clear" w:color="auto" w:fill="auto"/>
        <w:bidi w:val="0"/>
        <w:spacing w:before="0" w:after="180" w:line="364" w:lineRule="exact"/>
        <w:ind w:left="1160" w:right="0" w:firstLine="540"/>
        <w:jc w:val="both"/>
        <w:rPr>
          <w:sz w:val="26"/>
          <w:szCs w:val="26"/>
        </w:rPr>
      </w:pPr>
      <w:r>
        <w:rPr>
          <w:color w:val="000000"/>
          <w:spacing w:val="0"/>
          <w:w w:val="100"/>
          <w:position w:val="0"/>
          <w:sz w:val="28"/>
          <w:szCs w:val="28"/>
        </w:rPr>
        <w:t>公司董事会认为，审计报告客观、真实、准确地反映了公司</w:t>
      </w:r>
      <w:r>
        <w:rPr>
          <w:color w:val="000000"/>
          <w:spacing w:val="0"/>
          <w:w w:val="100"/>
          <w:position w:val="0"/>
          <w:sz w:val="26"/>
          <w:szCs w:val="26"/>
        </w:rPr>
        <w:t xml:space="preserve">2006 </w:t>
      </w:r>
      <w:r>
        <w:rPr>
          <w:color w:val="000000"/>
          <w:spacing w:val="0"/>
          <w:w w:val="100"/>
          <w:position w:val="0"/>
          <w:sz w:val="28"/>
          <w:szCs w:val="28"/>
        </w:rPr>
        <w:t>年度的财务状况和经营成果。公司董事会对审计报告提出的强调事项 高度关注，针对强调事项，公司董事会一直积极寻求解决办法，</w:t>
      </w:r>
      <w:r>
        <w:rPr>
          <w:color w:val="000000"/>
          <w:spacing w:val="0"/>
          <w:w w:val="100"/>
          <w:position w:val="0"/>
          <w:sz w:val="26"/>
          <w:szCs w:val="26"/>
        </w:rPr>
        <w:t>2007</w:t>
      </w:r>
    </w:p>
    <w:p>
      <w:pPr>
        <w:pStyle w:val="Style16"/>
        <w:keepNext w:val="0"/>
        <w:keepLines w:val="0"/>
        <w:widowControl w:val="0"/>
        <w:shd w:val="clear" w:color="auto" w:fill="auto"/>
        <w:bidi w:val="0"/>
        <w:spacing w:before="0" w:after="140" w:line="360" w:lineRule="exact"/>
        <w:ind w:left="1160" w:right="0" w:firstLine="0"/>
        <w:jc w:val="left"/>
      </w:pPr>
      <w:r>
        <w:rPr>
          <w:color w:val="000000"/>
          <w:spacing w:val="0"/>
          <w:w w:val="100"/>
          <w:position w:val="0"/>
        </w:rPr>
        <w:t>年公司将采取以下措施予以改善：</w:t>
      </w:r>
    </w:p>
    <w:p>
      <w:pPr>
        <w:pStyle w:val="Style16"/>
        <w:keepNext w:val="0"/>
        <w:keepLines w:val="0"/>
        <w:widowControl w:val="0"/>
        <w:shd w:val="clear" w:color="auto" w:fill="auto"/>
        <w:tabs>
          <w:tab w:pos="2402" w:val="left"/>
        </w:tabs>
        <w:bidi w:val="0"/>
        <w:spacing w:before="0" w:after="140" w:line="350" w:lineRule="exact"/>
        <w:ind w:left="1160" w:right="0" w:firstLine="540"/>
        <w:jc w:val="both"/>
      </w:pPr>
      <w:bookmarkStart w:id="112" w:name="bookmark112"/>
      <w:r>
        <w:rPr>
          <w:color w:val="000000"/>
          <w:spacing w:val="0"/>
          <w:w w:val="100"/>
          <w:position w:val="0"/>
        </w:rPr>
        <w:t>（</w:t>
      </w:r>
      <w:bookmarkEnd w:id="112"/>
      <w:r>
        <w:rPr>
          <w:color w:val="000000"/>
          <w:spacing w:val="0"/>
          <w:w w:val="100"/>
          <w:position w:val="0"/>
          <w:sz w:val="26"/>
          <w:szCs w:val="26"/>
        </w:rPr>
        <w:t>1</w:t>
      </w:r>
      <w:r>
        <w:rPr>
          <w:color w:val="000000"/>
          <w:spacing w:val="0"/>
          <w:w w:val="100"/>
          <w:position w:val="0"/>
        </w:rPr>
        <w:t>）</w:t>
        <w:tab/>
        <w:t>争取政府的支持，引进战略投资者，进行资产重组， 改善公司的基本面；</w:t>
      </w:r>
    </w:p>
    <w:p>
      <w:pPr>
        <w:pStyle w:val="Style16"/>
        <w:keepNext w:val="0"/>
        <w:keepLines w:val="0"/>
        <w:widowControl w:val="0"/>
        <w:shd w:val="clear" w:color="auto" w:fill="auto"/>
        <w:tabs>
          <w:tab w:pos="2416" w:val="left"/>
        </w:tabs>
        <w:bidi w:val="0"/>
        <w:spacing w:before="0" w:after="140" w:line="370" w:lineRule="exact"/>
        <w:ind w:left="1160" w:right="0" w:firstLine="540"/>
        <w:jc w:val="both"/>
      </w:pPr>
      <w:bookmarkStart w:id="113" w:name="bookmark113"/>
      <w:r>
        <w:rPr>
          <w:color w:val="000000"/>
          <w:spacing w:val="0"/>
          <w:w w:val="100"/>
          <w:position w:val="0"/>
        </w:rPr>
        <w:t>（</w:t>
      </w:r>
      <w:bookmarkEnd w:id="113"/>
      <w:r>
        <w:rPr>
          <w:color w:val="000000"/>
          <w:spacing w:val="0"/>
          <w:w w:val="100"/>
          <w:position w:val="0"/>
          <w:sz w:val="26"/>
          <w:szCs w:val="26"/>
        </w:rPr>
        <w:t>2</w:t>
      </w:r>
      <w:r>
        <w:rPr>
          <w:color w:val="000000"/>
          <w:spacing w:val="0"/>
          <w:w w:val="100"/>
          <w:position w:val="0"/>
        </w:rPr>
        <w:t>）</w:t>
        <w:tab/>
        <w:t>与债权公司协商，通过转贷、续贷、展期、借新还旧 等方式解决债务危机；</w:t>
      </w:r>
    </w:p>
    <w:p>
      <w:pPr>
        <w:pStyle w:val="Style16"/>
        <w:keepNext w:val="0"/>
        <w:keepLines w:val="0"/>
        <w:widowControl w:val="0"/>
        <w:shd w:val="clear" w:color="auto" w:fill="auto"/>
        <w:tabs>
          <w:tab w:pos="2262" w:val="left"/>
        </w:tabs>
        <w:bidi w:val="0"/>
        <w:spacing w:before="0" w:after="140" w:line="360" w:lineRule="exact"/>
        <w:ind w:left="1640" w:right="0" w:firstLine="0"/>
        <w:jc w:val="both"/>
      </w:pPr>
      <w:bookmarkStart w:id="114" w:name="bookmark114"/>
      <w:r>
        <w:rPr>
          <w:color w:val="000000"/>
          <w:spacing w:val="0"/>
          <w:w w:val="100"/>
          <w:position w:val="0"/>
        </w:rPr>
        <w:t>（</w:t>
      </w:r>
      <w:bookmarkEnd w:id="114"/>
      <w:r>
        <w:rPr>
          <w:color w:val="000000"/>
          <w:spacing w:val="0"/>
          <w:w w:val="100"/>
          <w:position w:val="0"/>
          <w:sz w:val="26"/>
          <w:szCs w:val="26"/>
        </w:rPr>
        <w:t>3</w:t>
      </w:r>
      <w:r>
        <w:rPr>
          <w:color w:val="000000"/>
          <w:spacing w:val="0"/>
          <w:w w:val="100"/>
          <w:position w:val="0"/>
        </w:rPr>
        <w:t>）</w:t>
        <w:tab/>
        <w:t>盘活存量资产，归还部分贷款本金、利息；</w:t>
      </w:r>
    </w:p>
    <w:p>
      <w:pPr>
        <w:pStyle w:val="Style16"/>
        <w:keepNext w:val="0"/>
        <w:keepLines w:val="0"/>
        <w:widowControl w:val="0"/>
        <w:shd w:val="clear" w:color="auto" w:fill="auto"/>
        <w:tabs>
          <w:tab w:pos="2411" w:val="left"/>
        </w:tabs>
        <w:bidi w:val="0"/>
        <w:spacing w:before="0" w:after="140" w:line="379" w:lineRule="exact"/>
        <w:ind w:left="1160" w:right="640" w:firstLine="540"/>
        <w:jc w:val="both"/>
      </w:pPr>
      <w:bookmarkStart w:id="115" w:name="bookmark115"/>
      <w:r>
        <w:rPr>
          <w:color w:val="000000"/>
          <w:spacing w:val="0"/>
          <w:w w:val="100"/>
          <w:position w:val="0"/>
        </w:rPr>
        <w:t>（</w:t>
      </w:r>
      <w:bookmarkEnd w:id="115"/>
      <w:r>
        <w:rPr>
          <w:color w:val="000000"/>
          <w:spacing w:val="0"/>
          <w:w w:val="100"/>
          <w:position w:val="0"/>
          <w:sz w:val="26"/>
          <w:szCs w:val="26"/>
        </w:rPr>
        <w:t>4</w:t>
      </w:r>
      <w:r>
        <w:rPr>
          <w:color w:val="000000"/>
          <w:spacing w:val="0"/>
          <w:w w:val="100"/>
          <w:position w:val="0"/>
        </w:rPr>
        <w:t>）</w:t>
        <w:tab/>
        <w:t>利用以物抵债、三方抵债等其他融资渠道，解决债务 纠纷；</w:t>
      </w:r>
    </w:p>
    <w:p>
      <w:pPr>
        <w:pStyle w:val="Style16"/>
        <w:keepNext w:val="0"/>
        <w:keepLines w:val="0"/>
        <w:widowControl w:val="0"/>
        <w:shd w:val="clear" w:color="auto" w:fill="auto"/>
        <w:tabs>
          <w:tab w:pos="2488" w:val="left"/>
        </w:tabs>
        <w:bidi w:val="0"/>
        <w:spacing w:before="0" w:after="0" w:line="370" w:lineRule="exact"/>
        <w:ind w:left="1160" w:right="0" w:firstLine="540"/>
        <w:jc w:val="both"/>
      </w:pPr>
      <w:bookmarkStart w:id="116" w:name="bookmark116"/>
      <w:r>
        <w:rPr>
          <w:color w:val="000000"/>
          <w:spacing w:val="0"/>
          <w:w w:val="100"/>
          <w:position w:val="0"/>
        </w:rPr>
        <w:t>（</w:t>
      </w:r>
      <w:bookmarkEnd w:id="116"/>
      <w:r>
        <w:rPr>
          <w:color w:val="000000"/>
          <w:spacing w:val="0"/>
          <w:w w:val="100"/>
          <w:position w:val="0"/>
          <w:sz w:val="26"/>
          <w:szCs w:val="26"/>
        </w:rPr>
        <w:t>5</w:t>
      </w:r>
      <w:r>
        <w:rPr>
          <w:color w:val="000000"/>
          <w:spacing w:val="0"/>
          <w:w w:val="100"/>
          <w:position w:val="0"/>
        </w:rPr>
        <w:t>）</w:t>
        <w:tab/>
        <w:t>积极发展公司主导产业（通讯产业）及基础产业（农 业），寻找新的利润增长点。</w:t>
      </w:r>
    </w:p>
    <w:p>
      <w:pPr>
        <w:pStyle w:val="Style16"/>
        <w:keepNext w:val="0"/>
        <w:keepLines w:val="0"/>
        <w:widowControl w:val="0"/>
        <w:shd w:val="clear" w:color="auto" w:fill="auto"/>
        <w:tabs>
          <w:tab w:pos="2738" w:val="left"/>
        </w:tabs>
        <w:bidi w:val="0"/>
        <w:spacing w:before="0" w:after="0" w:line="370" w:lineRule="exact"/>
        <w:ind w:left="1760" w:right="0" w:firstLine="100"/>
        <w:jc w:val="left"/>
        <w:rPr>
          <w:sz w:val="30"/>
          <w:szCs w:val="30"/>
        </w:rPr>
      </w:pPr>
      <w:bookmarkStart w:id="117" w:name="bookmark117"/>
      <w:r>
        <w:rPr>
          <w:b/>
          <w:bCs/>
          <w:color w:val="000000"/>
          <w:spacing w:val="0"/>
          <w:w w:val="100"/>
          <w:position w:val="0"/>
          <w:sz w:val="28"/>
          <w:szCs w:val="28"/>
        </w:rPr>
        <w:t>（</w:t>
      </w:r>
      <w:bookmarkEnd w:id="117"/>
      <w:r>
        <w:rPr>
          <w:b/>
          <w:bCs/>
          <w:color w:val="000000"/>
          <w:spacing w:val="0"/>
          <w:w w:val="100"/>
          <w:position w:val="0"/>
          <w:sz w:val="28"/>
          <w:szCs w:val="28"/>
        </w:rPr>
        <w:t>五）</w:t>
        <w:tab/>
        <w:t xml:space="preserve">公司独立董事对该审计报告中涉及事项发表独立意见 </w:t>
      </w:r>
      <w:r>
        <w:rPr>
          <w:color w:val="000000"/>
          <w:spacing w:val="0"/>
          <w:w w:val="100"/>
          <w:position w:val="0"/>
          <w:sz w:val="30"/>
          <w:szCs w:val="30"/>
        </w:rPr>
        <w:t>深圳南方民和会计师事务所有限责任公司为本公司出具了</w:t>
      </w:r>
    </w:p>
    <w:p>
      <w:pPr>
        <w:pStyle w:val="Style16"/>
        <w:keepNext w:val="0"/>
        <w:keepLines w:val="0"/>
        <w:widowControl w:val="0"/>
        <w:shd w:val="clear" w:color="auto" w:fill="auto"/>
        <w:bidi w:val="0"/>
        <w:spacing w:before="0" w:after="0" w:line="365" w:lineRule="exact"/>
        <w:ind w:left="1160" w:right="0" w:firstLine="0"/>
        <w:jc w:val="both"/>
        <w:rPr>
          <w:sz w:val="30"/>
          <w:szCs w:val="30"/>
        </w:rPr>
      </w:pPr>
      <w:r>
        <w:rPr>
          <w:color w:val="000000"/>
          <w:spacing w:val="0"/>
          <w:w w:val="100"/>
          <w:position w:val="0"/>
          <w:sz w:val="30"/>
          <w:szCs w:val="30"/>
        </w:rPr>
        <w:t>深南财审报字（</w:t>
      </w:r>
      <w:r>
        <w:rPr>
          <w:rFonts w:ascii="Arial" w:eastAsia="Arial" w:hAnsi="Arial" w:cs="Arial"/>
          <w:color w:val="000000"/>
          <w:spacing w:val="0"/>
          <w:w w:val="100"/>
          <w:position w:val="0"/>
          <w:sz w:val="26"/>
          <w:szCs w:val="26"/>
        </w:rPr>
        <w:t>2007</w:t>
      </w:r>
      <w:r>
        <w:rPr>
          <w:color w:val="000000"/>
          <w:spacing w:val="0"/>
          <w:w w:val="100"/>
          <w:position w:val="0"/>
          <w:sz w:val="30"/>
          <w:szCs w:val="30"/>
        </w:rPr>
        <w:t>）第</w:t>
      </w:r>
      <w:r>
        <w:rPr>
          <w:rFonts w:ascii="Arial" w:eastAsia="Arial" w:hAnsi="Arial" w:cs="Arial"/>
          <w:color w:val="000000"/>
          <w:spacing w:val="0"/>
          <w:w w:val="100"/>
          <w:position w:val="0"/>
          <w:sz w:val="26"/>
          <w:szCs w:val="26"/>
        </w:rPr>
        <w:t>CA089</w:t>
      </w:r>
      <w:r>
        <w:rPr>
          <w:color w:val="000000"/>
          <w:spacing w:val="0"/>
          <w:w w:val="100"/>
          <w:position w:val="0"/>
          <w:sz w:val="30"/>
          <w:szCs w:val="30"/>
        </w:rPr>
        <w:t>号审计报告，较真实、公允地反 映了公司目前经营的实际情况，公司董事会对报告中强调事项已 作出说明，并经公司第五届董事会第三次会议审议通过，我们也 进行了审议、表决，同意董事会说明。</w:t>
      </w:r>
    </w:p>
    <w:p>
      <w:pPr>
        <w:pStyle w:val="Style16"/>
        <w:keepNext w:val="0"/>
        <w:keepLines w:val="0"/>
        <w:widowControl w:val="0"/>
        <w:shd w:val="clear" w:color="auto" w:fill="auto"/>
        <w:bidi w:val="0"/>
        <w:spacing w:before="0" w:after="0" w:line="365" w:lineRule="exact"/>
        <w:ind w:left="4800" w:right="0" w:firstLine="0"/>
        <w:jc w:val="left"/>
      </w:pPr>
      <w:r>
        <w:rPr>
          <w:color w:val="000000"/>
          <w:spacing w:val="0"/>
          <w:w w:val="100"/>
          <w:position w:val="0"/>
        </w:rPr>
        <w:t>独立董事：洪乐平、张溯</w:t>
      </w:r>
    </w:p>
    <w:p>
      <w:pPr>
        <w:pStyle w:val="Style16"/>
        <w:keepNext w:val="0"/>
        <w:keepLines w:val="0"/>
        <w:widowControl w:val="0"/>
        <w:shd w:val="clear" w:color="auto" w:fill="auto"/>
        <w:bidi w:val="0"/>
        <w:spacing w:before="0" w:after="0" w:line="365" w:lineRule="exact"/>
        <w:ind w:left="4800" w:right="0" w:firstLine="0"/>
        <w:jc w:val="left"/>
      </w:pPr>
      <w:r>
        <w:rPr>
          <w:color w:val="000000"/>
          <w:spacing w:val="0"/>
          <w:w w:val="100"/>
          <w:position w:val="0"/>
        </w:rPr>
        <w:t>二。。七年四月二十六日</w:t>
      </w:r>
    </w:p>
    <w:p>
      <w:pPr>
        <w:pStyle w:val="Style16"/>
        <w:keepNext w:val="0"/>
        <w:keepLines w:val="0"/>
        <w:widowControl w:val="0"/>
        <w:shd w:val="clear" w:color="auto" w:fill="auto"/>
        <w:tabs>
          <w:tab w:pos="2710" w:val="left"/>
        </w:tabs>
        <w:bidi w:val="0"/>
        <w:spacing w:before="0" w:after="0" w:line="365" w:lineRule="exact"/>
        <w:ind w:left="1860" w:right="0" w:firstLine="0"/>
        <w:jc w:val="both"/>
      </w:pPr>
      <w:bookmarkStart w:id="118" w:name="bookmark118"/>
      <w:r>
        <w:rPr>
          <w:b/>
          <w:bCs/>
          <w:color w:val="000000"/>
          <w:spacing w:val="0"/>
          <w:w w:val="100"/>
          <w:position w:val="0"/>
        </w:rPr>
        <w:t>（</w:t>
      </w:r>
      <w:bookmarkEnd w:id="118"/>
      <w:r>
        <w:rPr>
          <w:b/>
          <w:bCs/>
          <w:color w:val="000000"/>
          <w:spacing w:val="0"/>
          <w:w w:val="100"/>
          <w:position w:val="0"/>
        </w:rPr>
        <w:t>六）</w:t>
        <w:tab/>
        <w:t>董事会日常工作情况</w:t>
      </w:r>
    </w:p>
    <w:p>
      <w:pPr>
        <w:pStyle w:val="Style16"/>
        <w:keepNext w:val="0"/>
        <w:keepLines w:val="0"/>
        <w:widowControl w:val="0"/>
        <w:shd w:val="clear" w:color="auto" w:fill="auto"/>
        <w:bidi w:val="0"/>
        <w:spacing w:before="0" w:after="0" w:line="360" w:lineRule="exact"/>
        <w:ind w:left="1860" w:right="0" w:firstLine="0"/>
        <w:jc w:val="left"/>
      </w:pPr>
      <w:r>
        <w:rPr>
          <w:color w:val="000000"/>
          <w:spacing w:val="0"/>
          <w:w w:val="100"/>
          <w:position w:val="0"/>
        </w:rPr>
        <w:t xml:space="preserve">报告期内，公司共召开了 </w:t>
      </w:r>
      <w:r>
        <w:rPr>
          <w:color w:val="000000"/>
          <w:spacing w:val="0"/>
          <w:w w:val="100"/>
          <w:position w:val="0"/>
          <w:sz w:val="26"/>
          <w:szCs w:val="26"/>
        </w:rPr>
        <w:t>7</w:t>
      </w:r>
      <w:r>
        <w:rPr>
          <w:color w:val="000000"/>
          <w:spacing w:val="0"/>
          <w:w w:val="100"/>
          <w:position w:val="0"/>
        </w:rPr>
        <w:t>次董事会。</w:t>
      </w:r>
    </w:p>
    <w:p>
      <w:pPr>
        <w:pStyle w:val="Style16"/>
        <w:keepNext w:val="0"/>
        <w:keepLines w:val="0"/>
        <w:widowControl w:val="0"/>
        <w:shd w:val="clear" w:color="auto" w:fill="auto"/>
        <w:tabs>
          <w:tab w:pos="2384" w:val="left"/>
        </w:tabs>
        <w:bidi w:val="0"/>
        <w:spacing w:before="0" w:after="0" w:line="360" w:lineRule="exact"/>
        <w:ind w:left="1160" w:right="0" w:firstLine="700"/>
        <w:jc w:val="both"/>
      </w:pPr>
      <w:bookmarkStart w:id="119" w:name="bookmark119"/>
      <w:r>
        <w:rPr>
          <w:color w:val="000000"/>
          <w:spacing w:val="0"/>
          <w:w w:val="100"/>
          <w:position w:val="0"/>
          <w:sz w:val="26"/>
          <w:szCs w:val="26"/>
        </w:rPr>
        <w:t>1</w:t>
      </w:r>
      <w:bookmarkEnd w:id="119"/>
      <w:r>
        <w:rPr>
          <w:color w:val="000000"/>
          <w:spacing w:val="0"/>
          <w:w w:val="100"/>
          <w:position w:val="0"/>
        </w:rPr>
        <w:t>、</w:t>
        <w:tab/>
        <w:t>第四届董事会第十六次会议于</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4</w:t>
      </w:r>
      <w:r>
        <w:rPr>
          <w:color w:val="000000"/>
          <w:spacing w:val="0"/>
          <w:w w:val="100"/>
          <w:position w:val="0"/>
        </w:rPr>
        <w:t>月</w:t>
      </w:r>
      <w:r>
        <w:rPr>
          <w:color w:val="000000"/>
          <w:spacing w:val="0"/>
          <w:w w:val="100"/>
          <w:position w:val="0"/>
          <w:sz w:val="26"/>
          <w:szCs w:val="26"/>
        </w:rPr>
        <w:t xml:space="preserve">25 </w:t>
      </w:r>
      <w:r>
        <w:rPr>
          <w:color w:val="000000"/>
          <w:spacing w:val="0"/>
          <w:w w:val="100"/>
          <w:position w:val="0"/>
          <w:sz w:val="28"/>
          <w:szCs w:val="28"/>
        </w:rPr>
        <w:t>0</w:t>
      </w:r>
      <w:r>
        <w:rPr>
          <w:color w:val="000000"/>
          <w:spacing w:val="0"/>
          <w:w w:val="100"/>
          <w:position w:val="0"/>
        </w:rPr>
        <w:t>召开，审议通 过了《</w:t>
      </w:r>
      <w:r>
        <w:rPr>
          <w:color w:val="000000"/>
          <w:spacing w:val="0"/>
          <w:w w:val="100"/>
          <w:position w:val="0"/>
          <w:sz w:val="26"/>
          <w:szCs w:val="26"/>
        </w:rPr>
        <w:t>2005</w:t>
      </w:r>
      <w:r>
        <w:rPr>
          <w:color w:val="000000"/>
          <w:spacing w:val="0"/>
          <w:w w:val="100"/>
          <w:position w:val="0"/>
        </w:rPr>
        <w:t>年董事会工作报告》等</w:t>
      </w:r>
      <w:r>
        <w:rPr>
          <w:color w:val="000000"/>
          <w:spacing w:val="0"/>
          <w:w w:val="100"/>
          <w:position w:val="0"/>
          <w:sz w:val="26"/>
          <w:szCs w:val="26"/>
        </w:rPr>
        <w:t>10</w:t>
      </w:r>
      <w:r>
        <w:rPr>
          <w:color w:val="000000"/>
          <w:spacing w:val="0"/>
          <w:w w:val="100"/>
          <w:position w:val="0"/>
        </w:rPr>
        <w:t xml:space="preserve">项议案，相关的决议公告刊登在 </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4</w:t>
      </w:r>
      <w:r>
        <w:rPr>
          <w:color w:val="000000"/>
          <w:spacing w:val="0"/>
          <w:w w:val="100"/>
          <w:position w:val="0"/>
        </w:rPr>
        <w:t>月</w:t>
      </w:r>
      <w:r>
        <w:rPr>
          <w:color w:val="000000"/>
          <w:spacing w:val="0"/>
          <w:w w:val="100"/>
          <w:position w:val="0"/>
          <w:sz w:val="26"/>
          <w:szCs w:val="26"/>
        </w:rPr>
        <w:t>27</w:t>
      </w:r>
      <w:r>
        <w:rPr>
          <w:color w:val="000000"/>
          <w:spacing w:val="0"/>
          <w:w w:val="100"/>
          <w:position w:val="0"/>
        </w:rPr>
        <w:t>日的《证券时报》上。。</w:t>
      </w:r>
    </w:p>
    <w:p>
      <w:pPr>
        <w:pStyle w:val="Style16"/>
        <w:keepNext w:val="0"/>
        <w:keepLines w:val="0"/>
        <w:widowControl w:val="0"/>
        <w:shd w:val="clear" w:color="auto" w:fill="auto"/>
        <w:tabs>
          <w:tab w:pos="2384" w:val="left"/>
        </w:tabs>
        <w:bidi w:val="0"/>
        <w:spacing w:before="0" w:after="0" w:line="360" w:lineRule="exact"/>
        <w:ind w:left="1160" w:right="0" w:firstLine="700"/>
        <w:jc w:val="both"/>
      </w:pPr>
      <w:bookmarkStart w:id="120" w:name="bookmark120"/>
      <w:r>
        <w:rPr>
          <w:color w:val="000000"/>
          <w:spacing w:val="0"/>
          <w:w w:val="100"/>
          <w:position w:val="0"/>
          <w:sz w:val="26"/>
          <w:szCs w:val="26"/>
        </w:rPr>
        <w:t>2</w:t>
      </w:r>
      <w:bookmarkEnd w:id="120"/>
      <w:r>
        <w:rPr>
          <w:color w:val="000000"/>
          <w:spacing w:val="0"/>
          <w:w w:val="100"/>
          <w:position w:val="0"/>
        </w:rPr>
        <w:t>、</w:t>
        <w:tab/>
        <w:t>第五届董事会第一次会议于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日召开，选举了第 五届董事会董事长、副董事长，聘任了新一届公司的经营班子成员。 相关的决议公告刊登在</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5</w:t>
      </w:r>
      <w:r>
        <w:rPr>
          <w:color w:val="000000"/>
          <w:spacing w:val="0"/>
          <w:w w:val="100"/>
          <w:position w:val="0"/>
        </w:rPr>
        <w:t>月</w:t>
      </w:r>
      <w:r>
        <w:rPr>
          <w:color w:val="000000"/>
          <w:spacing w:val="0"/>
          <w:w w:val="100"/>
          <w:position w:val="0"/>
          <w:sz w:val="26"/>
          <w:szCs w:val="26"/>
        </w:rPr>
        <w:t>30</w:t>
      </w:r>
      <w:r>
        <w:rPr>
          <w:color w:val="000000"/>
          <w:spacing w:val="0"/>
          <w:w w:val="100"/>
          <w:position w:val="0"/>
          <w:sz w:val="28"/>
          <w:szCs w:val="28"/>
        </w:rPr>
        <w:t>0</w:t>
      </w:r>
      <w:r>
        <w:rPr>
          <w:color w:val="000000"/>
          <w:spacing w:val="0"/>
          <w:w w:val="100"/>
          <w:position w:val="0"/>
        </w:rPr>
        <w:t>的《证券时报》上。</w:t>
      </w:r>
    </w:p>
    <w:p>
      <w:pPr>
        <w:pStyle w:val="Style16"/>
        <w:keepNext w:val="0"/>
        <w:keepLines w:val="0"/>
        <w:widowControl w:val="0"/>
        <w:shd w:val="clear" w:color="auto" w:fill="auto"/>
        <w:tabs>
          <w:tab w:pos="2130" w:val="left"/>
        </w:tabs>
        <w:bidi w:val="0"/>
        <w:spacing w:before="0" w:after="0" w:line="360" w:lineRule="exact"/>
        <w:ind w:left="1160" w:right="0" w:firstLine="540"/>
        <w:jc w:val="both"/>
      </w:pPr>
      <w:bookmarkStart w:id="121" w:name="bookmark121"/>
      <w:r>
        <w:rPr>
          <w:color w:val="000000"/>
          <w:spacing w:val="0"/>
          <w:w w:val="100"/>
          <w:position w:val="0"/>
          <w:sz w:val="26"/>
          <w:szCs w:val="26"/>
        </w:rPr>
        <w:t>3</w:t>
      </w:r>
      <w:bookmarkEnd w:id="121"/>
      <w:r>
        <w:rPr>
          <w:color w:val="000000"/>
          <w:spacing w:val="0"/>
          <w:w w:val="100"/>
          <w:position w:val="0"/>
        </w:rPr>
        <w:t>、</w:t>
        <w:tab/>
        <w:t>第五届董事会第二次会议于</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10</w:t>
      </w:r>
      <w:r>
        <w:rPr>
          <w:color w:val="000000"/>
          <w:spacing w:val="0"/>
          <w:w w:val="100"/>
          <w:position w:val="0"/>
        </w:rPr>
        <w:t>月</w:t>
      </w:r>
      <w:r>
        <w:rPr>
          <w:color w:val="000000"/>
          <w:spacing w:val="0"/>
          <w:w w:val="100"/>
          <w:position w:val="0"/>
          <w:sz w:val="26"/>
          <w:szCs w:val="26"/>
        </w:rPr>
        <w:t>30</w:t>
      </w:r>
      <w:r>
        <w:rPr>
          <w:color w:val="000000"/>
          <w:spacing w:val="0"/>
          <w:w w:val="100"/>
          <w:position w:val="0"/>
        </w:rPr>
        <w:t>日召开，审议通过 了《</w:t>
      </w:r>
      <w:r>
        <w:rPr>
          <w:color w:val="000000"/>
          <w:spacing w:val="0"/>
          <w:w w:val="100"/>
          <w:position w:val="0"/>
          <w:sz w:val="26"/>
          <w:szCs w:val="26"/>
        </w:rPr>
        <w:t>2006</w:t>
      </w:r>
      <w:r>
        <w:rPr>
          <w:color w:val="000000"/>
          <w:spacing w:val="0"/>
          <w:w w:val="100"/>
          <w:position w:val="0"/>
        </w:rPr>
        <w:t>年第三季度报告及摘要》。</w:t>
      </w:r>
    </w:p>
    <w:p>
      <w:pPr>
        <w:pStyle w:val="Style16"/>
        <w:keepNext w:val="0"/>
        <w:keepLines w:val="0"/>
        <w:widowControl w:val="0"/>
        <w:shd w:val="clear" w:color="auto" w:fill="auto"/>
        <w:tabs>
          <w:tab w:pos="2147" w:val="left"/>
        </w:tabs>
        <w:bidi w:val="0"/>
        <w:spacing w:before="0" w:after="0" w:line="360" w:lineRule="exact"/>
        <w:ind w:left="1160" w:right="0" w:firstLine="540"/>
        <w:jc w:val="both"/>
      </w:pPr>
      <w:bookmarkStart w:id="122" w:name="bookmark122"/>
      <w:r>
        <w:rPr>
          <w:color w:val="000000"/>
          <w:spacing w:val="0"/>
          <w:w w:val="100"/>
          <w:position w:val="0"/>
          <w:sz w:val="26"/>
          <w:szCs w:val="26"/>
        </w:rPr>
        <w:t>4</w:t>
      </w:r>
      <w:bookmarkEnd w:id="122"/>
      <w:r>
        <w:rPr>
          <w:color w:val="000000"/>
          <w:spacing w:val="0"/>
          <w:w w:val="100"/>
          <w:position w:val="0"/>
        </w:rPr>
        <w:t>、</w:t>
        <w:tab/>
      </w:r>
      <w:r>
        <w:rPr>
          <w:color w:val="000000"/>
          <w:spacing w:val="0"/>
          <w:w w:val="100"/>
          <w:position w:val="0"/>
          <w:sz w:val="30"/>
          <w:szCs w:val="30"/>
        </w:rPr>
        <w:t>董事会临时会议分别</w:t>
      </w:r>
      <w:r>
        <w:rPr>
          <w:color w:val="000000"/>
          <w:spacing w:val="0"/>
          <w:w w:val="100"/>
          <w:position w:val="0"/>
        </w:rPr>
        <w:t>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11</w:t>
      </w:r>
      <w:r>
        <w:rPr>
          <w:color w:val="000000"/>
          <w:spacing w:val="0"/>
          <w:w w:val="100"/>
          <w:position w:val="0"/>
        </w:rPr>
        <w:t>月</w:t>
      </w:r>
      <w:r>
        <w:rPr>
          <w:color w:val="000000"/>
          <w:spacing w:val="0"/>
          <w:w w:val="100"/>
          <w:position w:val="0"/>
          <w:sz w:val="26"/>
          <w:szCs w:val="26"/>
        </w:rPr>
        <w:t>21</w:t>
      </w:r>
      <w:r>
        <w:rPr>
          <w:color w:val="000000"/>
          <w:spacing w:val="0"/>
          <w:w w:val="100"/>
          <w:position w:val="0"/>
        </w:rPr>
        <w:t xml:space="preserve">日、 </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11</w:t>
      </w:r>
      <w:r>
        <w:rPr>
          <w:color w:val="000000"/>
          <w:spacing w:val="0"/>
          <w:w w:val="100"/>
          <w:position w:val="0"/>
        </w:rPr>
        <w:t>月</w:t>
      </w:r>
      <w:r>
        <w:rPr>
          <w:color w:val="000000"/>
          <w:spacing w:val="0"/>
          <w:w w:val="100"/>
          <w:position w:val="0"/>
          <w:sz w:val="26"/>
          <w:szCs w:val="26"/>
        </w:rPr>
        <w:t>26</w:t>
      </w:r>
      <w:r>
        <w:rPr>
          <w:color w:val="000000"/>
          <w:spacing w:val="0"/>
          <w:w w:val="100"/>
          <w:position w:val="0"/>
        </w:rPr>
        <w:t>日、</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日以通讯表决方式召开，审议通过了</w:t>
      </w:r>
    </w:p>
    <w:p>
      <w:pPr>
        <w:pStyle w:val="Style16"/>
        <w:keepNext w:val="0"/>
        <w:keepLines w:val="0"/>
        <w:widowControl w:val="0"/>
        <w:shd w:val="clear" w:color="auto" w:fill="auto"/>
        <w:bidi w:val="0"/>
        <w:spacing w:before="0" w:after="0" w:line="360" w:lineRule="exact"/>
        <w:ind w:left="116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年度中期报告正文及摘要》、《股权分置改革方案》等议案。</w:t>
      </w:r>
    </w:p>
    <w:p>
      <w:pPr>
        <w:pStyle w:val="Style16"/>
        <w:keepNext w:val="0"/>
        <w:keepLines w:val="0"/>
        <w:widowControl w:val="0"/>
        <w:shd w:val="clear" w:color="auto" w:fill="auto"/>
        <w:bidi w:val="0"/>
        <w:spacing w:before="0" w:after="0" w:line="360" w:lineRule="exact"/>
        <w:ind w:left="1160" w:right="0" w:firstLine="0"/>
        <w:jc w:val="both"/>
      </w:pPr>
      <w:r>
        <w:rPr>
          <w:color w:val="000000"/>
          <w:spacing w:val="0"/>
          <w:w w:val="100"/>
          <w:position w:val="0"/>
        </w:rPr>
        <w:t>相关的决议公告分别刊登在</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11</w:t>
      </w:r>
      <w:r>
        <w:rPr>
          <w:color w:val="000000"/>
          <w:spacing w:val="0"/>
          <w:w w:val="100"/>
          <w:position w:val="0"/>
        </w:rPr>
        <w:t>月</w:t>
      </w:r>
      <w:r>
        <w:rPr>
          <w:color w:val="000000"/>
          <w:spacing w:val="0"/>
          <w:w w:val="100"/>
          <w:position w:val="0"/>
          <w:sz w:val="26"/>
          <w:szCs w:val="26"/>
        </w:rPr>
        <w:t>23</w:t>
      </w:r>
      <w:r>
        <w:rPr>
          <w:color w:val="000000"/>
          <w:spacing w:val="0"/>
          <w:w w:val="100"/>
          <w:position w:val="0"/>
        </w:rPr>
        <w:t>日、</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11</w:t>
      </w:r>
      <w:r>
        <w:rPr>
          <w:color w:val="000000"/>
          <w:spacing w:val="0"/>
          <w:w w:val="100"/>
          <w:position w:val="0"/>
        </w:rPr>
        <w:t>月</w:t>
      </w:r>
      <w:r>
        <w:rPr>
          <w:color w:val="000000"/>
          <w:spacing w:val="0"/>
          <w:w w:val="100"/>
          <w:position w:val="0"/>
          <w:sz w:val="26"/>
          <w:szCs w:val="26"/>
        </w:rPr>
        <w:t>29</w:t>
      </w:r>
      <w:r>
        <w:rPr>
          <w:color w:val="000000"/>
          <w:spacing w:val="0"/>
          <w:w w:val="100"/>
          <w:position w:val="0"/>
        </w:rPr>
        <w:t>日、</w:t>
      </w:r>
      <w:r>
        <w:rPr>
          <w:color w:val="000000"/>
          <w:spacing w:val="0"/>
          <w:w w:val="100"/>
          <w:position w:val="0"/>
          <w:sz w:val="26"/>
          <w:szCs w:val="26"/>
        </w:rPr>
        <w:t xml:space="preserve">2006 </w:t>
      </w:r>
      <w:r>
        <w:rPr>
          <w:color w:val="000000"/>
          <w:spacing w:val="0"/>
          <w:w w:val="100"/>
          <w:position w:val="0"/>
        </w:rPr>
        <w:t>年</w:t>
      </w:r>
      <w:r>
        <w:rPr>
          <w:color w:val="000000"/>
          <w:spacing w:val="0"/>
          <w:w w:val="100"/>
          <w:position w:val="0"/>
          <w:sz w:val="26"/>
          <w:szCs w:val="26"/>
        </w:rPr>
        <w:t>12</w:t>
      </w:r>
      <w:r>
        <w:rPr>
          <w:color w:val="000000"/>
          <w:spacing w:val="0"/>
          <w:w w:val="100"/>
          <w:position w:val="0"/>
        </w:rPr>
        <w:t>月</w:t>
      </w:r>
      <w:r>
        <w:rPr>
          <w:color w:val="000000"/>
          <w:spacing w:val="0"/>
          <w:w w:val="100"/>
          <w:position w:val="0"/>
          <w:sz w:val="26"/>
          <w:szCs w:val="26"/>
        </w:rPr>
        <w:t>22</w:t>
      </w:r>
      <w:r>
        <w:rPr>
          <w:color w:val="000000"/>
          <w:spacing w:val="0"/>
          <w:w w:val="100"/>
          <w:position w:val="0"/>
        </w:rPr>
        <w:t>日的《证券时报》上。</w:t>
      </w:r>
    </w:p>
    <w:p>
      <w:pPr>
        <w:pStyle w:val="Style16"/>
        <w:keepNext w:val="0"/>
        <w:keepLines w:val="0"/>
        <w:widowControl w:val="0"/>
        <w:shd w:val="clear" w:color="auto" w:fill="auto"/>
        <w:bidi w:val="0"/>
        <w:spacing w:before="0" w:after="0" w:line="358" w:lineRule="exact"/>
        <w:ind w:left="1640" w:right="0" w:firstLine="0"/>
        <w:jc w:val="left"/>
      </w:pPr>
      <w:bookmarkStart w:id="123" w:name="bookmark123"/>
      <w:r>
        <w:rPr>
          <w:b/>
          <w:bCs/>
          <w:color w:val="000000"/>
          <w:spacing w:val="0"/>
          <w:w w:val="100"/>
          <w:position w:val="0"/>
        </w:rPr>
        <w:t>（</w:t>
      </w:r>
      <w:bookmarkEnd w:id="123"/>
      <w:r>
        <w:rPr>
          <w:b/>
          <w:bCs/>
          <w:color w:val="000000"/>
          <w:spacing w:val="0"/>
          <w:w w:val="100"/>
          <w:position w:val="0"/>
        </w:rPr>
        <w:t>七）董事会对股东大会决议的执行情况</w:t>
      </w:r>
    </w:p>
    <w:p>
      <w:pPr>
        <w:pStyle w:val="Style16"/>
        <w:keepNext w:val="0"/>
        <w:keepLines w:val="0"/>
        <w:widowControl w:val="0"/>
        <w:shd w:val="clear" w:color="auto" w:fill="auto"/>
        <w:bidi w:val="0"/>
        <w:spacing w:before="0" w:after="80" w:line="358" w:lineRule="exact"/>
        <w:ind w:left="1160" w:right="0" w:firstLine="540"/>
        <w:jc w:val="both"/>
      </w:pPr>
      <w:r>
        <w:rPr>
          <w:color w:val="000000"/>
          <w:spacing w:val="0"/>
          <w:w w:val="100"/>
          <w:position w:val="0"/>
        </w:rPr>
        <w:t>报告期内，公司董事会根据《公司法》、《证券法》和《公司章 程》等有关法律法规的要求，认真履行自己的职责，严格按照股东大 会的决议和授权，完成股东大会决议中的各项工作。</w:t>
      </w:r>
    </w:p>
    <w:p>
      <w:pPr>
        <w:pStyle w:val="Style16"/>
        <w:keepNext w:val="0"/>
        <w:keepLines w:val="0"/>
        <w:widowControl w:val="0"/>
        <w:numPr>
          <w:ilvl w:val="0"/>
          <w:numId w:val="23"/>
        </w:numPr>
        <w:shd w:val="clear" w:color="auto" w:fill="auto"/>
        <w:bidi w:val="0"/>
        <w:spacing w:before="0" w:after="0" w:line="360" w:lineRule="exact"/>
        <w:ind w:left="0" w:right="0" w:firstLine="0"/>
        <w:jc w:val="center"/>
      </w:pPr>
      <w:bookmarkStart w:id="124" w:name="bookmark124"/>
      <w:bookmarkEnd w:id="124"/>
      <w:r>
        <w:rPr>
          <w:b/>
          <w:bCs/>
          <w:color w:val="000000"/>
          <w:spacing w:val="0"/>
          <w:w w:val="100"/>
          <w:position w:val="0"/>
        </w:rPr>
        <w:t>本次利润分配预案、资本公积金转增股本预案</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经深圳南方民和会计师事务所有限责任公司审计，</w:t>
      </w:r>
      <w:r>
        <w:rPr>
          <w:color w:val="000000"/>
          <w:spacing w:val="0"/>
          <w:w w:val="100"/>
          <w:position w:val="0"/>
          <w:sz w:val="26"/>
          <w:szCs w:val="26"/>
        </w:rPr>
        <w:t>2006</w:t>
      </w:r>
      <w:r>
        <w:rPr>
          <w:color w:val="000000"/>
          <w:spacing w:val="0"/>
          <w:w w:val="100"/>
          <w:position w:val="0"/>
        </w:rPr>
        <w:t>年度实 现主营业务利润</w:t>
      </w:r>
      <w:r>
        <w:rPr>
          <w:color w:val="000000"/>
          <w:spacing w:val="0"/>
          <w:w w:val="100"/>
          <w:position w:val="0"/>
          <w:sz w:val="26"/>
          <w:szCs w:val="26"/>
        </w:rPr>
        <w:t>3,039</w:t>
      </w:r>
      <w:r>
        <w:rPr>
          <w:color w:val="000000"/>
          <w:spacing w:val="0"/>
          <w:w w:val="100"/>
          <w:position w:val="0"/>
        </w:rPr>
        <w:t>万元,其他业务利润</w:t>
      </w:r>
      <w:r>
        <w:rPr>
          <w:color w:val="000000"/>
          <w:spacing w:val="0"/>
          <w:w w:val="100"/>
          <w:position w:val="0"/>
          <w:sz w:val="26"/>
          <w:szCs w:val="26"/>
        </w:rPr>
        <w:t>286</w:t>
      </w:r>
      <w:r>
        <w:rPr>
          <w:color w:val="000000"/>
          <w:spacing w:val="0"/>
          <w:w w:val="100"/>
          <w:position w:val="0"/>
        </w:rPr>
        <w:t>万元，营业利润</w:t>
      </w:r>
      <w:r>
        <w:rPr>
          <w:color w:val="000000"/>
          <w:spacing w:val="0"/>
          <w:w w:val="100"/>
          <w:position w:val="0"/>
          <w:sz w:val="26"/>
          <w:szCs w:val="26"/>
        </w:rPr>
        <w:t xml:space="preserve">-9,318 </w:t>
      </w:r>
      <w:r>
        <w:rPr>
          <w:color w:val="000000"/>
          <w:spacing w:val="0"/>
          <w:w w:val="100"/>
          <w:position w:val="0"/>
        </w:rPr>
        <w:t>万元，投资收益</w:t>
      </w:r>
      <w:r>
        <w:rPr>
          <w:color w:val="000000"/>
          <w:spacing w:val="0"/>
          <w:w w:val="100"/>
          <w:position w:val="0"/>
          <w:sz w:val="26"/>
          <w:szCs w:val="26"/>
        </w:rPr>
        <w:t>-326</w:t>
      </w:r>
      <w:r>
        <w:rPr>
          <w:color w:val="000000"/>
          <w:spacing w:val="0"/>
          <w:w w:val="100"/>
          <w:position w:val="0"/>
        </w:rPr>
        <w:t>万元，营业外收支净额</w:t>
      </w:r>
      <w:r>
        <w:rPr>
          <w:color w:val="000000"/>
          <w:spacing w:val="0"/>
          <w:w w:val="100"/>
          <w:position w:val="0"/>
          <w:sz w:val="26"/>
          <w:szCs w:val="26"/>
        </w:rPr>
        <w:t>7,869</w:t>
      </w:r>
      <w:r>
        <w:rPr>
          <w:color w:val="000000"/>
          <w:spacing w:val="0"/>
          <w:w w:val="100"/>
          <w:position w:val="0"/>
        </w:rPr>
        <w:t>万元</w:t>
      </w:r>
      <w:r>
        <w:rPr>
          <w:color w:val="000000"/>
          <w:spacing w:val="0"/>
          <w:w w:val="100"/>
          <w:position w:val="0"/>
          <w:sz w:val="26"/>
          <w:szCs w:val="26"/>
        </w:rPr>
        <w:t>，</w:t>
      </w:r>
      <w:r>
        <w:rPr>
          <w:color w:val="000000"/>
          <w:spacing w:val="0"/>
          <w:w w:val="100"/>
          <w:position w:val="0"/>
        </w:rPr>
        <w:t>净利润</w:t>
      </w:r>
      <w:r>
        <w:rPr>
          <w:color w:val="000000"/>
          <w:spacing w:val="0"/>
          <w:w w:val="100"/>
          <w:position w:val="0"/>
          <w:sz w:val="26"/>
          <w:szCs w:val="26"/>
        </w:rPr>
        <w:t xml:space="preserve">296 </w:t>
      </w:r>
      <w:r>
        <w:rPr>
          <w:color w:val="000000"/>
          <w:spacing w:val="0"/>
          <w:w w:val="100"/>
          <w:position w:val="0"/>
        </w:rPr>
        <w:t>万元。由于本公司年初未分配利润为</w:t>
      </w:r>
      <w:r>
        <w:rPr>
          <w:color w:val="000000"/>
          <w:spacing w:val="0"/>
          <w:w w:val="100"/>
          <w:position w:val="0"/>
          <w:sz w:val="26"/>
          <w:szCs w:val="26"/>
        </w:rPr>
        <w:t>-115,557</w:t>
      </w:r>
      <w:r>
        <w:rPr>
          <w:color w:val="000000"/>
          <w:spacing w:val="0"/>
          <w:w w:val="100"/>
          <w:position w:val="0"/>
        </w:rPr>
        <w:t>万元</w:t>
      </w:r>
      <w:r>
        <w:rPr>
          <w:color w:val="000000"/>
          <w:spacing w:val="0"/>
          <w:w w:val="100"/>
          <w:position w:val="0"/>
          <w:sz w:val="26"/>
          <w:szCs w:val="26"/>
        </w:rPr>
        <w:t>，</w:t>
      </w:r>
      <w:r>
        <w:rPr>
          <w:color w:val="000000"/>
          <w:spacing w:val="0"/>
          <w:w w:val="100"/>
          <w:position w:val="0"/>
        </w:rPr>
        <w:t>本年度盈利</w:t>
      </w:r>
      <w:r>
        <w:rPr>
          <w:color w:val="000000"/>
          <w:spacing w:val="0"/>
          <w:w w:val="100"/>
          <w:position w:val="0"/>
          <w:sz w:val="26"/>
          <w:szCs w:val="26"/>
        </w:rPr>
        <w:t xml:space="preserve">296 </w:t>
      </w:r>
      <w:r>
        <w:rPr>
          <w:color w:val="000000"/>
          <w:spacing w:val="0"/>
          <w:w w:val="100"/>
          <w:position w:val="0"/>
        </w:rPr>
        <w:t>万元</w:t>
      </w:r>
      <w:r>
        <w:rPr>
          <w:color w:val="000000"/>
          <w:spacing w:val="0"/>
          <w:w w:val="100"/>
          <w:position w:val="0"/>
          <w:sz w:val="26"/>
          <w:szCs w:val="26"/>
        </w:rPr>
        <w:t>，</w:t>
      </w:r>
      <w:r>
        <w:rPr>
          <w:color w:val="000000"/>
          <w:spacing w:val="0"/>
          <w:w w:val="100"/>
          <w:position w:val="0"/>
        </w:rPr>
        <w:t>将用于弥补以前年度的亏损，故不作利润分配，也不进行公积 金转增股本。</w:t>
      </w:r>
    </w:p>
    <w:p>
      <w:pPr>
        <w:pStyle w:val="Style16"/>
        <w:keepNext w:val="0"/>
        <w:keepLines w:val="0"/>
        <w:widowControl w:val="0"/>
        <w:numPr>
          <w:ilvl w:val="0"/>
          <w:numId w:val="23"/>
        </w:numPr>
        <w:shd w:val="clear" w:color="auto" w:fill="auto"/>
        <w:bidi w:val="0"/>
        <w:spacing w:before="0" w:after="0" w:line="360" w:lineRule="exact"/>
        <w:ind w:left="1640" w:right="0" w:firstLine="0"/>
        <w:jc w:val="both"/>
      </w:pPr>
      <w:bookmarkStart w:id="125" w:name="bookmark125"/>
      <w:bookmarkEnd w:id="125"/>
      <w:r>
        <w:rPr>
          <w:b/>
          <w:bCs/>
          <w:color w:val="000000"/>
          <w:spacing w:val="0"/>
          <w:w w:val="100"/>
          <w:position w:val="0"/>
        </w:rPr>
        <w:t>其他需披露事项</w:t>
      </w:r>
    </w:p>
    <w:p>
      <w:pPr>
        <w:pStyle w:val="Style16"/>
        <w:keepNext w:val="0"/>
        <w:keepLines w:val="0"/>
        <w:widowControl w:val="0"/>
        <w:shd w:val="clear" w:color="auto" w:fill="auto"/>
        <w:bidi w:val="0"/>
        <w:spacing w:before="0" w:after="0" w:line="360" w:lineRule="exact"/>
        <w:ind w:left="1640" w:right="0" w:firstLine="0"/>
        <w:jc w:val="left"/>
      </w:pPr>
      <w:r>
        <w:rPr>
          <w:color w:val="000000"/>
          <w:spacing w:val="0"/>
          <w:w w:val="100"/>
          <w:position w:val="0"/>
        </w:rPr>
        <w:t>公司指定的信息披露报纸为《证券时报》。</w:t>
      </w:r>
    </w:p>
    <w:p>
      <w:pPr>
        <w:pStyle w:val="Style16"/>
        <w:keepNext w:val="0"/>
        <w:keepLines w:val="0"/>
        <w:widowControl w:val="0"/>
        <w:shd w:val="clear" w:color="auto" w:fill="auto"/>
        <w:bidi w:val="0"/>
        <w:spacing w:before="0" w:after="0" w:line="360" w:lineRule="exact"/>
        <w:ind w:left="1640" w:right="0" w:firstLine="0"/>
        <w:jc w:val="both"/>
      </w:pPr>
      <w:r>
        <w:rPr>
          <w:b/>
          <w:bCs/>
          <w:color w:val="000000"/>
          <w:spacing w:val="0"/>
          <w:w w:val="100"/>
          <w:position w:val="0"/>
          <w:sz w:val="26"/>
          <w:szCs w:val="26"/>
        </w:rPr>
        <w:t>(</w:t>
      </w:r>
      <w:r>
        <w:rPr>
          <w:b/>
          <w:bCs/>
          <w:color w:val="000000"/>
          <w:spacing w:val="0"/>
          <w:w w:val="100"/>
          <w:position w:val="0"/>
        </w:rPr>
        <w:t>十</w:t>
      </w:r>
      <w:r>
        <w:rPr>
          <w:b/>
          <w:bCs/>
          <w:color w:val="000000"/>
          <w:spacing w:val="0"/>
          <w:w w:val="100"/>
          <w:position w:val="0"/>
          <w:sz w:val="26"/>
          <w:szCs w:val="26"/>
        </w:rPr>
        <w:t>)</w:t>
      </w:r>
      <w:r>
        <w:rPr>
          <w:b/>
          <w:bCs/>
          <w:color w:val="000000"/>
          <w:spacing w:val="0"/>
          <w:w w:val="100"/>
          <w:position w:val="0"/>
        </w:rPr>
        <w:t>独立董事对公司对外担保的专项说明及独立意见</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依据证监发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2003]56</w:t>
      </w:r>
      <w:r>
        <w:rPr>
          <w:color w:val="000000"/>
          <w:spacing w:val="0"/>
          <w:w w:val="100"/>
          <w:position w:val="0"/>
        </w:rPr>
        <w:t>号文《关于规范上市公司与关联方资金往来 及上市公司对外担保若干问题的通知》和证监发</w:t>
      </w:r>
      <w:r>
        <w:rPr>
          <w:rFonts w:ascii="Times New Roman" w:eastAsia="Times New Roman" w:hAnsi="Times New Roman" w:cs="Times New Roman"/>
          <w:color w:val="000000"/>
          <w:spacing w:val="0"/>
          <w:w w:val="100"/>
          <w:position w:val="0"/>
        </w:rPr>
        <w:t>[2003]120</w:t>
      </w:r>
      <w:r>
        <w:rPr>
          <w:color w:val="000000"/>
          <w:spacing w:val="0"/>
          <w:w w:val="100"/>
          <w:position w:val="0"/>
        </w:rPr>
        <w:t>号文《关 于规范上市公司对外担保行为的通知》的要求，作为公司独立董事， 我们本着实事求是的态度，对公司现有的对外担保情况进行了认真核 查，并根据会计师事务所的审计报告发表如下独立意见：</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截止报告期末，公司累计对外担保金额折合人民币</w:t>
      </w:r>
      <w:r>
        <w:rPr>
          <w:rFonts w:ascii="Times New Roman" w:eastAsia="Times New Roman" w:hAnsi="Times New Roman" w:cs="Times New Roman"/>
          <w:color w:val="000000"/>
          <w:spacing w:val="0"/>
          <w:w w:val="100"/>
          <w:position w:val="0"/>
        </w:rPr>
        <w:t>40,004.08</w:t>
      </w:r>
      <w:r>
        <w:rPr>
          <w:color w:val="000000"/>
          <w:spacing w:val="0"/>
          <w:w w:val="100"/>
          <w:position w:val="0"/>
        </w:rPr>
        <w:t>万 元，其中为中国宝安集团股份有限公司银行借款人民币</w:t>
      </w:r>
      <w:r>
        <w:rPr>
          <w:rFonts w:ascii="Times New Roman" w:eastAsia="Times New Roman" w:hAnsi="Times New Roman" w:cs="Times New Roman"/>
          <w:color w:val="000000"/>
          <w:spacing w:val="0"/>
          <w:w w:val="100"/>
          <w:position w:val="0"/>
        </w:rPr>
        <w:t>9,992</w:t>
      </w:r>
      <w:r>
        <w:rPr>
          <w:color w:val="000000"/>
          <w:spacing w:val="0"/>
          <w:w w:val="100"/>
          <w:position w:val="0"/>
        </w:rPr>
        <w:t>万元提 供担保，为深圳都之都大酒店管理有限公司银行借款人民币</w:t>
      </w:r>
      <w:r>
        <w:rPr>
          <w:rFonts w:ascii="Times New Roman" w:eastAsia="Times New Roman" w:hAnsi="Times New Roman" w:cs="Times New Roman"/>
          <w:color w:val="000000"/>
          <w:spacing w:val="0"/>
          <w:w w:val="100"/>
          <w:position w:val="0"/>
        </w:rPr>
        <w:t xml:space="preserve">1,184.73 </w:t>
      </w:r>
      <w:r>
        <w:rPr>
          <w:color w:val="000000"/>
          <w:spacing w:val="0"/>
          <w:w w:val="100"/>
          <w:position w:val="0"/>
        </w:rPr>
        <w:t>万元提供担保，为股东控股公司深圳市信泰利实业公司银行借款人民 币</w:t>
      </w:r>
      <w:r>
        <w:rPr>
          <w:rFonts w:ascii="Times New Roman" w:eastAsia="Times New Roman" w:hAnsi="Times New Roman" w:cs="Times New Roman"/>
          <w:color w:val="000000"/>
          <w:spacing w:val="0"/>
          <w:w w:val="100"/>
          <w:position w:val="0"/>
        </w:rPr>
        <w:t>2,829.45</w:t>
      </w:r>
      <w:r>
        <w:rPr>
          <w:color w:val="000000"/>
          <w:spacing w:val="0"/>
          <w:w w:val="100"/>
          <w:position w:val="0"/>
        </w:rPr>
        <w:t>万元提供担保，为关联公司深圳市宝安华宝实业有限公司 银行借款人民币</w:t>
      </w:r>
      <w:r>
        <w:rPr>
          <w:rFonts w:ascii="Times New Roman" w:eastAsia="Times New Roman" w:hAnsi="Times New Roman" w:cs="Times New Roman"/>
          <w:color w:val="000000"/>
          <w:spacing w:val="0"/>
          <w:w w:val="100"/>
          <w:position w:val="0"/>
        </w:rPr>
        <w:t>1,199.44</w:t>
      </w:r>
      <w:r>
        <w:rPr>
          <w:color w:val="000000"/>
          <w:spacing w:val="0"/>
          <w:w w:val="100"/>
          <w:position w:val="0"/>
        </w:rPr>
        <w:t>万元提供担保，为股东的股东深圳市蛇口泰 丰投资贸易有限公司银行借款人民币</w:t>
      </w:r>
      <w:r>
        <w:rPr>
          <w:rFonts w:ascii="Times New Roman" w:eastAsia="Times New Roman" w:hAnsi="Times New Roman" w:cs="Times New Roman"/>
          <w:color w:val="000000"/>
          <w:spacing w:val="0"/>
          <w:w w:val="100"/>
          <w:position w:val="0"/>
        </w:rPr>
        <w:t>800</w:t>
      </w:r>
      <w:r>
        <w:rPr>
          <w:color w:val="000000"/>
          <w:spacing w:val="0"/>
          <w:w w:val="100"/>
          <w:position w:val="0"/>
        </w:rPr>
        <w:t>万元提供担保，为股东深圳 泰丰电子有限公司银行借款人民币</w:t>
      </w:r>
      <w:r>
        <w:rPr>
          <w:rFonts w:ascii="Times New Roman" w:eastAsia="Times New Roman" w:hAnsi="Times New Roman" w:cs="Times New Roman"/>
          <w:color w:val="000000"/>
          <w:spacing w:val="0"/>
          <w:w w:val="100"/>
          <w:position w:val="0"/>
        </w:rPr>
        <w:t>2,800</w:t>
      </w:r>
      <w:r>
        <w:rPr>
          <w:color w:val="000000"/>
          <w:spacing w:val="0"/>
          <w:w w:val="100"/>
          <w:position w:val="0"/>
        </w:rPr>
        <w:t>万元、美元</w:t>
      </w:r>
      <w:r>
        <w:rPr>
          <w:rFonts w:ascii="Times New Roman" w:eastAsia="Times New Roman" w:hAnsi="Times New Roman" w:cs="Times New Roman"/>
          <w:color w:val="000000"/>
          <w:spacing w:val="0"/>
          <w:w w:val="100"/>
          <w:position w:val="0"/>
        </w:rPr>
        <w:t>936.69</w:t>
      </w:r>
      <w:r>
        <w:rPr>
          <w:color w:val="000000"/>
          <w:spacing w:val="0"/>
          <w:w w:val="100"/>
          <w:position w:val="0"/>
        </w:rPr>
        <w:t>万元、港 元</w:t>
      </w:r>
      <w:r>
        <w:rPr>
          <w:rFonts w:ascii="Times New Roman" w:eastAsia="Times New Roman" w:hAnsi="Times New Roman" w:cs="Times New Roman"/>
          <w:color w:val="000000"/>
          <w:spacing w:val="0"/>
          <w:w w:val="100"/>
          <w:position w:val="0"/>
        </w:rPr>
        <w:t>5,000</w:t>
      </w:r>
      <w:r>
        <w:rPr>
          <w:color w:val="000000"/>
          <w:spacing w:val="0"/>
          <w:w w:val="100"/>
          <w:position w:val="0"/>
        </w:rPr>
        <w:t>万元提供担保，为南京捷讯移动通讯器材有限公司银行借款 人民币</w:t>
      </w:r>
      <w:r>
        <w:rPr>
          <w:rFonts w:ascii="Times New Roman" w:eastAsia="Times New Roman" w:hAnsi="Times New Roman" w:cs="Times New Roman"/>
          <w:color w:val="000000"/>
          <w:spacing w:val="0"/>
          <w:w w:val="100"/>
          <w:position w:val="0"/>
        </w:rPr>
        <w:t>8,300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4000</w:t>
      </w:r>
      <w:r>
        <w:rPr>
          <w:color w:val="000000"/>
          <w:spacing w:val="0"/>
          <w:w w:val="100"/>
          <w:position w:val="0"/>
        </w:rPr>
        <w:t>万元为本公司与子公司深圳市泰丰通讯 电子有限公司共同担保</w:t>
      </w:r>
      <w:r>
        <w:rPr>
          <w:rFonts w:ascii="Times New Roman" w:eastAsia="Times New Roman" w:hAnsi="Times New Roman" w:cs="Times New Roman"/>
          <w:color w:val="000000"/>
          <w:spacing w:val="0"/>
          <w:w w:val="100"/>
          <w:position w:val="0"/>
        </w:rPr>
        <w:t>)</w:t>
      </w:r>
      <w:r>
        <w:rPr>
          <w:color w:val="000000"/>
          <w:spacing w:val="0"/>
          <w:w w:val="100"/>
          <w:position w:val="0"/>
        </w:rPr>
        <w:t>提供担保，为味源饮料食品深圳有限公司银 行借款港币</w:t>
      </w:r>
      <w:r>
        <w:rPr>
          <w:rFonts w:ascii="Times New Roman" w:eastAsia="Times New Roman" w:hAnsi="Times New Roman" w:cs="Times New Roman"/>
          <w:color w:val="000000"/>
          <w:spacing w:val="0"/>
          <w:w w:val="100"/>
          <w:position w:val="0"/>
        </w:rPr>
        <w:t>400</w:t>
      </w:r>
      <w:r>
        <w:rPr>
          <w:color w:val="000000"/>
          <w:spacing w:val="0"/>
          <w:w w:val="100"/>
          <w:position w:val="0"/>
        </w:rPr>
        <w:t>万元提供担保，为广州市鼎隆通讯设备有限公司银行 借款人民币</w:t>
      </w:r>
      <w:r>
        <w:rPr>
          <w:rFonts w:ascii="Times New Roman" w:eastAsia="Times New Roman" w:hAnsi="Times New Roman" w:cs="Times New Roman"/>
          <w:color w:val="000000"/>
          <w:spacing w:val="0"/>
          <w:w w:val="100"/>
          <w:position w:val="0"/>
        </w:rPr>
        <w:t>158.91</w:t>
      </w:r>
      <w:r>
        <w:rPr>
          <w:color w:val="000000"/>
          <w:spacing w:val="0"/>
          <w:w w:val="100"/>
          <w:position w:val="0"/>
        </w:rPr>
        <w:t>万元提供担保。</w:t>
      </w:r>
    </w:p>
    <w:p>
      <w:pPr>
        <w:pStyle w:val="Style16"/>
        <w:keepNext w:val="0"/>
        <w:keepLines w:val="0"/>
        <w:widowControl w:val="0"/>
        <w:shd w:val="clear" w:color="auto" w:fill="auto"/>
        <w:bidi w:val="0"/>
        <w:spacing w:before="0" w:after="0" w:line="360" w:lineRule="exact"/>
        <w:ind w:left="1160" w:right="0" w:firstLine="0"/>
        <w:jc w:val="left"/>
      </w:pPr>
      <w:r>
        <w:rPr>
          <w:color w:val="000000"/>
          <w:spacing w:val="0"/>
          <w:w w:val="100"/>
          <w:position w:val="0"/>
        </w:rPr>
        <w:t>针对上述担保情况我们发表如下专项说明：</w:t>
      </w:r>
    </w:p>
    <w:p>
      <w:pPr>
        <w:pStyle w:val="Style16"/>
        <w:keepNext w:val="0"/>
        <w:keepLines w:val="0"/>
        <w:widowControl w:val="0"/>
        <w:numPr>
          <w:ilvl w:val="0"/>
          <w:numId w:val="25"/>
        </w:numPr>
        <w:shd w:val="clear" w:color="auto" w:fill="auto"/>
        <w:tabs>
          <w:tab w:pos="2192" w:val="left"/>
        </w:tabs>
        <w:bidi w:val="0"/>
        <w:spacing w:before="0" w:after="0" w:line="360" w:lineRule="exact"/>
        <w:ind w:left="1160" w:right="0" w:firstLine="560"/>
        <w:jc w:val="left"/>
      </w:pPr>
      <w:bookmarkStart w:id="126" w:name="bookmark126"/>
      <w:bookmarkEnd w:id="126"/>
      <w:r>
        <w:rPr>
          <w:color w:val="000000"/>
          <w:spacing w:val="0"/>
          <w:w w:val="100"/>
          <w:position w:val="0"/>
        </w:rPr>
        <w:t>本报告期公司对外担保发生额折合人民币</w:t>
      </w:r>
      <w:r>
        <w:rPr>
          <w:rFonts w:ascii="Times New Roman" w:eastAsia="Times New Roman" w:hAnsi="Times New Roman" w:cs="Times New Roman"/>
          <w:color w:val="000000"/>
          <w:spacing w:val="0"/>
          <w:w w:val="100"/>
          <w:position w:val="0"/>
        </w:rPr>
        <w:t>9,660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截止报 告期末公司的累计对外担保金额达</w:t>
      </w:r>
      <w:r>
        <w:rPr>
          <w:rFonts w:ascii="Times New Roman" w:eastAsia="Times New Roman" w:hAnsi="Times New Roman" w:cs="Times New Roman"/>
          <w:color w:val="000000"/>
          <w:spacing w:val="0"/>
          <w:w w:val="100"/>
          <w:position w:val="0"/>
        </w:rPr>
        <w:t>40,004.08</w:t>
      </w:r>
      <w:r>
        <w:rPr>
          <w:color w:val="000000"/>
          <w:spacing w:val="0"/>
          <w:w w:val="100"/>
          <w:position w:val="0"/>
        </w:rPr>
        <w:t>万元</w:t>
      </w:r>
      <w:r>
        <w:rPr>
          <w:color w:val="000000"/>
          <w:spacing w:val="0"/>
          <w:w w:val="100"/>
          <w:position w:val="0"/>
          <w:sz w:val="26"/>
          <w:szCs w:val="26"/>
        </w:rPr>
        <w:t>,</w:t>
      </w:r>
      <w:r>
        <w:rPr>
          <w:color w:val="000000"/>
          <w:spacing w:val="0"/>
          <w:w w:val="100"/>
          <w:position w:val="0"/>
        </w:rPr>
        <w:t>与上年度相比</w:t>
      </w:r>
      <w:r>
        <w:rPr>
          <w:color w:val="000000"/>
          <w:spacing w:val="0"/>
          <w:w w:val="100"/>
          <w:position w:val="0"/>
        </w:rPr>
        <w:t>，</w:t>
      </w:r>
      <w:r>
        <w:rPr>
          <w:color w:val="000000"/>
          <w:spacing w:val="0"/>
          <w:w w:val="100"/>
          <w:position w:val="0"/>
        </w:rPr>
        <w:t>减 少</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,384.78</w:t>
      </w:r>
      <w:r>
        <w:rPr>
          <w:color w:val="000000"/>
          <w:spacing w:val="0"/>
          <w:w w:val="100"/>
          <w:position w:val="0"/>
        </w:rPr>
        <w:t>万元。</w:t>
      </w:r>
    </w:p>
    <w:p>
      <w:pPr>
        <w:pStyle w:val="Style16"/>
        <w:keepNext w:val="0"/>
        <w:keepLines w:val="0"/>
        <w:widowControl w:val="0"/>
        <w:numPr>
          <w:ilvl w:val="0"/>
          <w:numId w:val="25"/>
        </w:numPr>
        <w:shd w:val="clear" w:color="auto" w:fill="auto"/>
        <w:tabs>
          <w:tab w:pos="2192" w:val="left"/>
        </w:tabs>
        <w:bidi w:val="0"/>
        <w:spacing w:before="0" w:after="0" w:line="360" w:lineRule="exact"/>
        <w:ind w:left="1160" w:right="0" w:firstLine="560"/>
        <w:jc w:val="left"/>
      </w:pPr>
      <w:bookmarkStart w:id="127" w:name="bookmark127"/>
      <w:bookmarkEnd w:id="127"/>
      <w:r>
        <w:rPr>
          <w:color w:val="000000"/>
          <w:spacing w:val="0"/>
          <w:w w:val="100"/>
          <w:position w:val="0"/>
        </w:rPr>
        <w:t xml:space="preserve">公司为股东、实际控制人及其相关关联方提供担保的金额为 </w:t>
      </w:r>
      <w:r>
        <w:rPr>
          <w:rFonts w:ascii="Times New Roman" w:eastAsia="Times New Roman" w:hAnsi="Times New Roman" w:cs="Times New Roman"/>
          <w:color w:val="000000"/>
          <w:spacing w:val="0"/>
          <w:w w:val="100"/>
          <w:position w:val="0"/>
        </w:rPr>
        <w:t>18,767.13</w:t>
      </w:r>
      <w:r>
        <w:rPr>
          <w:color w:val="000000"/>
          <w:spacing w:val="0"/>
          <w:w w:val="100"/>
          <w:position w:val="0"/>
        </w:rPr>
        <w:t>万元</w:t>
      </w:r>
      <w:r>
        <w:rPr>
          <w:color w:val="000000"/>
          <w:spacing w:val="0"/>
          <w:w w:val="100"/>
          <w:position w:val="0"/>
          <w:sz w:val="26"/>
          <w:szCs w:val="26"/>
        </w:rPr>
        <w:t>，</w:t>
      </w:r>
      <w:r>
        <w:rPr>
          <w:color w:val="000000"/>
          <w:spacing w:val="0"/>
          <w:w w:val="100"/>
          <w:position w:val="0"/>
        </w:rPr>
        <w:t>其中对第三大股东深圳泰丰电子有限公司的担保金额 为</w:t>
      </w:r>
      <w:r>
        <w:rPr>
          <w:rFonts w:ascii="Times New Roman" w:eastAsia="Times New Roman" w:hAnsi="Times New Roman" w:cs="Times New Roman"/>
          <w:color w:val="000000"/>
          <w:spacing w:val="0"/>
          <w:w w:val="100"/>
          <w:position w:val="0"/>
        </w:rPr>
        <w:t>15,137.68</w:t>
      </w:r>
      <w:r>
        <w:rPr>
          <w:color w:val="000000"/>
          <w:spacing w:val="0"/>
          <w:w w:val="100"/>
          <w:position w:val="0"/>
        </w:rPr>
        <w:t>万元</w:t>
      </w:r>
      <w:r>
        <w:rPr>
          <w:color w:val="000000"/>
          <w:spacing w:val="0"/>
          <w:w w:val="100"/>
          <w:position w:val="0"/>
          <w:sz w:val="26"/>
          <w:szCs w:val="26"/>
        </w:rPr>
        <w:t>，</w:t>
      </w:r>
      <w:r>
        <w:rPr>
          <w:color w:val="000000"/>
          <w:spacing w:val="0"/>
          <w:w w:val="100"/>
          <w:position w:val="0"/>
        </w:rPr>
        <w:t>占全部对外担保金额的</w:t>
      </w:r>
      <w:r>
        <w:rPr>
          <w:rFonts w:ascii="Times New Roman" w:eastAsia="Times New Roman" w:hAnsi="Times New Roman" w:cs="Times New Roman"/>
          <w:color w:val="000000"/>
          <w:spacing w:val="0"/>
          <w:w w:val="100"/>
          <w:position w:val="0"/>
        </w:rPr>
        <w:t>37.84%</w:t>
      </w:r>
      <w:r>
        <w:rPr>
          <w:color w:val="000000"/>
          <w:spacing w:val="0"/>
          <w:w w:val="100"/>
          <w:position w:val="0"/>
        </w:rPr>
        <w:t>。</w:t>
      </w:r>
    </w:p>
    <w:p>
      <w:pPr>
        <w:pStyle w:val="Style16"/>
        <w:keepNext w:val="0"/>
        <w:keepLines w:val="0"/>
        <w:widowControl w:val="0"/>
        <w:numPr>
          <w:ilvl w:val="0"/>
          <w:numId w:val="25"/>
        </w:numPr>
        <w:shd w:val="clear" w:color="auto" w:fill="auto"/>
        <w:tabs>
          <w:tab w:pos="2191" w:val="left"/>
        </w:tabs>
        <w:bidi w:val="0"/>
        <w:spacing w:before="0" w:after="0" w:line="360" w:lineRule="exact"/>
        <w:ind w:left="1160" w:right="0" w:firstLine="560"/>
        <w:jc w:val="left"/>
      </w:pPr>
      <w:bookmarkStart w:id="128" w:name="bookmark128"/>
      <w:bookmarkEnd w:id="128"/>
      <w:r>
        <w:rPr>
          <w:color w:val="000000"/>
          <w:spacing w:val="0"/>
          <w:w w:val="100"/>
          <w:position w:val="0"/>
        </w:rPr>
        <w:t>公司的全部对外担保中有</w:t>
      </w:r>
      <w:r>
        <w:rPr>
          <w:rFonts w:ascii="Times New Roman" w:eastAsia="Times New Roman" w:hAnsi="Times New Roman" w:cs="Times New Roman"/>
          <w:color w:val="000000"/>
          <w:spacing w:val="0"/>
          <w:w w:val="100"/>
          <w:position w:val="0"/>
        </w:rPr>
        <w:t>32,657.08</w:t>
      </w:r>
      <w:r>
        <w:rPr>
          <w:color w:val="000000"/>
          <w:spacing w:val="0"/>
          <w:w w:val="100"/>
          <w:position w:val="0"/>
        </w:rPr>
        <w:t>万元已经逾期，占全部对 外担保</w:t>
      </w:r>
      <w:r>
        <w:rPr>
          <w:rFonts w:ascii="Times New Roman" w:eastAsia="Times New Roman" w:hAnsi="Times New Roman" w:cs="Times New Roman"/>
          <w:color w:val="000000"/>
          <w:spacing w:val="0"/>
          <w:w w:val="100"/>
          <w:position w:val="0"/>
        </w:rPr>
        <w:t>81.63%</w:t>
      </w:r>
      <w:r>
        <w:rPr>
          <w:color w:val="000000"/>
          <w:spacing w:val="0"/>
          <w:w w:val="100"/>
          <w:position w:val="0"/>
        </w:rPr>
        <w:t>。</w:t>
      </w:r>
    </w:p>
    <w:p>
      <w:pPr>
        <w:pStyle w:val="Style16"/>
        <w:keepNext w:val="0"/>
        <w:keepLines w:val="0"/>
        <w:widowControl w:val="0"/>
        <w:numPr>
          <w:ilvl w:val="0"/>
          <w:numId w:val="25"/>
        </w:numPr>
        <w:shd w:val="clear" w:color="auto" w:fill="auto"/>
        <w:tabs>
          <w:tab w:pos="2197" w:val="left"/>
        </w:tabs>
        <w:bidi w:val="0"/>
        <w:spacing w:before="0" w:after="0" w:line="360" w:lineRule="exact"/>
        <w:ind w:left="1160" w:right="0" w:firstLine="560"/>
        <w:jc w:val="left"/>
      </w:pPr>
      <w:bookmarkStart w:id="129" w:name="bookmark129"/>
      <w:bookmarkEnd w:id="129"/>
      <w:r>
        <w:rPr>
          <w:color w:val="000000"/>
          <w:spacing w:val="0"/>
          <w:w w:val="100"/>
          <w:position w:val="0"/>
        </w:rPr>
        <w:t>公司正采取积极有效的措施要求被担保方尽快偿还贷款以 解除公司的担保责任保护公司和股东的利益。</w:t>
      </w:r>
    </w:p>
    <w:p>
      <w:pPr>
        <w:pStyle w:val="Style16"/>
        <w:keepNext w:val="0"/>
        <w:keepLines w:val="0"/>
        <w:widowControl w:val="0"/>
        <w:shd w:val="clear" w:color="auto" w:fill="auto"/>
        <w:bidi w:val="0"/>
        <w:spacing w:before="0" w:after="0" w:line="240" w:lineRule="auto"/>
        <w:ind w:left="5920" w:right="0" w:firstLine="0"/>
        <w:jc w:val="left"/>
      </w:pPr>
      <w:r>
        <w:rPr>
          <w:color w:val="000000"/>
          <w:spacing w:val="0"/>
          <w:w w:val="100"/>
          <w:position w:val="0"/>
        </w:rPr>
        <w:t>独立董事：洪乐平张溯</w:t>
      </w:r>
    </w:p>
    <w:p>
      <w:pPr>
        <w:pStyle w:val="Style16"/>
        <w:keepNext w:val="0"/>
        <w:keepLines w:val="0"/>
        <w:widowControl w:val="0"/>
        <w:shd w:val="clear" w:color="auto" w:fill="auto"/>
        <w:bidi w:val="0"/>
        <w:spacing w:before="0" w:after="560" w:line="240" w:lineRule="auto"/>
        <w:ind w:left="5920" w:right="0" w:firstLine="0"/>
        <w:jc w:val="left"/>
      </w:pPr>
      <w:r>
        <w:rPr>
          <w:color w:val="000000"/>
          <w:spacing w:val="0"/>
          <w:w w:val="100"/>
          <w:position w:val="0"/>
        </w:rPr>
        <w:t>二。。七年四月二十六日</w:t>
      </w:r>
    </w:p>
    <w:p>
      <w:pPr>
        <w:pStyle w:val="Style16"/>
        <w:keepNext w:val="0"/>
        <w:keepLines w:val="0"/>
        <w:widowControl w:val="0"/>
        <w:shd w:val="clear" w:color="auto" w:fill="auto"/>
        <w:bidi w:val="0"/>
        <w:spacing w:before="0" w:after="0" w:line="365" w:lineRule="exact"/>
        <w:ind w:left="0" w:right="0" w:firstLine="0"/>
        <w:jc w:val="center"/>
      </w:pPr>
      <w:bookmarkStart w:id="130" w:name="bookmark130"/>
      <w:r>
        <w:rPr>
          <w:b/>
          <w:bCs/>
          <w:color w:val="000000"/>
          <w:spacing w:val="0"/>
          <w:w w:val="100"/>
          <w:position w:val="0"/>
        </w:rPr>
        <w:t>八</w:t>
      </w:r>
      <w:bookmarkEnd w:id="130"/>
      <w:r>
        <w:rPr>
          <w:b/>
          <w:bCs/>
          <w:color w:val="000000"/>
          <w:spacing w:val="0"/>
          <w:w w:val="100"/>
          <w:position w:val="0"/>
        </w:rPr>
        <w:t>、监事会工作报告</w:t>
      </w:r>
    </w:p>
    <w:p>
      <w:pPr>
        <w:pStyle w:val="Style16"/>
        <w:keepNext w:val="0"/>
        <w:keepLines w:val="0"/>
        <w:widowControl w:val="0"/>
        <w:shd w:val="clear" w:color="auto" w:fill="auto"/>
        <w:bidi w:val="0"/>
        <w:spacing w:before="0" w:after="0" w:line="365" w:lineRule="exact"/>
        <w:ind w:left="1160" w:right="0" w:firstLine="540"/>
        <w:jc w:val="both"/>
      </w:pPr>
      <w:r>
        <w:rPr>
          <w:color w:val="000000"/>
          <w:spacing w:val="0"/>
          <w:w w:val="100"/>
          <w:position w:val="0"/>
        </w:rPr>
        <w:t>二</w:t>
      </w:r>
      <w:r>
        <w:rPr>
          <w:color w:val="000000"/>
          <w:spacing w:val="0"/>
          <w:w w:val="100"/>
          <w:position w:val="0"/>
          <w:sz w:val="28"/>
          <w:szCs w:val="28"/>
        </w:rPr>
        <w:t>OO</w:t>
      </w:r>
      <w:r>
        <w:rPr>
          <w:color w:val="000000"/>
          <w:spacing w:val="0"/>
          <w:w w:val="100"/>
          <w:position w:val="0"/>
        </w:rPr>
        <w:t>六年，监事会依据《公司法》、《证券法》等法律法规，加 强对公司的监督管理，在全体监事的共同努力下，做好了以下工作：</w:t>
      </w:r>
    </w:p>
    <w:p>
      <w:pPr>
        <w:pStyle w:val="Style16"/>
        <w:keepNext w:val="0"/>
        <w:keepLines w:val="0"/>
        <w:widowControl w:val="0"/>
        <w:shd w:val="clear" w:color="auto" w:fill="auto"/>
        <w:tabs>
          <w:tab w:pos="2260" w:val="left"/>
        </w:tabs>
        <w:bidi w:val="0"/>
        <w:spacing w:before="0" w:after="0" w:line="365" w:lineRule="exact"/>
        <w:ind w:left="1700" w:right="0" w:firstLine="0"/>
        <w:jc w:val="left"/>
      </w:pPr>
      <w:bookmarkStart w:id="131" w:name="bookmark131"/>
      <w:r>
        <w:rPr>
          <w:color w:val="000000"/>
          <w:spacing w:val="0"/>
          <w:w w:val="100"/>
          <w:position w:val="0"/>
        </w:rPr>
        <w:t>一</w:t>
      </w:r>
      <w:bookmarkEnd w:id="131"/>
      <w:r>
        <w:rPr>
          <w:color w:val="000000"/>
          <w:spacing w:val="0"/>
          <w:w w:val="100"/>
          <w:position w:val="0"/>
        </w:rPr>
        <w:t>、</w:t>
        <w:tab/>
        <w:t>履行监督职能，做好本职工作。</w:t>
      </w:r>
    </w:p>
    <w:p>
      <w:pPr>
        <w:pStyle w:val="Style16"/>
        <w:keepNext w:val="0"/>
        <w:keepLines w:val="0"/>
        <w:widowControl w:val="0"/>
        <w:shd w:val="clear" w:color="auto" w:fill="auto"/>
        <w:bidi w:val="0"/>
        <w:spacing w:before="0" w:after="0" w:line="365" w:lineRule="exact"/>
        <w:ind w:left="1160" w:right="0" w:firstLine="540"/>
        <w:jc w:val="both"/>
      </w:pPr>
      <w:r>
        <w:rPr>
          <w:color w:val="000000"/>
          <w:spacing w:val="0"/>
          <w:w w:val="100"/>
          <w:position w:val="0"/>
        </w:rPr>
        <w:t>监事会是公司依法设立的监督机构，担负起依法行使公司监督权 的职责，回顾一年多来的工作，监事会按照本身工作职能，以新《公 司法》、《证券法》等法律法规为依据，坚持以有利于企业的发展和维 护广大的股东权益为检查、监督的标准，密切配合集团公司开展各项 工作，为集团公司各项工作顺利开展作了积极的努力。</w:t>
      </w:r>
    </w:p>
    <w:p>
      <w:pPr>
        <w:pStyle w:val="Style16"/>
        <w:keepNext w:val="0"/>
        <w:keepLines w:val="0"/>
        <w:widowControl w:val="0"/>
        <w:shd w:val="clear" w:color="auto" w:fill="auto"/>
        <w:bidi w:val="0"/>
        <w:spacing w:before="0" w:after="0" w:line="379" w:lineRule="exact"/>
        <w:ind w:left="1160" w:right="0" w:firstLine="540"/>
        <w:jc w:val="both"/>
      </w:pPr>
      <w:r>
        <w:rPr>
          <w:color w:val="000000"/>
          <w:spacing w:val="0"/>
          <w:w w:val="100"/>
          <w:position w:val="0"/>
        </w:rPr>
        <w:t>二</w:t>
      </w:r>
      <w:r>
        <w:rPr>
          <w:color w:val="000000"/>
          <w:spacing w:val="0"/>
          <w:w w:val="100"/>
          <w:position w:val="0"/>
          <w:sz w:val="28"/>
          <w:szCs w:val="28"/>
        </w:rPr>
        <w:t>OO</w:t>
      </w:r>
      <w:r>
        <w:rPr>
          <w:color w:val="000000"/>
          <w:spacing w:val="0"/>
          <w:w w:val="100"/>
          <w:position w:val="0"/>
        </w:rPr>
        <w:t>六年，监事会召开了五次监事会会议，会议的具体情况如 下：</w:t>
      </w:r>
    </w:p>
    <w:p>
      <w:pPr>
        <w:pStyle w:val="Style16"/>
        <w:keepNext w:val="0"/>
        <w:keepLines w:val="0"/>
        <w:widowControl w:val="0"/>
        <w:shd w:val="clear" w:color="auto" w:fill="auto"/>
        <w:tabs>
          <w:tab w:pos="2144" w:val="left"/>
        </w:tabs>
        <w:bidi w:val="0"/>
        <w:spacing w:before="0" w:after="0" w:line="358" w:lineRule="exact"/>
        <w:ind w:left="1160" w:right="0" w:firstLine="540"/>
        <w:jc w:val="both"/>
      </w:pPr>
      <w:bookmarkStart w:id="132" w:name="bookmark132"/>
      <w:r>
        <w:rPr>
          <w:rFonts w:ascii="Times New Roman" w:eastAsia="Times New Roman" w:hAnsi="Times New Roman" w:cs="Times New Roman"/>
          <w:color w:val="000000"/>
          <w:spacing w:val="0"/>
          <w:w w:val="100"/>
          <w:position w:val="0"/>
        </w:rPr>
        <w:t>1</w:t>
      </w:r>
      <w:bookmarkEnd w:id="132"/>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日，召开监事会四届十次会议，相关决议公 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日的《证券时报》上；</w:t>
      </w:r>
    </w:p>
    <w:p>
      <w:pPr>
        <w:pStyle w:val="Style16"/>
        <w:keepNext w:val="0"/>
        <w:keepLines w:val="0"/>
        <w:widowControl w:val="0"/>
        <w:shd w:val="clear" w:color="auto" w:fill="auto"/>
        <w:tabs>
          <w:tab w:pos="2144" w:val="left"/>
        </w:tabs>
        <w:bidi w:val="0"/>
        <w:spacing w:before="0" w:after="0" w:line="358" w:lineRule="exact"/>
        <w:ind w:left="1160" w:right="0" w:firstLine="540"/>
        <w:jc w:val="both"/>
      </w:pPr>
      <w:bookmarkStart w:id="133" w:name="bookmark133"/>
      <w:r>
        <w:rPr>
          <w:rFonts w:ascii="Times New Roman" w:eastAsia="Times New Roman" w:hAnsi="Times New Roman" w:cs="Times New Roman"/>
          <w:color w:val="000000"/>
          <w:spacing w:val="0"/>
          <w:w w:val="100"/>
          <w:position w:val="0"/>
        </w:rPr>
        <w:t>2</w:t>
      </w:r>
      <w:bookmarkEnd w:id="133"/>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日，召开监事会四届十一次会议，相关决议 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日的《证券时报》上；</w:t>
      </w:r>
    </w:p>
    <w:p>
      <w:pPr>
        <w:pStyle w:val="Style16"/>
        <w:keepNext w:val="0"/>
        <w:keepLines w:val="0"/>
        <w:widowControl w:val="0"/>
        <w:shd w:val="clear" w:color="auto" w:fill="auto"/>
        <w:tabs>
          <w:tab w:pos="2144" w:val="left"/>
        </w:tabs>
        <w:bidi w:val="0"/>
        <w:spacing w:before="0" w:after="0" w:line="358" w:lineRule="exact"/>
        <w:ind w:left="1160" w:right="0" w:firstLine="540"/>
        <w:jc w:val="both"/>
      </w:pPr>
      <w:bookmarkStart w:id="134" w:name="bookmark134"/>
      <w:r>
        <w:rPr>
          <w:rFonts w:ascii="Times New Roman" w:eastAsia="Times New Roman" w:hAnsi="Times New Roman" w:cs="Times New Roman"/>
          <w:color w:val="000000"/>
          <w:spacing w:val="0"/>
          <w:w w:val="100"/>
          <w:position w:val="0"/>
        </w:rPr>
        <w:t>3</w:t>
      </w:r>
      <w:bookmarkEnd w:id="134"/>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日，召开监事会四届十二次会议，相关决议 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日的《证券时报》上；</w:t>
      </w:r>
    </w:p>
    <w:p>
      <w:pPr>
        <w:pStyle w:val="Style16"/>
        <w:keepNext w:val="0"/>
        <w:keepLines w:val="0"/>
        <w:widowControl w:val="0"/>
        <w:shd w:val="clear" w:color="auto" w:fill="auto"/>
        <w:tabs>
          <w:tab w:pos="2144" w:val="left"/>
        </w:tabs>
        <w:bidi w:val="0"/>
        <w:spacing w:before="0" w:after="0" w:line="358" w:lineRule="exact"/>
        <w:ind w:left="1160" w:right="0" w:firstLine="540"/>
        <w:jc w:val="both"/>
      </w:pPr>
      <w:bookmarkStart w:id="135" w:name="bookmark135"/>
      <w:r>
        <w:rPr>
          <w:rFonts w:ascii="Times New Roman" w:eastAsia="Times New Roman" w:hAnsi="Times New Roman" w:cs="Times New Roman"/>
          <w:color w:val="000000"/>
          <w:spacing w:val="0"/>
          <w:w w:val="100"/>
          <w:position w:val="0"/>
        </w:rPr>
        <w:t>4</w:t>
      </w:r>
      <w:bookmarkEnd w:id="135"/>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日，召开监事会临时会议，会议主要议程为根 据深圳证券监督管理局深证局公司字</w:t>
      </w:r>
      <w:r>
        <w:rPr>
          <w:rFonts w:ascii="Times New Roman" w:eastAsia="Times New Roman" w:hAnsi="Times New Roman" w:cs="Times New Roman"/>
          <w:color w:val="000000"/>
          <w:spacing w:val="0"/>
          <w:w w:val="100"/>
          <w:position w:val="0"/>
        </w:rPr>
        <w:t>[2006]003</w:t>
      </w:r>
      <w:r>
        <w:rPr>
          <w:color w:val="000000"/>
          <w:spacing w:val="0"/>
          <w:w w:val="100"/>
          <w:position w:val="0"/>
        </w:rPr>
        <w:t>号文件，讨论学习《刑 法修正案（六）》；</w:t>
      </w:r>
    </w:p>
    <w:p>
      <w:pPr>
        <w:pStyle w:val="Style16"/>
        <w:keepNext w:val="0"/>
        <w:keepLines w:val="0"/>
        <w:widowControl w:val="0"/>
        <w:shd w:val="clear" w:color="auto" w:fill="auto"/>
        <w:tabs>
          <w:tab w:pos="2144" w:val="left"/>
        </w:tabs>
        <w:bidi w:val="0"/>
        <w:spacing w:before="0" w:after="0" w:line="358" w:lineRule="exact"/>
        <w:ind w:left="1160" w:right="0" w:firstLine="540"/>
        <w:jc w:val="both"/>
      </w:pPr>
      <w:bookmarkStart w:id="136" w:name="bookmark136"/>
      <w:r>
        <w:rPr>
          <w:rFonts w:ascii="Times New Roman" w:eastAsia="Times New Roman" w:hAnsi="Times New Roman" w:cs="Times New Roman"/>
          <w:color w:val="000000"/>
          <w:spacing w:val="0"/>
          <w:w w:val="100"/>
          <w:position w:val="0"/>
        </w:rPr>
        <w:t>5</w:t>
      </w:r>
      <w:bookmarkEnd w:id="136"/>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日，召开监事会四届十三次会议，相关决议 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日的《证券时报》上。</w:t>
      </w:r>
    </w:p>
    <w:p>
      <w:pPr>
        <w:pStyle w:val="Style16"/>
        <w:keepNext w:val="0"/>
        <w:keepLines w:val="0"/>
        <w:widowControl w:val="0"/>
        <w:shd w:val="clear" w:color="auto" w:fill="auto"/>
        <w:bidi w:val="0"/>
        <w:spacing w:before="0" w:after="0" w:line="358" w:lineRule="exact"/>
        <w:ind w:left="1160" w:right="0" w:firstLine="540"/>
        <w:jc w:val="both"/>
      </w:pPr>
      <w:r>
        <w:rPr>
          <w:color w:val="000000"/>
          <w:spacing w:val="0"/>
          <w:w w:val="100"/>
          <w:position w:val="0"/>
        </w:rPr>
        <w:t>在日常工作中，监事会注重日常监督，发现问题及时向董事会、 经营班子提出意见和建议，以达到加强监督，强化管理的目的，保障 国家，企业和股东的利益不受侵犯。</w:t>
      </w:r>
    </w:p>
    <w:p>
      <w:pPr>
        <w:pStyle w:val="Style16"/>
        <w:keepNext w:val="0"/>
        <w:keepLines w:val="0"/>
        <w:widowControl w:val="0"/>
        <w:shd w:val="clear" w:color="auto" w:fill="auto"/>
        <w:tabs>
          <w:tab w:pos="2260" w:val="left"/>
        </w:tabs>
        <w:bidi w:val="0"/>
        <w:spacing w:before="0" w:after="0" w:line="358" w:lineRule="exact"/>
        <w:ind w:left="1160" w:right="0" w:firstLine="540"/>
        <w:jc w:val="both"/>
      </w:pPr>
      <w:bookmarkStart w:id="137" w:name="bookmark137"/>
      <w:r>
        <w:rPr>
          <w:color w:val="000000"/>
          <w:spacing w:val="0"/>
          <w:w w:val="100"/>
          <w:position w:val="0"/>
        </w:rPr>
        <w:t>二</w:t>
      </w:r>
      <w:bookmarkEnd w:id="137"/>
      <w:r>
        <w:rPr>
          <w:color w:val="000000"/>
          <w:spacing w:val="0"/>
          <w:w w:val="100"/>
          <w:position w:val="0"/>
        </w:rPr>
        <w:t>、</w:t>
        <w:tab/>
        <w:t>监事会对应披露的事项发表如下独立意见。</w:t>
      </w:r>
    </w:p>
    <w:p>
      <w:pPr>
        <w:pStyle w:val="Style16"/>
        <w:keepNext w:val="0"/>
        <w:keepLines w:val="0"/>
        <w:widowControl w:val="0"/>
        <w:shd w:val="clear" w:color="auto" w:fill="auto"/>
        <w:tabs>
          <w:tab w:pos="2144" w:val="left"/>
        </w:tabs>
        <w:bidi w:val="0"/>
        <w:spacing w:before="0" w:after="0" w:line="358" w:lineRule="exact"/>
        <w:ind w:left="1160" w:right="0" w:firstLine="540"/>
        <w:jc w:val="both"/>
      </w:pPr>
      <w:bookmarkStart w:id="138" w:name="bookmark138"/>
      <w:r>
        <w:rPr>
          <w:color w:val="000000"/>
          <w:spacing w:val="0"/>
          <w:w w:val="100"/>
          <w:position w:val="0"/>
          <w:sz w:val="26"/>
          <w:szCs w:val="26"/>
        </w:rPr>
        <w:t>1</w:t>
      </w:r>
      <w:bookmarkEnd w:id="138"/>
      <w:r>
        <w:rPr>
          <w:color w:val="000000"/>
          <w:spacing w:val="0"/>
          <w:w w:val="100"/>
          <w:position w:val="0"/>
        </w:rPr>
        <w:t>、</w:t>
        <w:tab/>
        <w:t>本年度公司能依法运作，依法管理，依法经营，公司董事、 经理及高级管理人员执行公司职务时，没有发现违反法律、法规、公 司章程或损害公司利益的行为。</w:t>
      </w:r>
    </w:p>
    <w:p>
      <w:pPr>
        <w:pStyle w:val="Style16"/>
        <w:keepNext w:val="0"/>
        <w:keepLines w:val="0"/>
        <w:widowControl w:val="0"/>
        <w:shd w:val="clear" w:color="auto" w:fill="auto"/>
        <w:tabs>
          <w:tab w:pos="2144" w:val="left"/>
        </w:tabs>
        <w:bidi w:val="0"/>
        <w:spacing w:before="0" w:after="0" w:line="358" w:lineRule="exact"/>
        <w:ind w:left="1700" w:right="0" w:firstLine="0"/>
        <w:jc w:val="both"/>
      </w:pPr>
      <w:bookmarkStart w:id="139" w:name="bookmark139"/>
      <w:r>
        <w:rPr>
          <w:color w:val="000000"/>
          <w:spacing w:val="0"/>
          <w:w w:val="100"/>
          <w:position w:val="0"/>
          <w:sz w:val="26"/>
          <w:szCs w:val="26"/>
        </w:rPr>
        <w:t>2</w:t>
      </w:r>
      <w:bookmarkEnd w:id="139"/>
      <w:r>
        <w:rPr>
          <w:color w:val="000000"/>
          <w:spacing w:val="0"/>
          <w:w w:val="100"/>
          <w:position w:val="0"/>
        </w:rPr>
        <w:t>、</w:t>
        <w:tab/>
        <w:t>公司在年度内没有募集资金。</w:t>
      </w:r>
    </w:p>
    <w:p>
      <w:pPr>
        <w:pStyle w:val="Style16"/>
        <w:keepNext w:val="0"/>
        <w:keepLines w:val="0"/>
        <w:widowControl w:val="0"/>
        <w:shd w:val="clear" w:color="auto" w:fill="auto"/>
        <w:tabs>
          <w:tab w:pos="2144" w:val="left"/>
        </w:tabs>
        <w:bidi w:val="0"/>
        <w:spacing w:before="0" w:after="0" w:line="358" w:lineRule="exact"/>
        <w:ind w:left="1700" w:right="0" w:firstLine="0"/>
        <w:jc w:val="both"/>
      </w:pPr>
      <w:bookmarkStart w:id="140" w:name="bookmark140"/>
      <w:r>
        <w:rPr>
          <w:color w:val="000000"/>
          <w:spacing w:val="0"/>
          <w:w w:val="100"/>
          <w:position w:val="0"/>
          <w:sz w:val="26"/>
          <w:szCs w:val="26"/>
        </w:rPr>
        <w:t>3</w:t>
      </w:r>
      <w:bookmarkEnd w:id="140"/>
      <w:r>
        <w:rPr>
          <w:color w:val="000000"/>
          <w:spacing w:val="0"/>
          <w:w w:val="100"/>
          <w:position w:val="0"/>
        </w:rPr>
        <w:t>、</w:t>
        <w:tab/>
        <w:t>公司在报告期内未进行收购业务。</w:t>
      </w:r>
    </w:p>
    <w:p>
      <w:pPr>
        <w:pStyle w:val="Style16"/>
        <w:keepNext w:val="0"/>
        <w:keepLines w:val="0"/>
        <w:widowControl w:val="0"/>
        <w:shd w:val="clear" w:color="auto" w:fill="auto"/>
        <w:tabs>
          <w:tab w:pos="2144" w:val="left"/>
        </w:tabs>
        <w:bidi w:val="0"/>
        <w:spacing w:before="0" w:after="0" w:line="384" w:lineRule="exact"/>
        <w:ind w:left="1160" w:right="0" w:firstLine="540"/>
        <w:jc w:val="both"/>
      </w:pPr>
      <w:bookmarkStart w:id="141" w:name="bookmark141"/>
      <w:r>
        <w:rPr>
          <w:color w:val="000000"/>
          <w:spacing w:val="0"/>
          <w:w w:val="100"/>
          <w:position w:val="0"/>
          <w:sz w:val="26"/>
          <w:szCs w:val="26"/>
        </w:rPr>
        <w:t>4</w:t>
      </w:r>
      <w:bookmarkEnd w:id="141"/>
      <w:r>
        <w:rPr>
          <w:color w:val="000000"/>
          <w:spacing w:val="0"/>
          <w:w w:val="100"/>
          <w:position w:val="0"/>
        </w:rPr>
        <w:t>、</w:t>
        <w:tab/>
        <w:t>公司本年度发生关联交易业务时，能遵守各项规定，没有发 现违规违法以及损害上市公司利益行为。</w:t>
      </w:r>
    </w:p>
    <w:p>
      <w:pPr>
        <w:pStyle w:val="Style16"/>
        <w:keepNext w:val="0"/>
        <w:keepLines w:val="0"/>
        <w:widowControl w:val="0"/>
        <w:shd w:val="clear" w:color="auto" w:fill="auto"/>
        <w:tabs>
          <w:tab w:pos="2248" w:val="left"/>
        </w:tabs>
        <w:bidi w:val="0"/>
        <w:spacing w:before="0" w:after="0" w:line="341" w:lineRule="exact"/>
        <w:ind w:left="1160" w:right="0" w:firstLine="540"/>
        <w:jc w:val="both"/>
      </w:pPr>
      <w:bookmarkStart w:id="142" w:name="bookmark142"/>
      <w:r>
        <w:rPr>
          <w:color w:val="000000"/>
          <w:spacing w:val="0"/>
          <w:w w:val="100"/>
          <w:position w:val="0"/>
        </w:rPr>
        <w:t>三</w:t>
      </w:r>
      <w:bookmarkEnd w:id="142"/>
      <w:r>
        <w:rPr>
          <w:color w:val="000000"/>
          <w:spacing w:val="0"/>
          <w:w w:val="100"/>
          <w:position w:val="0"/>
        </w:rPr>
        <w:t>、</w:t>
        <w:tab/>
        <w:t>公司监事会对强调事项段的无保留意见的审计报告中涉及事 项发表独立意见</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深圳南方民和会计师事务所有限责任公司为本公司出具了带强 调事项段无保留意见的深南财审报字（</w:t>
      </w:r>
      <w:r>
        <w:rPr>
          <w:color w:val="000000"/>
          <w:spacing w:val="0"/>
          <w:w w:val="100"/>
          <w:position w:val="0"/>
          <w:sz w:val="26"/>
          <w:szCs w:val="26"/>
        </w:rPr>
        <w:t>2007</w:t>
      </w:r>
      <w:r>
        <w:rPr>
          <w:color w:val="000000"/>
          <w:spacing w:val="0"/>
          <w:w w:val="100"/>
          <w:position w:val="0"/>
        </w:rPr>
        <w:t>）第</w:t>
      </w:r>
      <w:r>
        <w:rPr>
          <w:color w:val="000000"/>
          <w:spacing w:val="0"/>
          <w:w w:val="100"/>
          <w:position w:val="0"/>
          <w:sz w:val="26"/>
          <w:szCs w:val="26"/>
        </w:rPr>
        <w:t>CA089</w:t>
      </w:r>
      <w:r>
        <w:rPr>
          <w:color w:val="000000"/>
          <w:spacing w:val="0"/>
          <w:w w:val="100"/>
          <w:position w:val="0"/>
        </w:rPr>
        <w:t>号审计报告， 公司董事会对此作了说明，监事会对此发表如下独立意见：</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公司监事会对深圳南方民和会计师事务所有限责任公司本年度 为本公司出具的带强调事项段的无保留意见的审计报告中所列明的 事项，进行了核查，认为深圳南方民和会计师事务所有限责任公司的 审计报告是客观、公正的，较真实、公允的反映了公司</w:t>
      </w:r>
      <w:r>
        <w:rPr>
          <w:color w:val="000000"/>
          <w:spacing w:val="0"/>
          <w:w w:val="100"/>
          <w:position w:val="0"/>
          <w:sz w:val="26"/>
          <w:szCs w:val="26"/>
        </w:rPr>
        <w:t>2006</w:t>
      </w:r>
      <w:r>
        <w:rPr>
          <w:color w:val="000000"/>
          <w:spacing w:val="0"/>
          <w:w w:val="100"/>
          <w:position w:val="0"/>
        </w:rPr>
        <w:t>年的财 务状况以及目前经营的实际情况。公司董事会对审计报告中的强调事 项作出了专项说明，我们同意公司董事会的说明，同时公司监事会要 求董事会应落实专项说明中的相关措施，尽快解决审计报告的强调事 项中指明的问题。</w:t>
      </w:r>
    </w:p>
    <w:p>
      <w:pPr>
        <w:pStyle w:val="Style16"/>
        <w:keepNext w:val="0"/>
        <w:keepLines w:val="0"/>
        <w:widowControl w:val="0"/>
        <w:shd w:val="clear" w:color="auto" w:fill="auto"/>
        <w:bidi w:val="0"/>
        <w:spacing w:before="0" w:after="0" w:line="360" w:lineRule="exact"/>
        <w:ind w:left="4700" w:right="680" w:firstLine="0"/>
        <w:jc w:val="right"/>
      </w:pPr>
      <w:r>
        <w:rPr>
          <w:color w:val="000000"/>
          <w:spacing w:val="0"/>
          <w:w w:val="100"/>
          <w:position w:val="0"/>
        </w:rPr>
        <w:t>深圳市深信泰丰（集团）股份有限公司 监事会</w:t>
      </w:r>
    </w:p>
    <w:p>
      <w:pPr>
        <w:pStyle w:val="Style16"/>
        <w:keepNext w:val="0"/>
        <w:keepLines w:val="0"/>
        <w:widowControl w:val="0"/>
        <w:shd w:val="clear" w:color="auto" w:fill="auto"/>
        <w:bidi w:val="0"/>
        <w:spacing w:before="0" w:after="520" w:line="360" w:lineRule="exact"/>
        <w:ind w:left="0" w:right="680" w:firstLine="0"/>
        <w:jc w:val="right"/>
      </w:pPr>
      <w:r>
        <w:rPr>
          <w:color w:val="000000"/>
          <w:spacing w:val="0"/>
          <w:w w:val="100"/>
          <w:position w:val="0"/>
        </w:rPr>
        <w:t>二</w:t>
      </w:r>
      <w:r>
        <w:rPr>
          <w:color w:val="000000"/>
          <w:spacing w:val="0"/>
          <w:w w:val="100"/>
          <w:position w:val="0"/>
          <w:sz w:val="28"/>
          <w:szCs w:val="28"/>
        </w:rPr>
        <w:t>OO</w:t>
      </w:r>
      <w:r>
        <w:rPr>
          <w:color w:val="000000"/>
          <w:spacing w:val="0"/>
          <w:w w:val="100"/>
          <w:position w:val="0"/>
        </w:rPr>
        <w:t>七年四月二十六日</w:t>
      </w:r>
    </w:p>
    <w:p>
      <w:pPr>
        <w:pStyle w:val="Style16"/>
        <w:keepNext w:val="0"/>
        <w:keepLines w:val="0"/>
        <w:widowControl w:val="0"/>
        <w:shd w:val="clear" w:color="auto" w:fill="auto"/>
        <w:bidi w:val="0"/>
        <w:spacing w:before="0" w:after="0" w:line="361" w:lineRule="exact"/>
        <w:ind w:left="0" w:right="0" w:firstLine="0"/>
        <w:jc w:val="center"/>
      </w:pPr>
      <w:r>
        <w:rPr>
          <w:b/>
          <w:bCs/>
          <w:color w:val="000000"/>
          <w:spacing w:val="0"/>
          <w:w w:val="100"/>
          <w:position w:val="0"/>
        </w:rPr>
        <w:t>十、重要事项</w:t>
      </w:r>
    </w:p>
    <w:p>
      <w:pPr>
        <w:pStyle w:val="Style16"/>
        <w:keepNext w:val="0"/>
        <w:keepLines w:val="0"/>
        <w:widowControl w:val="0"/>
        <w:shd w:val="clear" w:color="auto" w:fill="auto"/>
        <w:bidi w:val="0"/>
        <w:spacing w:before="0" w:after="0" w:line="360" w:lineRule="exact"/>
        <w:ind w:left="1680" w:right="0" w:firstLine="0"/>
        <w:jc w:val="both"/>
      </w:pPr>
      <w:r>
        <w:rPr>
          <w:color w:val="000000"/>
          <w:spacing w:val="0"/>
          <w:w w:val="100"/>
          <w:position w:val="0"/>
          <w:sz w:val="20"/>
          <w:szCs w:val="20"/>
        </w:rPr>
        <w:t>（</w:t>
      </w:r>
      <w:r>
        <w:rPr>
          <w:color w:val="000000"/>
          <w:spacing w:val="0"/>
          <w:w w:val="100"/>
          <w:position w:val="0"/>
        </w:rPr>
        <w:t>一）重大诉讼、仲裁事项</w:t>
      </w:r>
    </w:p>
    <w:p>
      <w:pPr>
        <w:pStyle w:val="Style16"/>
        <w:keepNext w:val="0"/>
        <w:keepLines w:val="0"/>
        <w:widowControl w:val="0"/>
        <w:shd w:val="clear" w:color="auto" w:fill="auto"/>
        <w:tabs>
          <w:tab w:pos="2142" w:val="left"/>
        </w:tabs>
        <w:bidi w:val="0"/>
        <w:spacing w:before="0" w:after="0" w:line="360" w:lineRule="exact"/>
        <w:ind w:left="1160" w:right="0" w:firstLine="560"/>
        <w:jc w:val="both"/>
      </w:pPr>
      <w:bookmarkStart w:id="143" w:name="bookmark143"/>
      <w:r>
        <w:rPr>
          <w:b/>
          <w:bCs/>
          <w:color w:val="000000"/>
          <w:spacing w:val="0"/>
          <w:w w:val="100"/>
          <w:position w:val="0"/>
          <w:sz w:val="26"/>
          <w:szCs w:val="26"/>
        </w:rPr>
        <w:t>1</w:t>
      </w:r>
      <w:bookmarkEnd w:id="143"/>
      <w:r>
        <w:rPr>
          <w:b/>
          <w:bCs/>
          <w:color w:val="000000"/>
          <w:spacing w:val="0"/>
          <w:w w:val="100"/>
          <w:position w:val="0"/>
        </w:rPr>
        <w:t>、</w:t>
        <w:tab/>
        <w:t>广东发展银行股份有限公司南京鼓楼支行诉南京捷讯移动通 信器材有限公司、本公司下属企业深圳市泰丰通讯电子有限公司、本 公司及范安民借款合同纠纷案。</w:t>
      </w:r>
    </w:p>
    <w:p>
      <w:pPr>
        <w:pStyle w:val="Style16"/>
        <w:keepNext w:val="0"/>
        <w:keepLines w:val="0"/>
        <w:widowControl w:val="0"/>
        <w:shd w:val="clear" w:color="auto" w:fill="auto"/>
        <w:bidi w:val="0"/>
        <w:spacing w:before="0" w:after="0" w:line="363" w:lineRule="exact"/>
        <w:ind w:left="1160" w:right="0" w:firstLine="560"/>
        <w:jc w:val="both"/>
      </w:pPr>
      <w:r>
        <w:rPr>
          <w:color w:val="000000"/>
          <w:spacing w:val="0"/>
          <w:w w:val="100"/>
          <w:position w:val="0"/>
        </w:rPr>
        <w:t>该行</w:t>
      </w:r>
      <w:r>
        <w:rPr>
          <w:color w:val="000000"/>
          <w:spacing w:val="0"/>
          <w:w w:val="100"/>
          <w:position w:val="0"/>
          <w:sz w:val="26"/>
          <w:szCs w:val="26"/>
        </w:rPr>
        <w:t>2004</w:t>
      </w:r>
      <w:r>
        <w:rPr>
          <w:color w:val="000000"/>
          <w:spacing w:val="0"/>
          <w:w w:val="100"/>
          <w:position w:val="0"/>
        </w:rPr>
        <w:t>年向南京捷讯移动通信器材有限公司发放贷款</w:t>
      </w:r>
      <w:r>
        <w:rPr>
          <w:color w:val="000000"/>
          <w:spacing w:val="0"/>
          <w:w w:val="100"/>
          <w:position w:val="0"/>
          <w:sz w:val="26"/>
          <w:szCs w:val="26"/>
        </w:rPr>
        <w:t xml:space="preserve">4000 </w:t>
      </w:r>
      <w:r>
        <w:rPr>
          <w:color w:val="000000"/>
          <w:spacing w:val="0"/>
          <w:w w:val="100"/>
          <w:position w:val="0"/>
        </w:rPr>
        <w:t>万元，由深圳市泰丰通讯电子有限公司、本公司及范安民提供连带责 任保证担保，贷款到期后，南京捷讯移动通信器材有限公司未能还款, 该行提起诉讼。经审理，江苏省南京市中级人民法院作出（</w:t>
      </w:r>
      <w:r>
        <w:rPr>
          <w:color w:val="000000"/>
          <w:spacing w:val="0"/>
          <w:w w:val="100"/>
          <w:position w:val="0"/>
          <w:sz w:val="26"/>
          <w:szCs w:val="26"/>
        </w:rPr>
        <w:t>2005</w:t>
      </w:r>
      <w:r>
        <w:rPr>
          <w:color w:val="000000"/>
          <w:spacing w:val="0"/>
          <w:w w:val="100"/>
          <w:position w:val="0"/>
        </w:rPr>
        <w:t>）宁 民二初字第</w:t>
      </w:r>
      <w:r>
        <w:rPr>
          <w:color w:val="000000"/>
          <w:spacing w:val="0"/>
          <w:w w:val="100"/>
          <w:position w:val="0"/>
          <w:sz w:val="26"/>
          <w:szCs w:val="26"/>
        </w:rPr>
        <w:t>279</w:t>
      </w:r>
      <w:r>
        <w:rPr>
          <w:color w:val="000000"/>
          <w:spacing w:val="0"/>
          <w:w w:val="100"/>
          <w:position w:val="0"/>
        </w:rPr>
        <w:t>号《民事判决书》，判决被告南京捷讯移动通信器材 有限公司应于判决生效起</w:t>
      </w:r>
      <w:r>
        <w:rPr>
          <w:color w:val="000000"/>
          <w:spacing w:val="0"/>
          <w:w w:val="100"/>
          <w:position w:val="0"/>
          <w:sz w:val="26"/>
          <w:szCs w:val="26"/>
        </w:rPr>
        <w:t>10</w:t>
      </w:r>
      <w:r>
        <w:rPr>
          <w:color w:val="000000"/>
          <w:spacing w:val="0"/>
          <w:w w:val="100"/>
          <w:position w:val="0"/>
        </w:rPr>
        <w:t>日内向原告偿付借款本金</w:t>
      </w:r>
      <w:r>
        <w:rPr>
          <w:color w:val="000000"/>
          <w:spacing w:val="0"/>
          <w:w w:val="100"/>
          <w:position w:val="0"/>
          <w:sz w:val="26"/>
          <w:szCs w:val="26"/>
        </w:rPr>
        <w:t>4000</w:t>
      </w:r>
      <w:r>
        <w:rPr>
          <w:color w:val="000000"/>
          <w:spacing w:val="0"/>
          <w:w w:val="100"/>
          <w:position w:val="0"/>
        </w:rPr>
        <w:t>万元及 利息。深圳市泰丰通讯电子有限公司、本公司及范安民共同承担连带 清偿责任。</w:t>
      </w:r>
    </w:p>
    <w:p>
      <w:pPr>
        <w:pStyle w:val="Style16"/>
        <w:keepNext w:val="0"/>
        <w:keepLines w:val="0"/>
        <w:widowControl w:val="0"/>
        <w:shd w:val="clear" w:color="auto" w:fill="auto"/>
        <w:tabs>
          <w:tab w:pos="2142" w:val="left"/>
        </w:tabs>
        <w:bidi w:val="0"/>
        <w:spacing w:before="0" w:after="0" w:line="361" w:lineRule="exact"/>
        <w:ind w:left="1160" w:right="0" w:firstLine="560"/>
        <w:jc w:val="both"/>
      </w:pPr>
      <w:bookmarkStart w:id="144" w:name="bookmark144"/>
      <w:r>
        <w:rPr>
          <w:b/>
          <w:bCs/>
          <w:color w:val="000000"/>
          <w:spacing w:val="0"/>
          <w:w w:val="100"/>
          <w:position w:val="0"/>
          <w:sz w:val="26"/>
          <w:szCs w:val="26"/>
        </w:rPr>
        <w:t>2</w:t>
      </w:r>
      <w:bookmarkEnd w:id="144"/>
      <w:r>
        <w:rPr>
          <w:b/>
          <w:bCs/>
          <w:color w:val="000000"/>
          <w:spacing w:val="0"/>
          <w:w w:val="100"/>
          <w:position w:val="0"/>
        </w:rPr>
        <w:t>、</w:t>
        <w:tab/>
        <w:t>深圳国际信托投资有限责任公司（以下简称深国投）诉深圳 市深信西部房地产有限公司（以下简称西部公司）及本公司代位求偿 纠纷。</w:t>
      </w:r>
    </w:p>
    <w:p>
      <w:pPr>
        <w:pStyle w:val="Style16"/>
        <w:keepNext w:val="0"/>
        <w:keepLines w:val="0"/>
        <w:widowControl w:val="0"/>
        <w:shd w:val="clear" w:color="auto" w:fill="auto"/>
        <w:bidi w:val="0"/>
        <w:spacing w:before="0" w:after="0" w:line="361" w:lineRule="exact"/>
        <w:ind w:left="1160" w:right="0" w:firstLine="56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月深圳市深信西部房地产公司与中国农业银行深圳 宝安支行及深圳市众易实业有限公司签订的《和解协议书》，深国投 代西部公司足额垫付了全部款项人民币</w:t>
      </w:r>
      <w:r>
        <w:rPr>
          <w:rFonts w:ascii="Times New Roman" w:eastAsia="Times New Roman" w:hAnsi="Times New Roman" w:cs="Times New Roman"/>
          <w:color w:val="000000"/>
          <w:spacing w:val="0"/>
          <w:w w:val="100"/>
          <w:position w:val="0"/>
        </w:rPr>
        <w:t>2614</w:t>
      </w:r>
      <w:r>
        <w:rPr>
          <w:color w:val="000000"/>
          <w:spacing w:val="0"/>
          <w:w w:val="100"/>
          <w:position w:val="0"/>
        </w:rPr>
        <w:t>万元，由于西部公司无力 还款，</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月深国投诉至深圳市中级人民法院，要求西部公司偿 还本息及其它费用，要求本公司承担连带清偿责任，双方于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月中旬达成和解：</w:t>
      </w:r>
      <w:r>
        <w:rPr>
          <w:rFonts w:ascii="Times New Roman" w:eastAsia="Times New Roman" w:hAnsi="Times New Roman" w:cs="Times New Roman"/>
          <w:color w:val="000000"/>
          <w:spacing w:val="0"/>
          <w:w w:val="100"/>
          <w:position w:val="0"/>
        </w:rPr>
        <w:t>1</w:t>
      </w:r>
      <w:r>
        <w:rPr>
          <w:color w:val="000000"/>
          <w:spacing w:val="0"/>
          <w:w w:val="100"/>
          <w:position w:val="0"/>
        </w:rPr>
        <w:t>、三方确认（</w:t>
      </w:r>
      <w:r>
        <w:rPr>
          <w:rFonts w:ascii="Times New Roman" w:eastAsia="Times New Roman" w:hAnsi="Times New Roman" w:cs="Times New Roman"/>
          <w:color w:val="000000"/>
          <w:spacing w:val="0"/>
          <w:w w:val="100"/>
          <w:position w:val="0"/>
        </w:rPr>
        <w:t>2006</w:t>
      </w:r>
      <w:r>
        <w:rPr>
          <w:color w:val="000000"/>
          <w:spacing w:val="0"/>
          <w:w w:val="100"/>
          <w:position w:val="0"/>
        </w:rPr>
        <w:t>）深中法民二初字第</w:t>
      </w:r>
      <w:r>
        <w:rPr>
          <w:rFonts w:ascii="Times New Roman" w:eastAsia="Times New Roman" w:hAnsi="Times New Roman" w:cs="Times New Roman"/>
          <w:color w:val="000000"/>
          <w:spacing w:val="0"/>
          <w:w w:val="100"/>
          <w:position w:val="0"/>
        </w:rPr>
        <w:t>211</w:t>
      </w:r>
      <w:r>
        <w:rPr>
          <w:color w:val="000000"/>
          <w:spacing w:val="0"/>
          <w:w w:val="100"/>
          <w:position w:val="0"/>
        </w:rPr>
        <w:t>号项下 债务总额为人民币</w:t>
      </w:r>
      <w:r>
        <w:rPr>
          <w:rFonts w:ascii="Times New Roman" w:eastAsia="Times New Roman" w:hAnsi="Times New Roman" w:cs="Times New Roman"/>
          <w:color w:val="000000"/>
          <w:spacing w:val="0"/>
          <w:w w:val="100"/>
          <w:position w:val="0"/>
        </w:rPr>
        <w:t>4100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、免除我公司的连带保证责任；</w:t>
      </w:r>
      <w:r>
        <w:rPr>
          <w:rFonts w:ascii="Times New Roman" w:eastAsia="Times New Roman" w:hAnsi="Times New Roman" w:cs="Times New Roman"/>
          <w:color w:val="000000"/>
          <w:spacing w:val="0"/>
          <w:w w:val="100"/>
          <w:position w:val="0"/>
        </w:rPr>
        <w:t>3</w:t>
      </w:r>
      <w:r>
        <w:rPr>
          <w:color w:val="000000"/>
          <w:spacing w:val="0"/>
          <w:w w:val="100"/>
          <w:position w:val="0"/>
        </w:rPr>
        <w:t xml:space="preserve">、深 </w:t>
      </w:r>
      <w:r>
        <w:rPr>
          <w:color w:val="000000"/>
          <w:spacing w:val="0"/>
          <w:w w:val="100"/>
          <w:position w:val="0"/>
        </w:rPr>
        <w:t>信西部公司一次性归还欠款。</w:t>
      </w:r>
    </w:p>
    <w:p>
      <w:pPr>
        <w:pStyle w:val="Style16"/>
        <w:keepNext w:val="0"/>
        <w:keepLines w:val="0"/>
        <w:widowControl w:val="0"/>
        <w:shd w:val="clear" w:color="auto" w:fill="auto"/>
        <w:tabs>
          <w:tab w:pos="2146" w:val="left"/>
        </w:tabs>
        <w:bidi w:val="0"/>
        <w:spacing w:before="0" w:after="0" w:line="379" w:lineRule="exact"/>
        <w:ind w:left="1160" w:right="0" w:firstLine="560"/>
        <w:jc w:val="both"/>
      </w:pPr>
      <w:bookmarkStart w:id="145" w:name="bookmark145"/>
      <w:r>
        <w:rPr>
          <w:rFonts w:ascii="Times New Roman" w:eastAsia="Times New Roman" w:hAnsi="Times New Roman" w:cs="Times New Roman"/>
          <w:b/>
          <w:bCs/>
          <w:color w:val="000000"/>
          <w:spacing w:val="0"/>
          <w:w w:val="100"/>
          <w:position w:val="0"/>
        </w:rPr>
        <w:t>3</w:t>
      </w:r>
      <w:bookmarkEnd w:id="145"/>
      <w:r>
        <w:rPr>
          <w:b/>
          <w:bCs/>
          <w:color w:val="000000"/>
          <w:spacing w:val="0"/>
          <w:w w:val="100"/>
          <w:position w:val="0"/>
        </w:rPr>
        <w:t>、</w:t>
        <w:tab/>
        <w:t>深圳市爱施德实业有限公司诉深圳宁海通讯电子有限公司货 款纠纷及本公司担保案。</w:t>
      </w:r>
    </w:p>
    <w:p>
      <w:pPr>
        <w:pStyle w:val="Style16"/>
        <w:keepNext w:val="0"/>
        <w:keepLines w:val="0"/>
        <w:widowControl w:val="0"/>
        <w:shd w:val="clear" w:color="auto" w:fill="auto"/>
        <w:bidi w:val="0"/>
        <w:spacing w:before="0" w:after="0" w:line="366" w:lineRule="exact"/>
        <w:ind w:left="1160" w:right="0" w:firstLine="5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月，原告以深圳宁海通讯电子有限公司结欠货款为由 向深圳市中级人民法院提起诉讼，要求深圳宁海通讯电子有限公司支 付欠款本息</w:t>
      </w:r>
      <w:r>
        <w:rPr>
          <w:rFonts w:ascii="Times New Roman" w:eastAsia="Times New Roman" w:hAnsi="Times New Roman" w:cs="Times New Roman"/>
          <w:color w:val="000000"/>
          <w:spacing w:val="0"/>
          <w:w w:val="100"/>
          <w:position w:val="0"/>
        </w:rPr>
        <w:t>34,116,727.53</w:t>
      </w:r>
      <w:r>
        <w:rPr>
          <w:color w:val="000000"/>
          <w:spacing w:val="0"/>
          <w:w w:val="100"/>
          <w:position w:val="0"/>
        </w:rPr>
        <w:t>元，并要求本公司承担连带清偿责任，该 案已审结，宁海公司及我公司败诉。</w:t>
      </w:r>
    </w:p>
    <w:p>
      <w:pPr>
        <w:pStyle w:val="Style16"/>
        <w:keepNext w:val="0"/>
        <w:keepLines w:val="0"/>
        <w:widowControl w:val="0"/>
        <w:shd w:val="clear" w:color="auto" w:fill="auto"/>
        <w:tabs>
          <w:tab w:pos="2146" w:val="left"/>
        </w:tabs>
        <w:bidi w:val="0"/>
        <w:spacing w:before="0" w:after="0" w:line="366" w:lineRule="exact"/>
        <w:ind w:left="1160" w:right="0" w:firstLine="560"/>
        <w:jc w:val="both"/>
      </w:pPr>
      <w:bookmarkStart w:id="146" w:name="bookmark146"/>
      <w:r>
        <w:rPr>
          <w:rFonts w:ascii="Times New Roman" w:eastAsia="Times New Roman" w:hAnsi="Times New Roman" w:cs="Times New Roman"/>
          <w:b/>
          <w:bCs/>
          <w:color w:val="000000"/>
          <w:spacing w:val="0"/>
          <w:w w:val="100"/>
          <w:position w:val="0"/>
        </w:rPr>
        <w:t>4</w:t>
      </w:r>
      <w:bookmarkEnd w:id="146"/>
      <w:r>
        <w:rPr>
          <w:b/>
          <w:bCs/>
          <w:color w:val="000000"/>
          <w:spacing w:val="0"/>
          <w:w w:val="100"/>
          <w:position w:val="0"/>
        </w:rPr>
        <w:t>、</w:t>
        <w:tab/>
        <w:t>兴业银行深圳宝安支行诉深圳市泰丰科技有限公司借款纠纷 及深圳市泰丰通讯电子有限公司和本公司担保案。</w:t>
      </w:r>
    </w:p>
    <w:p>
      <w:pPr>
        <w:pStyle w:val="Style16"/>
        <w:keepNext w:val="0"/>
        <w:keepLines w:val="0"/>
        <w:widowControl w:val="0"/>
        <w:shd w:val="clear" w:color="auto" w:fill="auto"/>
        <w:bidi w:val="0"/>
        <w:spacing w:before="0" w:after="0" w:line="365" w:lineRule="exact"/>
        <w:ind w:left="1160" w:right="0" w:firstLine="560"/>
        <w:jc w:val="both"/>
      </w:pPr>
      <w:r>
        <w:rPr>
          <w:color w:val="000000"/>
          <w:spacing w:val="0"/>
          <w:w w:val="100"/>
          <w:position w:val="0"/>
        </w:rPr>
        <w:t>自</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止，泰丰科技公司借款人 民币本息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6614439.42</w:t>
      </w:r>
      <w:r>
        <w:rPr>
          <w:color w:val="000000"/>
          <w:spacing w:val="0"/>
          <w:w w:val="100"/>
          <w:position w:val="0"/>
        </w:rPr>
        <w:t>及港币本息</w:t>
      </w:r>
      <w:r>
        <w:rPr>
          <w:rFonts w:ascii="Times New Roman" w:eastAsia="Times New Roman" w:hAnsi="Times New Roman" w:cs="Times New Roman"/>
          <w:color w:val="000000"/>
          <w:spacing w:val="0"/>
          <w:w w:val="100"/>
          <w:position w:val="0"/>
        </w:rPr>
        <w:t>10275688.72</w:t>
      </w:r>
      <w:r>
        <w:rPr>
          <w:color w:val="000000"/>
          <w:spacing w:val="0"/>
          <w:w w:val="100"/>
          <w:position w:val="0"/>
        </w:rPr>
        <w:t>元</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月，该行 以泰丰科技公司借款未还为由向深圳市中级人民法院提起诉讼，要求 泰丰科技公司偿还借款本息，并要求泰丰通讯公司及本公司承担连带 保证责任。</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日以庭外和解为由，泰丰科技公司向法 院申请撤销该案，法院裁定准许撤回起诉。</w:t>
      </w:r>
    </w:p>
    <w:p>
      <w:pPr>
        <w:pStyle w:val="Style16"/>
        <w:keepNext w:val="0"/>
        <w:keepLines w:val="0"/>
        <w:widowControl w:val="0"/>
        <w:shd w:val="clear" w:color="auto" w:fill="auto"/>
        <w:tabs>
          <w:tab w:pos="2146" w:val="left"/>
        </w:tabs>
        <w:bidi w:val="0"/>
        <w:spacing w:before="0" w:after="0" w:line="362" w:lineRule="exact"/>
        <w:ind w:left="1160" w:right="0" w:firstLine="560"/>
        <w:jc w:val="both"/>
      </w:pPr>
      <w:bookmarkStart w:id="147" w:name="bookmark147"/>
      <w:r>
        <w:rPr>
          <w:rFonts w:ascii="Times New Roman" w:eastAsia="Times New Roman" w:hAnsi="Times New Roman" w:cs="Times New Roman"/>
          <w:b/>
          <w:bCs/>
          <w:color w:val="000000"/>
          <w:spacing w:val="0"/>
          <w:w w:val="100"/>
          <w:position w:val="0"/>
        </w:rPr>
        <w:t>5</w:t>
      </w:r>
      <w:bookmarkEnd w:id="147"/>
      <w:r>
        <w:rPr>
          <w:b/>
          <w:bCs/>
          <w:color w:val="000000"/>
          <w:spacing w:val="0"/>
          <w:w w:val="100"/>
          <w:position w:val="0"/>
        </w:rPr>
        <w:t>、</w:t>
        <w:tab/>
        <w:t>深圳市农村信用合作联社宝安支社诉深圳市深信西部房地产 有限公司借款纠纷及本公司担保案。</w:t>
      </w:r>
    </w:p>
    <w:p>
      <w:pPr>
        <w:pStyle w:val="Style16"/>
        <w:keepNext w:val="0"/>
        <w:keepLines w:val="0"/>
        <w:widowControl w:val="0"/>
        <w:shd w:val="clear" w:color="auto" w:fill="auto"/>
        <w:bidi w:val="0"/>
        <w:spacing w:before="0" w:after="0" w:line="362" w:lineRule="exact"/>
        <w:ind w:left="1160" w:right="0" w:firstLine="560"/>
        <w:jc w:val="both"/>
      </w:pPr>
      <w:r>
        <w:rPr>
          <w:color w:val="000000"/>
          <w:spacing w:val="0"/>
          <w:w w:val="100"/>
          <w:position w:val="0"/>
        </w:rPr>
        <w:t>有关本次诉讼事项的前期进展等基本情况，本公司已进行过披 露，现经该社向深圳市中级人民法院申请执行，法院查封了我公司黄 田</w:t>
      </w:r>
      <w:r>
        <w:rPr>
          <w:rFonts w:ascii="Times New Roman" w:eastAsia="Times New Roman" w:hAnsi="Times New Roman" w:cs="Times New Roman"/>
          <w:color w:val="000000"/>
          <w:spacing w:val="0"/>
          <w:w w:val="100"/>
          <w:position w:val="0"/>
        </w:rPr>
        <w:t>A126-0006</w:t>
      </w:r>
      <w:r>
        <w:rPr>
          <w:color w:val="000000"/>
          <w:spacing w:val="0"/>
          <w:w w:val="100"/>
          <w:position w:val="0"/>
        </w:rPr>
        <w:t>宗地，该宗地于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日由法院委托拍卖成功, 拍卖价格为</w:t>
      </w:r>
      <w:r>
        <w:rPr>
          <w:rFonts w:ascii="Times New Roman" w:eastAsia="Times New Roman" w:hAnsi="Times New Roman" w:cs="Times New Roman"/>
          <w:color w:val="000000"/>
          <w:spacing w:val="0"/>
          <w:w w:val="100"/>
          <w:position w:val="0"/>
        </w:rPr>
        <w:t>1.05</w:t>
      </w:r>
      <w:r>
        <w:rPr>
          <w:color w:val="000000"/>
          <w:spacing w:val="0"/>
          <w:w w:val="100"/>
          <w:position w:val="0"/>
        </w:rPr>
        <w:t>亿元。</w:t>
      </w:r>
    </w:p>
    <w:p>
      <w:pPr>
        <w:pStyle w:val="Style16"/>
        <w:keepNext w:val="0"/>
        <w:keepLines w:val="0"/>
        <w:widowControl w:val="0"/>
        <w:shd w:val="clear" w:color="auto" w:fill="auto"/>
        <w:tabs>
          <w:tab w:pos="2146" w:val="left"/>
        </w:tabs>
        <w:bidi w:val="0"/>
        <w:spacing w:before="0" w:after="0" w:line="362" w:lineRule="exact"/>
        <w:ind w:left="1160" w:right="0" w:firstLine="560"/>
        <w:jc w:val="both"/>
      </w:pPr>
      <w:bookmarkStart w:id="148" w:name="bookmark148"/>
      <w:r>
        <w:rPr>
          <w:rFonts w:ascii="Times New Roman" w:eastAsia="Times New Roman" w:hAnsi="Times New Roman" w:cs="Times New Roman"/>
          <w:b/>
          <w:bCs/>
          <w:color w:val="000000"/>
          <w:spacing w:val="0"/>
          <w:w w:val="100"/>
          <w:position w:val="0"/>
        </w:rPr>
        <w:t>6</w:t>
      </w:r>
      <w:bookmarkEnd w:id="148"/>
      <w:r>
        <w:rPr>
          <w:b/>
          <w:bCs/>
          <w:color w:val="000000"/>
          <w:spacing w:val="0"/>
          <w:w w:val="100"/>
          <w:position w:val="0"/>
        </w:rPr>
        <w:t>、</w:t>
        <w:tab/>
        <w:t>深圳海王药业有限公司诉本公司下属深圳市泰丰通讯电子有 限公司房屋租赁纠纷案。</w:t>
      </w:r>
    </w:p>
    <w:p>
      <w:pPr>
        <w:pStyle w:val="Style16"/>
        <w:keepNext w:val="0"/>
        <w:keepLines w:val="0"/>
        <w:widowControl w:val="0"/>
        <w:shd w:val="clear" w:color="auto" w:fill="auto"/>
        <w:bidi w:val="0"/>
        <w:spacing w:before="0" w:after="0" w:line="362" w:lineRule="exact"/>
        <w:ind w:left="1160" w:right="0" w:firstLine="560"/>
        <w:jc w:val="both"/>
      </w:pPr>
      <w:r>
        <w:rPr>
          <w:color w:val="000000"/>
          <w:spacing w:val="0"/>
          <w:w w:val="100"/>
          <w:position w:val="0"/>
        </w:rPr>
        <w:t>原告与被告签订《租赁协议》，约定原告将座落于深圳市科技园 北区泰丰电子城</w:t>
      </w:r>
      <w:r>
        <w:rPr>
          <w:color w:val="000000"/>
          <w:spacing w:val="0"/>
          <w:w w:val="100"/>
          <w:position w:val="0"/>
          <w:sz w:val="26"/>
          <w:szCs w:val="26"/>
        </w:rPr>
        <w:t>1#</w:t>
      </w:r>
      <w:r>
        <w:rPr>
          <w:color w:val="000000"/>
          <w:spacing w:val="0"/>
          <w:w w:val="100"/>
          <w:position w:val="0"/>
        </w:rPr>
        <w:t>楼及其附属设备租给被告使用，租用期限两年。 被告结欠原告租金人民币</w:t>
      </w:r>
      <w:r>
        <w:rPr>
          <w:color w:val="000000"/>
          <w:spacing w:val="0"/>
          <w:w w:val="100"/>
          <w:position w:val="0"/>
          <w:sz w:val="26"/>
          <w:szCs w:val="26"/>
        </w:rPr>
        <w:t>4714061.98</w:t>
      </w:r>
      <w:r>
        <w:rPr>
          <w:color w:val="000000"/>
          <w:spacing w:val="0"/>
          <w:w w:val="100"/>
          <w:position w:val="0"/>
        </w:rPr>
        <w:t>元，原告向深圳市南山区人民 法院提起诉讼。经审理，深圳市南山区人民法院作出（</w:t>
      </w:r>
      <w:r>
        <w:rPr>
          <w:color w:val="000000"/>
          <w:spacing w:val="0"/>
          <w:w w:val="100"/>
          <w:position w:val="0"/>
          <w:sz w:val="26"/>
          <w:szCs w:val="26"/>
        </w:rPr>
        <w:t>2006</w:t>
      </w:r>
      <w:r>
        <w:rPr>
          <w:color w:val="000000"/>
          <w:spacing w:val="0"/>
          <w:w w:val="100"/>
          <w:position w:val="0"/>
        </w:rPr>
        <w:t>）深南法 民三初字第</w:t>
      </w:r>
      <w:r>
        <w:rPr>
          <w:color w:val="000000"/>
          <w:spacing w:val="0"/>
          <w:w w:val="100"/>
          <w:position w:val="0"/>
          <w:sz w:val="26"/>
          <w:szCs w:val="26"/>
        </w:rPr>
        <w:t>1584</w:t>
      </w:r>
      <w:r>
        <w:rPr>
          <w:color w:val="000000"/>
          <w:spacing w:val="0"/>
          <w:w w:val="100"/>
          <w:position w:val="0"/>
        </w:rPr>
        <w:t>号《民事判决书》，判决被告向原告深圳海王药业有 限公司支付房屋租赁费</w:t>
      </w:r>
      <w:r>
        <w:rPr>
          <w:color w:val="000000"/>
          <w:spacing w:val="0"/>
          <w:w w:val="100"/>
          <w:position w:val="0"/>
          <w:sz w:val="26"/>
          <w:szCs w:val="26"/>
        </w:rPr>
        <w:t>4714061.98</w:t>
      </w:r>
      <w:r>
        <w:rPr>
          <w:color w:val="000000"/>
          <w:spacing w:val="0"/>
          <w:w w:val="100"/>
          <w:position w:val="0"/>
        </w:rPr>
        <w:t>元及利息，并支付滞纳金</w:t>
      </w:r>
      <w:r>
        <w:rPr>
          <w:color w:val="000000"/>
          <w:spacing w:val="0"/>
          <w:w w:val="100"/>
          <w:position w:val="0"/>
          <w:sz w:val="26"/>
          <w:szCs w:val="26"/>
        </w:rPr>
        <w:t xml:space="preserve">367696 </w:t>
      </w:r>
      <w:r>
        <w:rPr>
          <w:color w:val="000000"/>
          <w:spacing w:val="0"/>
          <w:w w:val="100"/>
          <w:position w:val="0"/>
        </w:rPr>
        <w:t>元。</w:t>
      </w:r>
    </w:p>
    <w:p>
      <w:pPr>
        <w:pStyle w:val="Style16"/>
        <w:keepNext w:val="0"/>
        <w:keepLines w:val="0"/>
        <w:widowControl w:val="0"/>
        <w:shd w:val="clear" w:color="auto" w:fill="auto"/>
        <w:tabs>
          <w:tab w:pos="2146" w:val="left"/>
        </w:tabs>
        <w:bidi w:val="0"/>
        <w:spacing w:before="0" w:after="0" w:line="362" w:lineRule="exact"/>
        <w:ind w:left="1160" w:right="0" w:firstLine="560"/>
        <w:jc w:val="both"/>
      </w:pPr>
      <w:bookmarkStart w:id="149" w:name="bookmark149"/>
      <w:r>
        <w:rPr>
          <w:rFonts w:ascii="Times New Roman" w:eastAsia="Times New Roman" w:hAnsi="Times New Roman" w:cs="Times New Roman"/>
          <w:b/>
          <w:bCs/>
          <w:color w:val="000000"/>
          <w:spacing w:val="0"/>
          <w:w w:val="100"/>
          <w:position w:val="0"/>
        </w:rPr>
        <w:t>7</w:t>
      </w:r>
      <w:bookmarkEnd w:id="149"/>
      <w:r>
        <w:rPr>
          <w:b/>
          <w:bCs/>
          <w:color w:val="000000"/>
          <w:spacing w:val="0"/>
          <w:w w:val="100"/>
          <w:position w:val="0"/>
        </w:rPr>
        <w:t>、</w:t>
        <w:tab/>
        <w:t>中国银行股份有限公司南京鼓楼支行诉南京捷迅移动通信器 材有限公司、本公司下属深圳市泰丰通讯电子有限公司、南京大象通 信器材有限公司、范安民、陈永干、马国靖、陈学俊借款合同纠纷案。</w:t>
      </w:r>
    </w:p>
    <w:p>
      <w:pPr>
        <w:pStyle w:val="Style16"/>
        <w:keepNext w:val="0"/>
        <w:keepLines w:val="0"/>
        <w:widowControl w:val="0"/>
        <w:shd w:val="clear" w:color="auto" w:fill="auto"/>
        <w:bidi w:val="0"/>
        <w:spacing w:before="0" w:after="0" w:line="362" w:lineRule="exact"/>
        <w:ind w:left="1160" w:right="0" w:firstLine="560"/>
        <w:jc w:val="both"/>
      </w:pPr>
      <w:r>
        <w:rPr>
          <w:color w:val="000000"/>
          <w:spacing w:val="0"/>
          <w:w w:val="100"/>
          <w:position w:val="0"/>
        </w:rPr>
        <w:t>原告与被告签订了《授信额度协议》，约定江苏中行向捷迅公司 提供总金额不超过</w:t>
      </w:r>
      <w:r>
        <w:rPr>
          <w:color w:val="000000"/>
          <w:spacing w:val="0"/>
          <w:w w:val="100"/>
          <w:position w:val="0"/>
          <w:sz w:val="26"/>
          <w:szCs w:val="26"/>
        </w:rPr>
        <w:t>5000</w:t>
      </w:r>
      <w:r>
        <w:rPr>
          <w:color w:val="000000"/>
          <w:spacing w:val="0"/>
          <w:w w:val="100"/>
          <w:position w:val="0"/>
        </w:rPr>
        <w:t>万元的授信额度，具体为开立银行承兑汇票 额度</w:t>
      </w:r>
      <w:r>
        <w:rPr>
          <w:color w:val="000000"/>
          <w:spacing w:val="0"/>
          <w:w w:val="100"/>
          <w:position w:val="0"/>
          <w:sz w:val="26"/>
          <w:szCs w:val="26"/>
        </w:rPr>
        <w:t>5000</w:t>
      </w:r>
      <w:r>
        <w:rPr>
          <w:color w:val="000000"/>
          <w:spacing w:val="0"/>
          <w:w w:val="100"/>
          <w:position w:val="0"/>
        </w:rPr>
        <w:t>万元，授信额度期限从</w:t>
      </w:r>
      <w:r>
        <w:rPr>
          <w:color w:val="000000"/>
          <w:spacing w:val="0"/>
          <w:w w:val="100"/>
          <w:position w:val="0"/>
          <w:sz w:val="26"/>
          <w:szCs w:val="26"/>
        </w:rPr>
        <w:t>2004</w:t>
      </w:r>
      <w:r>
        <w:rPr>
          <w:color w:val="000000"/>
          <w:spacing w:val="0"/>
          <w:w w:val="100"/>
          <w:position w:val="0"/>
        </w:rPr>
        <w:t>年</w:t>
      </w:r>
      <w:r>
        <w:rPr>
          <w:color w:val="000000"/>
          <w:spacing w:val="0"/>
          <w:w w:val="100"/>
          <w:position w:val="0"/>
          <w:sz w:val="26"/>
          <w:szCs w:val="26"/>
        </w:rPr>
        <w:t>12</w:t>
      </w:r>
      <w:r>
        <w:rPr>
          <w:color w:val="000000"/>
          <w:spacing w:val="0"/>
          <w:w w:val="100"/>
          <w:position w:val="0"/>
        </w:rPr>
        <w:t>月</w:t>
      </w:r>
      <w:r>
        <w:rPr>
          <w:color w:val="000000"/>
          <w:spacing w:val="0"/>
          <w:w w:val="100"/>
          <w:position w:val="0"/>
          <w:sz w:val="26"/>
          <w:szCs w:val="26"/>
        </w:rPr>
        <w:t>8</w:t>
      </w:r>
      <w:r>
        <w:rPr>
          <w:color w:val="000000"/>
          <w:spacing w:val="0"/>
          <w:w w:val="100"/>
          <w:position w:val="0"/>
        </w:rPr>
        <w:t>日起至</w:t>
      </w:r>
      <w:r>
        <w:rPr>
          <w:color w:val="000000"/>
          <w:spacing w:val="0"/>
          <w:w w:val="100"/>
          <w:position w:val="0"/>
          <w:sz w:val="26"/>
          <w:szCs w:val="26"/>
        </w:rPr>
        <w:t>2005</w:t>
      </w:r>
      <w:r>
        <w:rPr>
          <w:color w:val="000000"/>
          <w:spacing w:val="0"/>
          <w:w w:val="100"/>
          <w:position w:val="0"/>
        </w:rPr>
        <w:t>年</w:t>
      </w:r>
      <w:r>
        <w:rPr>
          <w:color w:val="000000"/>
          <w:spacing w:val="0"/>
          <w:w w:val="100"/>
          <w:position w:val="0"/>
          <w:sz w:val="26"/>
          <w:szCs w:val="26"/>
        </w:rPr>
        <w:t>6</w:t>
      </w:r>
      <w:r>
        <w:rPr>
          <w:color w:val="000000"/>
          <w:spacing w:val="0"/>
          <w:w w:val="100"/>
          <w:position w:val="0"/>
        </w:rPr>
        <w:t xml:space="preserve">月 </w:t>
      </w:r>
      <w:r>
        <w:rPr>
          <w:color w:val="000000"/>
          <w:spacing w:val="0"/>
          <w:w w:val="100"/>
          <w:position w:val="0"/>
          <w:sz w:val="26"/>
          <w:szCs w:val="26"/>
        </w:rPr>
        <w:t>30</w:t>
      </w:r>
      <w:r>
        <w:rPr>
          <w:color w:val="000000"/>
          <w:spacing w:val="0"/>
          <w:w w:val="100"/>
          <w:position w:val="0"/>
        </w:rPr>
        <w:t xml:space="preserve">日止。泰丰通讯公司、南京大象通信器材有限公司、范安民、陈 永干、马国靖、陈学俊提供连带责任担保。之后，鼓楼中行依约开出 汇票，捷迅公司在汇票到期日后未按约定将应付票款足额支付原告， </w:t>
      </w:r>
      <w:r>
        <w:rPr>
          <w:color w:val="000000"/>
          <w:spacing w:val="0"/>
          <w:w w:val="100"/>
          <w:position w:val="0"/>
        </w:rPr>
        <w:t>致使原告发生垫款</w:t>
      </w:r>
      <w:r>
        <w:rPr>
          <w:color w:val="000000"/>
          <w:spacing w:val="0"/>
          <w:w w:val="100"/>
          <w:position w:val="0"/>
          <w:sz w:val="26"/>
          <w:szCs w:val="26"/>
        </w:rPr>
        <w:t>5000</w:t>
      </w:r>
      <w:r>
        <w:rPr>
          <w:color w:val="000000"/>
          <w:spacing w:val="0"/>
          <w:w w:val="100"/>
          <w:position w:val="0"/>
        </w:rPr>
        <w:t>万元，并拖欠相应利息罚息，保证人也未履 行保证责任，原告提起诉讼。江苏省高级人民法院作出（</w:t>
      </w:r>
      <w:r>
        <w:rPr>
          <w:color w:val="000000"/>
          <w:spacing w:val="0"/>
          <w:w w:val="100"/>
          <w:position w:val="0"/>
          <w:sz w:val="26"/>
          <w:szCs w:val="26"/>
        </w:rPr>
        <w:t>2006</w:t>
      </w:r>
      <w:r>
        <w:rPr>
          <w:color w:val="000000"/>
          <w:spacing w:val="0"/>
          <w:w w:val="100"/>
          <w:position w:val="0"/>
        </w:rPr>
        <w:t>）苏民 二初字第</w:t>
      </w:r>
      <w:r>
        <w:rPr>
          <w:color w:val="000000"/>
          <w:spacing w:val="0"/>
          <w:w w:val="100"/>
          <w:position w:val="0"/>
          <w:sz w:val="26"/>
          <w:szCs w:val="26"/>
        </w:rPr>
        <w:t>0003</w:t>
      </w:r>
      <w:r>
        <w:rPr>
          <w:color w:val="000000"/>
          <w:spacing w:val="0"/>
          <w:w w:val="100"/>
          <w:position w:val="0"/>
        </w:rPr>
        <w:t>号《民事判决书》，判决捷迅公司向鼓楼中行偿还借款 本金</w:t>
      </w:r>
      <w:r>
        <w:rPr>
          <w:color w:val="000000"/>
          <w:spacing w:val="0"/>
          <w:w w:val="100"/>
          <w:position w:val="0"/>
          <w:sz w:val="26"/>
          <w:szCs w:val="26"/>
        </w:rPr>
        <w:t>5000</w:t>
      </w:r>
      <w:r>
        <w:rPr>
          <w:color w:val="000000"/>
          <w:spacing w:val="0"/>
          <w:w w:val="100"/>
          <w:position w:val="0"/>
        </w:rPr>
        <w:t>万元，并按银行同期利率支付利息、罚息，泰丰通讯公司、 南京大象通信器材有限公司、范安民、陈永干、马国靖、陈学俊对上 述债务承担连带责任。该案已进入执行程序。</w:t>
      </w:r>
    </w:p>
    <w:p>
      <w:pPr>
        <w:pStyle w:val="Style16"/>
        <w:keepNext w:val="0"/>
        <w:keepLines w:val="0"/>
        <w:widowControl w:val="0"/>
        <w:shd w:val="clear" w:color="auto" w:fill="auto"/>
        <w:tabs>
          <w:tab w:pos="2149" w:val="left"/>
        </w:tabs>
        <w:bidi w:val="0"/>
        <w:spacing w:before="0" w:after="0" w:line="331" w:lineRule="exact"/>
        <w:ind w:left="1160" w:right="0" w:firstLine="560"/>
        <w:jc w:val="both"/>
      </w:pPr>
      <w:bookmarkStart w:id="150" w:name="bookmark150"/>
      <w:r>
        <w:rPr>
          <w:rFonts w:ascii="Times New Roman" w:eastAsia="Times New Roman" w:hAnsi="Times New Roman" w:cs="Times New Roman"/>
          <w:b/>
          <w:bCs/>
          <w:color w:val="000000"/>
          <w:spacing w:val="0"/>
          <w:w w:val="100"/>
          <w:position w:val="0"/>
        </w:rPr>
        <w:t>8</w:t>
      </w:r>
      <w:bookmarkEnd w:id="150"/>
      <w:r>
        <w:rPr>
          <w:b/>
          <w:bCs/>
          <w:color w:val="000000"/>
          <w:spacing w:val="0"/>
          <w:w w:val="100"/>
          <w:position w:val="0"/>
        </w:rPr>
        <w:t>、</w:t>
        <w:tab/>
        <w:t>中国农业银行南京六合支行诉南京捷迅移动通信器材有限公 司、本公司下属深圳市泰丰通讯电子有限公司借款纠纷案。</w:t>
      </w:r>
    </w:p>
    <w:p>
      <w:pPr>
        <w:pStyle w:val="Style16"/>
        <w:keepNext w:val="0"/>
        <w:keepLines w:val="0"/>
        <w:widowControl w:val="0"/>
        <w:shd w:val="clear" w:color="auto" w:fill="auto"/>
        <w:bidi w:val="0"/>
        <w:spacing w:before="0" w:after="0" w:line="361" w:lineRule="exact"/>
        <w:ind w:left="1160" w:right="0" w:firstLine="560"/>
        <w:jc w:val="both"/>
      </w:pPr>
      <w:r>
        <w:rPr>
          <w:color w:val="000000"/>
          <w:spacing w:val="0"/>
          <w:w w:val="100"/>
          <w:position w:val="0"/>
        </w:rPr>
        <w:t>原告与被告签订借款合同，约定捷迅公司向原告借款人民币</w:t>
      </w:r>
      <w:r>
        <w:rPr>
          <w:color w:val="000000"/>
          <w:spacing w:val="0"/>
          <w:w w:val="100"/>
          <w:position w:val="0"/>
          <w:sz w:val="26"/>
          <w:szCs w:val="26"/>
        </w:rPr>
        <w:t xml:space="preserve">500 </w:t>
      </w:r>
      <w:r>
        <w:rPr>
          <w:color w:val="000000"/>
          <w:spacing w:val="0"/>
          <w:w w:val="100"/>
          <w:position w:val="0"/>
        </w:rPr>
        <w:t>万元，期限一年，由泰丰通讯公司提供连带保证责任。借款合同签订 后，原告依约发行了放款义务。但借款期满后，捷迅公司未能按约还 款，泰丰通讯公司也未履行保证责任。原告提起诉讼。江苏省南京市 中级人民法院作出（</w:t>
      </w:r>
      <w:r>
        <w:rPr>
          <w:color w:val="000000"/>
          <w:spacing w:val="0"/>
          <w:w w:val="100"/>
          <w:position w:val="0"/>
          <w:sz w:val="26"/>
          <w:szCs w:val="26"/>
        </w:rPr>
        <w:t>2005</w:t>
      </w:r>
      <w:r>
        <w:rPr>
          <w:color w:val="000000"/>
          <w:spacing w:val="0"/>
          <w:w w:val="100"/>
          <w:position w:val="0"/>
        </w:rPr>
        <w:t>）宁民二初字第</w:t>
      </w:r>
      <w:r>
        <w:rPr>
          <w:color w:val="000000"/>
          <w:spacing w:val="0"/>
          <w:w w:val="100"/>
          <w:position w:val="0"/>
          <w:sz w:val="26"/>
          <w:szCs w:val="26"/>
        </w:rPr>
        <w:t>345</w:t>
      </w:r>
      <w:r>
        <w:rPr>
          <w:color w:val="000000"/>
          <w:spacing w:val="0"/>
          <w:w w:val="100"/>
          <w:position w:val="0"/>
        </w:rPr>
        <w:t>号《民事判决书》，判 决捷迅公司向六合农行偿付借款本金</w:t>
      </w:r>
      <w:r>
        <w:rPr>
          <w:color w:val="000000"/>
          <w:spacing w:val="0"/>
          <w:w w:val="100"/>
          <w:position w:val="0"/>
          <w:sz w:val="26"/>
          <w:szCs w:val="26"/>
        </w:rPr>
        <w:t>500</w:t>
      </w:r>
      <w:r>
        <w:rPr>
          <w:color w:val="000000"/>
          <w:spacing w:val="0"/>
          <w:w w:val="100"/>
          <w:position w:val="0"/>
        </w:rPr>
        <w:t>万元及利息、罚息、复利合 计为</w:t>
      </w:r>
      <w:r>
        <w:rPr>
          <w:color w:val="000000"/>
          <w:spacing w:val="0"/>
          <w:w w:val="100"/>
          <w:position w:val="0"/>
          <w:sz w:val="26"/>
          <w:szCs w:val="26"/>
        </w:rPr>
        <w:t>199570.04</w:t>
      </w:r>
      <w:r>
        <w:rPr>
          <w:color w:val="000000"/>
          <w:spacing w:val="0"/>
          <w:w w:val="100"/>
          <w:position w:val="0"/>
        </w:rPr>
        <w:t>元，泰丰通讯公司对上述借款承担连带清偿责任。该 案已进入执行程序。</w:t>
      </w:r>
    </w:p>
    <w:p>
      <w:pPr>
        <w:pStyle w:val="Style16"/>
        <w:keepNext w:val="0"/>
        <w:keepLines w:val="0"/>
        <w:widowControl w:val="0"/>
        <w:shd w:val="clear" w:color="auto" w:fill="auto"/>
        <w:tabs>
          <w:tab w:pos="2149" w:val="left"/>
        </w:tabs>
        <w:bidi w:val="0"/>
        <w:spacing w:before="0" w:after="0" w:line="361" w:lineRule="exact"/>
        <w:ind w:left="1160" w:right="0" w:firstLine="560"/>
        <w:jc w:val="both"/>
      </w:pPr>
      <w:bookmarkStart w:id="151" w:name="bookmark151"/>
      <w:r>
        <w:rPr>
          <w:rFonts w:ascii="Times New Roman" w:eastAsia="Times New Roman" w:hAnsi="Times New Roman" w:cs="Times New Roman"/>
          <w:b/>
          <w:bCs/>
          <w:color w:val="000000"/>
          <w:spacing w:val="0"/>
          <w:w w:val="100"/>
          <w:position w:val="0"/>
        </w:rPr>
        <w:t>9</w:t>
      </w:r>
      <w:bookmarkEnd w:id="151"/>
      <w:r>
        <w:rPr>
          <w:b/>
          <w:bCs/>
          <w:color w:val="000000"/>
          <w:spacing w:val="0"/>
          <w:w w:val="100"/>
          <w:position w:val="0"/>
        </w:rPr>
        <w:t>、</w:t>
        <w:tab/>
        <w:t>中国银行南京市城北支行诉南京捷迅移动通信器材有限公司、 本公司下属深圳市泰丰通讯电子有限公司借款合同纠纷案。</w:t>
      </w:r>
    </w:p>
    <w:p>
      <w:pPr>
        <w:pStyle w:val="Style16"/>
        <w:keepNext w:val="0"/>
        <w:keepLines w:val="0"/>
        <w:widowControl w:val="0"/>
        <w:shd w:val="clear" w:color="auto" w:fill="auto"/>
        <w:bidi w:val="0"/>
        <w:spacing w:before="0" w:after="0" w:line="361" w:lineRule="exact"/>
        <w:ind w:left="1160" w:right="0" w:firstLine="560"/>
        <w:jc w:val="both"/>
      </w:pPr>
      <w:r>
        <w:rPr>
          <w:color w:val="000000"/>
          <w:spacing w:val="0"/>
          <w:w w:val="100"/>
          <w:position w:val="0"/>
        </w:rPr>
        <w:t>原告与签订了借款合同，捷迅公司向中行城北支行借款</w:t>
      </w:r>
      <w:r>
        <w:rPr>
          <w:color w:val="000000"/>
          <w:spacing w:val="0"/>
          <w:w w:val="100"/>
          <w:position w:val="0"/>
          <w:sz w:val="26"/>
          <w:szCs w:val="26"/>
        </w:rPr>
        <w:t>800</w:t>
      </w:r>
      <w:r>
        <w:rPr>
          <w:color w:val="000000"/>
          <w:spacing w:val="0"/>
          <w:w w:val="100"/>
          <w:position w:val="0"/>
        </w:rPr>
        <w:t>万 元，借款期限</w:t>
      </w:r>
      <w:r>
        <w:rPr>
          <w:color w:val="000000"/>
          <w:spacing w:val="0"/>
          <w:w w:val="100"/>
          <w:position w:val="0"/>
          <w:sz w:val="26"/>
          <w:szCs w:val="26"/>
        </w:rPr>
        <w:t>12</w:t>
      </w:r>
      <w:r>
        <w:rPr>
          <w:color w:val="000000"/>
          <w:spacing w:val="0"/>
          <w:w w:val="100"/>
          <w:position w:val="0"/>
        </w:rPr>
        <w:t>个月，泰丰通讯公司为上述贷款提供连带责任保证。 上述合同签订后，中行城北支行依约向捷迅公司发放了贷款。贷款到 期后，捷迅公司未依约还款，泰丰通讯公司也拒不履行保证责任。原 告提起诉讼。南京市中级人民法院作出（</w:t>
      </w:r>
      <w:r>
        <w:rPr>
          <w:color w:val="000000"/>
          <w:spacing w:val="0"/>
          <w:w w:val="100"/>
          <w:position w:val="0"/>
          <w:sz w:val="26"/>
          <w:szCs w:val="26"/>
        </w:rPr>
        <w:t>2006</w:t>
      </w:r>
      <w:r>
        <w:rPr>
          <w:color w:val="000000"/>
          <w:spacing w:val="0"/>
          <w:w w:val="100"/>
          <w:position w:val="0"/>
        </w:rPr>
        <w:t>）宁民二初字第</w:t>
      </w:r>
      <w:r>
        <w:rPr>
          <w:color w:val="000000"/>
          <w:spacing w:val="0"/>
          <w:w w:val="100"/>
          <w:position w:val="0"/>
          <w:sz w:val="26"/>
          <w:szCs w:val="26"/>
        </w:rPr>
        <w:t>33</w:t>
      </w:r>
      <w:r>
        <w:rPr>
          <w:color w:val="000000"/>
          <w:spacing w:val="0"/>
          <w:w w:val="100"/>
          <w:position w:val="0"/>
        </w:rPr>
        <w:t>号 《民事判决书》，判决捷迅公司向中行城北支行归还借款本金</w:t>
      </w:r>
      <w:r>
        <w:rPr>
          <w:color w:val="000000"/>
          <w:spacing w:val="0"/>
          <w:w w:val="100"/>
          <w:position w:val="0"/>
          <w:sz w:val="26"/>
          <w:szCs w:val="26"/>
        </w:rPr>
        <w:t>800</w:t>
      </w:r>
      <w:r>
        <w:rPr>
          <w:color w:val="000000"/>
          <w:spacing w:val="0"/>
          <w:w w:val="100"/>
          <w:position w:val="0"/>
        </w:rPr>
        <w:t>万 元及利息，泰丰通讯公司对上述款项承担连带责任。</w:t>
      </w:r>
    </w:p>
    <w:p>
      <w:pPr>
        <w:pStyle w:val="Style16"/>
        <w:keepNext w:val="0"/>
        <w:keepLines w:val="0"/>
        <w:widowControl w:val="0"/>
        <w:shd w:val="clear" w:color="auto" w:fill="auto"/>
        <w:tabs>
          <w:tab w:pos="2198" w:val="left"/>
        </w:tabs>
        <w:bidi w:val="0"/>
        <w:spacing w:before="0" w:after="0" w:line="361" w:lineRule="exact"/>
        <w:ind w:left="1160" w:right="0" w:firstLine="560"/>
        <w:jc w:val="both"/>
      </w:pPr>
      <w:bookmarkStart w:id="152" w:name="bookmark152"/>
      <w:r>
        <w:rPr>
          <w:b/>
          <w:bCs/>
          <w:color w:val="000000"/>
          <w:spacing w:val="0"/>
          <w:w w:val="100"/>
          <w:position w:val="0"/>
          <w:sz w:val="28"/>
          <w:szCs w:val="28"/>
        </w:rPr>
        <w:t>1</w:t>
      </w:r>
      <w:bookmarkEnd w:id="152"/>
      <w:r>
        <w:rPr>
          <w:b/>
          <w:bCs/>
          <w:color w:val="000000"/>
          <w:spacing w:val="0"/>
          <w:w w:val="100"/>
          <w:position w:val="0"/>
          <w:sz w:val="28"/>
          <w:szCs w:val="28"/>
        </w:rPr>
        <w:t>0</w:t>
      </w:r>
      <w:r>
        <w:rPr>
          <w:b/>
          <w:bCs/>
          <w:color w:val="000000"/>
          <w:spacing w:val="0"/>
          <w:w w:val="100"/>
          <w:position w:val="0"/>
        </w:rPr>
        <w:t>、</w:t>
        <w:tab/>
        <w:t>中国工商银行南京市新街口支行诉南京捷迅移动通信器材有 限公司、本公司下属深圳市泰丰通讯电子有限公司借款合同纠纷案。</w:t>
      </w:r>
    </w:p>
    <w:p>
      <w:pPr>
        <w:pStyle w:val="Style16"/>
        <w:keepNext w:val="0"/>
        <w:keepLines w:val="0"/>
        <w:widowControl w:val="0"/>
        <w:shd w:val="clear" w:color="auto" w:fill="auto"/>
        <w:bidi w:val="0"/>
        <w:spacing w:before="0" w:after="0" w:line="361" w:lineRule="exact"/>
        <w:ind w:left="1160" w:right="0" w:firstLine="560"/>
        <w:jc w:val="both"/>
      </w:pPr>
      <w:r>
        <w:rPr>
          <w:color w:val="000000"/>
          <w:spacing w:val="0"/>
          <w:w w:val="100"/>
          <w:position w:val="0"/>
        </w:rPr>
        <w:t>原告与被告签订最高额保证合同，约定泰丰通讯公司为捷迅公司 在</w:t>
      </w:r>
      <w:r>
        <w:rPr>
          <w:color w:val="000000"/>
          <w:spacing w:val="0"/>
          <w:w w:val="100"/>
          <w:position w:val="0"/>
          <w:sz w:val="26"/>
          <w:szCs w:val="26"/>
        </w:rPr>
        <w:t>2004</w:t>
      </w:r>
      <w:r>
        <w:rPr>
          <w:color w:val="000000"/>
          <w:spacing w:val="0"/>
          <w:w w:val="100"/>
          <w:position w:val="0"/>
        </w:rPr>
        <w:t>年</w:t>
      </w:r>
      <w:r>
        <w:rPr>
          <w:color w:val="000000"/>
          <w:spacing w:val="0"/>
          <w:w w:val="100"/>
          <w:position w:val="0"/>
          <w:sz w:val="26"/>
          <w:szCs w:val="26"/>
        </w:rPr>
        <w:t>5</w:t>
      </w:r>
      <w:r>
        <w:rPr>
          <w:color w:val="000000"/>
          <w:spacing w:val="0"/>
          <w:w w:val="100"/>
          <w:position w:val="0"/>
        </w:rPr>
        <w:t>月</w:t>
      </w:r>
      <w:r>
        <w:rPr>
          <w:color w:val="000000"/>
          <w:spacing w:val="0"/>
          <w:w w:val="100"/>
          <w:position w:val="0"/>
          <w:sz w:val="26"/>
          <w:szCs w:val="26"/>
        </w:rPr>
        <w:t>19</w:t>
      </w:r>
      <w:r>
        <w:rPr>
          <w:color w:val="000000"/>
          <w:spacing w:val="0"/>
          <w:w w:val="100"/>
          <w:position w:val="0"/>
        </w:rPr>
        <w:t>日至</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5</w:t>
      </w:r>
      <w:r>
        <w:rPr>
          <w:color w:val="000000"/>
          <w:spacing w:val="0"/>
          <w:w w:val="100"/>
          <w:position w:val="0"/>
        </w:rPr>
        <w:t>月</w:t>
      </w:r>
      <w:r>
        <w:rPr>
          <w:color w:val="000000"/>
          <w:spacing w:val="0"/>
          <w:w w:val="100"/>
          <w:position w:val="0"/>
          <w:sz w:val="26"/>
          <w:szCs w:val="26"/>
        </w:rPr>
        <w:t>18</w:t>
      </w:r>
      <w:r>
        <w:rPr>
          <w:color w:val="000000"/>
          <w:spacing w:val="0"/>
          <w:w w:val="100"/>
          <w:position w:val="0"/>
        </w:rPr>
        <w:t>日期间的</w:t>
      </w:r>
      <w:r>
        <w:rPr>
          <w:color w:val="000000"/>
          <w:spacing w:val="0"/>
          <w:w w:val="100"/>
          <w:position w:val="0"/>
          <w:sz w:val="26"/>
          <w:szCs w:val="26"/>
        </w:rPr>
        <w:t>1500</w:t>
      </w:r>
      <w:r>
        <w:rPr>
          <w:color w:val="000000"/>
          <w:spacing w:val="0"/>
          <w:w w:val="100"/>
          <w:position w:val="0"/>
        </w:rPr>
        <w:t>万元最高贷款余额提 供连带责任保证。同年</w:t>
      </w:r>
      <w:r>
        <w:rPr>
          <w:color w:val="000000"/>
          <w:spacing w:val="0"/>
          <w:w w:val="100"/>
          <w:position w:val="0"/>
          <w:sz w:val="26"/>
          <w:szCs w:val="26"/>
        </w:rPr>
        <w:t>7</w:t>
      </w:r>
      <w:r>
        <w:rPr>
          <w:color w:val="000000"/>
          <w:spacing w:val="0"/>
          <w:w w:val="100"/>
          <w:position w:val="0"/>
        </w:rPr>
        <w:t>月</w:t>
      </w:r>
      <w:r>
        <w:rPr>
          <w:color w:val="000000"/>
          <w:spacing w:val="0"/>
          <w:w w:val="100"/>
          <w:position w:val="0"/>
          <w:sz w:val="26"/>
          <w:szCs w:val="26"/>
        </w:rPr>
        <w:t>29</w:t>
      </w:r>
      <w:r>
        <w:rPr>
          <w:color w:val="000000"/>
          <w:spacing w:val="0"/>
          <w:w w:val="100"/>
          <w:position w:val="0"/>
        </w:rPr>
        <w:t>日，新街口支行与捷迅公司签订借款合 同一份，约定由新街口支行借给器材公司</w:t>
      </w:r>
      <w:r>
        <w:rPr>
          <w:color w:val="000000"/>
          <w:spacing w:val="0"/>
          <w:w w:val="100"/>
          <w:position w:val="0"/>
          <w:sz w:val="26"/>
          <w:szCs w:val="26"/>
        </w:rPr>
        <w:t>850</w:t>
      </w:r>
      <w:r>
        <w:rPr>
          <w:color w:val="000000"/>
          <w:spacing w:val="0"/>
          <w:w w:val="100"/>
          <w:position w:val="0"/>
        </w:rPr>
        <w:t>万元，同日，新街口支 行按约发放了贷款，借款到期后，捷迅公司、泰丰通讯公司均未按约 履行义务，原告提起诉讼。南京市中级人民法院作出（</w:t>
      </w:r>
      <w:r>
        <w:rPr>
          <w:color w:val="000000"/>
          <w:spacing w:val="0"/>
          <w:w w:val="100"/>
          <w:position w:val="0"/>
          <w:sz w:val="26"/>
          <w:szCs w:val="26"/>
        </w:rPr>
        <w:t>2005</w:t>
      </w:r>
      <w:r>
        <w:rPr>
          <w:color w:val="000000"/>
          <w:spacing w:val="0"/>
          <w:w w:val="100"/>
          <w:position w:val="0"/>
        </w:rPr>
        <w:t>）宁民二 初字第</w:t>
      </w:r>
      <w:r>
        <w:rPr>
          <w:color w:val="000000"/>
          <w:spacing w:val="0"/>
          <w:w w:val="100"/>
          <w:position w:val="0"/>
          <w:sz w:val="26"/>
          <w:szCs w:val="26"/>
        </w:rPr>
        <w:t>331</w:t>
      </w:r>
      <w:r>
        <w:rPr>
          <w:color w:val="000000"/>
          <w:spacing w:val="0"/>
          <w:w w:val="100"/>
          <w:position w:val="0"/>
        </w:rPr>
        <w:t>号《民事判决书》，判决捷迅公司向新街口支行偿付借款本 金</w:t>
      </w:r>
      <w:r>
        <w:rPr>
          <w:color w:val="000000"/>
          <w:spacing w:val="0"/>
          <w:w w:val="100"/>
          <w:position w:val="0"/>
          <w:sz w:val="26"/>
          <w:szCs w:val="26"/>
        </w:rPr>
        <w:t>850</w:t>
      </w:r>
      <w:r>
        <w:rPr>
          <w:color w:val="000000"/>
          <w:spacing w:val="0"/>
          <w:w w:val="100"/>
          <w:position w:val="0"/>
        </w:rPr>
        <w:t>万元及利息，泰丰通讯公司为上述款项承担连带责任。</w:t>
      </w:r>
    </w:p>
    <w:p>
      <w:pPr>
        <w:pStyle w:val="Style16"/>
        <w:keepNext w:val="0"/>
        <w:keepLines w:val="0"/>
        <w:widowControl w:val="0"/>
        <w:shd w:val="clear" w:color="auto" w:fill="auto"/>
        <w:tabs>
          <w:tab w:pos="2183" w:val="left"/>
        </w:tabs>
        <w:bidi w:val="0"/>
        <w:spacing w:before="0" w:after="0" w:line="361" w:lineRule="exact"/>
        <w:ind w:left="1160" w:right="0" w:firstLine="560"/>
        <w:jc w:val="both"/>
      </w:pPr>
      <w:bookmarkStart w:id="153" w:name="bookmark153"/>
      <w:r>
        <w:rPr>
          <w:b/>
          <w:bCs/>
          <w:color w:val="000000"/>
          <w:spacing w:val="0"/>
          <w:w w:val="100"/>
          <w:position w:val="0"/>
          <w:sz w:val="28"/>
          <w:szCs w:val="28"/>
        </w:rPr>
        <w:t>1</w:t>
      </w:r>
      <w:bookmarkEnd w:id="153"/>
      <w:r>
        <w:rPr>
          <w:b/>
          <w:bCs/>
          <w:color w:val="000000"/>
          <w:spacing w:val="0"/>
          <w:w w:val="100"/>
          <w:position w:val="0"/>
          <w:sz w:val="28"/>
          <w:szCs w:val="28"/>
        </w:rPr>
        <w:t>1</w:t>
      </w:r>
      <w:r>
        <w:rPr>
          <w:b/>
          <w:bCs/>
          <w:color w:val="000000"/>
          <w:spacing w:val="0"/>
          <w:w w:val="100"/>
          <w:position w:val="0"/>
        </w:rPr>
        <w:t>、</w:t>
        <w:tab/>
        <w:t>贸泰电路板（中国）有限公司、深圳市宝安区松岗贸泰科高 电路板厂诉本公司下属深圳市泰丰科技有限公司买卖合同纠纷案。</w:t>
      </w:r>
    </w:p>
    <w:p>
      <w:pPr>
        <w:pStyle w:val="Style16"/>
        <w:keepNext w:val="0"/>
        <w:keepLines w:val="0"/>
        <w:widowControl w:val="0"/>
        <w:shd w:val="clear" w:color="auto" w:fill="auto"/>
        <w:bidi w:val="0"/>
        <w:spacing w:before="0" w:after="0" w:line="360" w:lineRule="exact"/>
        <w:ind w:left="1160" w:right="0" w:firstLine="560"/>
        <w:jc w:val="both"/>
      </w:pPr>
      <w:r>
        <w:rPr>
          <w:color w:val="000000"/>
          <w:spacing w:val="0"/>
          <w:w w:val="100"/>
          <w:position w:val="0"/>
        </w:rPr>
        <w:t>原、被告自</w:t>
      </w:r>
      <w:r>
        <w:rPr>
          <w:color w:val="000000"/>
          <w:spacing w:val="0"/>
          <w:w w:val="100"/>
          <w:position w:val="0"/>
          <w:sz w:val="26"/>
          <w:szCs w:val="26"/>
        </w:rPr>
        <w:t>2002</w:t>
      </w:r>
      <w:r>
        <w:rPr>
          <w:color w:val="000000"/>
          <w:spacing w:val="0"/>
          <w:w w:val="100"/>
          <w:position w:val="0"/>
        </w:rPr>
        <w:t>年</w:t>
      </w:r>
      <w:r>
        <w:rPr>
          <w:color w:val="000000"/>
          <w:spacing w:val="0"/>
          <w:w w:val="100"/>
          <w:position w:val="0"/>
          <w:sz w:val="26"/>
          <w:szCs w:val="26"/>
        </w:rPr>
        <w:t>8</w:t>
      </w:r>
      <w:r>
        <w:rPr>
          <w:color w:val="000000"/>
          <w:spacing w:val="0"/>
          <w:w w:val="100"/>
          <w:position w:val="0"/>
        </w:rPr>
        <w:t>月起发生业务往来，原告给被告泰丰科技公 司提供电路板，至</w:t>
      </w:r>
      <w:r>
        <w:rPr>
          <w:color w:val="000000"/>
          <w:spacing w:val="0"/>
          <w:w w:val="100"/>
          <w:position w:val="0"/>
          <w:sz w:val="26"/>
          <w:szCs w:val="26"/>
        </w:rPr>
        <w:t>20074</w:t>
      </w:r>
      <w:r>
        <w:rPr>
          <w:color w:val="000000"/>
          <w:spacing w:val="0"/>
          <w:w w:val="100"/>
          <w:position w:val="0"/>
        </w:rPr>
        <w:t>年</w:t>
      </w:r>
      <w:r>
        <w:rPr>
          <w:color w:val="000000"/>
          <w:spacing w:val="0"/>
          <w:w w:val="100"/>
          <w:position w:val="0"/>
          <w:sz w:val="26"/>
          <w:szCs w:val="26"/>
        </w:rPr>
        <w:t>5</w:t>
      </w:r>
      <w:r>
        <w:rPr>
          <w:color w:val="000000"/>
          <w:spacing w:val="0"/>
          <w:w w:val="100"/>
          <w:position w:val="0"/>
        </w:rPr>
        <w:t>月止，原告送电路板共计价值港币</w:t>
      </w:r>
    </w:p>
    <w:p>
      <w:pPr>
        <w:pStyle w:val="Style16"/>
        <w:keepNext w:val="0"/>
        <w:keepLines w:val="0"/>
        <w:widowControl w:val="0"/>
        <w:shd w:val="clear" w:color="auto" w:fill="auto"/>
        <w:bidi w:val="0"/>
        <w:spacing w:before="0" w:after="0" w:line="365" w:lineRule="exact"/>
        <w:ind w:left="1160" w:right="0" w:firstLine="0"/>
        <w:jc w:val="both"/>
      </w:pPr>
      <w:r>
        <w:rPr>
          <w:color w:val="000000"/>
          <w:spacing w:val="0"/>
          <w:w w:val="100"/>
          <w:position w:val="0"/>
          <w:sz w:val="26"/>
          <w:szCs w:val="26"/>
        </w:rPr>
        <w:t>5978038.87</w:t>
      </w:r>
      <w:r>
        <w:rPr>
          <w:color w:val="000000"/>
          <w:spacing w:val="0"/>
          <w:w w:val="100"/>
          <w:position w:val="0"/>
        </w:rPr>
        <w:t>元，被告共付款</w:t>
      </w:r>
      <w:r>
        <w:rPr>
          <w:color w:val="000000"/>
          <w:spacing w:val="0"/>
          <w:w w:val="100"/>
          <w:position w:val="0"/>
          <w:sz w:val="26"/>
          <w:szCs w:val="26"/>
        </w:rPr>
        <w:t>3752886.14</w:t>
      </w:r>
      <w:r>
        <w:rPr>
          <w:color w:val="000000"/>
          <w:spacing w:val="0"/>
          <w:w w:val="100"/>
          <w:position w:val="0"/>
        </w:rPr>
        <w:t>元，结欠原告货款</w:t>
      </w:r>
      <w:r>
        <w:rPr>
          <w:color w:val="000000"/>
          <w:spacing w:val="0"/>
          <w:w w:val="100"/>
          <w:position w:val="0"/>
          <w:sz w:val="26"/>
          <w:szCs w:val="26"/>
        </w:rPr>
        <w:t xml:space="preserve">2225152.73 </w:t>
      </w:r>
      <w:r>
        <w:rPr>
          <w:color w:val="000000"/>
          <w:spacing w:val="0"/>
          <w:w w:val="100"/>
          <w:position w:val="0"/>
        </w:rPr>
        <w:t>元，经原告多次催要，被告未支付，原告提起诉讼。深圳市中级人民 法院作出（</w:t>
      </w:r>
      <w:r>
        <w:rPr>
          <w:color w:val="000000"/>
          <w:spacing w:val="0"/>
          <w:w w:val="100"/>
          <w:position w:val="0"/>
          <w:sz w:val="26"/>
          <w:szCs w:val="26"/>
        </w:rPr>
        <w:t>2005</w:t>
      </w:r>
      <w:r>
        <w:rPr>
          <w:color w:val="000000"/>
          <w:spacing w:val="0"/>
          <w:w w:val="100"/>
          <w:position w:val="0"/>
        </w:rPr>
        <w:t>）深中法民四初字第</w:t>
      </w:r>
      <w:r>
        <w:rPr>
          <w:color w:val="000000"/>
          <w:spacing w:val="0"/>
          <w:w w:val="100"/>
          <w:position w:val="0"/>
          <w:sz w:val="26"/>
          <w:szCs w:val="26"/>
        </w:rPr>
        <w:t>36</w:t>
      </w:r>
      <w:r>
        <w:rPr>
          <w:color w:val="000000"/>
          <w:spacing w:val="0"/>
          <w:w w:val="100"/>
          <w:position w:val="0"/>
        </w:rPr>
        <w:t>号《民事判决书》，判决泰丰 科技公司支付原告贸泰电路板（中国）有限公司、深圳市宝安区松岗 贸泰科高电路板厂贷款港币</w:t>
      </w:r>
      <w:r>
        <w:rPr>
          <w:color w:val="000000"/>
          <w:spacing w:val="0"/>
          <w:w w:val="100"/>
          <w:position w:val="0"/>
          <w:sz w:val="26"/>
          <w:szCs w:val="26"/>
        </w:rPr>
        <w:t>2151685.85</w:t>
      </w:r>
      <w:r>
        <w:rPr>
          <w:color w:val="000000"/>
          <w:spacing w:val="0"/>
          <w:w w:val="100"/>
          <w:position w:val="0"/>
        </w:rPr>
        <w:t>元及利息。</w:t>
      </w:r>
    </w:p>
    <w:p>
      <w:pPr>
        <w:pStyle w:val="Style16"/>
        <w:keepNext w:val="0"/>
        <w:keepLines w:val="0"/>
        <w:widowControl w:val="0"/>
        <w:shd w:val="clear" w:color="auto" w:fill="auto"/>
        <w:tabs>
          <w:tab w:pos="2217" w:val="left"/>
        </w:tabs>
        <w:bidi w:val="0"/>
        <w:spacing w:before="0" w:after="0" w:line="365" w:lineRule="exact"/>
        <w:ind w:left="1160" w:right="0" w:firstLine="560"/>
        <w:jc w:val="both"/>
      </w:pPr>
      <w:bookmarkStart w:id="154" w:name="bookmark154"/>
      <w:r>
        <w:rPr>
          <w:b/>
          <w:bCs/>
          <w:color w:val="000000"/>
          <w:spacing w:val="0"/>
          <w:w w:val="100"/>
          <w:position w:val="0"/>
          <w:sz w:val="28"/>
          <w:szCs w:val="28"/>
        </w:rPr>
        <w:t>1</w:t>
      </w:r>
      <w:bookmarkEnd w:id="154"/>
      <w:r>
        <w:rPr>
          <w:b/>
          <w:bCs/>
          <w:color w:val="000000"/>
          <w:spacing w:val="0"/>
          <w:w w:val="100"/>
          <w:position w:val="0"/>
          <w:sz w:val="28"/>
          <w:szCs w:val="28"/>
        </w:rPr>
        <w:t>2</w:t>
      </w:r>
      <w:r>
        <w:rPr>
          <w:b/>
          <w:bCs/>
          <w:color w:val="000000"/>
          <w:spacing w:val="0"/>
          <w:w w:val="100"/>
          <w:position w:val="0"/>
        </w:rPr>
        <w:t>、</w:t>
        <w:tab/>
        <w:t>南海益田置业有限公司诉深圳市深信西部房地产有限公司借 款纠纷案。</w:t>
      </w:r>
    </w:p>
    <w:p>
      <w:pPr>
        <w:pStyle w:val="Style16"/>
        <w:keepNext w:val="0"/>
        <w:keepLines w:val="0"/>
        <w:widowControl w:val="0"/>
        <w:shd w:val="clear" w:color="auto" w:fill="auto"/>
        <w:bidi w:val="0"/>
        <w:spacing w:before="0" w:after="0" w:line="364" w:lineRule="exact"/>
        <w:ind w:left="1160" w:right="0" w:firstLine="5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月南海益田公司借款人民币</w:t>
      </w:r>
      <w:r>
        <w:rPr>
          <w:rFonts w:ascii="Times New Roman" w:eastAsia="Times New Roman" w:hAnsi="Times New Roman" w:cs="Times New Roman"/>
          <w:color w:val="000000"/>
          <w:spacing w:val="0"/>
          <w:w w:val="100"/>
          <w:position w:val="0"/>
        </w:rPr>
        <w:t>1000</w:t>
      </w:r>
      <w:r>
        <w:rPr>
          <w:color w:val="000000"/>
          <w:spacing w:val="0"/>
          <w:w w:val="100"/>
          <w:position w:val="0"/>
        </w:rPr>
        <w:t>万元给深信西部公司， 约定借款期一个月，到期后深信西部公司无力还款，南海益田公司于 同年八月诉至深圳市中级人民法院，双方在法院的主持下于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日达成（</w:t>
      </w:r>
      <w:r>
        <w:rPr>
          <w:rFonts w:ascii="Times New Roman" w:eastAsia="Times New Roman" w:hAnsi="Times New Roman" w:cs="Times New Roman"/>
          <w:color w:val="000000"/>
          <w:spacing w:val="0"/>
          <w:w w:val="100"/>
          <w:position w:val="0"/>
        </w:rPr>
        <w:t>2006</w:t>
      </w:r>
      <w:r>
        <w:rPr>
          <w:color w:val="000000"/>
          <w:spacing w:val="0"/>
          <w:w w:val="100"/>
          <w:position w:val="0"/>
        </w:rPr>
        <w:t>）深中法民二初字第</w:t>
      </w:r>
      <w:r>
        <w:rPr>
          <w:rFonts w:ascii="Times New Roman" w:eastAsia="Times New Roman" w:hAnsi="Times New Roman" w:cs="Times New Roman"/>
          <w:color w:val="000000"/>
          <w:spacing w:val="0"/>
          <w:w w:val="100"/>
          <w:position w:val="0"/>
        </w:rPr>
        <w:t>279</w:t>
      </w:r>
      <w:r>
        <w:rPr>
          <w:color w:val="000000"/>
          <w:spacing w:val="0"/>
          <w:w w:val="100"/>
          <w:position w:val="0"/>
        </w:rPr>
        <w:t>号民事调解书：由深信西 部公司一次性支付上述欠款本息。</w:t>
      </w:r>
    </w:p>
    <w:p>
      <w:pPr>
        <w:pStyle w:val="Style16"/>
        <w:keepNext w:val="0"/>
        <w:keepLines w:val="0"/>
        <w:widowControl w:val="0"/>
        <w:shd w:val="clear" w:color="auto" w:fill="auto"/>
        <w:tabs>
          <w:tab w:pos="2222" w:val="left"/>
        </w:tabs>
        <w:bidi w:val="0"/>
        <w:spacing w:before="0" w:after="0" w:line="364" w:lineRule="exact"/>
        <w:ind w:left="1160" w:right="0" w:firstLine="560"/>
        <w:jc w:val="both"/>
      </w:pPr>
      <w:bookmarkStart w:id="155" w:name="bookmark155"/>
      <w:r>
        <w:rPr>
          <w:b/>
          <w:bCs/>
          <w:color w:val="000000"/>
          <w:spacing w:val="0"/>
          <w:w w:val="100"/>
          <w:position w:val="0"/>
          <w:sz w:val="28"/>
          <w:szCs w:val="28"/>
        </w:rPr>
        <w:t>1</w:t>
      </w:r>
      <w:bookmarkEnd w:id="155"/>
      <w:r>
        <w:rPr>
          <w:b/>
          <w:bCs/>
          <w:color w:val="000000"/>
          <w:spacing w:val="0"/>
          <w:w w:val="100"/>
          <w:position w:val="0"/>
          <w:sz w:val="28"/>
          <w:szCs w:val="28"/>
        </w:rPr>
        <w:t>3</w:t>
      </w:r>
      <w:r>
        <w:rPr>
          <w:b/>
          <w:bCs/>
          <w:color w:val="000000"/>
          <w:spacing w:val="0"/>
          <w:w w:val="100"/>
          <w:position w:val="0"/>
        </w:rPr>
        <w:t>、</w:t>
        <w:tab/>
        <w:t>深圳市腾飞投资发展有限公司诉深圳市泰丰科技有限公司、 深圳市深信西部房地产有限公司及我公司担保合同代偿纠纷案。</w:t>
      </w:r>
    </w:p>
    <w:p>
      <w:pPr>
        <w:pStyle w:val="Style16"/>
        <w:keepNext w:val="0"/>
        <w:keepLines w:val="0"/>
        <w:widowControl w:val="0"/>
        <w:shd w:val="clear" w:color="auto" w:fill="auto"/>
        <w:bidi w:val="0"/>
        <w:spacing w:before="0" w:after="0" w:line="363" w:lineRule="exact"/>
        <w:ind w:left="1160" w:right="0" w:firstLine="56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日，泰丰科技公司向中国光大银行借款人民币</w:t>
      </w:r>
      <w:r>
        <w:rPr>
          <w:rFonts w:ascii="Times New Roman" w:eastAsia="Times New Roman" w:hAnsi="Times New Roman" w:cs="Times New Roman"/>
          <w:color w:val="000000"/>
          <w:spacing w:val="0"/>
          <w:w w:val="100"/>
          <w:position w:val="0"/>
        </w:rPr>
        <w:t xml:space="preserve">2900 </w:t>
      </w:r>
      <w:r>
        <w:rPr>
          <w:color w:val="000000"/>
          <w:spacing w:val="0"/>
          <w:w w:val="100"/>
          <w:position w:val="0"/>
        </w:rPr>
        <w:t>万元，腾飞公司以其所拥有的人民币定期存款提供质押担保，光大银 行放款后，腾飞公司要求深信西部公司和我公司提供反担保，借款到 期后，泰丰科技公司未按约定归还借款，中国光大银行深圳南山分行 依据质押合同处分了质押物，故深圳市腾飞投资发展有限公司诉至深 圳市中级人民法院，要求泰丰科技公司、深信西部公司及我公司承担 清偿责任，</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日，各方在法院的主持下达成了（</w:t>
      </w:r>
      <w:r>
        <w:rPr>
          <w:rFonts w:ascii="Times New Roman" w:eastAsia="Times New Roman" w:hAnsi="Times New Roman" w:cs="Times New Roman"/>
          <w:color w:val="000000"/>
          <w:spacing w:val="0"/>
          <w:w w:val="100"/>
          <w:position w:val="0"/>
        </w:rPr>
        <w:t>2006</w:t>
      </w:r>
      <w:r>
        <w:rPr>
          <w:color w:val="000000"/>
          <w:spacing w:val="0"/>
          <w:w w:val="100"/>
          <w:position w:val="0"/>
        </w:rPr>
        <w:t>）深 中法民二初字第</w:t>
      </w:r>
      <w:r>
        <w:rPr>
          <w:rFonts w:ascii="Times New Roman" w:eastAsia="Times New Roman" w:hAnsi="Times New Roman" w:cs="Times New Roman"/>
          <w:color w:val="000000"/>
          <w:spacing w:val="0"/>
          <w:w w:val="100"/>
          <w:position w:val="0"/>
        </w:rPr>
        <w:t>281</w:t>
      </w:r>
      <w:r>
        <w:rPr>
          <w:color w:val="000000"/>
          <w:spacing w:val="0"/>
          <w:w w:val="100"/>
          <w:position w:val="0"/>
        </w:rPr>
        <w:t>号民事调解书，规定：</w:t>
      </w:r>
      <w:r>
        <w:rPr>
          <w:rFonts w:ascii="Times New Roman" w:eastAsia="Times New Roman" w:hAnsi="Times New Roman" w:cs="Times New Roman"/>
          <w:color w:val="000000"/>
          <w:spacing w:val="0"/>
          <w:w w:val="100"/>
          <w:position w:val="0"/>
        </w:rPr>
        <w:t>1</w:t>
      </w:r>
      <w:r>
        <w:rPr>
          <w:color w:val="000000"/>
          <w:spacing w:val="0"/>
          <w:w w:val="100"/>
          <w:position w:val="0"/>
        </w:rPr>
        <w:t xml:space="preserve">、深圳市泰丰科技公司于 </w:t>
      </w:r>
      <w:r>
        <w:rPr>
          <w:rFonts w:ascii="Times New Roman" w:eastAsia="Times New Roman" w:hAnsi="Times New Roman" w:cs="Times New Roman"/>
          <w:color w:val="000000"/>
          <w:spacing w:val="0"/>
          <w:w w:val="100"/>
          <w:position w:val="0"/>
        </w:rPr>
        <w:t>3</w:t>
      </w:r>
      <w:r>
        <w:rPr>
          <w:color w:val="000000"/>
          <w:spacing w:val="0"/>
          <w:w w:val="100"/>
          <w:position w:val="0"/>
        </w:rPr>
        <w:t>日内向深圳市腾飞投资发展有限公司支付代偿款本金人民币</w:t>
      </w:r>
      <w:r>
        <w:rPr>
          <w:rFonts w:ascii="Times New Roman" w:eastAsia="Times New Roman" w:hAnsi="Times New Roman" w:cs="Times New Roman"/>
          <w:color w:val="000000"/>
          <w:spacing w:val="0"/>
          <w:w w:val="100"/>
          <w:position w:val="0"/>
        </w:rPr>
        <w:t>2855</w:t>
      </w:r>
      <w:r>
        <w:rPr>
          <w:color w:val="000000"/>
          <w:spacing w:val="0"/>
          <w:w w:val="100"/>
          <w:position w:val="0"/>
        </w:rPr>
        <w:t>万 元。</w:t>
      </w:r>
      <w:r>
        <w:rPr>
          <w:rFonts w:ascii="Times New Roman" w:eastAsia="Times New Roman" w:hAnsi="Times New Roman" w:cs="Times New Roman"/>
          <w:color w:val="000000"/>
          <w:spacing w:val="0"/>
          <w:w w:val="100"/>
          <w:position w:val="0"/>
        </w:rPr>
        <w:t>2</w:t>
      </w:r>
      <w:r>
        <w:rPr>
          <w:color w:val="000000"/>
          <w:spacing w:val="0"/>
          <w:w w:val="100"/>
          <w:position w:val="0"/>
        </w:rPr>
        <w:t>、深圳市深信西部房地产有限公司及我公司对深圳市泰丰科技 有限公司的上述债务承担清偿责任。</w:t>
      </w:r>
    </w:p>
    <w:p>
      <w:pPr>
        <w:pStyle w:val="Style16"/>
        <w:keepNext w:val="0"/>
        <w:keepLines w:val="0"/>
        <w:widowControl w:val="0"/>
        <w:shd w:val="clear" w:color="auto" w:fill="auto"/>
        <w:tabs>
          <w:tab w:pos="2222" w:val="left"/>
        </w:tabs>
        <w:bidi w:val="0"/>
        <w:spacing w:before="0" w:after="0" w:line="363" w:lineRule="exact"/>
        <w:ind w:left="1160" w:right="0" w:firstLine="560"/>
        <w:jc w:val="both"/>
      </w:pPr>
      <w:bookmarkStart w:id="156" w:name="bookmark156"/>
      <w:r>
        <w:rPr>
          <w:b/>
          <w:bCs/>
          <w:color w:val="000000"/>
          <w:spacing w:val="0"/>
          <w:w w:val="100"/>
          <w:position w:val="0"/>
          <w:sz w:val="28"/>
          <w:szCs w:val="28"/>
        </w:rPr>
        <w:t>1</w:t>
      </w:r>
      <w:bookmarkEnd w:id="156"/>
      <w:r>
        <w:rPr>
          <w:b/>
          <w:bCs/>
          <w:color w:val="000000"/>
          <w:spacing w:val="0"/>
          <w:w w:val="100"/>
          <w:position w:val="0"/>
          <w:sz w:val="28"/>
          <w:szCs w:val="28"/>
        </w:rPr>
        <w:t>4</w:t>
      </w:r>
      <w:r>
        <w:rPr>
          <w:b/>
          <w:bCs/>
          <w:color w:val="000000"/>
          <w:spacing w:val="0"/>
          <w:w w:val="100"/>
          <w:position w:val="0"/>
        </w:rPr>
        <w:t>、</w:t>
        <w:tab/>
        <w:t>广东发展银行股份有限公司深圳春风支行诉深圳市泰丰科技 有限公司、深圳泰丰电子有限公司及我公司借款纠纷及担保案。</w:t>
      </w:r>
    </w:p>
    <w:p>
      <w:pPr>
        <w:pStyle w:val="Style16"/>
        <w:keepNext w:val="0"/>
        <w:keepLines w:val="0"/>
        <w:widowControl w:val="0"/>
        <w:shd w:val="clear" w:color="auto" w:fill="auto"/>
        <w:bidi w:val="0"/>
        <w:spacing w:before="0" w:after="400" w:line="362" w:lineRule="exact"/>
        <w:ind w:left="1160" w:right="0" w:firstLine="56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月广发行春风支行与我泰丰科技公司、泰丰电子公司及 我公司签订了《综合授信合同》及保证合同，截止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泰丰科技公司欠款共计人民币</w:t>
      </w:r>
      <w:r>
        <w:rPr>
          <w:rFonts w:ascii="Times New Roman" w:eastAsia="Times New Roman" w:hAnsi="Times New Roman" w:cs="Times New Roman"/>
          <w:color w:val="000000"/>
          <w:spacing w:val="0"/>
          <w:w w:val="100"/>
          <w:position w:val="0"/>
        </w:rPr>
        <w:t>7987189</w:t>
      </w:r>
      <w:r>
        <w:rPr>
          <w:color w:val="000000"/>
          <w:spacing w:val="0"/>
          <w:w w:val="100"/>
          <w:position w:val="0"/>
        </w:rPr>
        <w:t>。</w:t>
      </w:r>
      <w:r>
        <w:rPr>
          <w:rFonts w:ascii="Times New Roman" w:eastAsia="Times New Roman" w:hAnsi="Times New Roman" w:cs="Times New Roman"/>
          <w:color w:val="000000"/>
          <w:spacing w:val="0"/>
          <w:w w:val="100"/>
          <w:position w:val="0"/>
        </w:rPr>
        <w:t>57</w:t>
      </w:r>
      <w:r>
        <w:rPr>
          <w:color w:val="000000"/>
          <w:spacing w:val="0"/>
          <w:w w:val="100"/>
          <w:position w:val="0"/>
        </w:rPr>
        <w:t>元，广东发展银行股份有 限公司深圳春风支行诉至深圳市中级人民法院，该案以</w:t>
      </w:r>
      <w:r>
        <w:rPr>
          <w:rFonts w:ascii="Times New Roman" w:eastAsia="Times New Roman" w:hAnsi="Times New Roman" w:cs="Times New Roman"/>
          <w:color w:val="000000"/>
          <w:spacing w:val="0"/>
          <w:w w:val="100"/>
          <w:position w:val="0"/>
        </w:rPr>
        <w:t>（2006）</w:t>
      </w:r>
      <w:r>
        <w:rPr>
          <w:color w:val="000000"/>
          <w:spacing w:val="0"/>
          <w:w w:val="100"/>
          <w:position w:val="0"/>
        </w:rPr>
        <w:t>深中法 民四初字第</w:t>
      </w:r>
      <w:r>
        <w:rPr>
          <w:rFonts w:ascii="Times New Roman" w:eastAsia="Times New Roman" w:hAnsi="Times New Roman" w:cs="Times New Roman"/>
          <w:color w:val="000000"/>
          <w:spacing w:val="0"/>
          <w:w w:val="100"/>
          <w:position w:val="0"/>
        </w:rPr>
        <w:t>193</w:t>
      </w:r>
      <w:r>
        <w:rPr>
          <w:color w:val="000000"/>
          <w:spacing w:val="0"/>
          <w:w w:val="100"/>
          <w:position w:val="0"/>
        </w:rPr>
        <w:t>号民事判决书判决，深圳市泰丰科技有限公司承担还 款责任，我公司及泰丰电子公司承担连带保证责任。</w:t>
      </w:r>
    </w:p>
    <w:p>
      <w:pPr>
        <w:pStyle w:val="Style19"/>
        <w:keepNext w:val="0"/>
        <w:keepLines w:val="0"/>
        <w:widowControl w:val="0"/>
        <w:shd w:val="clear" w:color="auto" w:fill="auto"/>
        <w:tabs>
          <w:tab w:pos="1469" w:val="left"/>
        </w:tabs>
        <w:bidi w:val="0"/>
        <w:spacing w:before="0" w:after="40" w:line="240" w:lineRule="auto"/>
        <w:ind w:left="778" w:right="0" w:firstLine="0"/>
        <w:jc w:val="left"/>
      </w:pPr>
      <w:r>
        <w:rPr>
          <w:color w:val="000000"/>
          <w:spacing w:val="0"/>
          <w:w w:val="100"/>
          <w:position w:val="0"/>
        </w:rPr>
        <w:t>（二）</w:t>
        <w:tab/>
        <w:t>报告期无收购、出售、吸收合并事项。</w:t>
      </w:r>
    </w:p>
    <w:p>
      <w:pPr>
        <w:pStyle w:val="Style19"/>
        <w:keepNext w:val="0"/>
        <w:keepLines w:val="0"/>
        <w:widowControl w:val="0"/>
        <w:shd w:val="clear" w:color="auto" w:fill="auto"/>
        <w:tabs>
          <w:tab w:pos="1469" w:val="left"/>
        </w:tabs>
        <w:bidi w:val="0"/>
        <w:spacing w:before="0" w:after="0" w:line="240" w:lineRule="auto"/>
        <w:ind w:left="778" w:right="0" w:firstLine="0"/>
        <w:jc w:val="left"/>
      </w:pPr>
      <w:r>
        <w:rPr>
          <w:color w:val="000000"/>
          <w:spacing w:val="0"/>
          <w:w w:val="100"/>
          <w:position w:val="0"/>
        </w:rPr>
        <w:t>（三）</w:t>
        <w:tab/>
        <w:t>报告期内，重大关联事项</w:t>
      </w:r>
    </w:p>
    <w:tbl>
      <w:tblPr>
        <w:tblOverlap w:val="never"/>
        <w:jc w:val="center"/>
        <w:tblLayout w:type="fixed"/>
      </w:tblPr>
      <w:tblGrid>
        <w:gridCol w:w="1421"/>
        <w:gridCol w:w="1426"/>
        <w:gridCol w:w="1406"/>
        <w:gridCol w:w="1430"/>
        <w:gridCol w:w="1426"/>
        <w:gridCol w:w="1426"/>
      </w:tblGrid>
      <w:tr>
        <w:trPr>
          <w:trHeight w:val="336"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color w:val="000000"/>
                <w:spacing w:val="0"/>
                <w:w w:val="100"/>
                <w:position w:val="0"/>
              </w:rPr>
              <w:t>、日常经营相关的</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勺关联交易</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单位：万元</w:t>
            </w:r>
          </w:p>
        </w:tc>
      </w:tr>
      <w:tr>
        <w:trPr>
          <w:trHeight w:val="73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与上市公司</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的关系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交易内容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交易金额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占同类交易</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结算方式</w:t>
            </w:r>
          </w:p>
        </w:tc>
      </w:tr>
    </w:tbl>
    <w:p>
      <w:pPr>
        <w:spacing w:lineRule="exact" w:line="1"/>
        <w:rPr>
          <w:sz w:val="2"/>
          <w:szCs w:val="2"/>
        </w:rPr>
      </w:pPr>
      <w:r>
        <w:br w:type="page"/>
      </w:r>
    </w:p>
    <w:tbl>
      <w:tblPr>
        <w:tblOverlap w:val="never"/>
        <w:jc w:val="left"/>
        <w:tblLayout w:type="fixed"/>
      </w:tblPr>
      <w:tblGrid>
        <w:gridCol w:w="1421"/>
        <w:gridCol w:w="1416"/>
        <w:gridCol w:w="1416"/>
        <w:gridCol w:w="1430"/>
        <w:gridCol w:w="1426"/>
        <w:gridCol w:w="1426"/>
      </w:tblGrid>
      <w:tr>
        <w:trPr>
          <w:trHeight w:val="7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80"/>
              <w:jc w:val="left"/>
              <w:rPr>
                <w:sz w:val="20"/>
                <w:szCs w:val="20"/>
              </w:rPr>
            </w:pPr>
            <w:r>
              <w:rPr>
                <w:color w:val="000000"/>
                <w:spacing w:val="0"/>
                <w:w w:val="100"/>
                <w:position w:val="0"/>
                <w:sz w:val="20"/>
                <w:szCs w:val="20"/>
              </w:rPr>
              <w:t>深圳泰弘科</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1.38</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银行付款</w:t>
            </w:r>
          </w:p>
        </w:tc>
      </w:tr>
      <w:tr>
        <w:trPr>
          <w:trHeight w:val="73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5" w:lineRule="exact"/>
              <w:ind w:left="0" w:right="0" w:firstLine="0"/>
              <w:jc w:val="center"/>
              <w:rPr>
                <w:sz w:val="20"/>
                <w:szCs w:val="20"/>
              </w:rPr>
            </w:pPr>
            <w:r>
              <w:rPr>
                <w:color w:val="000000"/>
                <w:spacing w:val="0"/>
                <w:w w:val="100"/>
                <w:position w:val="0"/>
                <w:sz w:val="20"/>
                <w:szCs w:val="20"/>
              </w:rPr>
              <w:t>深圳达泰宁 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70" w:lineRule="exact"/>
              <w:ind w:left="0" w:right="0" w:firstLine="0"/>
              <w:jc w:val="center"/>
              <w:rPr>
                <w:sz w:val="20"/>
                <w:szCs w:val="20"/>
              </w:rPr>
            </w:pPr>
            <w:r>
              <w:rPr>
                <w:color w:val="000000"/>
                <w:spacing w:val="0"/>
                <w:w w:val="100"/>
                <w:position w:val="0"/>
                <w:sz w:val="20"/>
                <w:szCs w:val="20"/>
              </w:rPr>
              <w:t>控股股东为 其董事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应付帐款</w:t>
            </w:r>
          </w:p>
        </w:tc>
      </w:tr>
      <w:tr>
        <w:trPr>
          <w:trHeight w:val="7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80"/>
              <w:jc w:val="left"/>
              <w:rPr>
                <w:sz w:val="20"/>
                <w:szCs w:val="20"/>
              </w:rPr>
            </w:pPr>
            <w:r>
              <w:rPr>
                <w:color w:val="000000"/>
                <w:spacing w:val="0"/>
                <w:w w:val="100"/>
                <w:position w:val="0"/>
                <w:sz w:val="20"/>
                <w:szCs w:val="20"/>
              </w:rPr>
              <w:t>深圳泰弘科</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70" w:lineRule="exact"/>
              <w:ind w:left="0" w:right="0" w:firstLine="0"/>
              <w:jc w:val="center"/>
              <w:rPr>
                <w:sz w:val="20"/>
                <w:szCs w:val="20"/>
              </w:rPr>
            </w:pPr>
            <w:r>
              <w:rPr>
                <w:color w:val="000000"/>
                <w:spacing w:val="0"/>
                <w:w w:val="100"/>
                <w:position w:val="0"/>
                <w:sz w:val="20"/>
                <w:szCs w:val="20"/>
              </w:rPr>
              <w:t>控股股东为 其法人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74" w:lineRule="exact"/>
              <w:ind w:left="0" w:right="0" w:firstLine="0"/>
              <w:jc w:val="center"/>
              <w:rPr>
                <w:sz w:val="20"/>
                <w:szCs w:val="20"/>
              </w:rPr>
            </w:pPr>
            <w:r>
              <w:rPr>
                <w:color w:val="000000"/>
                <w:spacing w:val="0"/>
                <w:w w:val="100"/>
                <w:position w:val="0"/>
                <w:sz w:val="20"/>
                <w:szCs w:val="20"/>
              </w:rPr>
              <w:t>商业承兑汇 票</w:t>
            </w:r>
          </w:p>
        </w:tc>
      </w:tr>
      <w:tr>
        <w:trPr>
          <w:trHeight w:val="109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深圳泰丰网 络技术有限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同一控股股 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现款</w:t>
            </w:r>
          </w:p>
        </w:tc>
      </w:tr>
    </w:tbl>
    <w:p>
      <w:pPr>
        <w:pStyle w:val="Style19"/>
        <w:keepNext w:val="0"/>
        <w:keepLines w:val="0"/>
        <w:widowControl w:val="0"/>
        <w:shd w:val="clear" w:color="auto" w:fill="auto"/>
        <w:bidi w:val="0"/>
        <w:spacing w:before="0" w:after="0" w:line="240" w:lineRule="auto"/>
        <w:ind w:left="62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）上述交易均为按协议定价原则。</w:t>
      </w:r>
    </w:p>
    <w:p>
      <w:pPr>
        <w:pStyle w:val="Style19"/>
        <w:keepNext w:val="0"/>
        <w:keepLines w:val="0"/>
        <w:widowControl w:val="0"/>
        <w:shd w:val="clear" w:color="auto" w:fill="auto"/>
        <w:bidi w:val="0"/>
        <w:spacing w:before="0" w:after="0" w:line="240" w:lineRule="auto"/>
        <w:ind w:left="62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）因深圳泰弘科技公司为飞利浦公司指定的中国代理总经销</w:t>
      </w:r>
    </w:p>
    <w:p>
      <w:pPr>
        <w:pStyle w:val="Style19"/>
        <w:keepNext w:val="0"/>
        <w:keepLines w:val="0"/>
        <w:widowControl w:val="0"/>
        <w:shd w:val="clear" w:color="auto" w:fill="auto"/>
        <w:bidi w:val="0"/>
        <w:spacing w:before="0" w:after="40" w:line="240" w:lineRule="auto"/>
        <w:ind w:left="38" w:right="0" w:firstLine="0"/>
        <w:jc w:val="left"/>
      </w:pPr>
      <w:r>
        <w:rPr>
          <w:color w:val="000000"/>
          <w:spacing w:val="0"/>
          <w:w w:val="100"/>
          <w:position w:val="0"/>
        </w:rPr>
        <w:t>商，本公司加工的飞利浦电话机需销售给该公司。</w:t>
      </w:r>
    </w:p>
    <w:p>
      <w:pPr>
        <w:pStyle w:val="Style19"/>
        <w:keepNext w:val="0"/>
        <w:keepLines w:val="0"/>
        <w:widowControl w:val="0"/>
        <w:shd w:val="clear" w:color="auto" w:fill="auto"/>
        <w:bidi w:val="0"/>
        <w:spacing w:before="0" w:after="40" w:line="240" w:lineRule="auto"/>
        <w:ind w:left="3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）关联交易不影响上市公司的独立性。</w:t>
      </w:r>
    </w:p>
    <w:p>
      <w:pPr>
        <w:pStyle w:val="Style19"/>
        <w:keepNext w:val="0"/>
        <w:keepLines w:val="0"/>
        <w:widowControl w:val="0"/>
        <w:shd w:val="clear" w:color="auto" w:fill="auto"/>
        <w:tabs>
          <w:tab w:pos="981" w:val="left"/>
        </w:tabs>
        <w:bidi w:val="0"/>
        <w:spacing w:before="0" w:after="40" w:line="240" w:lineRule="auto"/>
        <w:ind w:left="38" w:right="0" w:firstLine="0"/>
        <w:jc w:val="left"/>
      </w:pPr>
      <w:r>
        <w:rPr>
          <w:color w:val="000000"/>
          <w:spacing w:val="0"/>
          <w:w w:val="100"/>
          <w:position w:val="0"/>
          <w:sz w:val="26"/>
          <w:szCs w:val="26"/>
        </w:rPr>
        <w:t>2</w:t>
      </w:r>
      <w:r>
        <w:rPr>
          <w:color w:val="000000"/>
          <w:spacing w:val="0"/>
          <w:w w:val="100"/>
          <w:position w:val="0"/>
        </w:rPr>
        <w:t>、</w:t>
        <w:tab/>
        <w:t>报告期内无公司与关联方共同对外投资发生的关联交易</w:t>
      </w:r>
    </w:p>
    <w:p>
      <w:pPr>
        <w:pStyle w:val="Style19"/>
        <w:keepNext w:val="0"/>
        <w:keepLines w:val="0"/>
        <w:widowControl w:val="0"/>
        <w:shd w:val="clear" w:color="auto" w:fill="auto"/>
        <w:tabs>
          <w:tab w:pos="986" w:val="left"/>
        </w:tabs>
        <w:bidi w:val="0"/>
        <w:spacing w:before="0" w:after="40" w:line="240" w:lineRule="auto"/>
        <w:ind w:left="38" w:right="0" w:firstLine="0"/>
        <w:jc w:val="left"/>
      </w:pPr>
      <w:r>
        <w:rPr>
          <w:color w:val="000000"/>
          <w:spacing w:val="0"/>
          <w:w w:val="100"/>
          <w:position w:val="0"/>
          <w:sz w:val="26"/>
          <w:szCs w:val="26"/>
        </w:rPr>
        <w:t>3</w:t>
      </w:r>
      <w:r>
        <w:rPr>
          <w:color w:val="000000"/>
          <w:spacing w:val="0"/>
          <w:w w:val="100"/>
          <w:position w:val="0"/>
        </w:rPr>
        <w:t>、</w:t>
        <w:tab/>
        <w:t>公司与关联方存在担保、债权债务事项</w:t>
      </w:r>
    </w:p>
    <w:p>
      <w:pPr>
        <w:pStyle w:val="Style19"/>
        <w:keepNext w:val="0"/>
        <w:keepLines w:val="0"/>
        <w:widowControl w:val="0"/>
        <w:shd w:val="clear" w:color="auto" w:fill="auto"/>
        <w:bidi w:val="0"/>
        <w:spacing w:before="0" w:after="40" w:line="240" w:lineRule="auto"/>
        <w:ind w:left="38" w:right="0" w:firstLine="0"/>
        <w:jc w:val="left"/>
      </w:pPr>
      <w:r>
        <w:rPr>
          <w:color w:val="000000"/>
          <w:spacing w:val="0"/>
          <w:w w:val="100"/>
          <w:position w:val="0"/>
        </w:rPr>
        <w:t>（</w:t>
      </w:r>
      <w:r>
        <w:rPr>
          <w:color w:val="000000"/>
          <w:spacing w:val="0"/>
          <w:w w:val="100"/>
          <w:position w:val="0"/>
          <w:sz w:val="26"/>
          <w:szCs w:val="26"/>
        </w:rPr>
        <w:t>1</w:t>
      </w:r>
      <w:r>
        <w:rPr>
          <w:color w:val="000000"/>
          <w:spacing w:val="0"/>
          <w:w w:val="100"/>
          <w:position w:val="0"/>
        </w:rPr>
        <w:t>）担保事项</w:t>
      </w:r>
    </w:p>
    <w:tbl>
      <w:tblPr>
        <w:tblOverlap w:val="never"/>
        <w:jc w:val="center"/>
        <w:tblLayout w:type="fixed"/>
      </w:tblPr>
      <w:tblGrid>
        <w:gridCol w:w="4142"/>
        <w:gridCol w:w="2736"/>
        <w:gridCol w:w="701"/>
        <w:gridCol w:w="2155"/>
      </w:tblGrid>
      <w:tr>
        <w:trPr>
          <w:trHeight w:val="40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关联方名称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贷款期限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币别</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金额</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深圳市信泰利实业公司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2002.06.28-2003.01.28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b/>
                <w:bCs/>
                <w:color w:val="000000"/>
                <w:spacing w:val="0"/>
                <w:w w:val="100"/>
                <w:position w:val="0"/>
                <w:sz w:val="22"/>
                <w:szCs w:val="22"/>
              </w:rPr>
              <w:t>25,200,000.00</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深圳市信泰利实业公司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2000.04.06-2001.04.06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b/>
                <w:bCs/>
                <w:color w:val="000000"/>
                <w:spacing w:val="0"/>
                <w:w w:val="100"/>
                <w:position w:val="0"/>
                <w:sz w:val="22"/>
                <w:szCs w:val="22"/>
              </w:rPr>
              <w:t>3,094,524.38</w:t>
            </w:r>
          </w:p>
        </w:tc>
      </w:tr>
      <w:tr>
        <w:trPr>
          <w:trHeight w:val="36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深圳市宝安华宝实业有限公司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2006.12.17-2007.12.16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b/>
                <w:bCs/>
                <w:color w:val="000000"/>
                <w:spacing w:val="0"/>
                <w:w w:val="100"/>
                <w:position w:val="0"/>
                <w:sz w:val="22"/>
                <w:szCs w:val="22"/>
              </w:rPr>
              <w:t>9,000,000.00</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深圳市宝安华宝实业有限公司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2003.03.10-2004.03.10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b/>
                <w:bCs/>
                <w:color w:val="000000"/>
                <w:spacing w:val="0"/>
                <w:w w:val="100"/>
                <w:position w:val="0"/>
                <w:sz w:val="22"/>
                <w:szCs w:val="22"/>
              </w:rPr>
              <w:t>524,392.99</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深圳市宝安华宝实业有限公司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2006.09.08-2007.03.08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b/>
                <w:bCs/>
                <w:color w:val="000000"/>
                <w:spacing w:val="0"/>
                <w:w w:val="100"/>
                <w:position w:val="0"/>
                <w:sz w:val="22"/>
                <w:szCs w:val="22"/>
              </w:rPr>
              <w:t>2,470,000.00</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深圳泰丰电子有限公司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2002.09.12-2003.04.12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HKD</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b/>
                <w:bCs/>
                <w:color w:val="000000"/>
                <w:spacing w:val="0"/>
                <w:w w:val="100"/>
                <w:position w:val="0"/>
                <w:sz w:val="22"/>
                <w:szCs w:val="22"/>
              </w:rPr>
              <w:t>50,000,000.00</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深圳泰丰电子有限公司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2002.07.19-2003.04.19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USD</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b/>
                <w:bCs/>
                <w:color w:val="000000"/>
                <w:spacing w:val="0"/>
                <w:w w:val="100"/>
                <w:position w:val="0"/>
                <w:sz w:val="22"/>
                <w:szCs w:val="22"/>
              </w:rPr>
              <w:t>7,000,000.00</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深圳泰丰电子有限公司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2002.06.28-2003.04.28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b/>
                <w:bCs/>
                <w:color w:val="000000"/>
                <w:spacing w:val="0"/>
                <w:w w:val="100"/>
                <w:position w:val="0"/>
                <w:sz w:val="22"/>
                <w:szCs w:val="22"/>
              </w:rPr>
              <w:t>18,000,000.00</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深圳泰丰电子有限公司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2002.09.10-2002.04.10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b/>
                <w:bCs/>
                <w:color w:val="000000"/>
                <w:spacing w:val="0"/>
                <w:w w:val="100"/>
                <w:position w:val="0"/>
                <w:sz w:val="22"/>
                <w:szCs w:val="22"/>
              </w:rPr>
              <w:t>10,000,000.00</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深圳泰丰电子有限公司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2001.05.31-2002.05.31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USD</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b/>
                <w:bCs/>
                <w:color w:val="000000"/>
                <w:spacing w:val="0"/>
                <w:w w:val="100"/>
                <w:position w:val="0"/>
                <w:sz w:val="22"/>
                <w:szCs w:val="22"/>
              </w:rPr>
              <w:t>1,166,900.00</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深圳泰丰电子有限公司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2001.11.15-2002.11.14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USD</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b/>
                <w:bCs/>
                <w:color w:val="000000"/>
                <w:spacing w:val="0"/>
                <w:w w:val="100"/>
                <w:position w:val="0"/>
                <w:sz w:val="22"/>
                <w:szCs w:val="22"/>
              </w:rPr>
              <w:t>1,200,000.00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深圳市蛇口泰丰投资贸易有限公司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b/>
                <w:bCs/>
                <w:color w:val="000000"/>
                <w:spacing w:val="0"/>
                <w:w w:val="100"/>
                <w:position w:val="0"/>
                <w:sz w:val="22"/>
                <w:szCs w:val="22"/>
              </w:rPr>
              <w:t>2002.11.14-2003.05.14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22"/>
                <w:szCs w:val="22"/>
              </w:rPr>
            </w:pPr>
            <w:r>
              <w:rPr>
                <w:rFonts w:ascii="Times New Roman" w:eastAsia="Times New Roman" w:hAnsi="Times New Roman" w:cs="Times New Roman"/>
                <w:b/>
                <w:bCs/>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2"/>
                <w:szCs w:val="22"/>
              </w:rPr>
            </w:pPr>
            <w:r>
              <w:rPr>
                <w:rFonts w:ascii="Times New Roman" w:eastAsia="Times New Roman" w:hAnsi="Times New Roman" w:cs="Times New Roman"/>
                <w:b/>
                <w:bCs/>
                <w:color w:val="000000"/>
                <w:spacing w:val="0"/>
                <w:w w:val="100"/>
                <w:position w:val="0"/>
                <w:sz w:val="22"/>
                <w:szCs w:val="22"/>
              </w:rPr>
              <w:t>8,000,000.00</w:t>
            </w:r>
          </w:p>
        </w:tc>
      </w:tr>
    </w:tbl>
    <w:p>
      <w:pPr>
        <w:pStyle w:val="Style19"/>
        <w:keepNext w:val="0"/>
        <w:keepLines w:val="0"/>
        <w:widowControl w:val="0"/>
        <w:shd w:val="clear" w:color="auto" w:fill="auto"/>
        <w:bidi w:val="0"/>
        <w:spacing w:before="0" w:after="0" w:line="367" w:lineRule="exact"/>
        <w:ind w:left="0" w:right="0" w:firstLine="0"/>
        <w:jc w:val="left"/>
      </w:pPr>
      <w:r>
        <w:rPr>
          <w:color w:val="000000"/>
          <w:spacing w:val="0"/>
          <w:w w:val="100"/>
          <w:position w:val="0"/>
        </w:rPr>
        <w:t>注：形成的原因及其对公司的影响</w:t>
      </w:r>
      <w:r>
        <w:rPr>
          <w:color w:val="000000"/>
          <w:spacing w:val="0"/>
          <w:w w:val="100"/>
          <w:position w:val="0"/>
          <w:sz w:val="26"/>
          <w:szCs w:val="26"/>
        </w:rPr>
        <w:t>:</w:t>
      </w:r>
      <w:r>
        <w:rPr>
          <w:color w:val="000000"/>
          <w:spacing w:val="0"/>
          <w:w w:val="100"/>
          <w:position w:val="0"/>
        </w:rPr>
        <w:t>深圳市信泰利实业公司和深圳市 宝安华宝实业有限公司原为本公司下属公司，后因股权转让，由对内 担保变为对外担保。对深圳泰丰电子的担保系历史形成延续下来的。</w:t>
      </w:r>
    </w:p>
    <w:tbl>
      <w:tblPr>
        <w:tblOverlap w:val="never"/>
        <w:jc w:val="center"/>
        <w:tblLayout w:type="fixed"/>
      </w:tblPr>
      <w:tblGrid>
        <w:gridCol w:w="2467"/>
        <w:gridCol w:w="3432"/>
        <w:gridCol w:w="2592"/>
      </w:tblGrid>
      <w:tr>
        <w:trPr>
          <w:trHeight w:val="341"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以上担保使上市公司融资难度进一步增大。</w:t>
            </w:r>
          </w:p>
        </w:tc>
      </w:tr>
      <w:tr>
        <w:trPr>
          <w:trHeight w:val="715" w:hRule="exact"/>
        </w:trPr>
        <w:tc>
          <w:tcPr>
            <w:vMerge w:val="restart"/>
            <w:tcBorders/>
            <w:shd w:val="clear" w:color="auto" w:fill="FFFFFF"/>
            <w:vAlign w:val="top"/>
          </w:tcPr>
          <w:p>
            <w:pPr>
              <w:pStyle w:val="Style22"/>
              <w:keepNext w:val="0"/>
              <w:keepLines w:val="0"/>
              <w:widowControl w:val="0"/>
              <w:shd w:val="clear" w:color="auto" w:fill="auto"/>
              <w:bidi w:val="0"/>
              <w:spacing w:before="0" w:after="300" w:line="240" w:lineRule="auto"/>
              <w:ind w:left="0" w:right="0" w:firstLine="140"/>
              <w:jc w:val="left"/>
            </w:pPr>
            <w:r>
              <w:rPr>
                <w:color w:val="000000"/>
                <w:spacing w:val="0"/>
                <w:w w:val="100"/>
                <w:position w:val="0"/>
                <w:sz w:val="26"/>
                <w:szCs w:val="26"/>
              </w:rPr>
              <w:t>2</w:t>
            </w:r>
            <w:r>
              <w:rPr>
                <w:color w:val="000000"/>
                <w:spacing w:val="0"/>
                <w:w w:val="100"/>
                <w:position w:val="0"/>
              </w:rPr>
              <w:t>）债权债务事项</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项 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 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占各项目款项余额比例</w:t>
            </w:r>
            <w:r>
              <w:rPr>
                <w:color w:val="000000"/>
                <w:spacing w:val="0"/>
                <w:w w:val="100"/>
                <w:position w:val="0"/>
                <w:sz w:val="18"/>
                <w:szCs w:val="18"/>
              </w:rPr>
              <w:t>％</w:t>
            </w:r>
          </w:p>
        </w:tc>
      </w:tr>
      <w:tr>
        <w:trPr>
          <w:trHeight w:val="374" w:hRule="exact"/>
        </w:trPr>
        <w:tc>
          <w:tcPr>
            <w:vMerge/>
            <w:tcBorders/>
            <w:shd w:val="clear" w:color="auto" w:fill="FFFFFF"/>
            <w:vAlign w:val="top"/>
          </w:tcPr>
          <w:p>
            <w:pPr/>
          </w:p>
        </w:tc>
        <w:tc>
          <w:tcPr>
            <w:tcBorders>
              <w:top w:val="single" w:sz="4"/>
            </w:tcBorders>
            <w:shd w:val="clear" w:color="auto" w:fill="FFFFFF"/>
            <w:vAlign w:val="bottom"/>
          </w:tcPr>
          <w:p>
            <w:pPr>
              <w:pStyle w:val="Style22"/>
              <w:keepNext w:val="0"/>
              <w:keepLines w:val="0"/>
              <w:widowControl w:val="0"/>
              <w:shd w:val="clear" w:color="auto" w:fill="auto"/>
              <w:tabs>
                <w:tab w:pos="1834"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2006-12-31</w:t>
              <w:tab/>
              <w:t>2005-12-31</w:t>
            </w:r>
          </w:p>
        </w:tc>
        <w:tc>
          <w:tcPr>
            <w:tcBorders>
              <w:top w:val="single" w:sz="4"/>
            </w:tcBorders>
            <w:shd w:val="clear" w:color="auto" w:fill="FFFFFF"/>
            <w:vAlign w:val="bottom"/>
          </w:tcPr>
          <w:p>
            <w:pPr>
              <w:pStyle w:val="Style22"/>
              <w:keepNext w:val="0"/>
              <w:keepLines w:val="0"/>
              <w:widowControl w:val="0"/>
              <w:shd w:val="clear" w:color="auto" w:fill="auto"/>
              <w:tabs>
                <w:tab w:pos="1373" w:val="left"/>
              </w:tabs>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2006-12-31</w:t>
              <w:tab/>
              <w:t>2005-12-31</w:t>
            </w:r>
          </w:p>
        </w:tc>
      </w:tr>
      <w:tr>
        <w:trPr>
          <w:trHeight w:val="69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80"/>
              <w:jc w:val="left"/>
              <w:rPr>
                <w:sz w:val="20"/>
                <w:szCs w:val="20"/>
              </w:rPr>
            </w:pPr>
            <w:r>
              <w:rPr>
                <w:b/>
                <w:bCs/>
                <w:color w:val="000000"/>
                <w:spacing w:val="0"/>
                <w:w w:val="100"/>
                <w:position w:val="0"/>
                <w:sz w:val="20"/>
                <w:szCs w:val="20"/>
              </w:rPr>
              <w:t>应收票据</w:t>
            </w:r>
          </w:p>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深圳市泰弘科技有</w:t>
            </w:r>
          </w:p>
        </w:tc>
        <w:tc>
          <w:tcPr>
            <w:tcBorders>
              <w:top w:val="single" w:sz="4"/>
            </w:tcBorders>
            <w:shd w:val="clear" w:color="auto" w:fill="FFFFFF"/>
            <w:vAlign w:val="bottom"/>
          </w:tcPr>
          <w:p>
            <w:pPr>
              <w:pStyle w:val="Style22"/>
              <w:keepNext w:val="0"/>
              <w:keepLines w:val="0"/>
              <w:widowControl w:val="0"/>
              <w:shd w:val="clear" w:color="auto" w:fill="auto"/>
              <w:tabs>
                <w:tab w:pos="2904"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41,580,030.00 *1</w:t>
              <w:tab/>
              <w:t>--</w:t>
            </w:r>
          </w:p>
        </w:tc>
        <w:tc>
          <w:tcPr>
            <w:tcBorders>
              <w:top w:val="single" w:sz="4"/>
            </w:tcBorders>
            <w:shd w:val="clear" w:color="auto" w:fill="FFFFFF"/>
            <w:vAlign w:val="bottom"/>
          </w:tcPr>
          <w:p>
            <w:pPr>
              <w:pStyle w:val="Style22"/>
              <w:keepNext w:val="0"/>
              <w:keepLines w:val="0"/>
              <w:widowControl w:val="0"/>
              <w:shd w:val="clear" w:color="auto" w:fill="auto"/>
              <w:tabs>
                <w:tab w:pos="1985" w:val="left"/>
              </w:tabs>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100</w:t>
              <w:tab/>
            </w:r>
            <w:r>
              <w:rPr>
                <w:rFonts w:ascii="Times New Roman" w:eastAsia="Times New Roman" w:hAnsi="Times New Roman" w:cs="Times New Roman"/>
                <w:color w:val="000000"/>
                <w:spacing w:val="0"/>
                <w:w w:val="100"/>
                <w:position w:val="0"/>
                <w:sz w:val="20"/>
                <w:szCs w:val="20"/>
              </w:rPr>
              <w:t>--</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292" w:right="1036" w:bottom="1250" w:left="694" w:header="864" w:footer="3" w:gutter="0"/>
          <w:cols w:space="720"/>
          <w:noEndnote/>
          <w:rtlGutter w:val="0"/>
          <w:docGrid w:linePitch="360"/>
        </w:sectPr>
      </w:pPr>
    </w:p>
    <w:p>
      <w:pPr>
        <w:pStyle w:val="Style38"/>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限公司</w:t>
      </w:r>
    </w:p>
    <w:p>
      <w:pPr>
        <w:pStyle w:val="Style3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w:t>
      </w:r>
    </w:p>
    <w:p>
      <w:pPr>
        <w:widowControl w:val="0"/>
        <w:spacing w:line="1" w:lineRule="exac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503" w:right="1186" w:bottom="809" w:left="2477" w:header="1075" w:footer="381" w:gutter="0"/>
          <w:cols w:space="720"/>
          <w:noEndnote/>
          <w:rtlGutter w:val="0"/>
          <w:docGrid w:linePitch="360"/>
        </w:sectPr>
      </w:pPr>
      <w:r>
        <mc:AlternateContent>
          <mc:Choice Requires="wps">
            <w:drawing>
              <wp:anchor distT="4462145" distB="0" distL="0" distR="0" simplePos="0" relativeHeight="125829382" behindDoc="0" locked="0" layoutInCell="1" allowOverlap="1">
                <wp:simplePos x="0" y="0"/>
                <wp:positionH relativeFrom="page">
                  <wp:posOffset>1240790</wp:posOffset>
                </wp:positionH>
                <wp:positionV relativeFrom="paragraph">
                  <wp:posOffset>4462145</wp:posOffset>
                </wp:positionV>
                <wp:extent cx="133985" cy="182880"/>
                <wp:wrapTopAndBottom/>
                <wp:docPr id="26" name="Shape 26"/>
                <a:graphic xmlns:a="http://schemas.openxmlformats.org/drawingml/2006/main">
                  <a:graphicData uri="http://schemas.microsoft.com/office/word/2010/wordprocessingShape">
                    <wps:wsp>
                      <wps:cNvSpPr txBox="1"/>
                      <wps:spPr>
                        <a:xfrm>
                          <a:ext cx="133985" cy="1828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xbxContent>
                      </wps:txbx>
                      <wps:bodyPr wrap="none" lIns="0" tIns="0" rIns="0" bIns="0">
                        <a:noAutoFit/>
                      </wps:bodyPr>
                    </wps:wsp>
                  </a:graphicData>
                </a:graphic>
              </wp:anchor>
            </w:drawing>
          </mc:Choice>
          <mc:Fallback>
            <w:pict>
              <v:shape id="_x0000_s1052" type="#_x0000_t202" style="position:absolute;margin-left:97.700000000000003pt;margin-top:351.35000000000002pt;width:10.550000000000001pt;height:14.4pt;z-index:-125829371;mso-wrap-distance-left:0;mso-wrap-distance-top:351.35000000000002pt;mso-wrap-distance-right:0;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xbxContent>
                </v:textbox>
                <w10:wrap type="topAndBottom" anchorx="page"/>
              </v:shape>
            </w:pict>
          </mc:Fallback>
        </mc:AlternateContent>
      </w:r>
      <w:r>
        <mc:AlternateContent>
          <mc:Choice Requires="wps">
            <w:drawing>
              <wp:anchor distT="0" distB="18415" distL="0" distR="0" simplePos="0" relativeHeight="125829384" behindDoc="0" locked="0" layoutInCell="1" allowOverlap="1">
                <wp:simplePos x="0" y="0"/>
                <wp:positionH relativeFrom="page">
                  <wp:posOffset>1572895</wp:posOffset>
                </wp:positionH>
                <wp:positionV relativeFrom="paragraph">
                  <wp:posOffset>0</wp:posOffset>
                </wp:positionV>
                <wp:extent cx="5230495" cy="4626610"/>
                <wp:wrapTopAndBottom/>
                <wp:docPr id="28" name="Shape 28"/>
                <a:graphic xmlns:a="http://schemas.openxmlformats.org/drawingml/2006/main">
                  <a:graphicData uri="http://schemas.microsoft.com/office/word/2010/wordprocessingShape">
                    <wps:wsp>
                      <wps:cNvSpPr txBox="1"/>
                      <wps:spPr>
                        <a:xfrm>
                          <a:ext cx="5230495" cy="4626610"/>
                        </a:xfrm>
                        <a:prstGeom prst="rect"/>
                        <a:noFill/>
                      </wps:spPr>
                      <wps:txbx>
                        <w:txbxContent>
                          <w:tbl>
                            <w:tblPr>
                              <w:tblOverlap w:val="never"/>
                              <w:jc w:val="left"/>
                              <w:tblLayout w:type="fixed"/>
                            </w:tblPr>
                            <w:tblGrid>
                              <w:gridCol w:w="2160"/>
                              <w:gridCol w:w="1752"/>
                              <w:gridCol w:w="1886"/>
                              <w:gridCol w:w="1368"/>
                              <w:gridCol w:w="1070"/>
                            </w:tblGrid>
                            <w:tr>
                              <w:trPr>
                                <w:tblHeade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47,070,945.17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25.89</w:t>
                                  </w: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深圳市蛇口泰丰投资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1,088,303.93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0.60</w:t>
                                  </w:r>
                                </w:p>
                              </w:tc>
                            </w:tr>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贸易有限公司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深圳泰丰网络技术有</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2,462,952.38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1.35</w:t>
                                  </w:r>
                                </w:p>
                              </w:tc>
                            </w:tr>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9,978,380.69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5.49</w:t>
                                  </w:r>
                                </w:p>
                              </w:tc>
                            </w:tr>
                            <w:tr>
                              <w:trPr>
                                <w:trHeight w:val="36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一各地办事处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深圳市泰弘科技有限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12,638,029.19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35.48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44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深圳市泰丰通讯电子</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1,040.00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44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145,650,000.00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109,409,236.57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49.81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45.18</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深圳泰丰宽带技术有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2,350,159.62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2,706,168.71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0.80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1.12</w:t>
                                  </w:r>
                                </w:p>
                              </w:tc>
                            </w:tr>
                            <w:tr>
                              <w:trPr>
                                <w:trHeight w:val="3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深圳泰丰网络技术有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208,957.36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1,677,285.08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0.07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0.70</w:t>
                                  </w:r>
                                </w:p>
                              </w:tc>
                            </w:tr>
                            <w:tr>
                              <w:trPr>
                                <w:trHeight w:val="48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关联方应收应付款项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4" type="#_x0000_t202" style="position:absolute;margin-left:123.85000000000001pt;margin-top:0;width:411.85000000000002pt;height:364.30000000000001pt;z-index:-125829369;mso-wrap-distance-left:0;mso-wrap-distance-right:0;mso-wrap-distance-bottom:1.45pt;mso-position-horizontal-relative:page" filled="f" stroked="f">
                <v:textbox inset="0,0,0,0">
                  <w:txbxContent>
                    <w:tbl>
                      <w:tblPr>
                        <w:tblOverlap w:val="never"/>
                        <w:jc w:val="left"/>
                        <w:tblLayout w:type="fixed"/>
                      </w:tblPr>
                      <w:tblGrid>
                        <w:gridCol w:w="2160"/>
                        <w:gridCol w:w="1752"/>
                        <w:gridCol w:w="1886"/>
                        <w:gridCol w:w="1368"/>
                        <w:gridCol w:w="1070"/>
                      </w:tblGrid>
                      <w:tr>
                        <w:trPr>
                          <w:tblHeade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47,070,945.17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25.89</w:t>
                            </w: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深圳市蛇口泰丰投资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1,088,303.93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0.60</w:t>
                            </w:r>
                          </w:p>
                        </w:tc>
                      </w:tr>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贸易有限公司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深圳泰丰网络技术有</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2,462,952.38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1.35</w:t>
                            </w:r>
                          </w:p>
                        </w:tc>
                      </w:tr>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9,978,380.69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5.49</w:t>
                            </w:r>
                          </w:p>
                        </w:tc>
                      </w:tr>
                      <w:tr>
                        <w:trPr>
                          <w:trHeight w:val="36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一各地办事处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深圳市泰弘科技有限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12,638,029.19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2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35.48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44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深圳市泰丰通讯电子</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1,040.00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44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145,650,000.00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109,409,236.57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49.81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45.18</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深圳泰丰宽带技术有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2,350,159.62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2,706,168.71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0.80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1.12</w:t>
                            </w:r>
                          </w:p>
                        </w:tc>
                      </w:tr>
                      <w:tr>
                        <w:trPr>
                          <w:trHeight w:val="3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深圳泰丰网络技术有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208,957.36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1,677,285.08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0.07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0.70</w:t>
                            </w:r>
                          </w:p>
                        </w:tc>
                      </w:tr>
                      <w:tr>
                        <w:trPr>
                          <w:trHeight w:val="48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关联方应收应付款项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widowControl w:val="0"/>
        <w:spacing w:before="47" w:after="4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03" w:right="0" w:bottom="809" w:left="0" w:header="0" w:footer="3" w:gutter="0"/>
          <w:cols w:space="720"/>
          <w:noEndnote/>
          <w:rtlGutter w:val="0"/>
          <w:docGrid w:linePitch="360"/>
        </w:sectPr>
      </w:pPr>
    </w:p>
    <w:tbl>
      <w:tblPr>
        <w:tblOverlap w:val="never"/>
        <w:jc w:val="center"/>
        <w:tblLayout w:type="fixed"/>
      </w:tblPr>
      <w:tblGrid>
        <w:gridCol w:w="2990"/>
        <w:gridCol w:w="1339"/>
        <w:gridCol w:w="1598"/>
        <w:gridCol w:w="1219"/>
        <w:gridCol w:w="1046"/>
      </w:tblGrid>
      <w:tr>
        <w:trPr>
          <w:trHeight w:val="283"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额</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占各项目款项余额比例</w:t>
            </w:r>
            <w:r>
              <w:rPr>
                <w:color w:val="000000"/>
                <w:spacing w:val="0"/>
                <w:w w:val="100"/>
                <w:position w:val="0"/>
                <w:sz w:val="17"/>
                <w:szCs w:val="17"/>
              </w:rPr>
              <w:t>％</w:t>
            </w:r>
          </w:p>
        </w:tc>
      </w:tr>
      <w:tr>
        <w:trPr>
          <w:trHeight w:val="451" w:hRule="exact"/>
        </w:trPr>
        <w:tc>
          <w:tcPr>
            <w:vMerge/>
            <w:tcBorders/>
            <w:shd w:val="clear" w:color="auto" w:fill="FFFFFF"/>
            <w:vAlign w:val="center"/>
          </w:tcPr>
          <w:p>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2006-12-31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7"/>
                <w:szCs w:val="17"/>
              </w:rPr>
              <w:t>2005-12-31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2006-12-31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2005-12-31</w:t>
            </w:r>
          </w:p>
        </w:tc>
      </w:tr>
      <w:tr>
        <w:trPr>
          <w:trHeight w:val="49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深圳市新产业创业投资有限公司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30,000,000.00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7"/>
                <w:szCs w:val="17"/>
              </w:rPr>
              <w:t>30,000,000.00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10.26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12.39</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深圳市蛇口泰丰投资贸易有限那公司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 35,600,000.00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14.70</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澳门联薪发展有限公司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7"/>
                <w:szCs w:val="17"/>
              </w:rPr>
              <w:t>248,985.62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204,786.70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0.08</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深圳市泰弘科技有限公司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28,900, 000.00</w:t>
            </w:r>
          </w:p>
        </w:tc>
        <w:tc>
          <w:tcPr>
            <w:tcBorders/>
            <w:shd w:val="clear" w:color="auto" w:fill="FFFFFF"/>
            <w:vAlign w:val="center"/>
          </w:tcPr>
          <w:p>
            <w:pPr>
              <w:pStyle w:val="Style22"/>
              <w:keepNext w:val="0"/>
              <w:keepLines w:val="0"/>
              <w:widowControl w:val="0"/>
              <w:shd w:val="clear" w:color="auto" w:fill="auto"/>
              <w:tabs>
                <w:tab w:pos="418" w:val="left"/>
              </w:tabs>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w:t>
              <w:tab/>
              <w:t>1,588,199.99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9.88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0.66</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北京天地缘投资管理有限公司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7"/>
                <w:szCs w:val="17"/>
              </w:rPr>
              <w:t>3,000,000.00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1.24</w:t>
            </w:r>
          </w:p>
        </w:tc>
      </w:tr>
      <w:tr>
        <w:trPr>
          <w:trHeight w:val="43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中委农业投资（委纳瑞拉）有限公司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Times New Roman" w:eastAsia="Times New Roman" w:hAnsi="Times New Roman" w:cs="Times New Roman"/>
                <w:color w:val="000000"/>
                <w:spacing w:val="0"/>
                <w:w w:val="100"/>
                <w:position w:val="0"/>
                <w:sz w:val="17"/>
                <w:szCs w:val="17"/>
              </w:rPr>
              <w:t>3,073,348.21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7"/>
                <w:szCs w:val="17"/>
              </w:rPr>
              <w:t>1,579,020.68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0.65</w:t>
            </w:r>
          </w:p>
        </w:tc>
      </w:tr>
      <w:tr>
        <w:trPr>
          <w:trHeight w:val="4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深圳市泰丰通讯电子有限公司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11,359.82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深圳达泰宁科技有限公司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7"/>
                <w:szCs w:val="17"/>
              </w:rPr>
            </w:pPr>
            <w:r>
              <w:rPr>
                <w:rFonts w:ascii="Times New Roman" w:eastAsia="Times New Roman" w:hAnsi="Times New Roman" w:cs="Times New Roman"/>
                <w:color w:val="000000"/>
                <w:spacing w:val="0"/>
                <w:w w:val="100"/>
                <w:position w:val="0"/>
                <w:sz w:val="17"/>
                <w:szCs w:val="17"/>
              </w:rPr>
              <w:t>1,530,145.26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7"/>
                <w:szCs w:val="17"/>
              </w:rPr>
              <w:t>2,826,150.47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1.66</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预收账款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62"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深圳市泰弘科技有限公司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7"/>
                <w:szCs w:val="17"/>
              </w:rPr>
              <w:t>1,083,422.22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2.72</w:t>
            </w:r>
          </w:p>
        </w:tc>
      </w:tr>
    </w:tbl>
    <w:p>
      <w:pPr>
        <w:sectPr>
          <w:footnotePr>
            <w:pos w:val="pageBottom"/>
            <w:numFmt w:val="decimal"/>
            <w:numRestart w:val="continuous"/>
          </w:footnotePr>
          <w:type w:val="continuous"/>
          <w:pgSz w:w="11900" w:h="16840"/>
          <w:pgMar w:top="1503" w:right="1186" w:bottom="809" w:left="2477" w:header="0" w:footer="3" w:gutter="0"/>
          <w:cols w:space="720"/>
          <w:noEndnote/>
          <w:rtlGutter w:val="0"/>
          <w:docGrid w:linePitch="360"/>
        </w:sectPr>
      </w:pPr>
    </w:p>
    <w:p>
      <w:pPr>
        <w:widowControl w:val="0"/>
        <w:spacing w:after="199" w:line="1" w:lineRule="exact"/>
      </w:pPr>
    </w:p>
    <w:p>
      <w:pPr>
        <w:pStyle w:val="Style1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其他应付款</w:t>
      </w:r>
    </w:p>
    <w:tbl>
      <w:tblPr>
        <w:tblOverlap w:val="never"/>
        <w:jc w:val="right"/>
        <w:tblLayout w:type="fixed"/>
      </w:tblPr>
      <w:tblGrid>
        <w:gridCol w:w="2986"/>
        <w:gridCol w:w="1498"/>
        <w:gridCol w:w="1555"/>
        <w:gridCol w:w="1118"/>
        <w:gridCol w:w="835"/>
      </w:tblGrid>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深圳国际信托投资有限责任公司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41,000,000.00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33,138,101.95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14.86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20.84</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深圳市新产业综合物流股份有限公司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2,001,189.85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7"/>
                <w:szCs w:val="17"/>
              </w:rPr>
            </w:pPr>
            <w:r>
              <w:rPr>
                <w:rFonts w:ascii="Times New Roman" w:eastAsia="Times New Roman" w:hAnsi="Times New Roman" w:cs="Times New Roman"/>
                <w:color w:val="000000"/>
                <w:spacing w:val="0"/>
                <w:w w:val="100"/>
                <w:position w:val="0"/>
                <w:sz w:val="17"/>
                <w:szCs w:val="17"/>
              </w:rPr>
              <w:t>1.26</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蛇口泰立通讯有限公司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1,597,042.32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7"/>
                <w:szCs w:val="17"/>
              </w:rPr>
            </w:pPr>
            <w:r>
              <w:rPr>
                <w:rFonts w:ascii="Times New Roman" w:eastAsia="Times New Roman" w:hAnsi="Times New Roman" w:cs="Times New Roman"/>
                <w:color w:val="000000"/>
                <w:spacing w:val="0"/>
                <w:w w:val="100"/>
                <w:position w:val="0"/>
                <w:sz w:val="17"/>
                <w:szCs w:val="17"/>
              </w:rPr>
              <w:t>1.00</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深圳市泰弘科技有限公司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12,192,323.17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320" w:firstLine="0"/>
              <w:jc w:val="right"/>
              <w:rPr>
                <w:sz w:val="17"/>
                <w:szCs w:val="17"/>
              </w:rPr>
            </w:pPr>
            <w:r>
              <w:rPr>
                <w:rFonts w:ascii="Times New Roman" w:eastAsia="Times New Roman" w:hAnsi="Times New Roman" w:cs="Times New Roman"/>
                <w:color w:val="000000"/>
                <w:spacing w:val="0"/>
                <w:w w:val="100"/>
                <w:position w:val="0"/>
                <w:sz w:val="17"/>
                <w:szCs w:val="17"/>
              </w:rPr>
              <w:t>196,216.73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4.42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7"/>
                <w:szCs w:val="17"/>
              </w:rPr>
            </w:pPr>
            <w:r>
              <w:rPr>
                <w:rFonts w:ascii="Times New Roman" w:eastAsia="Times New Roman" w:hAnsi="Times New Roman" w:cs="Times New Roman"/>
                <w:color w:val="000000"/>
                <w:spacing w:val="0"/>
                <w:w w:val="100"/>
                <w:position w:val="0"/>
                <w:sz w:val="17"/>
                <w:szCs w:val="17"/>
              </w:rPr>
              <w:t>0.12</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深圳泰丰电子有限公司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7"/>
                <w:szCs w:val="17"/>
              </w:rPr>
              <w:t>263,770.68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0.10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深圳市泰丰通讯电子有限公司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 xml:space="preserve">25 </w:t>
            </w:r>
            <w:r>
              <w:rPr>
                <w:rFonts w:ascii="Times New Roman" w:eastAsia="Times New Roman" w:hAnsi="Times New Roman" w:cs="Times New Roman"/>
                <w:color w:val="000000"/>
                <w:spacing w:val="0"/>
                <w:w w:val="100"/>
                <w:position w:val="0"/>
                <w:sz w:val="17"/>
                <w:szCs w:val="17"/>
              </w:rPr>
              <w:t>,952,341.49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21,276,919.17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9.40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13.38</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深圳市华宝进出口有限公司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7"/>
                <w:szCs w:val="17"/>
              </w:rPr>
              <w:t>500,160.00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0.18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短期借款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深圳国际信托投资有限责任公司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28,186,125.62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28,186,125.62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19.09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7"/>
                <w:szCs w:val="17"/>
              </w:rPr>
            </w:pPr>
            <w:r>
              <w:rPr>
                <w:rFonts w:ascii="Times New Roman" w:eastAsia="Times New Roman" w:hAnsi="Times New Roman" w:cs="Times New Roman"/>
                <w:color w:val="000000"/>
                <w:spacing w:val="0"/>
                <w:w w:val="100"/>
                <w:position w:val="0"/>
                <w:sz w:val="17"/>
                <w:szCs w:val="17"/>
              </w:rPr>
              <w:t>8.04</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预提费用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深圳国际信托投资有限责任公司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rPr>
              <w:t>5,995,527.14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4,578,369.06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6.01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7"/>
                <w:szCs w:val="17"/>
              </w:rPr>
            </w:pPr>
            <w:r>
              <w:rPr>
                <w:rFonts w:ascii="Times New Roman" w:eastAsia="Times New Roman" w:hAnsi="Times New Roman" w:cs="Times New Roman"/>
                <w:color w:val="000000"/>
                <w:spacing w:val="0"/>
                <w:w w:val="100"/>
                <w:position w:val="0"/>
                <w:sz w:val="17"/>
                <w:szCs w:val="17"/>
              </w:rPr>
              <w:t>5.48</w:t>
            </w:r>
          </w:p>
        </w:tc>
      </w:tr>
    </w:tbl>
    <w:p>
      <w:pPr>
        <w:pStyle w:val="Style16"/>
        <w:keepNext w:val="0"/>
        <w:keepLines w:val="0"/>
        <w:widowControl w:val="0"/>
        <w:shd w:val="clear" w:color="auto" w:fill="auto"/>
        <w:bidi w:val="0"/>
        <w:spacing w:before="0" w:after="0" w:line="358" w:lineRule="exact"/>
        <w:ind w:left="0" w:right="0" w:firstLine="480"/>
        <w:jc w:val="left"/>
      </w:pPr>
      <w:r>
        <w:rPr>
          <w:color w:val="000000"/>
          <w:spacing w:val="0"/>
          <w:w w:val="100"/>
          <w:position w:val="0"/>
        </w:rPr>
        <w:t>（四）重大合同及其履行情况</w:t>
      </w:r>
    </w:p>
    <w:p>
      <w:pPr>
        <w:pStyle w:val="Style16"/>
        <w:keepNext w:val="0"/>
        <w:keepLines w:val="0"/>
        <w:widowControl w:val="0"/>
        <w:shd w:val="clear" w:color="auto" w:fill="auto"/>
        <w:tabs>
          <w:tab w:pos="933" w:val="left"/>
        </w:tabs>
        <w:bidi w:val="0"/>
        <w:spacing w:before="0" w:after="0" w:line="358" w:lineRule="exact"/>
        <w:ind w:left="0" w:right="0" w:firstLine="520"/>
        <w:jc w:val="both"/>
      </w:pPr>
      <w:bookmarkStart w:id="157" w:name="bookmark157"/>
      <w:r>
        <w:rPr>
          <w:color w:val="000000"/>
          <w:spacing w:val="0"/>
          <w:w w:val="100"/>
          <w:position w:val="0"/>
          <w:sz w:val="26"/>
          <w:szCs w:val="26"/>
        </w:rPr>
        <w:t>1</w:t>
      </w:r>
      <w:bookmarkEnd w:id="157"/>
      <w:r>
        <w:rPr>
          <w:color w:val="000000"/>
          <w:spacing w:val="0"/>
          <w:w w:val="100"/>
          <w:position w:val="0"/>
        </w:rPr>
        <w:t>、</w:t>
        <w:tab/>
        <w:t>报告期无托管、承包、租赁其他公司资产或其他公司托管、 承包、租赁上市公司资产的事项。</w:t>
      </w:r>
    </w:p>
    <w:p>
      <w:pPr>
        <w:pStyle w:val="Style16"/>
        <w:keepNext w:val="0"/>
        <w:keepLines w:val="0"/>
        <w:widowControl w:val="0"/>
        <w:shd w:val="clear" w:color="auto" w:fill="auto"/>
        <w:tabs>
          <w:tab w:pos="930" w:val="left"/>
        </w:tabs>
        <w:bidi w:val="0"/>
        <w:spacing w:before="0" w:after="0" w:line="358" w:lineRule="exact"/>
        <w:ind w:left="0" w:right="0" w:firstLine="520"/>
        <w:jc w:val="both"/>
      </w:pPr>
      <w:bookmarkStart w:id="158" w:name="bookmark158"/>
      <w:r>
        <w:rPr>
          <w:color w:val="000000"/>
          <w:spacing w:val="0"/>
          <w:w w:val="100"/>
          <w:position w:val="0"/>
          <w:sz w:val="26"/>
          <w:szCs w:val="26"/>
        </w:rPr>
        <w:t>2</w:t>
      </w:r>
      <w:bookmarkEnd w:id="158"/>
      <w:r>
        <w:rPr>
          <w:color w:val="000000"/>
          <w:spacing w:val="0"/>
          <w:w w:val="100"/>
          <w:position w:val="0"/>
        </w:rPr>
        <w:t>、</w:t>
        <w:tab/>
        <w:t>重大担保</w:t>
      </w:r>
    </w:p>
    <w:p>
      <w:pPr>
        <w:pStyle w:val="Style16"/>
        <w:keepNext w:val="0"/>
        <w:keepLines w:val="0"/>
        <w:widowControl w:val="0"/>
        <w:shd w:val="clear" w:color="auto" w:fill="auto"/>
        <w:bidi w:val="0"/>
        <w:spacing w:before="0" w:after="0" w:line="358" w:lineRule="exact"/>
        <w:ind w:left="0" w:right="0" w:firstLine="520"/>
        <w:jc w:val="left"/>
      </w:pPr>
      <w:r>
        <w:rPr>
          <w:color w:val="000000"/>
          <w:spacing w:val="0"/>
          <w:w w:val="100"/>
          <w:position w:val="0"/>
        </w:rPr>
        <w:t>截止报告期末，公司累计对外担保金额折合人民币</w:t>
      </w:r>
      <w:r>
        <w:rPr>
          <w:rFonts w:ascii="Times New Roman" w:eastAsia="Times New Roman" w:hAnsi="Times New Roman" w:cs="Times New Roman"/>
          <w:color w:val="000000"/>
          <w:spacing w:val="0"/>
          <w:w w:val="100"/>
          <w:position w:val="0"/>
        </w:rPr>
        <w:t>39,728.08</w:t>
      </w:r>
      <w:r>
        <w:rPr>
          <w:color w:val="000000"/>
          <w:spacing w:val="0"/>
          <w:w w:val="100"/>
          <w:position w:val="0"/>
        </w:rPr>
        <w:t>万 元，其中为中国宝安集团股份有限公司银行借款人民币</w:t>
      </w:r>
      <w:r>
        <w:rPr>
          <w:rFonts w:ascii="Times New Roman" w:eastAsia="Times New Roman" w:hAnsi="Times New Roman" w:cs="Times New Roman"/>
          <w:color w:val="000000"/>
          <w:spacing w:val="0"/>
          <w:w w:val="100"/>
          <w:position w:val="0"/>
        </w:rPr>
        <w:t>9,700</w:t>
      </w:r>
      <w:r>
        <w:rPr>
          <w:color w:val="000000"/>
          <w:spacing w:val="0"/>
          <w:w w:val="100"/>
          <w:position w:val="0"/>
        </w:rPr>
        <w:t>万元提 供担保，为深圳都之都大酒店管理有限公司银行借款人民币</w:t>
      </w:r>
      <w:r>
        <w:rPr>
          <w:rFonts w:ascii="Times New Roman" w:eastAsia="Times New Roman" w:hAnsi="Times New Roman" w:cs="Times New Roman"/>
          <w:color w:val="000000"/>
          <w:spacing w:val="0"/>
          <w:w w:val="100"/>
          <w:position w:val="0"/>
        </w:rPr>
        <w:t xml:space="preserve">1,184.73 </w:t>
      </w:r>
      <w:r>
        <w:rPr>
          <w:color w:val="000000"/>
          <w:spacing w:val="0"/>
          <w:w w:val="100"/>
          <w:position w:val="0"/>
        </w:rPr>
        <w:t>万元提供担保，为股东控股公司深圳市信泰利实业公司银行借款人民 币</w:t>
      </w:r>
      <w:r>
        <w:rPr>
          <w:rFonts w:ascii="Times New Roman" w:eastAsia="Times New Roman" w:hAnsi="Times New Roman" w:cs="Times New Roman"/>
          <w:color w:val="000000"/>
          <w:spacing w:val="0"/>
          <w:w w:val="100"/>
          <w:position w:val="0"/>
        </w:rPr>
        <w:t>2,829.45</w:t>
      </w:r>
      <w:r>
        <w:rPr>
          <w:color w:val="000000"/>
          <w:spacing w:val="0"/>
          <w:w w:val="100"/>
          <w:position w:val="0"/>
        </w:rPr>
        <w:t>万元提供担保，为关联公司深圳市宝安华宝实业有限公司 银行借款人民币</w:t>
      </w:r>
      <w:r>
        <w:rPr>
          <w:rFonts w:ascii="Times New Roman" w:eastAsia="Times New Roman" w:hAnsi="Times New Roman" w:cs="Times New Roman"/>
          <w:color w:val="000000"/>
          <w:spacing w:val="0"/>
          <w:w w:val="100"/>
          <w:position w:val="0"/>
        </w:rPr>
        <w:t>1,199.44</w:t>
      </w:r>
      <w:r>
        <w:rPr>
          <w:color w:val="000000"/>
          <w:spacing w:val="0"/>
          <w:w w:val="100"/>
          <w:position w:val="0"/>
        </w:rPr>
        <w:t>万元提供担保，为股东的股东深圳市蛇口泰 丰投资贸易有限公司银行借款人民币</w:t>
      </w:r>
      <w:r>
        <w:rPr>
          <w:rFonts w:ascii="Times New Roman" w:eastAsia="Times New Roman" w:hAnsi="Times New Roman" w:cs="Times New Roman"/>
          <w:color w:val="000000"/>
          <w:spacing w:val="0"/>
          <w:w w:val="100"/>
          <w:position w:val="0"/>
        </w:rPr>
        <w:t>800</w:t>
      </w:r>
      <w:r>
        <w:rPr>
          <w:color w:val="000000"/>
          <w:spacing w:val="0"/>
          <w:w w:val="100"/>
          <w:position w:val="0"/>
        </w:rPr>
        <w:t>万元提供担保，为股东深圳 泰丰电子有限公司银行借款人民币</w:t>
      </w:r>
      <w:r>
        <w:rPr>
          <w:rFonts w:ascii="Times New Roman" w:eastAsia="Times New Roman" w:hAnsi="Times New Roman" w:cs="Times New Roman"/>
          <w:color w:val="000000"/>
          <w:spacing w:val="0"/>
          <w:w w:val="100"/>
          <w:position w:val="0"/>
        </w:rPr>
        <w:t>2,800</w:t>
      </w:r>
      <w:r>
        <w:rPr>
          <w:color w:val="000000"/>
          <w:spacing w:val="0"/>
          <w:w w:val="100"/>
          <w:position w:val="0"/>
        </w:rPr>
        <w:t>万元、美元</w:t>
      </w:r>
      <w:r>
        <w:rPr>
          <w:rFonts w:ascii="Times New Roman" w:eastAsia="Times New Roman" w:hAnsi="Times New Roman" w:cs="Times New Roman"/>
          <w:color w:val="000000"/>
          <w:spacing w:val="0"/>
          <w:w w:val="100"/>
          <w:position w:val="0"/>
        </w:rPr>
        <w:t>936.69</w:t>
      </w:r>
      <w:r>
        <w:rPr>
          <w:color w:val="000000"/>
          <w:spacing w:val="0"/>
          <w:w w:val="100"/>
          <w:position w:val="0"/>
        </w:rPr>
        <w:t>万元、港 元</w:t>
      </w:r>
      <w:r>
        <w:rPr>
          <w:rFonts w:ascii="Times New Roman" w:eastAsia="Times New Roman" w:hAnsi="Times New Roman" w:cs="Times New Roman"/>
          <w:color w:val="000000"/>
          <w:spacing w:val="0"/>
          <w:w w:val="100"/>
          <w:position w:val="0"/>
        </w:rPr>
        <w:t>5,000</w:t>
      </w:r>
      <w:r>
        <w:rPr>
          <w:color w:val="000000"/>
          <w:spacing w:val="0"/>
          <w:w w:val="100"/>
          <w:position w:val="0"/>
        </w:rPr>
        <w:t>万元提供担保，为南京捷讯移动通讯器材有限公司银行借款 人民币</w:t>
      </w:r>
      <w:r>
        <w:rPr>
          <w:rFonts w:ascii="Times New Roman" w:eastAsia="Times New Roman" w:hAnsi="Times New Roman" w:cs="Times New Roman"/>
          <w:color w:val="000000"/>
          <w:spacing w:val="0"/>
          <w:w w:val="100"/>
          <w:position w:val="0"/>
        </w:rPr>
        <w:t>8,300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4000</w:t>
      </w:r>
      <w:r>
        <w:rPr>
          <w:color w:val="000000"/>
          <w:spacing w:val="0"/>
          <w:w w:val="100"/>
          <w:position w:val="0"/>
        </w:rPr>
        <w:t>万元为本公司与子公司深圳市泰丰通讯 电子有限公司共同担保</w:t>
      </w:r>
      <w:r>
        <w:rPr>
          <w:rFonts w:ascii="Times New Roman" w:eastAsia="Times New Roman" w:hAnsi="Times New Roman" w:cs="Times New Roman"/>
          <w:color w:val="000000"/>
          <w:spacing w:val="0"/>
          <w:w w:val="100"/>
          <w:position w:val="0"/>
        </w:rPr>
        <w:t>）</w:t>
      </w:r>
      <w:r>
        <w:rPr>
          <w:color w:val="000000"/>
          <w:spacing w:val="0"/>
          <w:w w:val="100"/>
          <w:position w:val="0"/>
        </w:rPr>
        <w:t>提供担保，为味源饮料食品深圳有限公司银 行借款港币</w:t>
      </w:r>
      <w:r>
        <w:rPr>
          <w:rFonts w:ascii="Times New Roman" w:eastAsia="Times New Roman" w:hAnsi="Times New Roman" w:cs="Times New Roman"/>
          <w:color w:val="000000"/>
          <w:spacing w:val="0"/>
          <w:w w:val="100"/>
          <w:position w:val="0"/>
        </w:rPr>
        <w:t>400</w:t>
      </w:r>
      <w:r>
        <w:rPr>
          <w:color w:val="000000"/>
          <w:spacing w:val="0"/>
          <w:w w:val="100"/>
          <w:position w:val="0"/>
        </w:rPr>
        <w:t>万元提供担保，为广州市鼎隆通讯设备有限公司银行 借款人民币</w:t>
      </w:r>
      <w:r>
        <w:rPr>
          <w:rFonts w:ascii="Times New Roman" w:eastAsia="Times New Roman" w:hAnsi="Times New Roman" w:cs="Times New Roman"/>
          <w:color w:val="000000"/>
          <w:spacing w:val="0"/>
          <w:w w:val="100"/>
          <w:position w:val="0"/>
        </w:rPr>
        <w:t>158.91</w:t>
      </w:r>
      <w:r>
        <w:rPr>
          <w:color w:val="000000"/>
          <w:spacing w:val="0"/>
          <w:w w:val="100"/>
          <w:position w:val="0"/>
        </w:rPr>
        <w:t>万元提供担保。</w:t>
      </w:r>
    </w:p>
    <w:p>
      <w:pPr>
        <w:pStyle w:val="Style16"/>
        <w:keepNext w:val="0"/>
        <w:keepLines w:val="0"/>
        <w:widowControl w:val="0"/>
        <w:shd w:val="clear" w:color="auto" w:fill="auto"/>
        <w:bidi w:val="0"/>
        <w:spacing w:before="0" w:after="0" w:line="358" w:lineRule="exact"/>
        <w:ind w:left="0" w:right="0" w:firstLine="700"/>
        <w:jc w:val="left"/>
      </w:pPr>
      <w:r>
        <w:rPr>
          <w:rFonts w:ascii="Times New Roman" w:eastAsia="Times New Roman" w:hAnsi="Times New Roman" w:cs="Times New Roman"/>
          <w:color w:val="000000"/>
          <w:spacing w:val="0"/>
          <w:w w:val="100"/>
          <w:position w:val="0"/>
        </w:rPr>
        <w:t>（2）</w:t>
      </w:r>
      <w:r>
        <w:rPr>
          <w:color w:val="000000"/>
          <w:spacing w:val="0"/>
          <w:w w:val="100"/>
          <w:position w:val="0"/>
        </w:rPr>
        <w:t>本报告期内，公司为控股子公司提供担保的金额为</w:t>
      </w:r>
      <w:r>
        <w:rPr>
          <w:color w:val="000000"/>
          <w:spacing w:val="0"/>
          <w:w w:val="100"/>
          <w:position w:val="0"/>
          <w:sz w:val="26"/>
          <w:szCs w:val="26"/>
        </w:rPr>
        <w:t>2300</w:t>
      </w:r>
      <w:r>
        <w:rPr>
          <w:color w:val="000000"/>
          <w:spacing w:val="0"/>
          <w:w w:val="100"/>
          <w:position w:val="0"/>
        </w:rPr>
        <w:t>万 元，担保余额为</w:t>
      </w:r>
      <w:r>
        <w:rPr>
          <w:color w:val="000000"/>
          <w:spacing w:val="0"/>
          <w:w w:val="100"/>
          <w:position w:val="0"/>
          <w:sz w:val="26"/>
          <w:szCs w:val="26"/>
        </w:rPr>
        <w:t>22810.77</w:t>
      </w:r>
      <w:r>
        <w:rPr>
          <w:color w:val="000000"/>
          <w:spacing w:val="0"/>
          <w:w w:val="100"/>
          <w:position w:val="0"/>
        </w:rPr>
        <w:t>万元。</w:t>
      </w:r>
    </w:p>
    <w:p>
      <w:pPr>
        <w:pStyle w:val="Style16"/>
        <w:keepNext w:val="0"/>
        <w:keepLines w:val="0"/>
        <w:widowControl w:val="0"/>
        <w:shd w:val="clear" w:color="auto" w:fill="auto"/>
        <w:tabs>
          <w:tab w:pos="905" w:val="left"/>
        </w:tabs>
        <w:bidi w:val="0"/>
        <w:spacing w:before="0" w:after="0" w:line="358" w:lineRule="exact"/>
        <w:ind w:left="0" w:right="0" w:firstLine="440"/>
        <w:jc w:val="left"/>
      </w:pPr>
      <w:bookmarkStart w:id="159" w:name="bookmark159"/>
      <w:r>
        <w:rPr>
          <w:rFonts w:ascii="Times New Roman" w:eastAsia="Times New Roman" w:hAnsi="Times New Roman" w:cs="Times New Roman"/>
          <w:color w:val="000000"/>
          <w:spacing w:val="0"/>
          <w:w w:val="100"/>
          <w:position w:val="0"/>
        </w:rPr>
        <w:t>3</w:t>
      </w:r>
      <w:bookmarkEnd w:id="159"/>
      <w:r>
        <w:rPr>
          <w:color w:val="000000"/>
          <w:spacing w:val="0"/>
          <w:w w:val="100"/>
          <w:position w:val="0"/>
        </w:rPr>
        <w:t>、</w:t>
        <w:tab/>
        <w:t>无报告期内和报告期继续发生委托他人进行现金资产管理事 项。</w:t>
      </w:r>
    </w:p>
    <w:p>
      <w:pPr>
        <w:pStyle w:val="Style16"/>
        <w:keepNext w:val="0"/>
        <w:keepLines w:val="0"/>
        <w:widowControl w:val="0"/>
        <w:shd w:val="clear" w:color="auto" w:fill="auto"/>
        <w:tabs>
          <w:tab w:pos="905" w:val="left"/>
        </w:tabs>
        <w:bidi w:val="0"/>
        <w:spacing w:before="0" w:after="0" w:line="358" w:lineRule="exact"/>
        <w:ind w:left="0" w:right="0" w:firstLine="440"/>
        <w:jc w:val="left"/>
      </w:pPr>
      <w:bookmarkStart w:id="160" w:name="bookmark160"/>
      <w:r>
        <w:rPr>
          <w:rFonts w:ascii="Times New Roman" w:eastAsia="Times New Roman" w:hAnsi="Times New Roman" w:cs="Times New Roman"/>
          <w:color w:val="000000"/>
          <w:spacing w:val="0"/>
          <w:w w:val="100"/>
          <w:position w:val="0"/>
        </w:rPr>
        <w:t>4</w:t>
      </w:r>
      <w:bookmarkEnd w:id="160"/>
      <w:r>
        <w:rPr>
          <w:color w:val="000000"/>
          <w:spacing w:val="0"/>
          <w:w w:val="100"/>
          <w:position w:val="0"/>
        </w:rPr>
        <w:t>、</w:t>
        <w:tab/>
        <w:t>无报告期内或持续到报告期内的承诺事项。</w:t>
      </w:r>
    </w:p>
    <w:p>
      <w:pPr>
        <w:pStyle w:val="Style16"/>
        <w:keepNext w:val="0"/>
        <w:keepLines w:val="0"/>
        <w:widowControl w:val="0"/>
        <w:shd w:val="clear" w:color="auto" w:fill="auto"/>
        <w:tabs>
          <w:tab w:pos="702" w:val="left"/>
        </w:tabs>
        <w:bidi w:val="0"/>
        <w:spacing w:before="0" w:after="0" w:line="384" w:lineRule="exact"/>
        <w:ind w:left="0" w:right="0" w:firstLine="440"/>
        <w:jc w:val="left"/>
      </w:pPr>
      <w:bookmarkStart w:id="161" w:name="bookmark161"/>
      <w:r>
        <w:rPr>
          <w:rFonts w:ascii="Times New Roman" w:eastAsia="Times New Roman" w:hAnsi="Times New Roman" w:cs="Times New Roman"/>
          <w:color w:val="000000"/>
          <w:spacing w:val="0"/>
          <w:w w:val="100"/>
          <w:position w:val="0"/>
        </w:rPr>
        <w:t>5</w:t>
      </w:r>
      <w:bookmarkEnd w:id="161"/>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年年度股东大会，审议通过了 《关于续聘会计师事务所的议案》，决定继续聘请深圳南方民和会计 </w:t>
      </w:r>
      <w:r>
        <w:rPr>
          <w:color w:val="000000"/>
          <w:spacing w:val="0"/>
          <w:w w:val="100"/>
          <w:position w:val="0"/>
        </w:rPr>
        <w:t>师事务有限责任公司为公司</w:t>
      </w:r>
      <w:r>
        <w:rPr>
          <w:rFonts w:ascii="Times New Roman" w:eastAsia="Times New Roman" w:hAnsi="Times New Roman" w:cs="Times New Roman"/>
          <w:color w:val="000000"/>
          <w:spacing w:val="0"/>
          <w:w w:val="100"/>
          <w:position w:val="0"/>
        </w:rPr>
        <w:t>2006</w:t>
      </w:r>
      <w:r>
        <w:rPr>
          <w:color w:val="000000"/>
          <w:spacing w:val="0"/>
          <w:w w:val="100"/>
          <w:position w:val="0"/>
        </w:rPr>
        <w:t>年度财务报告的审计机构，报告期 内公司支付给深圳南方民和会计师事务有限责任公司的审计费用为 人民币</w:t>
      </w:r>
      <w:r>
        <w:rPr>
          <w:rFonts w:ascii="Times New Roman" w:eastAsia="Times New Roman" w:hAnsi="Times New Roman" w:cs="Times New Roman"/>
          <w:color w:val="000000"/>
          <w:spacing w:val="0"/>
          <w:w w:val="100"/>
          <w:position w:val="0"/>
        </w:rPr>
        <w:t>38</w:t>
      </w:r>
      <w:r>
        <w:rPr>
          <w:color w:val="000000"/>
          <w:spacing w:val="0"/>
          <w:w w:val="100"/>
          <w:position w:val="0"/>
        </w:rPr>
        <w:t>万元。</w:t>
      </w:r>
    </w:p>
    <w:p>
      <w:pPr>
        <w:pStyle w:val="Style16"/>
        <w:keepNext w:val="0"/>
        <w:keepLines w:val="0"/>
        <w:widowControl w:val="0"/>
        <w:shd w:val="clear" w:color="auto" w:fill="auto"/>
        <w:bidi w:val="0"/>
        <w:spacing w:before="0" w:after="0" w:line="361" w:lineRule="exact"/>
        <w:ind w:left="0" w:right="0" w:firstLine="540"/>
        <w:jc w:val="both"/>
      </w:pPr>
      <w:r>
        <w:rPr>
          <w:color w:val="000000"/>
          <w:spacing w:val="0"/>
          <w:w w:val="100"/>
          <w:position w:val="0"/>
        </w:rPr>
        <w:t>该审计机构连续三年为公司提供审计服务。</w:t>
      </w:r>
    </w:p>
    <w:p>
      <w:pPr>
        <w:pStyle w:val="Style16"/>
        <w:keepNext w:val="0"/>
        <w:keepLines w:val="0"/>
        <w:widowControl w:val="0"/>
        <w:shd w:val="clear" w:color="auto" w:fill="auto"/>
        <w:bidi w:val="0"/>
        <w:spacing w:before="0" w:after="0" w:line="361" w:lineRule="exact"/>
        <w:ind w:left="0" w:right="0" w:firstLine="440"/>
        <w:jc w:val="both"/>
      </w:pPr>
      <w:r>
        <w:rPr>
          <w:color w:val="000000"/>
          <w:spacing w:val="0"/>
          <w:w w:val="100"/>
          <w:position w:val="0"/>
        </w:rPr>
        <w:t>（五）其他重大事项</w:t>
      </w:r>
    </w:p>
    <w:p>
      <w:pPr>
        <w:pStyle w:val="Style16"/>
        <w:keepNext w:val="0"/>
        <w:keepLines w:val="0"/>
        <w:widowControl w:val="0"/>
        <w:shd w:val="clear" w:color="auto" w:fill="auto"/>
        <w:tabs>
          <w:tab w:pos="958" w:val="left"/>
        </w:tabs>
        <w:bidi w:val="0"/>
        <w:spacing w:before="0" w:after="0" w:line="361" w:lineRule="exact"/>
        <w:ind w:left="0" w:right="0" w:firstLine="560"/>
        <w:jc w:val="both"/>
      </w:pPr>
      <w:bookmarkStart w:id="162" w:name="bookmark162"/>
      <w:r>
        <w:rPr>
          <w:rFonts w:ascii="Times New Roman" w:eastAsia="Times New Roman" w:hAnsi="Times New Roman" w:cs="Times New Roman"/>
          <w:color w:val="000000"/>
          <w:spacing w:val="0"/>
          <w:w w:val="100"/>
          <w:position w:val="0"/>
        </w:rPr>
        <w:t>1</w:t>
      </w:r>
      <w:bookmarkEnd w:id="162"/>
      <w:r>
        <w:rPr>
          <w:color w:val="000000"/>
          <w:spacing w:val="0"/>
          <w:w w:val="100"/>
          <w:position w:val="0"/>
        </w:rPr>
        <w:t>、</w:t>
        <w:tab/>
        <w:t>公司于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日接到中国证券监督管理委员会深圳稽查 局通知，因公司涉嫌信息披露虚假记载、重大遗漏等违反证券法律、 法规的行为，决定自</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日起对公司立案调查。截至报告期 末，调查仍在进行当中。</w:t>
      </w:r>
    </w:p>
    <w:p>
      <w:pPr>
        <w:pStyle w:val="Style16"/>
        <w:keepNext w:val="0"/>
        <w:keepLines w:val="0"/>
        <w:widowControl w:val="0"/>
        <w:shd w:val="clear" w:color="auto" w:fill="auto"/>
        <w:tabs>
          <w:tab w:pos="958" w:val="left"/>
        </w:tabs>
        <w:bidi w:val="0"/>
        <w:spacing w:before="0" w:after="0" w:line="269" w:lineRule="auto"/>
        <w:ind w:left="0" w:right="0" w:firstLine="560"/>
        <w:jc w:val="both"/>
      </w:pPr>
      <w:bookmarkStart w:id="163" w:name="bookmark163"/>
      <w:r>
        <w:rPr>
          <w:rFonts w:ascii="Times New Roman" w:eastAsia="Times New Roman" w:hAnsi="Times New Roman" w:cs="Times New Roman"/>
          <w:color w:val="000000"/>
          <w:spacing w:val="0"/>
          <w:w w:val="100"/>
          <w:position w:val="0"/>
        </w:rPr>
        <w:t>2</w:t>
      </w:r>
      <w:bookmarkEnd w:id="163"/>
      <w:r>
        <w:rPr>
          <w:color w:val="000000"/>
          <w:spacing w:val="0"/>
          <w:w w:val="100"/>
          <w:position w:val="0"/>
        </w:rPr>
        <w:t>、</w:t>
        <w:tab/>
        <w:t>股权分置改革：</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color w:val="000000"/>
          <w:spacing w:val="0"/>
          <w:w w:val="100"/>
          <w:position w:val="0"/>
          <w:sz w:val="26"/>
          <w:szCs w:val="26"/>
        </w:rPr>
        <w:t>21</w:t>
      </w:r>
      <w:r>
        <w:rPr>
          <w:color w:val="000000"/>
          <w:spacing w:val="0"/>
          <w:w w:val="100"/>
          <w:position w:val="0"/>
        </w:rPr>
        <w:t>日，本公司董事会审议通过了</w:t>
      </w:r>
    </w:p>
    <w:p>
      <w:pPr>
        <w:pStyle w:val="Style16"/>
        <w:keepNext w:val="0"/>
        <w:keepLines w:val="0"/>
        <w:widowControl w:val="0"/>
        <w:shd w:val="clear" w:color="auto" w:fill="auto"/>
        <w:bidi w:val="0"/>
        <w:spacing w:before="0" w:after="0" w:line="361" w:lineRule="exact"/>
        <w:ind w:left="0" w:right="0" w:firstLine="0"/>
        <w:jc w:val="both"/>
      </w:pPr>
      <w:r>
        <w:rPr>
          <w:color w:val="000000"/>
          <w:spacing w:val="0"/>
          <w:w w:val="100"/>
          <w:position w:val="0"/>
        </w:rPr>
        <w:t>《股权分置改革说明书》，并于</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11</w:t>
      </w:r>
      <w:r>
        <w:rPr>
          <w:color w:val="000000"/>
          <w:spacing w:val="0"/>
          <w:w w:val="100"/>
          <w:position w:val="0"/>
        </w:rPr>
        <w:t>月</w:t>
      </w:r>
      <w:r>
        <w:rPr>
          <w:color w:val="000000"/>
          <w:spacing w:val="0"/>
          <w:w w:val="100"/>
          <w:position w:val="0"/>
          <w:sz w:val="26"/>
          <w:szCs w:val="26"/>
        </w:rPr>
        <w:t>29</w:t>
      </w:r>
      <w:r>
        <w:rPr>
          <w:color w:val="000000"/>
          <w:spacing w:val="0"/>
          <w:w w:val="100"/>
          <w:position w:val="0"/>
        </w:rPr>
        <w:t>日审议通过了《股权分 置改革说明书（修订）》，公司股权分置改革方案为：非流通股股东 为获得其持有的原非流通股份的上市流通权，以</w:t>
      </w:r>
      <w:r>
        <w:rPr>
          <w:color w:val="000000"/>
          <w:spacing w:val="0"/>
          <w:w w:val="100"/>
          <w:position w:val="0"/>
          <w:sz w:val="26"/>
          <w:szCs w:val="26"/>
        </w:rPr>
        <w:t>S*ST</w:t>
      </w:r>
      <w:r>
        <w:rPr>
          <w:color w:val="000000"/>
          <w:spacing w:val="0"/>
          <w:w w:val="100"/>
          <w:position w:val="0"/>
        </w:rPr>
        <w:t>深泰现有可流通 股本</w:t>
      </w:r>
      <w:r>
        <w:rPr>
          <w:color w:val="000000"/>
          <w:spacing w:val="0"/>
          <w:w w:val="100"/>
          <w:position w:val="0"/>
          <w:sz w:val="26"/>
          <w:szCs w:val="26"/>
        </w:rPr>
        <w:t>84,658,866</w:t>
      </w:r>
      <w:r>
        <w:rPr>
          <w:color w:val="000000"/>
          <w:spacing w:val="0"/>
          <w:w w:val="100"/>
          <w:position w:val="0"/>
        </w:rPr>
        <w:t>股为基数，向</w:t>
      </w:r>
      <w:r>
        <w:rPr>
          <w:color w:val="000000"/>
          <w:spacing w:val="0"/>
          <w:w w:val="100"/>
          <w:position w:val="0"/>
          <w:sz w:val="26"/>
          <w:szCs w:val="26"/>
        </w:rPr>
        <w:t>S*ST</w:t>
      </w:r>
      <w:r>
        <w:rPr>
          <w:color w:val="000000"/>
          <w:spacing w:val="0"/>
          <w:w w:val="100"/>
          <w:position w:val="0"/>
        </w:rPr>
        <w:t>深泰股改说明书公布的股权登记日 —</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12</w:t>
      </w:r>
      <w:r>
        <w:rPr>
          <w:color w:val="000000"/>
          <w:spacing w:val="0"/>
          <w:w w:val="100"/>
          <w:position w:val="0"/>
        </w:rPr>
        <w:t>月</w:t>
      </w:r>
      <w:r>
        <w:rPr>
          <w:color w:val="000000"/>
          <w:spacing w:val="0"/>
          <w:w w:val="100"/>
          <w:position w:val="0"/>
          <w:sz w:val="26"/>
          <w:szCs w:val="26"/>
        </w:rPr>
        <w:t>20</w:t>
      </w:r>
      <w:r>
        <w:rPr>
          <w:color w:val="000000"/>
          <w:spacing w:val="0"/>
          <w:w w:val="100"/>
          <w:position w:val="0"/>
        </w:rPr>
        <w:t xml:space="preserve">日收市后在中国证券登记结算有限责任公司深圳分 公司登记在册的全体流通股股东执行对价。公司用资本公积金向上述 股权登记日登记在册的全体流通股股东转增股本，流通股股东获得每 </w:t>
      </w:r>
      <w:r>
        <w:rPr>
          <w:color w:val="000000"/>
          <w:spacing w:val="0"/>
          <w:w w:val="100"/>
          <w:position w:val="0"/>
          <w:sz w:val="26"/>
          <w:szCs w:val="26"/>
        </w:rPr>
        <w:t>10</w:t>
      </w:r>
      <w:r>
        <w:rPr>
          <w:color w:val="000000"/>
          <w:spacing w:val="0"/>
          <w:w w:val="100"/>
          <w:position w:val="0"/>
        </w:rPr>
        <w:t>股转增</w:t>
      </w:r>
      <w:r>
        <w:rPr>
          <w:color w:val="000000"/>
          <w:spacing w:val="0"/>
          <w:w w:val="100"/>
          <w:position w:val="0"/>
          <w:sz w:val="26"/>
          <w:szCs w:val="26"/>
        </w:rPr>
        <w:t>5.5321</w:t>
      </w:r>
      <w:r>
        <w:rPr>
          <w:color w:val="000000"/>
          <w:spacing w:val="0"/>
          <w:w w:val="100"/>
          <w:position w:val="0"/>
        </w:rPr>
        <w:t>股的股份，上述对价水平若换算为非流通股股东送股 方案，相当于流通股股东每</w:t>
      </w:r>
      <w:r>
        <w:rPr>
          <w:color w:val="000000"/>
          <w:spacing w:val="0"/>
          <w:w w:val="100"/>
          <w:position w:val="0"/>
          <w:sz w:val="26"/>
          <w:szCs w:val="26"/>
        </w:rPr>
        <w:t>10</w:t>
      </w:r>
      <w:r>
        <w:rPr>
          <w:color w:val="000000"/>
          <w:spacing w:val="0"/>
          <w:w w:val="100"/>
          <w:position w:val="0"/>
        </w:rPr>
        <w:t>股获送</w:t>
      </w:r>
      <w:r>
        <w:rPr>
          <w:color w:val="000000"/>
          <w:spacing w:val="0"/>
          <w:w w:val="100"/>
          <w:position w:val="0"/>
          <w:sz w:val="26"/>
          <w:szCs w:val="26"/>
        </w:rPr>
        <w:t>3.5</w:t>
      </w:r>
      <w:r>
        <w:rPr>
          <w:color w:val="000000"/>
          <w:spacing w:val="0"/>
          <w:w w:val="100"/>
          <w:position w:val="0"/>
        </w:rPr>
        <w:t xml:space="preserve">股，公司总股本将增加至 </w:t>
      </w:r>
      <w:r>
        <w:rPr>
          <w:color w:val="000000"/>
          <w:spacing w:val="0"/>
          <w:w w:val="100"/>
          <w:position w:val="0"/>
          <w:sz w:val="26"/>
          <w:szCs w:val="26"/>
        </w:rPr>
        <w:t>357,973,531</w:t>
      </w:r>
      <w:r>
        <w:rPr>
          <w:color w:val="000000"/>
          <w:spacing w:val="0"/>
          <w:w w:val="100"/>
          <w:position w:val="0"/>
        </w:rPr>
        <w:t>股。在股权分置改革方案实施后首个交易日，公司的原 非流通股份即获得上市流通权。</w:t>
      </w:r>
    </w:p>
    <w:p>
      <w:pPr>
        <w:pStyle w:val="Style16"/>
        <w:keepNext w:val="0"/>
        <w:keepLines w:val="0"/>
        <w:widowControl w:val="0"/>
        <w:shd w:val="clear" w:color="auto" w:fill="auto"/>
        <w:bidi w:val="0"/>
        <w:spacing w:before="0" w:after="0" w:line="361" w:lineRule="exact"/>
        <w:ind w:left="0" w:right="0" w:firstLine="560"/>
        <w:jc w:val="left"/>
      </w:pPr>
      <w:r>
        <w:rPr>
          <w:color w:val="000000"/>
          <w:spacing w:val="0"/>
          <w:w w:val="100"/>
          <w:position w:val="0"/>
        </w:rPr>
        <w:t>上述股权分置改革方案须经公司股权分置改革相关股东会议通 过后方可实施。</w:t>
      </w:r>
    </w:p>
    <w:p>
      <w:pPr>
        <w:pStyle w:val="Style16"/>
        <w:keepNext w:val="0"/>
        <w:keepLines w:val="0"/>
        <w:widowControl w:val="0"/>
        <w:shd w:val="clear" w:color="auto" w:fill="auto"/>
        <w:tabs>
          <w:tab w:pos="958" w:val="left"/>
        </w:tabs>
        <w:bidi w:val="0"/>
        <w:spacing w:before="0" w:after="0" w:line="361" w:lineRule="exact"/>
        <w:ind w:left="0" w:right="0" w:firstLine="560"/>
        <w:jc w:val="left"/>
      </w:pPr>
      <w:bookmarkStart w:id="164" w:name="bookmark164"/>
      <w:r>
        <w:rPr>
          <w:rFonts w:ascii="Times New Roman" w:eastAsia="Times New Roman" w:hAnsi="Times New Roman" w:cs="Times New Roman"/>
          <w:color w:val="000000"/>
          <w:spacing w:val="0"/>
          <w:w w:val="100"/>
          <w:position w:val="0"/>
        </w:rPr>
        <w:t>3</w:t>
      </w:r>
      <w:bookmarkEnd w:id="164"/>
      <w:r>
        <w:rPr>
          <w:color w:val="000000"/>
          <w:spacing w:val="0"/>
          <w:w w:val="100"/>
          <w:position w:val="0"/>
        </w:rPr>
        <w:t>、</w:t>
        <w:tab/>
        <w:t>报告期内，公司发生一项属于《公开发行股票公司信息披露 实施细则》所列的重大事件。</w:t>
      </w:r>
    </w:p>
    <w:p>
      <w:pPr>
        <w:pStyle w:val="Style16"/>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报告期内，公司严格按照新《公司法》、《证券法》和中国证监会 公司字</w:t>
      </w:r>
      <w:r>
        <w:rPr>
          <w:color w:val="000000"/>
          <w:spacing w:val="0"/>
          <w:w w:val="100"/>
          <w:position w:val="0"/>
          <w:sz w:val="26"/>
          <w:szCs w:val="26"/>
        </w:rPr>
        <w:t>[2006]38</w:t>
      </w:r>
      <w:r>
        <w:rPr>
          <w:color w:val="000000"/>
          <w:spacing w:val="0"/>
          <w:w w:val="100"/>
          <w:position w:val="0"/>
        </w:rPr>
        <w:t>号关于印发《上市公司章程指引</w:t>
      </w:r>
      <w:r>
        <w:rPr>
          <w:color w:val="000000"/>
          <w:spacing w:val="0"/>
          <w:w w:val="100"/>
          <w:position w:val="0"/>
          <w:sz w:val="26"/>
          <w:szCs w:val="26"/>
        </w:rPr>
        <w:t>（2006</w:t>
      </w:r>
      <w:r>
        <w:rPr>
          <w:color w:val="000000"/>
          <w:spacing w:val="0"/>
          <w:w w:val="100"/>
          <w:position w:val="0"/>
        </w:rPr>
        <w:t>年修订</w:t>
      </w:r>
      <w:r>
        <w:rPr>
          <w:color w:val="000000"/>
          <w:spacing w:val="0"/>
          <w:w w:val="100"/>
          <w:position w:val="0"/>
          <w:sz w:val="26"/>
          <w:szCs w:val="26"/>
        </w:rPr>
        <w:t>）</w:t>
      </w:r>
      <w:r>
        <w:rPr>
          <w:color w:val="000000"/>
          <w:spacing w:val="0"/>
          <w:w w:val="100"/>
          <w:position w:val="0"/>
        </w:rPr>
        <w:t>》的通 知要求</w:t>
      </w:r>
      <w:r>
        <w:rPr>
          <w:color w:val="000000"/>
          <w:spacing w:val="0"/>
          <w:w w:val="100"/>
          <w:position w:val="0"/>
          <w:sz w:val="26"/>
          <w:szCs w:val="26"/>
        </w:rPr>
        <w:t>，</w:t>
      </w:r>
      <w:r>
        <w:rPr>
          <w:color w:val="000000"/>
          <w:spacing w:val="0"/>
          <w:w w:val="100"/>
          <w:position w:val="0"/>
        </w:rPr>
        <w:t>对公司章程进行了修改。参见</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日的《证券时报》</w:t>
      </w:r>
    </w:p>
    <w:p>
      <w:pPr>
        <w:pStyle w:val="Style16"/>
        <w:keepNext w:val="0"/>
        <w:keepLines w:val="0"/>
        <w:widowControl w:val="0"/>
        <w:shd w:val="clear" w:color="auto" w:fill="auto"/>
        <w:tabs>
          <w:tab w:pos="958" w:val="left"/>
        </w:tabs>
        <w:bidi w:val="0"/>
        <w:spacing w:before="0" w:after="0" w:line="361" w:lineRule="exact"/>
        <w:ind w:left="0" w:right="0" w:firstLine="560"/>
        <w:jc w:val="both"/>
      </w:pPr>
      <w:bookmarkStart w:id="165" w:name="bookmark165"/>
      <w:r>
        <w:rPr>
          <w:rFonts w:ascii="Times New Roman" w:eastAsia="Times New Roman" w:hAnsi="Times New Roman" w:cs="Times New Roman"/>
          <w:color w:val="000000"/>
          <w:spacing w:val="0"/>
          <w:w w:val="100"/>
          <w:position w:val="0"/>
        </w:rPr>
        <w:t>4</w:t>
      </w:r>
      <w:bookmarkEnd w:id="165"/>
      <w:r>
        <w:rPr>
          <w:color w:val="000000"/>
          <w:spacing w:val="0"/>
          <w:w w:val="100"/>
          <w:position w:val="0"/>
        </w:rPr>
        <w:t>、</w:t>
        <w:tab/>
        <w:t>报告期内，根据中国证监会《公开发行证券的公司信息披露 编报规则第</w:t>
      </w:r>
      <w:r>
        <w:rPr>
          <w:rFonts w:ascii="Times New Roman" w:eastAsia="Times New Roman" w:hAnsi="Times New Roman" w:cs="Times New Roman"/>
          <w:color w:val="000000"/>
          <w:spacing w:val="0"/>
          <w:w w:val="100"/>
          <w:position w:val="0"/>
        </w:rPr>
        <w:t>19</w:t>
      </w:r>
      <w:r>
        <w:rPr>
          <w:color w:val="000000"/>
          <w:spacing w:val="0"/>
          <w:w w:val="100"/>
          <w:position w:val="0"/>
        </w:rPr>
        <w:t>号一一财务信息的更正及相关披露》的有关要求，公 司对</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年度发生的会计差错进行了更正，具体情况和影响如下： </w:t>
      </w:r>
      <w:r>
        <w:rPr>
          <w:rFonts w:ascii="Garamond" w:eastAsia="Garamond" w:hAnsi="Garamond" w:cs="Garamond"/>
          <w:color w:val="000000"/>
          <w:spacing w:val="0"/>
          <w:w w:val="100"/>
          <w:position w:val="0"/>
          <w:sz w:val="28"/>
          <w:szCs w:val="28"/>
        </w:rPr>
        <w:t>2005</w:t>
      </w:r>
      <w:r>
        <w:rPr>
          <w:color w:val="000000"/>
          <w:spacing w:val="0"/>
          <w:w w:val="100"/>
          <w:position w:val="0"/>
        </w:rPr>
        <w:t>年</w:t>
      </w:r>
      <w:r>
        <w:rPr>
          <w:rFonts w:ascii="Garamond" w:eastAsia="Garamond" w:hAnsi="Garamond" w:cs="Garamond"/>
          <w:color w:val="000000"/>
          <w:spacing w:val="0"/>
          <w:w w:val="100"/>
          <w:position w:val="0"/>
          <w:sz w:val="28"/>
          <w:szCs w:val="28"/>
        </w:rPr>
        <w:t>2</w:t>
      </w:r>
      <w:r>
        <w:rPr>
          <w:color w:val="000000"/>
          <w:spacing w:val="0"/>
          <w:w w:val="100"/>
          <w:position w:val="0"/>
        </w:rPr>
        <w:t>月</w:t>
      </w:r>
      <w:r>
        <w:rPr>
          <w:rFonts w:ascii="Garamond" w:eastAsia="Garamond" w:hAnsi="Garamond" w:cs="Garamond"/>
          <w:color w:val="000000"/>
          <w:spacing w:val="0"/>
          <w:w w:val="100"/>
          <w:position w:val="0"/>
          <w:sz w:val="28"/>
          <w:szCs w:val="28"/>
        </w:rPr>
        <w:t>7</w:t>
      </w:r>
      <w:r>
        <w:rPr>
          <w:color w:val="000000"/>
          <w:spacing w:val="0"/>
          <w:w w:val="100"/>
          <w:position w:val="0"/>
        </w:rPr>
        <w:t>日，因公司生产和销售通讯产品的需要，为南京捷 迅移动通讯器材有限公司（以下简称：南京捷迅）在广东发展 银行南京鼓楼支行（以下简称：该行）的贷款人民币</w:t>
      </w:r>
      <w:r>
        <w:rPr>
          <w:rFonts w:ascii="Garamond" w:eastAsia="Garamond" w:hAnsi="Garamond" w:cs="Garamond"/>
          <w:color w:val="000000"/>
          <w:spacing w:val="0"/>
          <w:w w:val="100"/>
          <w:position w:val="0"/>
          <w:sz w:val="28"/>
          <w:szCs w:val="28"/>
        </w:rPr>
        <w:t>4000</w:t>
      </w:r>
      <w:r>
        <w:rPr>
          <w:color w:val="000000"/>
          <w:spacing w:val="0"/>
          <w:w w:val="100"/>
          <w:position w:val="0"/>
        </w:rPr>
        <w:t>万元 整提供连带责任保证担保，由于南京捷迅经营困难，截止</w:t>
      </w:r>
      <w:r>
        <w:rPr>
          <w:rFonts w:ascii="Garamond" w:eastAsia="Garamond" w:hAnsi="Garamond" w:cs="Garamond"/>
          <w:color w:val="000000"/>
          <w:spacing w:val="0"/>
          <w:w w:val="100"/>
          <w:position w:val="0"/>
          <w:sz w:val="28"/>
          <w:szCs w:val="28"/>
        </w:rPr>
        <w:t xml:space="preserve">2005 </w:t>
      </w:r>
      <w:r>
        <w:rPr>
          <w:color w:val="000000"/>
          <w:spacing w:val="0"/>
          <w:w w:val="100"/>
          <w:position w:val="0"/>
        </w:rPr>
        <w:t>年</w:t>
      </w:r>
      <w:r>
        <w:rPr>
          <w:rFonts w:ascii="Garamond" w:eastAsia="Garamond" w:hAnsi="Garamond" w:cs="Garamond"/>
          <w:color w:val="000000"/>
          <w:spacing w:val="0"/>
          <w:w w:val="100"/>
          <w:position w:val="0"/>
          <w:sz w:val="28"/>
          <w:szCs w:val="28"/>
        </w:rPr>
        <w:t>9</w:t>
      </w:r>
      <w:r>
        <w:rPr>
          <w:color w:val="000000"/>
          <w:spacing w:val="0"/>
          <w:w w:val="100"/>
          <w:position w:val="0"/>
        </w:rPr>
        <w:t>月</w:t>
      </w:r>
      <w:r>
        <w:rPr>
          <w:rFonts w:ascii="Garamond" w:eastAsia="Garamond" w:hAnsi="Garamond" w:cs="Garamond"/>
          <w:color w:val="000000"/>
          <w:spacing w:val="0"/>
          <w:w w:val="100"/>
          <w:position w:val="0"/>
          <w:sz w:val="28"/>
          <w:szCs w:val="28"/>
        </w:rPr>
        <w:t>20</w:t>
      </w:r>
      <w:r>
        <w:rPr>
          <w:color w:val="000000"/>
          <w:spacing w:val="0"/>
          <w:w w:val="100"/>
          <w:position w:val="0"/>
        </w:rPr>
        <w:t>日，南京捷迅累计欠利息</w:t>
      </w:r>
      <w:r>
        <w:rPr>
          <w:rFonts w:ascii="Garamond" w:eastAsia="Garamond" w:hAnsi="Garamond" w:cs="Garamond"/>
          <w:color w:val="000000"/>
          <w:spacing w:val="0"/>
          <w:w w:val="100"/>
          <w:position w:val="0"/>
          <w:sz w:val="28"/>
          <w:szCs w:val="28"/>
        </w:rPr>
        <w:t>1712559.30</w:t>
      </w:r>
      <w:r>
        <w:rPr>
          <w:color w:val="000000"/>
          <w:spacing w:val="0"/>
          <w:w w:val="100"/>
          <w:position w:val="0"/>
        </w:rPr>
        <w:t>元</w:t>
      </w:r>
      <w:r>
        <w:rPr>
          <w:color w:val="000000"/>
          <w:spacing w:val="0"/>
          <w:w w:val="100"/>
          <w:position w:val="0"/>
          <w:sz w:val="24"/>
          <w:szCs w:val="24"/>
        </w:rPr>
        <w:t>，</w:t>
      </w:r>
      <w:r>
        <w:rPr>
          <w:color w:val="000000"/>
          <w:spacing w:val="0"/>
          <w:w w:val="100"/>
          <w:position w:val="0"/>
        </w:rPr>
        <w:t>该行向南京市中 级人民法院提起诉讼</w:t>
      </w:r>
      <w:r>
        <w:rPr>
          <w:rFonts w:ascii="Garamond" w:eastAsia="Garamond" w:hAnsi="Garamond" w:cs="Garamond"/>
          <w:color w:val="000000"/>
          <w:spacing w:val="0"/>
          <w:w w:val="100"/>
          <w:position w:val="0"/>
          <w:sz w:val="28"/>
          <w:szCs w:val="28"/>
        </w:rPr>
        <w:t>,2005</w:t>
      </w:r>
      <w:r>
        <w:rPr>
          <w:color w:val="000000"/>
          <w:spacing w:val="0"/>
          <w:w w:val="100"/>
          <w:position w:val="0"/>
        </w:rPr>
        <w:t>年</w:t>
      </w:r>
      <w:r>
        <w:rPr>
          <w:rFonts w:ascii="Garamond" w:eastAsia="Garamond" w:hAnsi="Garamond" w:cs="Garamond"/>
          <w:color w:val="000000"/>
          <w:spacing w:val="0"/>
          <w:w w:val="100"/>
          <w:position w:val="0"/>
          <w:sz w:val="28"/>
          <w:szCs w:val="28"/>
        </w:rPr>
        <w:t>12</w:t>
      </w:r>
      <w:r>
        <w:rPr>
          <w:color w:val="000000"/>
          <w:spacing w:val="0"/>
          <w:w w:val="100"/>
          <w:position w:val="0"/>
        </w:rPr>
        <w:t>月</w:t>
      </w:r>
      <w:r>
        <w:rPr>
          <w:rFonts w:ascii="Garamond" w:eastAsia="Garamond" w:hAnsi="Garamond" w:cs="Garamond"/>
          <w:color w:val="000000"/>
          <w:spacing w:val="0"/>
          <w:w w:val="100"/>
          <w:position w:val="0"/>
          <w:sz w:val="28"/>
          <w:szCs w:val="28"/>
        </w:rPr>
        <w:t>12</w:t>
      </w:r>
      <w:r>
        <w:rPr>
          <w:color w:val="000000"/>
          <w:spacing w:val="0"/>
          <w:w w:val="100"/>
          <w:position w:val="0"/>
        </w:rPr>
        <w:t>日</w:t>
      </w:r>
      <w:r>
        <w:rPr>
          <w:rFonts w:ascii="Garamond" w:eastAsia="Garamond" w:hAnsi="Garamond" w:cs="Garamond"/>
          <w:color w:val="000000"/>
          <w:spacing w:val="0"/>
          <w:w w:val="100"/>
          <w:position w:val="0"/>
          <w:sz w:val="28"/>
          <w:szCs w:val="28"/>
        </w:rPr>
        <w:t>,</w:t>
      </w:r>
      <w:r>
        <w:rPr>
          <w:color w:val="000000"/>
          <w:spacing w:val="0"/>
          <w:w w:val="100"/>
          <w:position w:val="0"/>
        </w:rPr>
        <w:t>南京市中级人民法院判 决南京捷迅归还该行本金</w:t>
      </w:r>
      <w:r>
        <w:rPr>
          <w:rFonts w:ascii="Garamond" w:eastAsia="Garamond" w:hAnsi="Garamond" w:cs="Garamond"/>
          <w:color w:val="000000"/>
          <w:spacing w:val="0"/>
          <w:w w:val="100"/>
          <w:position w:val="0"/>
          <w:sz w:val="28"/>
          <w:szCs w:val="28"/>
        </w:rPr>
        <w:t>4000</w:t>
      </w:r>
      <w:r>
        <w:rPr>
          <w:color w:val="000000"/>
          <w:spacing w:val="0"/>
          <w:w w:val="100"/>
          <w:position w:val="0"/>
        </w:rPr>
        <w:t>万元及相应利息、向该行偿付律 师代理费</w:t>
      </w:r>
      <w:r>
        <w:rPr>
          <w:rFonts w:ascii="Garamond" w:eastAsia="Garamond" w:hAnsi="Garamond" w:cs="Garamond"/>
          <w:color w:val="000000"/>
          <w:spacing w:val="0"/>
          <w:w w:val="100"/>
          <w:position w:val="0"/>
          <w:sz w:val="28"/>
          <w:szCs w:val="28"/>
        </w:rPr>
        <w:t>406000</w:t>
      </w:r>
      <w:r>
        <w:rPr>
          <w:color w:val="000000"/>
          <w:spacing w:val="0"/>
          <w:w w:val="100"/>
          <w:position w:val="0"/>
        </w:rPr>
        <w:t>元、支付该案件的案件受理费</w:t>
      </w:r>
      <w:r>
        <w:rPr>
          <w:rFonts w:ascii="Garamond" w:eastAsia="Garamond" w:hAnsi="Garamond" w:cs="Garamond"/>
          <w:color w:val="000000"/>
          <w:spacing w:val="0"/>
          <w:w w:val="100"/>
          <w:position w:val="0"/>
          <w:sz w:val="28"/>
          <w:szCs w:val="28"/>
        </w:rPr>
        <w:t>220603</w:t>
      </w:r>
      <w:r>
        <w:rPr>
          <w:color w:val="000000"/>
          <w:spacing w:val="0"/>
          <w:w w:val="100"/>
          <w:position w:val="0"/>
        </w:rPr>
        <w:t xml:space="preserve">元、诉讼保 </w:t>
      </w:r>
      <w:r>
        <w:rPr>
          <w:color w:val="000000"/>
          <w:spacing w:val="0"/>
          <w:w w:val="100"/>
          <w:position w:val="0"/>
        </w:rPr>
        <w:t>全费</w:t>
      </w:r>
      <w:r>
        <w:rPr>
          <w:rFonts w:ascii="Garamond" w:eastAsia="Garamond" w:hAnsi="Garamond" w:cs="Garamond"/>
          <w:color w:val="000000"/>
          <w:spacing w:val="0"/>
          <w:w w:val="100"/>
          <w:position w:val="0"/>
          <w:sz w:val="28"/>
          <w:szCs w:val="28"/>
        </w:rPr>
        <w:t>215520</w:t>
      </w:r>
      <w:r>
        <w:rPr>
          <w:color w:val="000000"/>
          <w:spacing w:val="0"/>
          <w:w w:val="100"/>
          <w:position w:val="0"/>
        </w:rPr>
        <w:t>元等诉讼费用，担保人深圳市深信泰丰</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 公司、深圳市泰丰通讯电子有限公司、范安民共同承担连带清偿责 任。由于公司办公地址变更等原因于</w:t>
      </w:r>
      <w:r>
        <w:rPr>
          <w:rFonts w:ascii="Garamond" w:eastAsia="Garamond" w:hAnsi="Garamond" w:cs="Garamond"/>
          <w:color w:val="000000"/>
          <w:spacing w:val="0"/>
          <w:w w:val="100"/>
          <w:position w:val="0"/>
          <w:sz w:val="28"/>
          <w:szCs w:val="28"/>
        </w:rPr>
        <w:t>2005</w:t>
      </w:r>
      <w:r>
        <w:rPr>
          <w:color w:val="000000"/>
          <w:spacing w:val="0"/>
          <w:w w:val="100"/>
          <w:position w:val="0"/>
        </w:rPr>
        <w:t>年没有收到相关的判 决书等相关文书，根据《企业会计准则</w:t>
      </w:r>
      <w:r>
        <w:rPr>
          <w:color w:val="000000"/>
          <w:spacing w:val="0"/>
          <w:w w:val="100"/>
          <w:position w:val="0"/>
          <w:sz w:val="24"/>
          <w:szCs w:val="24"/>
        </w:rPr>
        <w:t>一</w:t>
      </w:r>
      <w:r>
        <w:rPr>
          <w:color w:val="000000"/>
          <w:spacing w:val="0"/>
          <w:w w:val="100"/>
          <w:position w:val="0"/>
        </w:rPr>
        <w:t>会计政策、会计估计 变更和会计差错更正》，公司对</w:t>
      </w:r>
      <w:r>
        <w:rPr>
          <w:rFonts w:ascii="Garamond" w:eastAsia="Garamond" w:hAnsi="Garamond" w:cs="Garamond"/>
          <w:color w:val="000000"/>
          <w:spacing w:val="0"/>
          <w:w w:val="100"/>
          <w:position w:val="0"/>
          <w:sz w:val="28"/>
          <w:szCs w:val="28"/>
        </w:rPr>
        <w:t>2005</w:t>
      </w:r>
      <w:r>
        <w:rPr>
          <w:color w:val="000000"/>
          <w:spacing w:val="0"/>
          <w:w w:val="100"/>
          <w:position w:val="0"/>
        </w:rPr>
        <w:t>年度发生的重大会计差错进 行了更正，本次追溯调整，调减</w:t>
      </w:r>
      <w:r>
        <w:rPr>
          <w:rFonts w:ascii="Times New Roman" w:eastAsia="Times New Roman" w:hAnsi="Times New Roman" w:cs="Times New Roman"/>
          <w:color w:val="000000"/>
          <w:spacing w:val="0"/>
          <w:w w:val="100"/>
          <w:position w:val="0"/>
        </w:rPr>
        <w:t>2005</w:t>
      </w:r>
      <w:r>
        <w:rPr>
          <w:color w:val="000000"/>
          <w:spacing w:val="0"/>
          <w:w w:val="100"/>
          <w:position w:val="0"/>
        </w:rPr>
        <w:t>年度净利润</w:t>
      </w:r>
      <w:r>
        <w:rPr>
          <w:rFonts w:ascii="Times New Roman" w:eastAsia="Times New Roman" w:hAnsi="Times New Roman" w:cs="Times New Roman"/>
          <w:color w:val="000000"/>
          <w:spacing w:val="0"/>
          <w:w w:val="100"/>
          <w:position w:val="0"/>
        </w:rPr>
        <w:t>4084</w:t>
      </w:r>
      <w:r>
        <w:rPr>
          <w:color w:val="000000"/>
          <w:spacing w:val="0"/>
          <w:w w:val="100"/>
          <w:position w:val="0"/>
        </w:rPr>
        <w:t>万元，增加预 计负债</w:t>
      </w:r>
      <w:r>
        <w:rPr>
          <w:rFonts w:ascii="Times New Roman" w:eastAsia="Times New Roman" w:hAnsi="Times New Roman" w:cs="Times New Roman"/>
          <w:color w:val="000000"/>
          <w:spacing w:val="0"/>
          <w:w w:val="100"/>
          <w:position w:val="0"/>
        </w:rPr>
        <w:t>4084</w:t>
      </w:r>
      <w:r>
        <w:rPr>
          <w:color w:val="000000"/>
          <w:spacing w:val="0"/>
          <w:w w:val="100"/>
          <w:position w:val="0"/>
        </w:rPr>
        <w:t>万元，减少净资产</w:t>
      </w:r>
      <w:r>
        <w:rPr>
          <w:rFonts w:ascii="Times New Roman" w:eastAsia="Times New Roman" w:hAnsi="Times New Roman" w:cs="Times New Roman"/>
          <w:color w:val="000000"/>
          <w:spacing w:val="0"/>
          <w:w w:val="100"/>
          <w:position w:val="0"/>
        </w:rPr>
        <w:t>4084</w:t>
      </w:r>
      <w:r>
        <w:rPr>
          <w:color w:val="000000"/>
          <w:spacing w:val="0"/>
          <w:w w:val="100"/>
          <w:position w:val="0"/>
        </w:rPr>
        <w:t>万元，对盈余公积无影响。公司董 事会已对更正事项做出专门决议，公司监事会、独立董事就此 项调整分别发表了独立意见。</w:t>
      </w:r>
    </w:p>
    <w:p>
      <w:pPr>
        <w:pStyle w:val="Style16"/>
        <w:keepNext w:val="0"/>
        <w:keepLines w:val="0"/>
        <w:widowControl w:val="0"/>
        <w:shd w:val="clear" w:color="auto" w:fill="auto"/>
        <w:tabs>
          <w:tab w:pos="992" w:val="left"/>
        </w:tabs>
        <w:bidi w:val="0"/>
        <w:spacing w:before="0" w:after="0" w:line="362" w:lineRule="exact"/>
        <w:ind w:left="0" w:right="0" w:firstLine="580"/>
        <w:jc w:val="both"/>
      </w:pPr>
      <w:bookmarkStart w:id="166" w:name="bookmark166"/>
      <w:r>
        <w:rPr>
          <w:rFonts w:ascii="Times New Roman" w:eastAsia="Times New Roman" w:hAnsi="Times New Roman" w:cs="Times New Roman"/>
          <w:color w:val="000000"/>
          <w:spacing w:val="0"/>
          <w:w w:val="100"/>
          <w:position w:val="0"/>
        </w:rPr>
        <w:t>5</w:t>
      </w:r>
      <w:bookmarkEnd w:id="166"/>
      <w:r>
        <w:rPr>
          <w:color w:val="000000"/>
          <w:spacing w:val="0"/>
          <w:w w:val="100"/>
          <w:position w:val="0"/>
        </w:rPr>
        <w:t>、</w:t>
        <w:tab/>
        <w:t>根据《深圳证券交易所上市公司公平信息披露》的通知，公 司完善了信息披露内部控制制度及程序，制定了接待和推广制度、信 息披露备查登记制度等。在接待采访以及投资者问询时，公司无实行 差别对待政策，未有有选择地、私下提前向特定对象披露、透露或泄 露非公开信息的情形。报告期内，公司无接受或邀请特定对象的调研、 沟通、采访等活动。</w:t>
      </w:r>
    </w:p>
    <w:p>
      <w:pPr>
        <w:pStyle w:val="Style16"/>
        <w:keepNext w:val="0"/>
        <w:keepLines w:val="0"/>
        <w:widowControl w:val="0"/>
        <w:shd w:val="clear" w:color="auto" w:fill="auto"/>
        <w:tabs>
          <w:tab w:pos="992" w:val="left"/>
        </w:tabs>
        <w:bidi w:val="0"/>
        <w:spacing w:before="0" w:after="0" w:line="361" w:lineRule="exact"/>
        <w:ind w:left="0" w:right="0" w:firstLine="580"/>
        <w:jc w:val="both"/>
      </w:pPr>
      <w:bookmarkStart w:id="167" w:name="bookmark167"/>
      <w:r>
        <w:rPr>
          <w:rFonts w:ascii="Times New Roman" w:eastAsia="Times New Roman" w:hAnsi="Times New Roman" w:cs="Times New Roman"/>
          <w:color w:val="000000"/>
          <w:spacing w:val="0"/>
          <w:w w:val="100"/>
          <w:position w:val="0"/>
        </w:rPr>
        <w:t>6</w:t>
      </w:r>
      <w:bookmarkEnd w:id="167"/>
      <w:r>
        <w:rPr>
          <w:color w:val="000000"/>
          <w:spacing w:val="0"/>
          <w:w w:val="100"/>
          <w:position w:val="0"/>
        </w:rPr>
        <w:t>、</w:t>
        <w:tab/>
        <w:t>公司将认真按照深交所《上市公司社会责任指引》的有关规 定，为构建和谐社会，推进经济建设可持续发展，保护自然环境和合 理利用资源，积极承担社会责任。积极纳税，保护股东和债权人利益, 公平对待每一位投资者；诚实守信、认真履行合同，按平等自愿、协 商一致的原则与职工订立劳动合同，建立、健全了公司劳动安全卫生 制度和社会保障制度，积极保护职工的合法权益。在项目建设中，按 国家和地方政府有关规定，积极采用新产品、新技术，降低能耗。不 断提高产品优级品级率，诚信对待用户；尊重知识、尊重人才；公司 将在日常经营活动中，遵循自愿、公平、等价有偿、诚实信用的原则, 遵守社会公德、商业道德，促进与全社会的协调、和谐发展。</w:t>
      </w:r>
    </w:p>
    <w:p>
      <w:pPr>
        <w:pStyle w:val="Style16"/>
        <w:keepNext w:val="0"/>
        <w:keepLines w:val="0"/>
        <w:widowControl w:val="0"/>
        <w:shd w:val="clear" w:color="auto" w:fill="auto"/>
        <w:tabs>
          <w:tab w:pos="992" w:val="left"/>
        </w:tabs>
        <w:bidi w:val="0"/>
        <w:spacing w:before="0" w:after="360" w:line="361" w:lineRule="exact"/>
        <w:ind w:left="0" w:right="0" w:firstLine="580"/>
        <w:jc w:val="both"/>
      </w:pPr>
      <w:bookmarkStart w:id="168" w:name="bookmark168"/>
      <w:r>
        <w:rPr>
          <w:color w:val="000000"/>
          <w:spacing w:val="0"/>
          <w:w w:val="100"/>
          <w:position w:val="0"/>
          <w:sz w:val="26"/>
          <w:szCs w:val="26"/>
        </w:rPr>
        <w:t>7</w:t>
      </w:r>
      <w:bookmarkEnd w:id="168"/>
      <w:r>
        <w:rPr>
          <w:color w:val="000000"/>
          <w:spacing w:val="0"/>
          <w:w w:val="100"/>
          <w:position w:val="0"/>
        </w:rPr>
        <w:t>、</w:t>
        <w:tab/>
        <w:t xml:space="preserve">公司按照深圳证券交易所颁发的《上市公司内部控制指引》 的要求，与公司现行的内部控制制度建设情况进行了对照，认为公司 应在明确界定各部门、岗位的目标、职责和权限，建立相应的授权、 检查和逐级问责制度，设立完善的控制架构，并制定各层级之间的控 制程序，保证董事会及高级管理人员下达的指令能够被严格执行等制 度建设方面，虽然制定相应的办法和制度，但按照《上市公司内部控 制指引》的要求，仍有许多方面需要继续完善和加强。公司将加强涉 及营运环节，包括：销售及收款、采购和费用及付款、固定资产管理、 存货管理、资金管理（包括投资融资管理）、财务报告、信息披露、 人力资源管理和信息系统管理等方面的内部控制制度建设，同时还将 加强对控股子公司的管理控制；建立对关联交易、对外担保、募集资 金使用、重大投资、信息披露等活动的内部控制体系；建立完整的风 险评估体系，对经营风险、财务风险、市场风险、政策法规风险和道 德风险等进行持续监控，及时发现、评估公司面临的各类风险，并采 </w:t>
      </w:r>
      <w:r>
        <w:rPr>
          <w:color w:val="000000"/>
          <w:spacing w:val="0"/>
          <w:w w:val="100"/>
          <w:position w:val="0"/>
        </w:rPr>
        <w:t>取必要的控制措施；完善和制定公司内部信息和外部信息的管理制 度，确保信息能够准确传递，确保董事会、监事会、高级管理人员及 内部审计部门及时了解公司及其控股子公司的经营和风险状况，确保 各类风险隐患和内部控制缺陷能够得到及时妥善地处理。</w:t>
      </w:r>
    </w:p>
    <w:p>
      <w:pPr>
        <w:pStyle w:val="Style16"/>
        <w:keepNext w:val="0"/>
        <w:keepLines w:val="0"/>
        <w:widowControl w:val="0"/>
        <w:shd w:val="clear" w:color="auto" w:fill="auto"/>
        <w:bidi w:val="0"/>
        <w:spacing w:before="0" w:after="360" w:line="331" w:lineRule="exact"/>
        <w:ind w:left="0" w:right="0" w:firstLine="540"/>
        <w:jc w:val="both"/>
      </w:pPr>
      <w:r>
        <w:rPr>
          <w:b/>
          <w:bCs/>
          <w:color w:val="000000"/>
          <w:spacing w:val="0"/>
          <w:w w:val="100"/>
          <w:position w:val="0"/>
        </w:rPr>
        <w:t>十一、财务报告（见深圳南方民和会计师事务所有限责任公司为 本公司出具的深南财审报字（</w:t>
      </w:r>
      <w:r>
        <w:rPr>
          <w:rFonts w:ascii="Times New Roman" w:eastAsia="Times New Roman" w:hAnsi="Times New Roman" w:cs="Times New Roman"/>
          <w:b/>
          <w:bCs/>
          <w:color w:val="000000"/>
          <w:spacing w:val="0"/>
          <w:w w:val="100"/>
          <w:position w:val="0"/>
        </w:rPr>
        <w:t>2007</w:t>
      </w:r>
      <w:r>
        <w:rPr>
          <w:b/>
          <w:bCs/>
          <w:color w:val="000000"/>
          <w:spacing w:val="0"/>
          <w:w w:val="100"/>
          <w:position w:val="0"/>
        </w:rPr>
        <w:t>）第</w:t>
      </w:r>
      <w:r>
        <w:rPr>
          <w:rFonts w:ascii="Times New Roman" w:eastAsia="Times New Roman" w:hAnsi="Times New Roman" w:cs="Times New Roman"/>
          <w:b/>
          <w:bCs/>
          <w:color w:val="000000"/>
          <w:spacing w:val="0"/>
          <w:w w:val="100"/>
          <w:position w:val="0"/>
        </w:rPr>
        <w:t>CA089</w:t>
      </w:r>
      <w:r>
        <w:rPr>
          <w:b/>
          <w:bCs/>
          <w:color w:val="000000"/>
          <w:spacing w:val="0"/>
          <w:w w:val="100"/>
          <w:position w:val="0"/>
        </w:rPr>
        <w:t>号审计报告）</w:t>
      </w:r>
    </w:p>
    <w:p>
      <w:pPr>
        <w:pStyle w:val="Style16"/>
        <w:keepNext w:val="0"/>
        <w:keepLines w:val="0"/>
        <w:widowControl w:val="0"/>
        <w:shd w:val="clear" w:color="auto" w:fill="auto"/>
        <w:bidi w:val="0"/>
        <w:spacing w:before="0" w:after="0" w:line="365" w:lineRule="exact"/>
        <w:ind w:left="0" w:right="0" w:firstLine="540"/>
        <w:jc w:val="both"/>
      </w:pPr>
      <w:r>
        <w:rPr>
          <w:b/>
          <w:bCs/>
          <w:color w:val="000000"/>
          <w:spacing w:val="0"/>
          <w:w w:val="100"/>
          <w:position w:val="0"/>
        </w:rPr>
        <w:t>十二、备查文件目录</w:t>
      </w:r>
    </w:p>
    <w:p>
      <w:pPr>
        <w:pStyle w:val="Style16"/>
        <w:keepNext w:val="0"/>
        <w:keepLines w:val="0"/>
        <w:widowControl w:val="0"/>
        <w:shd w:val="clear" w:color="auto" w:fill="auto"/>
        <w:tabs>
          <w:tab w:pos="954" w:val="left"/>
        </w:tabs>
        <w:bidi w:val="0"/>
        <w:spacing w:before="0" w:after="0" w:line="365" w:lineRule="exact"/>
        <w:ind w:left="0" w:right="0" w:firstLine="540"/>
        <w:jc w:val="both"/>
      </w:pPr>
      <w:bookmarkStart w:id="169" w:name="bookmark169"/>
      <w:r>
        <w:rPr>
          <w:rFonts w:ascii="Times New Roman" w:eastAsia="Times New Roman" w:hAnsi="Times New Roman" w:cs="Times New Roman"/>
          <w:color w:val="000000"/>
          <w:spacing w:val="0"/>
          <w:w w:val="100"/>
          <w:position w:val="0"/>
        </w:rPr>
        <w:t>1</w:t>
      </w:r>
      <w:bookmarkEnd w:id="169"/>
      <w:r>
        <w:rPr>
          <w:color w:val="000000"/>
          <w:spacing w:val="0"/>
          <w:w w:val="100"/>
          <w:position w:val="0"/>
        </w:rPr>
        <w:t>、</w:t>
        <w:tab/>
        <w:t>载有法定代表人、总会计师、会计机构负责人签名并盖章的 会计报表。</w:t>
      </w:r>
    </w:p>
    <w:p>
      <w:pPr>
        <w:pStyle w:val="Style16"/>
        <w:keepNext w:val="0"/>
        <w:keepLines w:val="0"/>
        <w:widowControl w:val="0"/>
        <w:shd w:val="clear" w:color="auto" w:fill="auto"/>
        <w:tabs>
          <w:tab w:pos="950" w:val="left"/>
        </w:tabs>
        <w:bidi w:val="0"/>
        <w:spacing w:before="0" w:after="0" w:line="365" w:lineRule="exact"/>
        <w:ind w:left="0" w:right="0" w:firstLine="540"/>
        <w:jc w:val="both"/>
      </w:pPr>
      <w:bookmarkStart w:id="170" w:name="bookmark170"/>
      <w:r>
        <w:rPr>
          <w:rFonts w:ascii="Times New Roman" w:eastAsia="Times New Roman" w:hAnsi="Times New Roman" w:cs="Times New Roman"/>
          <w:color w:val="000000"/>
          <w:spacing w:val="0"/>
          <w:w w:val="100"/>
          <w:position w:val="0"/>
        </w:rPr>
        <w:t>2</w:t>
      </w:r>
      <w:bookmarkEnd w:id="170"/>
      <w:r>
        <w:rPr>
          <w:color w:val="000000"/>
          <w:spacing w:val="0"/>
          <w:w w:val="100"/>
          <w:position w:val="0"/>
        </w:rPr>
        <w:t>、</w:t>
        <w:tab/>
        <w:t>载有会计师事务所盖章、注册会计师签名并盖章的审计报告 原件。</w:t>
      </w:r>
    </w:p>
    <w:p>
      <w:pPr>
        <w:pStyle w:val="Style16"/>
        <w:keepNext w:val="0"/>
        <w:keepLines w:val="0"/>
        <w:widowControl w:val="0"/>
        <w:shd w:val="clear" w:color="auto" w:fill="auto"/>
        <w:tabs>
          <w:tab w:pos="963" w:val="left"/>
        </w:tabs>
        <w:bidi w:val="0"/>
        <w:spacing w:before="0" w:after="360" w:line="365" w:lineRule="exact"/>
        <w:ind w:left="0" w:right="0" w:firstLine="540"/>
        <w:jc w:val="both"/>
      </w:pPr>
      <w:bookmarkStart w:id="171" w:name="bookmark171"/>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t>报告期内在中国证监会指定报纸上公开披露过的所有公司文 件的正本及公告的原稿。</w:t>
      </w:r>
    </w:p>
    <w:p>
      <w:pPr>
        <w:pStyle w:val="Style16"/>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深圳市深信泰丰（集团）股份有限公司</w:t>
        <w:br/>
        <w:t>董事会</w:t>
      </w:r>
    </w:p>
    <w:p>
      <w:pPr>
        <w:pStyle w:val="Style16"/>
        <w:keepNext w:val="0"/>
        <w:keepLines w:val="0"/>
        <w:widowControl w:val="0"/>
        <w:shd w:val="clear" w:color="auto" w:fill="auto"/>
        <w:bidi w:val="0"/>
        <w:spacing w:before="0" w:after="180" w:line="365" w:lineRule="exact"/>
        <w:ind w:left="0" w:right="0" w:firstLine="0"/>
        <w:jc w:val="cente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416" w:right="1523" w:bottom="1233" w:left="1689" w:header="988" w:footer="3" w:gutter="0"/>
          <w:cols w:space="720"/>
          <w:noEndnote/>
          <w:rtlGutter w:val="0"/>
          <w:docGrid w:linePitch="360"/>
        </w:sectPr>
      </w:pPr>
      <w:r>
        <w:rPr>
          <w:color w:val="000000"/>
          <w:spacing w:val="0"/>
          <w:w w:val="100"/>
          <w:position w:val="0"/>
        </w:rPr>
        <w:t>二</w:t>
      </w:r>
      <w:r>
        <w:rPr>
          <w:color w:val="000000"/>
          <w:spacing w:val="0"/>
          <w:w w:val="100"/>
          <w:position w:val="0"/>
          <w:sz w:val="28"/>
          <w:szCs w:val="28"/>
        </w:rPr>
        <w:t>OO</w:t>
      </w:r>
      <w:r>
        <w:rPr>
          <w:color w:val="000000"/>
          <w:spacing w:val="0"/>
          <w:w w:val="100"/>
          <w:position w:val="0"/>
        </w:rPr>
        <w:t>七年四月二十八日</w:t>
      </w:r>
    </w:p>
    <w:p>
      <w:pPr>
        <w:pStyle w:val="Style80"/>
        <w:keepNext/>
        <w:keepLines/>
        <w:widowControl w:val="0"/>
        <w:shd w:val="clear" w:color="auto" w:fill="auto"/>
        <w:bidi w:val="0"/>
        <w:spacing w:before="0" w:line="240" w:lineRule="auto"/>
        <w:ind w:left="0" w:right="0"/>
        <w:jc w:val="left"/>
      </w:pPr>
      <w:bookmarkStart w:id="172" w:name="bookmark172"/>
      <w:bookmarkStart w:id="173" w:name="bookmark173"/>
      <w:bookmarkStart w:id="174" w:name="bookmark174"/>
      <w:r>
        <w:rPr>
          <w:color w:val="000000"/>
          <w:spacing w:val="0"/>
          <w:w w:val="100"/>
          <w:position w:val="0"/>
        </w:rPr>
        <w:t>附:</w:t>
      </w:r>
      <w:bookmarkEnd w:id="172"/>
      <w:bookmarkEnd w:id="173"/>
      <w:bookmarkEnd w:id="174"/>
    </w:p>
    <w:p>
      <w:pPr>
        <w:pStyle w:val="Style82"/>
        <w:keepNext/>
        <w:keepLines/>
        <w:widowControl w:val="0"/>
        <w:shd w:val="clear" w:color="auto" w:fill="auto"/>
        <w:bidi w:val="0"/>
        <w:spacing w:before="0" w:line="240" w:lineRule="auto"/>
        <w:ind w:left="0" w:right="0" w:firstLine="0"/>
        <w:jc w:val="center"/>
      </w:pPr>
      <w:bookmarkStart w:id="175" w:name="bookmark175"/>
      <w:bookmarkStart w:id="176" w:name="bookmark176"/>
      <w:bookmarkStart w:id="177" w:name="bookmark177"/>
      <w:r>
        <w:rPr>
          <w:color w:val="000000"/>
          <w:spacing w:val="0"/>
          <w:w w:val="100"/>
          <w:position w:val="0"/>
        </w:rPr>
        <w:t>深圳市深信泰丰（集团）股份有限公司</w:t>
      </w:r>
      <w:bookmarkEnd w:id="175"/>
      <w:bookmarkEnd w:id="176"/>
      <w:bookmarkEnd w:id="177"/>
    </w:p>
    <w:p>
      <w:pPr>
        <w:pStyle w:val="Style38"/>
        <w:keepNext w:val="0"/>
        <w:keepLines w:val="0"/>
        <w:widowControl w:val="0"/>
        <w:shd w:val="clear" w:color="auto" w:fill="auto"/>
        <w:bidi w:val="0"/>
        <w:spacing w:before="0" w:after="320" w:line="240" w:lineRule="auto"/>
        <w:ind w:left="0" w:right="0" w:firstLine="0"/>
        <w:jc w:val="center"/>
      </w:pPr>
      <w:r>
        <w:rPr>
          <w:b/>
          <w:bCs/>
          <w:color w:val="000000"/>
          <w:spacing w:val="0"/>
          <w:w w:val="100"/>
          <w:position w:val="0"/>
        </w:rPr>
        <w:t>截至二零零六年十二月三十一日止的</w:t>
      </w:r>
    </w:p>
    <w:p>
      <w:pPr>
        <w:pStyle w:val="Style16"/>
        <w:keepNext w:val="0"/>
        <w:keepLines w:val="0"/>
        <w:widowControl w:val="0"/>
        <w:shd w:val="clear" w:color="auto" w:fill="auto"/>
        <w:bidi w:val="0"/>
        <w:spacing w:before="0" w:after="2160" w:line="240" w:lineRule="auto"/>
        <w:ind w:left="0" w:right="0" w:firstLine="0"/>
        <w:jc w:val="center"/>
      </w:pPr>
      <w:r>
        <w:rPr>
          <w:b/>
          <w:bCs/>
          <w:color w:val="000000"/>
          <w:spacing w:val="0"/>
          <w:w w:val="100"/>
          <w:position w:val="0"/>
        </w:rPr>
        <w:t>会计报表及审计报告</w:t>
      </w:r>
    </w:p>
    <w:p>
      <w:pPr>
        <w:pStyle w:val="Style38"/>
        <w:keepNext w:val="0"/>
        <w:keepLines w:val="0"/>
        <w:widowControl w:val="0"/>
        <w:shd w:val="clear" w:color="auto" w:fill="auto"/>
        <w:tabs>
          <w:tab w:leader="underscore" w:pos="3638" w:val="left"/>
        </w:tabs>
        <w:bidi w:val="0"/>
        <w:spacing w:before="0" w:after="220" w:line="240" w:lineRule="auto"/>
        <w:ind w:left="1200" w:right="0" w:firstLine="0"/>
        <w:jc w:val="left"/>
      </w:pPr>
      <w:r>
        <w:rPr>
          <w:b/>
          <w:bCs/>
          <w:color w:val="000000"/>
          <w:spacing w:val="0"/>
          <w:w w:val="100"/>
          <w:position w:val="0"/>
          <w:u w:val="single"/>
        </w:rPr>
        <w:t>目 录</w:t>
      </w:r>
      <w:r>
        <w:rPr>
          <w:b/>
          <w:bCs/>
          <w:color w:val="000000"/>
          <w:spacing w:val="0"/>
          <w:w w:val="100"/>
          <w:position w:val="0"/>
        </w:rPr>
        <w:tab/>
        <w:t xml:space="preserve"> </w:t>
      </w:r>
      <w:r>
        <w:rPr>
          <w:b/>
          <w:bCs/>
          <w:color w:val="000000"/>
          <w:spacing w:val="0"/>
          <w:w w:val="100"/>
          <w:position w:val="0"/>
          <w:u w:val="single"/>
        </w:rPr>
        <w:t>页数</w:t>
      </w:r>
    </w:p>
    <w:p>
      <w:pPr>
        <w:pStyle w:val="Style85"/>
        <w:keepNext w:val="0"/>
        <w:keepLines w:val="0"/>
        <w:widowControl w:val="0"/>
        <w:shd w:val="clear" w:color="auto" w:fill="auto"/>
        <w:tabs>
          <w:tab w:pos="493" w:val="left"/>
          <w:tab w:pos="8067" w:val="right"/>
        </w:tabs>
        <w:bidi w:val="0"/>
        <w:spacing w:before="0" w:line="240" w:lineRule="auto"/>
        <w:ind w:left="0" w:right="0" w:firstLine="0"/>
        <w:jc w:val="left"/>
      </w:pPr>
      <w:r>
        <w:fldChar w:fldCharType="begin"/>
        <w:instrText xml:space="preserve"> TOC \o "1-5" \h \z </w:instrText>
        <w:fldChar w:fldCharType="separate"/>
      </w:r>
      <w:bookmarkStart w:id="178" w:name="bookmark178"/>
      <w:r>
        <w:rPr>
          <w:b/>
          <w:bCs/>
          <w:color w:val="000000"/>
          <w:spacing w:val="0"/>
          <w:w w:val="100"/>
          <w:position w:val="0"/>
        </w:rPr>
        <w:t>一</w:t>
      </w:r>
      <w:bookmarkEnd w:id="178"/>
      <w:r>
        <w:rPr>
          <w:b/>
          <w:bCs/>
          <w:color w:val="000000"/>
          <w:spacing w:val="0"/>
          <w:w w:val="100"/>
          <w:position w:val="0"/>
        </w:rPr>
        <w:t>、</w:t>
        <w:tab/>
        <w:t>审计报告</w:t>
        <w:tab/>
      </w:r>
      <w:r>
        <w:rPr>
          <w:rFonts w:ascii="Garamond" w:eastAsia="Garamond" w:hAnsi="Garamond" w:cs="Garamond"/>
          <w:color w:val="000000"/>
          <w:spacing w:val="0"/>
          <w:w w:val="100"/>
          <w:position w:val="0"/>
          <w:sz w:val="20"/>
          <w:szCs w:val="20"/>
        </w:rPr>
        <w:t>1-2</w:t>
      </w:r>
    </w:p>
    <w:p>
      <w:pPr>
        <w:pStyle w:val="Style85"/>
        <w:keepNext w:val="0"/>
        <w:keepLines w:val="0"/>
        <w:widowControl w:val="0"/>
        <w:shd w:val="clear" w:color="auto" w:fill="auto"/>
        <w:tabs>
          <w:tab w:pos="493" w:val="left"/>
        </w:tabs>
        <w:bidi w:val="0"/>
        <w:spacing w:before="0" w:line="240" w:lineRule="auto"/>
        <w:ind w:left="0" w:right="0" w:firstLine="0"/>
        <w:jc w:val="left"/>
      </w:pPr>
      <w:bookmarkStart w:id="179" w:name="bookmark179"/>
      <w:r>
        <w:rPr>
          <w:b/>
          <w:bCs/>
          <w:color w:val="000000"/>
          <w:spacing w:val="0"/>
          <w:w w:val="100"/>
          <w:position w:val="0"/>
        </w:rPr>
        <w:t>二</w:t>
      </w:r>
      <w:bookmarkEnd w:id="179"/>
      <w:r>
        <w:rPr>
          <w:b/>
          <w:bCs/>
          <w:color w:val="000000"/>
          <w:spacing w:val="0"/>
          <w:w w:val="100"/>
          <w:position w:val="0"/>
        </w:rPr>
        <w:t>、</w:t>
        <w:tab/>
        <w:t>已审会计报表</w:t>
      </w:r>
    </w:p>
    <w:p>
      <w:pPr>
        <w:pStyle w:val="Style85"/>
        <w:keepNext w:val="0"/>
        <w:keepLines w:val="0"/>
        <w:widowControl w:val="0"/>
        <w:numPr>
          <w:ilvl w:val="0"/>
          <w:numId w:val="27"/>
        </w:numPr>
        <w:shd w:val="clear" w:color="auto" w:fill="auto"/>
        <w:tabs>
          <w:tab w:pos="820" w:val="left"/>
          <w:tab w:pos="8067" w:val="right"/>
        </w:tabs>
        <w:bidi w:val="0"/>
        <w:spacing w:before="0" w:line="240" w:lineRule="auto"/>
        <w:ind w:left="0" w:right="0" w:firstLine="500"/>
        <w:jc w:val="left"/>
      </w:pPr>
      <w:bookmarkStart w:id="180" w:name="bookmark180"/>
      <w:bookmarkEnd w:id="180"/>
      <w:r>
        <w:rPr>
          <w:color w:val="000000"/>
          <w:spacing w:val="0"/>
          <w:w w:val="100"/>
          <w:position w:val="0"/>
        </w:rPr>
        <w:t>合并资产负债表</w:t>
        <w:tab/>
      </w:r>
      <w:r>
        <w:rPr>
          <w:rFonts w:ascii="Garamond" w:eastAsia="Garamond" w:hAnsi="Garamond" w:cs="Garamond"/>
          <w:color w:val="000000"/>
          <w:spacing w:val="0"/>
          <w:w w:val="100"/>
          <w:position w:val="0"/>
          <w:sz w:val="20"/>
          <w:szCs w:val="20"/>
        </w:rPr>
        <w:t>3-4</w:t>
      </w:r>
    </w:p>
    <w:p>
      <w:pPr>
        <w:pStyle w:val="Style85"/>
        <w:keepNext w:val="0"/>
        <w:keepLines w:val="0"/>
        <w:widowControl w:val="0"/>
        <w:numPr>
          <w:ilvl w:val="0"/>
          <w:numId w:val="27"/>
        </w:numPr>
        <w:shd w:val="clear" w:color="auto" w:fill="auto"/>
        <w:tabs>
          <w:tab w:pos="830" w:val="left"/>
          <w:tab w:pos="8067" w:val="right"/>
        </w:tabs>
        <w:bidi w:val="0"/>
        <w:spacing w:before="0" w:line="240" w:lineRule="auto"/>
        <w:ind w:left="0" w:right="0" w:firstLine="500"/>
        <w:jc w:val="left"/>
      </w:pPr>
      <w:bookmarkStart w:id="181" w:name="bookmark181"/>
      <w:bookmarkEnd w:id="181"/>
      <w:r>
        <w:rPr>
          <w:color w:val="000000"/>
          <w:spacing w:val="0"/>
          <w:w w:val="100"/>
          <w:position w:val="0"/>
        </w:rPr>
        <w:t>合并利润及利润分配表</w:t>
        <w:tab/>
      </w:r>
      <w:r>
        <w:rPr>
          <w:rFonts w:ascii="Garamond" w:eastAsia="Garamond" w:hAnsi="Garamond" w:cs="Garamond"/>
          <w:color w:val="000000"/>
          <w:spacing w:val="0"/>
          <w:w w:val="100"/>
          <w:position w:val="0"/>
          <w:sz w:val="20"/>
          <w:szCs w:val="20"/>
        </w:rPr>
        <w:t>5</w:t>
      </w:r>
    </w:p>
    <w:p>
      <w:pPr>
        <w:pStyle w:val="Style85"/>
        <w:keepNext w:val="0"/>
        <w:keepLines w:val="0"/>
        <w:widowControl w:val="0"/>
        <w:numPr>
          <w:ilvl w:val="0"/>
          <w:numId w:val="27"/>
        </w:numPr>
        <w:shd w:val="clear" w:color="auto" w:fill="auto"/>
        <w:tabs>
          <w:tab w:pos="830" w:val="left"/>
          <w:tab w:pos="8067" w:val="right"/>
        </w:tabs>
        <w:bidi w:val="0"/>
        <w:spacing w:before="0" w:line="240" w:lineRule="auto"/>
        <w:ind w:left="0" w:right="0" w:firstLine="500"/>
        <w:jc w:val="left"/>
      </w:pPr>
      <w:bookmarkStart w:id="182" w:name="bookmark182"/>
      <w:bookmarkEnd w:id="182"/>
      <w:r>
        <w:rPr>
          <w:color w:val="000000"/>
          <w:spacing w:val="0"/>
          <w:w w:val="100"/>
          <w:position w:val="0"/>
        </w:rPr>
        <w:t>合并现金流量表</w:t>
        <w:tab/>
      </w:r>
      <w:r>
        <w:rPr>
          <w:rFonts w:ascii="Garamond" w:eastAsia="Garamond" w:hAnsi="Garamond" w:cs="Garamond"/>
          <w:color w:val="000000"/>
          <w:spacing w:val="0"/>
          <w:w w:val="100"/>
          <w:position w:val="0"/>
          <w:sz w:val="20"/>
          <w:szCs w:val="20"/>
        </w:rPr>
        <w:t>6-7</w:t>
      </w:r>
    </w:p>
    <w:p>
      <w:pPr>
        <w:pStyle w:val="Style85"/>
        <w:keepNext w:val="0"/>
        <w:keepLines w:val="0"/>
        <w:widowControl w:val="0"/>
        <w:numPr>
          <w:ilvl w:val="0"/>
          <w:numId w:val="27"/>
        </w:numPr>
        <w:shd w:val="clear" w:color="auto" w:fill="auto"/>
        <w:tabs>
          <w:tab w:pos="830" w:val="left"/>
          <w:tab w:pos="8067" w:val="right"/>
        </w:tabs>
        <w:bidi w:val="0"/>
        <w:spacing w:before="0" w:line="240" w:lineRule="auto"/>
        <w:ind w:left="0" w:right="0" w:firstLine="500"/>
        <w:jc w:val="left"/>
      </w:pPr>
      <w:bookmarkStart w:id="183" w:name="bookmark183"/>
      <w:bookmarkEnd w:id="183"/>
      <w:r>
        <w:rPr>
          <w:color w:val="000000"/>
          <w:spacing w:val="0"/>
          <w:w w:val="100"/>
          <w:position w:val="0"/>
        </w:rPr>
        <w:t>母公司会计报表</w:t>
        <w:tab/>
      </w:r>
      <w:r>
        <w:rPr>
          <w:rFonts w:ascii="Garamond" w:eastAsia="Garamond" w:hAnsi="Garamond" w:cs="Garamond"/>
          <w:color w:val="000000"/>
          <w:spacing w:val="0"/>
          <w:w w:val="100"/>
          <w:position w:val="0"/>
          <w:sz w:val="20"/>
          <w:szCs w:val="20"/>
        </w:rPr>
        <w:t>8-12</w:t>
      </w:r>
    </w:p>
    <w:p>
      <w:pPr>
        <w:pStyle w:val="Style85"/>
        <w:keepNext w:val="0"/>
        <w:keepLines w:val="0"/>
        <w:widowControl w:val="0"/>
        <w:numPr>
          <w:ilvl w:val="0"/>
          <w:numId w:val="27"/>
        </w:numPr>
        <w:shd w:val="clear" w:color="auto" w:fill="auto"/>
        <w:tabs>
          <w:tab w:pos="830" w:val="left"/>
        </w:tabs>
        <w:bidi w:val="0"/>
        <w:spacing w:before="0" w:line="240" w:lineRule="auto"/>
        <w:ind w:left="0" w:right="0" w:firstLine="500"/>
        <w:jc w:val="both"/>
      </w:pPr>
      <w:bookmarkStart w:id="184" w:name="bookmark184"/>
      <w:bookmarkEnd w:id="184"/>
      <w:r>
        <w:rPr>
          <w:color w:val="000000"/>
          <w:spacing w:val="0"/>
          <w:w w:val="100"/>
          <w:position w:val="0"/>
        </w:rPr>
        <w:t>会计报表附表</w:t>
      </w:r>
    </w:p>
    <w:p>
      <w:pPr>
        <w:pStyle w:val="Style85"/>
        <w:keepNext w:val="0"/>
        <w:keepLines w:val="0"/>
        <w:widowControl w:val="0"/>
        <w:shd w:val="clear" w:color="auto" w:fill="auto"/>
        <w:tabs>
          <w:tab w:pos="1238" w:val="left"/>
          <w:tab w:pos="8067" w:val="right"/>
        </w:tabs>
        <w:bidi w:val="0"/>
        <w:spacing w:before="0" w:line="240" w:lineRule="auto"/>
        <w:ind w:left="0" w:right="0" w:firstLine="740"/>
        <w:jc w:val="left"/>
      </w:pPr>
      <w:bookmarkStart w:id="185" w:name="bookmark185"/>
      <w:r>
        <w:rPr>
          <w:color w:val="000000"/>
          <w:spacing w:val="0"/>
          <w:w w:val="100"/>
          <w:position w:val="0"/>
        </w:rPr>
        <w:t>（</w:t>
      </w:r>
      <w:bookmarkEnd w:id="185"/>
      <w:r>
        <w:rPr>
          <w:rFonts w:ascii="Garamond" w:eastAsia="Garamond" w:hAnsi="Garamond" w:cs="Garamond"/>
          <w:color w:val="000000"/>
          <w:spacing w:val="0"/>
          <w:w w:val="100"/>
          <w:position w:val="0"/>
          <w:sz w:val="20"/>
          <w:szCs w:val="20"/>
        </w:rPr>
        <w:t>1</w:t>
      </w:r>
      <w:r>
        <w:rPr>
          <w:color w:val="000000"/>
          <w:spacing w:val="0"/>
          <w:w w:val="100"/>
          <w:position w:val="0"/>
        </w:rPr>
        <w:t>）</w:t>
        <w:tab/>
        <w:t>合并资产减值准备明细表</w:t>
        <w:tab/>
      </w:r>
      <w:r>
        <w:rPr>
          <w:rFonts w:ascii="Garamond" w:eastAsia="Garamond" w:hAnsi="Garamond" w:cs="Garamond"/>
          <w:color w:val="000000"/>
          <w:spacing w:val="0"/>
          <w:w w:val="100"/>
          <w:position w:val="0"/>
          <w:sz w:val="20"/>
          <w:szCs w:val="20"/>
        </w:rPr>
        <w:t>13-14</w:t>
      </w:r>
    </w:p>
    <w:p>
      <w:pPr>
        <w:pStyle w:val="Style85"/>
        <w:keepNext w:val="0"/>
        <w:keepLines w:val="0"/>
        <w:widowControl w:val="0"/>
        <w:shd w:val="clear" w:color="auto" w:fill="auto"/>
        <w:tabs>
          <w:tab w:pos="1238" w:val="left"/>
          <w:tab w:pos="8067" w:val="right"/>
        </w:tabs>
        <w:bidi w:val="0"/>
        <w:spacing w:before="0" w:line="240" w:lineRule="auto"/>
        <w:ind w:left="0" w:right="0" w:firstLine="740"/>
        <w:jc w:val="left"/>
      </w:pPr>
      <w:bookmarkStart w:id="186" w:name="bookmark186"/>
      <w:r>
        <w:rPr>
          <w:color w:val="000000"/>
          <w:spacing w:val="0"/>
          <w:w w:val="100"/>
          <w:position w:val="0"/>
        </w:rPr>
        <w:t>（</w:t>
      </w:r>
      <w:bookmarkEnd w:id="186"/>
      <w:r>
        <w:rPr>
          <w:rFonts w:ascii="Garamond" w:eastAsia="Garamond" w:hAnsi="Garamond" w:cs="Garamond"/>
          <w:color w:val="000000"/>
          <w:spacing w:val="0"/>
          <w:w w:val="100"/>
          <w:position w:val="0"/>
          <w:sz w:val="20"/>
          <w:szCs w:val="20"/>
        </w:rPr>
        <w:t>2</w:t>
      </w:r>
      <w:r>
        <w:rPr>
          <w:color w:val="000000"/>
          <w:spacing w:val="0"/>
          <w:w w:val="100"/>
          <w:position w:val="0"/>
        </w:rPr>
        <w:t>）</w:t>
        <w:tab/>
        <w:t>股东权益增减变动表</w:t>
        <w:tab/>
      </w:r>
      <w:r>
        <w:rPr>
          <w:rFonts w:ascii="Garamond" w:eastAsia="Garamond" w:hAnsi="Garamond" w:cs="Garamond"/>
          <w:color w:val="000000"/>
          <w:spacing w:val="0"/>
          <w:w w:val="100"/>
          <w:position w:val="0"/>
          <w:sz w:val="20"/>
          <w:szCs w:val="20"/>
        </w:rPr>
        <w:t>15</w:t>
      </w:r>
    </w:p>
    <w:p>
      <w:pPr>
        <w:pStyle w:val="Style85"/>
        <w:keepNext w:val="0"/>
        <w:keepLines w:val="0"/>
        <w:widowControl w:val="0"/>
        <w:shd w:val="clear" w:color="auto" w:fill="auto"/>
        <w:tabs>
          <w:tab w:pos="1238" w:val="left"/>
          <w:tab w:pos="8067" w:val="right"/>
        </w:tabs>
        <w:bidi w:val="0"/>
        <w:spacing w:before="0" w:line="240" w:lineRule="auto"/>
        <w:ind w:left="0" w:right="0" w:firstLine="740"/>
        <w:jc w:val="left"/>
      </w:pPr>
      <w:bookmarkStart w:id="187" w:name="bookmark187"/>
      <w:r>
        <w:rPr>
          <w:color w:val="000000"/>
          <w:spacing w:val="0"/>
          <w:w w:val="100"/>
          <w:position w:val="0"/>
        </w:rPr>
        <w:t>（</w:t>
      </w:r>
      <w:bookmarkEnd w:id="187"/>
      <w:r>
        <w:rPr>
          <w:rFonts w:ascii="Garamond" w:eastAsia="Garamond" w:hAnsi="Garamond" w:cs="Garamond"/>
          <w:color w:val="000000"/>
          <w:spacing w:val="0"/>
          <w:w w:val="100"/>
          <w:position w:val="0"/>
          <w:sz w:val="20"/>
          <w:szCs w:val="20"/>
        </w:rPr>
        <w:t>3</w:t>
      </w:r>
      <w:r>
        <w:rPr>
          <w:color w:val="000000"/>
          <w:spacing w:val="0"/>
          <w:w w:val="100"/>
          <w:position w:val="0"/>
        </w:rPr>
        <w:t>）</w:t>
        <w:tab/>
        <w:t>分地区销售报表</w:t>
        <w:tab/>
      </w:r>
      <w:r>
        <w:rPr>
          <w:rFonts w:ascii="Garamond" w:eastAsia="Garamond" w:hAnsi="Garamond" w:cs="Garamond"/>
          <w:color w:val="000000"/>
          <w:spacing w:val="0"/>
          <w:w w:val="100"/>
          <w:position w:val="0"/>
          <w:sz w:val="20"/>
          <w:szCs w:val="20"/>
        </w:rPr>
        <w:t>16</w:t>
      </w:r>
    </w:p>
    <w:p>
      <w:pPr>
        <w:pStyle w:val="Style85"/>
        <w:keepNext w:val="0"/>
        <w:keepLines w:val="0"/>
        <w:widowControl w:val="0"/>
        <w:shd w:val="clear" w:color="auto" w:fill="auto"/>
        <w:tabs>
          <w:tab w:pos="493" w:val="left"/>
          <w:tab w:pos="8067" w:val="right"/>
        </w:tabs>
        <w:bidi w:val="0"/>
        <w:spacing w:before="0" w:line="240" w:lineRule="auto"/>
        <w:ind w:left="0" w:right="0" w:firstLine="0"/>
        <w:jc w:val="left"/>
      </w:pPr>
      <w:bookmarkStart w:id="188" w:name="bookmark188"/>
      <w:r>
        <w:rPr>
          <w:b/>
          <w:bCs/>
          <w:color w:val="000000"/>
          <w:spacing w:val="0"/>
          <w:w w:val="100"/>
          <w:position w:val="0"/>
        </w:rPr>
        <w:t>三</w:t>
      </w:r>
      <w:bookmarkEnd w:id="188"/>
      <w:r>
        <w:rPr>
          <w:b/>
          <w:bCs/>
          <w:color w:val="000000"/>
          <w:spacing w:val="0"/>
          <w:w w:val="100"/>
          <w:position w:val="0"/>
        </w:rPr>
        <w:t>、</w:t>
        <w:tab/>
        <w:t>会计报表附注</w:t>
        <w:tab/>
      </w:r>
      <w:r>
        <w:rPr>
          <w:rFonts w:ascii="Garamond" w:eastAsia="Garamond" w:hAnsi="Garamond" w:cs="Garamond"/>
          <w:color w:val="000000"/>
          <w:spacing w:val="0"/>
          <w:w w:val="100"/>
          <w:position w:val="0"/>
          <w:sz w:val="20"/>
          <w:szCs w:val="20"/>
        </w:rPr>
        <w:t>17-72</w:t>
      </w:r>
    </w:p>
    <w:p>
      <w:pPr>
        <w:pStyle w:val="Style85"/>
        <w:keepNext w:val="0"/>
        <w:keepLines w:val="0"/>
        <w:widowControl w:val="0"/>
        <w:shd w:val="clear" w:color="auto" w:fill="auto"/>
        <w:tabs>
          <w:tab w:pos="493" w:val="left"/>
        </w:tabs>
        <w:bidi w:val="0"/>
        <w:spacing w:before="0" w:line="240" w:lineRule="auto"/>
        <w:ind w:left="0" w:right="0" w:firstLine="0"/>
        <w:jc w:val="left"/>
      </w:pPr>
      <w:bookmarkStart w:id="189" w:name="bookmark189"/>
      <w:r>
        <w:rPr>
          <w:b/>
          <w:bCs/>
          <w:color w:val="000000"/>
          <w:spacing w:val="0"/>
          <w:w w:val="100"/>
          <w:position w:val="0"/>
        </w:rPr>
        <w:t>四</w:t>
      </w:r>
      <w:bookmarkEnd w:id="189"/>
      <w:r>
        <w:rPr>
          <w:b/>
          <w:bCs/>
          <w:color w:val="000000"/>
          <w:spacing w:val="0"/>
          <w:w w:val="100"/>
          <w:position w:val="0"/>
        </w:rPr>
        <w:t>、</w:t>
        <w:tab/>
        <w:t>其他财务资料</w:t>
      </w:r>
    </w:p>
    <w:p>
      <w:pPr>
        <w:pStyle w:val="Style85"/>
        <w:keepNext w:val="0"/>
        <w:keepLines w:val="0"/>
        <w:widowControl w:val="0"/>
        <w:shd w:val="clear" w:color="auto" w:fill="auto"/>
        <w:tabs>
          <w:tab w:pos="8067" w:val="right"/>
        </w:tabs>
        <w:bidi w:val="0"/>
        <w:spacing w:before="0" w:line="240" w:lineRule="auto"/>
        <w:ind w:left="0" w:right="0" w:firstLine="500"/>
        <w:jc w:val="left"/>
      </w:pPr>
      <w:r>
        <w:rPr>
          <w:color w:val="000000"/>
          <w:spacing w:val="0"/>
          <w:w w:val="100"/>
          <w:position w:val="0"/>
        </w:rPr>
        <w:t>净资产收益率和每股收益有关指标计算表</w:t>
        <w:tab/>
      </w:r>
      <w:r>
        <w:rPr>
          <w:rFonts w:ascii="Garamond" w:eastAsia="Garamond" w:hAnsi="Garamond" w:cs="Garamond"/>
          <w:color w:val="000000"/>
          <w:spacing w:val="0"/>
          <w:w w:val="100"/>
          <w:position w:val="0"/>
          <w:sz w:val="20"/>
          <w:szCs w:val="20"/>
        </w:rPr>
        <w:t>73</w:t>
      </w:r>
      <w:r>
        <w:fldChar w:fldCharType="end"/>
      </w:r>
    </w:p>
    <w:p>
      <w:pPr>
        <w:pStyle w:val="Style38"/>
        <w:keepNext w:val="0"/>
        <w:keepLines w:val="0"/>
        <w:widowControl w:val="0"/>
        <w:shd w:val="clear" w:color="auto" w:fill="auto"/>
        <w:tabs>
          <w:tab w:pos="493" w:val="left"/>
        </w:tabs>
        <w:bidi w:val="0"/>
        <w:spacing w:before="0" w:after="220" w:line="240" w:lineRule="auto"/>
        <w:ind w:left="0" w:right="0" w:firstLine="0"/>
        <w:jc w:val="left"/>
      </w:pPr>
      <w:bookmarkStart w:id="190" w:name="bookmark190"/>
      <w:r>
        <w:rPr>
          <w:b/>
          <w:bCs/>
          <w:color w:val="000000"/>
          <w:spacing w:val="0"/>
          <w:w w:val="100"/>
          <w:position w:val="0"/>
        </w:rPr>
        <w:t>五</w:t>
      </w:r>
      <w:bookmarkEnd w:id="190"/>
      <w:r>
        <w:rPr>
          <w:b/>
          <w:bCs/>
          <w:color w:val="000000"/>
          <w:spacing w:val="0"/>
          <w:w w:val="100"/>
          <w:position w:val="0"/>
        </w:rPr>
        <w:t>、</w:t>
        <w:tab/>
        <w:t>执业机构营业执照及执业许可证复印件</w:t>
      </w:r>
    </w:p>
    <w:p>
      <w:pPr>
        <w:pStyle w:val="Style38"/>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四、执业机构证券、期货相关业务执业许可证</w:t>
      </w:r>
    </w:p>
    <w:p>
      <w:pPr>
        <w:pStyle w:val="Style22"/>
        <w:keepNext w:val="0"/>
        <w:keepLines w:val="0"/>
        <w:widowControl w:val="0"/>
        <w:shd w:val="clear" w:color="auto" w:fill="auto"/>
        <w:bidi w:val="0"/>
        <w:spacing w:before="0" w:after="120" w:line="240" w:lineRule="auto"/>
        <w:ind w:left="5380" w:right="0" w:firstLine="0"/>
        <w:jc w:val="left"/>
        <w:rPr>
          <w:sz w:val="18"/>
          <w:szCs w:val="18"/>
        </w:rPr>
      </w:pPr>
      <w:r>
        <w:rPr>
          <w:color w:val="000000"/>
          <w:spacing w:val="0"/>
          <w:w w:val="100"/>
          <w:position w:val="0"/>
          <w:sz w:val="18"/>
          <w:szCs w:val="18"/>
        </w:rPr>
        <w:t>深圳南方民和会计师事务所有限责任公司</w:t>
      </w:r>
    </w:p>
    <w:p>
      <w:pPr>
        <w:pStyle w:val="Style22"/>
        <w:keepNext w:val="0"/>
        <w:keepLines w:val="0"/>
        <w:widowControl w:val="0"/>
        <w:shd w:val="clear" w:color="auto" w:fill="auto"/>
        <w:bidi w:val="0"/>
        <w:spacing w:before="0" w:after="380" w:line="240" w:lineRule="auto"/>
        <w:ind w:left="5380" w:right="0" w:firstLine="0"/>
        <w:jc w:val="left"/>
        <w:rPr>
          <w:sz w:val="11"/>
          <w:szCs w:val="11"/>
        </w:rPr>
      </w:pPr>
      <w:r>
        <w:rPr>
          <w:rFonts w:ascii="Franklin Gothic Medium" w:eastAsia="Franklin Gothic Medium" w:hAnsi="Franklin Gothic Medium" w:cs="Franklin Gothic Medium"/>
          <w:b/>
          <w:bCs/>
          <w:color w:val="000000"/>
          <w:spacing w:val="0"/>
          <w:w w:val="100"/>
          <w:position w:val="0"/>
          <w:sz w:val="11"/>
          <w:szCs w:val="11"/>
        </w:rPr>
        <w:t>SHENZHEN NANFANG-MINHE CERTIFIED PUBLIC ACCOUNTANTS</w:t>
      </w:r>
    </w:p>
    <w:p>
      <w:pPr>
        <w:pStyle w:val="Style22"/>
        <w:keepNext w:val="0"/>
        <w:keepLines w:val="0"/>
        <w:widowControl w:val="0"/>
        <w:shd w:val="clear" w:color="auto" w:fill="auto"/>
        <w:bidi w:val="0"/>
        <w:spacing w:before="0" w:after="220" w:line="200" w:lineRule="exact"/>
        <w:ind w:left="5380" w:right="0" w:firstLine="0"/>
        <w:jc w:val="left"/>
        <w:rPr>
          <w:sz w:val="13"/>
          <w:szCs w:val="13"/>
        </w:rPr>
      </w:pPr>
      <w:r>
        <w:rPr>
          <w:color w:val="000000"/>
          <w:spacing w:val="0"/>
          <w:w w:val="100"/>
          <w:position w:val="0"/>
          <w:sz w:val="15"/>
          <w:szCs w:val="15"/>
        </w:rPr>
        <w:t>地址</w:t>
      </w:r>
      <w:r>
        <w:rPr>
          <w:rFonts w:ascii="Arial" w:eastAsia="Arial" w:hAnsi="Arial" w:cs="Arial"/>
          <w:color w:val="000000"/>
          <w:spacing w:val="0"/>
          <w:w w:val="100"/>
          <w:position w:val="0"/>
          <w:sz w:val="13"/>
          <w:szCs w:val="13"/>
        </w:rPr>
        <w:t>Add</w:t>
      </w:r>
      <w:r>
        <w:rPr>
          <w:color w:val="000000"/>
          <w:spacing w:val="0"/>
          <w:w w:val="100"/>
          <w:position w:val="0"/>
          <w:sz w:val="15"/>
          <w:szCs w:val="15"/>
        </w:rPr>
        <w:t>：</w:t>
      </w:r>
      <w:r>
        <w:rPr>
          <w:color w:val="000000"/>
          <w:spacing w:val="0"/>
          <w:w w:val="100"/>
          <w:position w:val="0"/>
          <w:sz w:val="15"/>
          <w:szCs w:val="15"/>
        </w:rPr>
        <w:t>深圳市深南中路</w:t>
      </w:r>
      <w:r>
        <w:rPr>
          <w:rFonts w:ascii="Arial" w:eastAsia="Arial" w:hAnsi="Arial" w:cs="Arial"/>
          <w:color w:val="000000"/>
          <w:spacing w:val="0"/>
          <w:w w:val="100"/>
          <w:position w:val="0"/>
          <w:sz w:val="13"/>
          <w:szCs w:val="13"/>
        </w:rPr>
        <w:t>2072</w:t>
      </w:r>
      <w:r>
        <w:rPr>
          <w:color w:val="000000"/>
          <w:spacing w:val="0"/>
          <w:w w:val="100"/>
          <w:position w:val="0"/>
          <w:sz w:val="15"/>
          <w:szCs w:val="15"/>
        </w:rPr>
        <w:t>号电子大厦</w:t>
      </w:r>
      <w:r>
        <w:rPr>
          <w:rFonts w:ascii="Arial" w:eastAsia="Arial" w:hAnsi="Arial" w:cs="Arial"/>
          <w:color w:val="000000"/>
          <w:spacing w:val="0"/>
          <w:w w:val="100"/>
          <w:position w:val="0"/>
          <w:sz w:val="13"/>
          <w:szCs w:val="13"/>
        </w:rPr>
        <w:t>7</w:t>
      </w:r>
      <w:r>
        <w:rPr>
          <w:color w:val="000000"/>
          <w:spacing w:val="0"/>
          <w:w w:val="100"/>
          <w:position w:val="0"/>
          <w:sz w:val="15"/>
          <w:szCs w:val="15"/>
        </w:rPr>
        <w:t>、</w:t>
      </w:r>
      <w:r>
        <w:rPr>
          <w:rFonts w:ascii="Arial" w:eastAsia="Arial" w:hAnsi="Arial" w:cs="Arial"/>
          <w:color w:val="000000"/>
          <w:spacing w:val="0"/>
          <w:w w:val="100"/>
          <w:position w:val="0"/>
          <w:sz w:val="13"/>
          <w:szCs w:val="13"/>
        </w:rPr>
        <w:t>8</w:t>
      </w:r>
      <w:r>
        <w:rPr>
          <w:color w:val="000000"/>
          <w:spacing w:val="0"/>
          <w:w w:val="100"/>
          <w:position w:val="0"/>
          <w:sz w:val="15"/>
          <w:szCs w:val="15"/>
        </w:rPr>
        <w:t>楼 电话</w:t>
      </w:r>
      <w:r>
        <w:rPr>
          <w:rFonts w:ascii="Arial" w:eastAsia="Arial" w:hAnsi="Arial" w:cs="Arial"/>
          <w:color w:val="000000"/>
          <w:spacing w:val="0"/>
          <w:w w:val="100"/>
          <w:position w:val="0"/>
          <w:sz w:val="13"/>
          <w:szCs w:val="13"/>
        </w:rPr>
        <w:t>Tel</w:t>
      </w:r>
      <w:r>
        <w:rPr>
          <w:color w:val="000000"/>
          <w:spacing w:val="0"/>
          <w:w w:val="100"/>
          <w:position w:val="0"/>
          <w:sz w:val="15"/>
          <w:szCs w:val="15"/>
        </w:rPr>
        <w:t xml:space="preserve">： </w:t>
      </w:r>
      <w:r>
        <w:rPr>
          <w:color w:val="000000"/>
          <w:spacing w:val="0"/>
          <w:w w:val="100"/>
          <w:position w:val="0"/>
          <w:sz w:val="15"/>
          <w:szCs w:val="15"/>
        </w:rPr>
        <w:t>（</w:t>
      </w:r>
      <w:r>
        <w:rPr>
          <w:rFonts w:ascii="Arial" w:eastAsia="Arial" w:hAnsi="Arial" w:cs="Arial"/>
          <w:color w:val="000000"/>
          <w:spacing w:val="0"/>
          <w:w w:val="100"/>
          <w:position w:val="0"/>
          <w:sz w:val="13"/>
          <w:szCs w:val="13"/>
        </w:rPr>
        <w:t>755</w:t>
      </w:r>
      <w:r>
        <w:rPr>
          <w:color w:val="000000"/>
          <w:spacing w:val="0"/>
          <w:w w:val="100"/>
          <w:position w:val="0"/>
          <w:sz w:val="15"/>
          <w:szCs w:val="15"/>
        </w:rPr>
        <w:t xml:space="preserve">） </w:t>
      </w:r>
      <w:r>
        <w:rPr>
          <w:rFonts w:ascii="Arial" w:eastAsia="Arial" w:hAnsi="Arial" w:cs="Arial"/>
          <w:color w:val="000000"/>
          <w:spacing w:val="0"/>
          <w:w w:val="100"/>
          <w:position w:val="0"/>
          <w:sz w:val="13"/>
          <w:szCs w:val="13"/>
        </w:rPr>
        <w:t xml:space="preserve">83781212 83781481 </w:t>
      </w:r>
      <w:r>
        <w:rPr>
          <w:color w:val="000000"/>
          <w:spacing w:val="0"/>
          <w:w w:val="100"/>
          <w:position w:val="0"/>
          <w:sz w:val="15"/>
          <w:szCs w:val="15"/>
        </w:rPr>
        <w:t xml:space="preserve">图文传真 </w:t>
      </w:r>
      <w:r>
        <w:rPr>
          <w:rFonts w:ascii="Arial" w:eastAsia="Arial" w:hAnsi="Arial" w:cs="Arial"/>
          <w:color w:val="000000"/>
          <w:spacing w:val="0"/>
          <w:w w:val="100"/>
          <w:position w:val="0"/>
          <w:sz w:val="13"/>
          <w:szCs w:val="13"/>
        </w:rPr>
        <w:t>Fax</w:t>
      </w:r>
      <w:r>
        <w:rPr>
          <w:color w:val="000000"/>
          <w:spacing w:val="0"/>
          <w:w w:val="100"/>
          <w:position w:val="0"/>
          <w:sz w:val="15"/>
          <w:szCs w:val="15"/>
        </w:rPr>
        <w:t>：</w:t>
      </w:r>
      <w:r>
        <w:rPr>
          <w:color w:val="000000"/>
          <w:spacing w:val="0"/>
          <w:w w:val="100"/>
          <w:position w:val="0"/>
          <w:sz w:val="15"/>
          <w:szCs w:val="15"/>
        </w:rPr>
        <w:t>（</w:t>
      </w:r>
      <w:r>
        <w:rPr>
          <w:rFonts w:ascii="Arial" w:eastAsia="Arial" w:hAnsi="Arial" w:cs="Arial"/>
          <w:color w:val="000000"/>
          <w:spacing w:val="0"/>
          <w:w w:val="100"/>
          <w:position w:val="0"/>
          <w:sz w:val="13"/>
          <w:szCs w:val="13"/>
        </w:rPr>
        <w:t>755</w:t>
      </w:r>
      <w:r>
        <w:rPr>
          <w:color w:val="000000"/>
          <w:spacing w:val="0"/>
          <w:w w:val="100"/>
          <w:position w:val="0"/>
          <w:sz w:val="15"/>
          <w:szCs w:val="15"/>
        </w:rPr>
        <w:t>）</w:t>
      </w:r>
      <w:r>
        <w:rPr>
          <w:rFonts w:ascii="Arial" w:eastAsia="Arial" w:hAnsi="Arial" w:cs="Arial"/>
          <w:color w:val="000000"/>
          <w:spacing w:val="0"/>
          <w:w w:val="100"/>
          <w:position w:val="0"/>
          <w:sz w:val="13"/>
          <w:szCs w:val="13"/>
        </w:rPr>
        <w:t xml:space="preserve">83781481 83781212 </w:t>
      </w:r>
      <w:r>
        <w:rPr>
          <w:color w:val="000000"/>
          <w:spacing w:val="0"/>
          <w:w w:val="100"/>
          <w:position w:val="0"/>
          <w:sz w:val="15"/>
          <w:szCs w:val="15"/>
        </w:rPr>
        <w:t>公司网址：</w:t>
      </w:r>
      <w:r>
        <w:rPr>
          <w:rFonts w:ascii="Arial" w:eastAsia="Arial" w:hAnsi="Arial" w:cs="Arial"/>
          <w:color w:val="000000"/>
          <w:spacing w:val="0"/>
          <w:w w:val="100"/>
          <w:position w:val="0"/>
          <w:sz w:val="13"/>
          <w:szCs w:val="13"/>
        </w:rPr>
        <w:t>www.szscpa.com</w:t>
      </w:r>
    </w:p>
    <w:p>
      <w:pPr>
        <w:pStyle w:val="Style22"/>
        <w:keepNext w:val="0"/>
        <w:keepLines w:val="0"/>
        <w:widowControl w:val="0"/>
        <w:shd w:val="clear" w:color="auto" w:fill="auto"/>
        <w:bidi w:val="0"/>
        <w:spacing w:before="0" w:after="220" w:line="240" w:lineRule="auto"/>
        <w:ind w:left="0" w:right="0" w:firstLine="0"/>
        <w:jc w:val="center"/>
        <w:rPr>
          <w:sz w:val="30"/>
          <w:szCs w:val="30"/>
        </w:rPr>
      </w:pPr>
      <w:r>
        <w:rPr>
          <w:rFonts w:ascii="SimHei" w:eastAsia="SimHei" w:hAnsi="SimHei" w:cs="SimHei"/>
          <w:color w:val="000000"/>
          <w:spacing w:val="0"/>
          <w:w w:val="100"/>
          <w:position w:val="0"/>
          <w:sz w:val="30"/>
          <w:szCs w:val="30"/>
        </w:rPr>
        <w:t>审计报告</w:t>
      </w:r>
    </w:p>
    <w:p>
      <w:pPr>
        <w:pStyle w:val="Style38"/>
        <w:keepNext w:val="0"/>
        <w:keepLines w:val="0"/>
        <w:widowControl w:val="0"/>
        <w:shd w:val="clear" w:color="auto" w:fill="auto"/>
        <w:bidi w:val="0"/>
        <w:spacing w:before="0" w:after="220" w:line="380" w:lineRule="exact"/>
        <w:ind w:left="0" w:right="500" w:firstLine="0"/>
        <w:jc w:val="right"/>
      </w:pPr>
      <w:r>
        <w:rPr>
          <w:color w:val="000000"/>
          <w:spacing w:val="0"/>
          <w:w w:val="100"/>
          <w:position w:val="0"/>
        </w:rPr>
        <w:t>深南财审报字（</w:t>
      </w:r>
      <w:r>
        <w:rPr>
          <w:rFonts w:ascii="Garamond" w:eastAsia="Garamond" w:hAnsi="Garamond" w:cs="Garamond"/>
          <w:color w:val="000000"/>
          <w:spacing w:val="0"/>
          <w:w w:val="100"/>
          <w:position w:val="0"/>
          <w:sz w:val="20"/>
          <w:szCs w:val="20"/>
        </w:rPr>
        <w:t>2007</w:t>
      </w:r>
      <w:r>
        <w:rPr>
          <w:color w:val="000000"/>
          <w:spacing w:val="0"/>
          <w:w w:val="100"/>
          <w:position w:val="0"/>
        </w:rPr>
        <w:t>）第</w:t>
      </w:r>
      <w:r>
        <w:rPr>
          <w:rFonts w:ascii="Garamond" w:eastAsia="Garamond" w:hAnsi="Garamond" w:cs="Garamond"/>
          <w:color w:val="000000"/>
          <w:spacing w:val="0"/>
          <w:w w:val="100"/>
          <w:position w:val="0"/>
          <w:sz w:val="20"/>
          <w:szCs w:val="20"/>
        </w:rPr>
        <w:t>CA089</w:t>
      </w:r>
      <w:r>
        <w:rPr>
          <w:color w:val="000000"/>
          <w:spacing w:val="0"/>
          <w:w w:val="100"/>
          <w:position w:val="0"/>
        </w:rPr>
        <w:t>号</w:t>
      </w:r>
    </w:p>
    <w:p>
      <w:pPr>
        <w:pStyle w:val="Style56"/>
        <w:keepNext/>
        <w:keepLines/>
        <w:widowControl w:val="0"/>
        <w:shd w:val="clear" w:color="auto" w:fill="auto"/>
        <w:bidi w:val="0"/>
        <w:spacing w:before="0" w:after="220" w:line="380" w:lineRule="exact"/>
        <w:ind w:left="0" w:right="0" w:firstLine="0"/>
        <w:jc w:val="left"/>
      </w:pPr>
      <w:bookmarkStart w:id="191" w:name="bookmark191"/>
      <w:bookmarkStart w:id="192" w:name="bookmark192"/>
      <w:bookmarkStart w:id="193" w:name="bookmark193"/>
      <w:r>
        <w:rPr>
          <w:color w:val="000000"/>
          <w:spacing w:val="0"/>
          <w:w w:val="100"/>
          <w:position w:val="0"/>
        </w:rPr>
        <w:t>深圳市深信泰丰（集团）股份有限公司全体股东：</w:t>
      </w:r>
      <w:bookmarkEnd w:id="191"/>
      <w:bookmarkEnd w:id="192"/>
      <w:bookmarkEnd w:id="193"/>
    </w:p>
    <w:p>
      <w:pPr>
        <w:pStyle w:val="Style38"/>
        <w:keepNext w:val="0"/>
        <w:keepLines w:val="0"/>
        <w:widowControl w:val="0"/>
        <w:shd w:val="clear" w:color="auto" w:fill="auto"/>
        <w:bidi w:val="0"/>
        <w:spacing w:before="0" w:after="300" w:line="384" w:lineRule="exact"/>
        <w:ind w:left="0" w:right="0"/>
        <w:jc w:val="both"/>
      </w:pPr>
      <w:r>
        <w:rPr>
          <w:color w:val="000000"/>
          <w:spacing w:val="0"/>
          <w:w w:val="100"/>
          <w:position w:val="0"/>
        </w:rPr>
        <w:t>我们审计了后附的深圳市深信泰丰（集团）股份有限公司（以下简称“深信泰丰 公司”）的财务报表，包括</w:t>
      </w:r>
      <w:r>
        <w:rPr>
          <w:rFonts w:ascii="Garamond" w:eastAsia="Garamond" w:hAnsi="Garamond" w:cs="Garamond"/>
          <w:color w:val="000000"/>
          <w:spacing w:val="0"/>
          <w:w w:val="100"/>
          <w:position w:val="0"/>
          <w:sz w:val="20"/>
          <w:szCs w:val="20"/>
        </w:rPr>
        <w:t>2006</w:t>
      </w:r>
      <w:r>
        <w:rPr>
          <w:color w:val="000000"/>
          <w:spacing w:val="0"/>
          <w:w w:val="100"/>
          <w:position w:val="0"/>
        </w:rPr>
        <w:t>年</w:t>
      </w:r>
      <w:r>
        <w:rPr>
          <w:rFonts w:ascii="Garamond" w:eastAsia="Garamond" w:hAnsi="Garamond" w:cs="Garamond"/>
          <w:color w:val="000000"/>
          <w:spacing w:val="0"/>
          <w:w w:val="100"/>
          <w:position w:val="0"/>
          <w:sz w:val="20"/>
          <w:szCs w:val="20"/>
        </w:rPr>
        <w:t>12</w:t>
      </w:r>
      <w:r>
        <w:rPr>
          <w:color w:val="000000"/>
          <w:spacing w:val="0"/>
          <w:w w:val="100"/>
          <w:position w:val="0"/>
        </w:rPr>
        <w:t>月</w:t>
      </w:r>
      <w:r>
        <w:rPr>
          <w:rFonts w:ascii="Garamond" w:eastAsia="Garamond" w:hAnsi="Garamond" w:cs="Garamond"/>
          <w:color w:val="000000"/>
          <w:spacing w:val="0"/>
          <w:w w:val="100"/>
          <w:position w:val="0"/>
          <w:sz w:val="20"/>
          <w:szCs w:val="20"/>
        </w:rPr>
        <w:t>31</w:t>
      </w:r>
      <w:r>
        <w:rPr>
          <w:color w:val="000000"/>
          <w:spacing w:val="0"/>
          <w:w w:val="100"/>
          <w:position w:val="0"/>
        </w:rPr>
        <w:t>日的合并及母公司资产负债表、</w:t>
      </w:r>
      <w:r>
        <w:rPr>
          <w:rFonts w:ascii="Garamond" w:eastAsia="Garamond" w:hAnsi="Garamond" w:cs="Garamond"/>
          <w:color w:val="000000"/>
          <w:spacing w:val="0"/>
          <w:w w:val="100"/>
          <w:position w:val="0"/>
          <w:sz w:val="20"/>
          <w:szCs w:val="20"/>
        </w:rPr>
        <w:t>2006</w:t>
      </w:r>
      <w:r>
        <w:rPr>
          <w:color w:val="000000"/>
          <w:spacing w:val="0"/>
          <w:w w:val="100"/>
          <w:position w:val="0"/>
        </w:rPr>
        <w:t>年 度的合并及母公司利润表和现金流量表以及财务报表附注。</w:t>
      </w:r>
    </w:p>
    <w:p>
      <w:pPr>
        <w:pStyle w:val="Style56"/>
        <w:keepNext/>
        <w:keepLines/>
        <w:widowControl w:val="0"/>
        <w:shd w:val="clear" w:color="auto" w:fill="auto"/>
        <w:tabs>
          <w:tab w:pos="471" w:val="left"/>
        </w:tabs>
        <w:bidi w:val="0"/>
        <w:spacing w:before="0" w:after="220" w:line="380" w:lineRule="exact"/>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一</w:t>
      </w:r>
      <w:bookmarkEnd w:id="196"/>
      <w:r>
        <w:rPr>
          <w:color w:val="000000"/>
          <w:spacing w:val="0"/>
          <w:w w:val="100"/>
          <w:position w:val="0"/>
        </w:rPr>
        <w:t>、</w:t>
        <w:tab/>
        <w:t>管理层对财务报表的责任</w:t>
      </w:r>
      <w:bookmarkEnd w:id="194"/>
      <w:bookmarkEnd w:id="195"/>
      <w:bookmarkEnd w:id="197"/>
    </w:p>
    <w:p>
      <w:pPr>
        <w:pStyle w:val="Style38"/>
        <w:keepNext w:val="0"/>
        <w:keepLines w:val="0"/>
        <w:widowControl w:val="0"/>
        <w:shd w:val="clear" w:color="auto" w:fill="auto"/>
        <w:bidi w:val="0"/>
        <w:spacing w:before="0" w:after="300" w:line="379" w:lineRule="exact"/>
        <w:ind w:left="0" w:right="0"/>
        <w:jc w:val="both"/>
      </w:pPr>
      <w:r>
        <w:rPr>
          <w:color w:val="000000"/>
          <w:spacing w:val="0"/>
          <w:w w:val="100"/>
          <w:position w:val="0"/>
        </w:rPr>
        <w:t>按照企业会计准则和《企业会计制度》的规定编制财务报表是深信泰丰公司管理 层的责任。这种责任包括：（</w:t>
      </w:r>
      <w:r>
        <w:rPr>
          <w:rFonts w:ascii="Garamond" w:eastAsia="Garamond" w:hAnsi="Garamond" w:cs="Garamond"/>
          <w:color w:val="000000"/>
          <w:spacing w:val="0"/>
          <w:w w:val="100"/>
          <w:position w:val="0"/>
          <w:sz w:val="20"/>
          <w:szCs w:val="20"/>
        </w:rPr>
        <w:t>1</w:t>
      </w:r>
      <w:r>
        <w:rPr>
          <w:color w:val="000000"/>
          <w:spacing w:val="0"/>
          <w:w w:val="100"/>
          <w:position w:val="0"/>
        </w:rPr>
        <w:t>）设计、实施和维护与财务报表编制相关的内部控制， 以使财务报表不存在由于舞弊或错误而导致的重大错报；（</w:t>
      </w:r>
      <w:r>
        <w:rPr>
          <w:rFonts w:ascii="Garamond" w:eastAsia="Garamond" w:hAnsi="Garamond" w:cs="Garamond"/>
          <w:color w:val="000000"/>
          <w:spacing w:val="0"/>
          <w:w w:val="100"/>
          <w:position w:val="0"/>
          <w:sz w:val="20"/>
          <w:szCs w:val="20"/>
        </w:rPr>
        <w:t xml:space="preserve">2 </w:t>
      </w:r>
      <w:r>
        <w:rPr>
          <w:color w:val="000000"/>
          <w:spacing w:val="0"/>
          <w:w w:val="100"/>
          <w:position w:val="0"/>
        </w:rPr>
        <w:t>）选择和运用恰当的会计 政策；（</w:t>
      </w:r>
      <w:r>
        <w:rPr>
          <w:rFonts w:ascii="Garamond" w:eastAsia="Garamond" w:hAnsi="Garamond" w:cs="Garamond"/>
          <w:color w:val="000000"/>
          <w:spacing w:val="0"/>
          <w:w w:val="100"/>
          <w:position w:val="0"/>
          <w:sz w:val="20"/>
          <w:szCs w:val="20"/>
        </w:rPr>
        <w:t>3</w:t>
      </w:r>
      <w:r>
        <w:rPr>
          <w:color w:val="000000"/>
          <w:spacing w:val="0"/>
          <w:w w:val="100"/>
          <w:position w:val="0"/>
        </w:rPr>
        <w:t>）作出合理的会计估计。</w:t>
      </w:r>
    </w:p>
    <w:p>
      <w:pPr>
        <w:pStyle w:val="Style56"/>
        <w:keepNext/>
        <w:keepLines/>
        <w:widowControl w:val="0"/>
        <w:shd w:val="clear" w:color="auto" w:fill="auto"/>
        <w:tabs>
          <w:tab w:pos="471" w:val="left"/>
        </w:tabs>
        <w:bidi w:val="0"/>
        <w:spacing w:before="0" w:after="220" w:line="380"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二</w:t>
      </w:r>
      <w:bookmarkEnd w:id="200"/>
      <w:r>
        <w:rPr>
          <w:color w:val="000000"/>
          <w:spacing w:val="0"/>
          <w:w w:val="100"/>
          <w:position w:val="0"/>
        </w:rPr>
        <w:t>、</w:t>
        <w:tab/>
        <w:t>注册会计师的责任</w:t>
      </w:r>
      <w:bookmarkEnd w:id="198"/>
      <w:bookmarkEnd w:id="199"/>
      <w:bookmarkEnd w:id="201"/>
    </w:p>
    <w:p>
      <w:pPr>
        <w:pStyle w:val="Style38"/>
        <w:keepNext w:val="0"/>
        <w:keepLines w:val="0"/>
        <w:widowControl w:val="0"/>
        <w:shd w:val="clear" w:color="auto" w:fill="auto"/>
        <w:bidi w:val="0"/>
        <w:spacing w:before="0" w:after="220" w:line="379" w:lineRule="exact"/>
        <w:ind w:left="0" w:right="0"/>
        <w:jc w:val="both"/>
      </w:pPr>
      <w:r>
        <w:rPr>
          <w:color w:val="000000"/>
          <w:spacing w:val="0"/>
          <w:w w:val="100"/>
          <w:position w:val="0"/>
        </w:rPr>
        <w:t>我们的责任是在实施审计工作的基础上对财务报表发表审计意见。我们按照中国 注册会计师审计准则的规定执行了审计工作。中国注册会计师审计准则要求我们遵守 职业道德规范，计划和实施审计工作以对财务报表是否不存在重大错报获取合理保证。</w:t>
      </w:r>
    </w:p>
    <w:p>
      <w:pPr>
        <w:pStyle w:val="Style38"/>
        <w:keepNext w:val="0"/>
        <w:keepLines w:val="0"/>
        <w:widowControl w:val="0"/>
        <w:shd w:val="clear" w:color="auto" w:fill="auto"/>
        <w:bidi w:val="0"/>
        <w:spacing w:before="0" w:after="220" w:line="380" w:lineRule="exact"/>
        <w:ind w:left="0" w:right="0"/>
        <w:jc w:val="both"/>
      </w:pPr>
      <w:r>
        <w:rPr>
          <w:color w:val="000000"/>
          <w:spacing w:val="0"/>
          <w:w w:val="100"/>
          <w:position w:val="0"/>
        </w:rPr>
        <w:t>审计工作涉及实施审计程序，以获取有关财务报表金额和披露的审计证据。选择 的审计程序取决于注册会计师的判断，包括对由于舞弊或错误导致的财务报表重大错 报风险的评估。在进行风险评估时，我们考虑与财务报表编制相关的内部控制，以设 计恰当的审计程序，但目的并非对内部控制的有效性发表意见。审计工作还包括评价 管理层选用会计政策的恰当性和作出会计估计的合理性，以及评价财务报表的总体列 报。</w:t>
      </w:r>
    </w:p>
    <w:p>
      <w:pPr>
        <w:pStyle w:val="Style38"/>
        <w:keepNext w:val="0"/>
        <w:keepLines w:val="0"/>
        <w:widowControl w:val="0"/>
        <w:shd w:val="clear" w:color="auto" w:fill="auto"/>
        <w:bidi w:val="0"/>
        <w:spacing w:before="0" w:after="300" w:line="380" w:lineRule="exact"/>
        <w:ind w:left="0" w:right="0"/>
        <w:jc w:val="both"/>
      </w:pPr>
      <w:r>
        <w:rPr>
          <w:color w:val="000000"/>
          <w:spacing w:val="0"/>
          <w:w w:val="100"/>
          <w:position w:val="0"/>
        </w:rPr>
        <w:t>我们相信，我们获取的审计证据是充分、适当的，为发表审计意见提供了基础。</w:t>
      </w:r>
    </w:p>
    <w:p>
      <w:pPr>
        <w:pStyle w:val="Style56"/>
        <w:keepNext/>
        <w:keepLines/>
        <w:widowControl w:val="0"/>
        <w:shd w:val="clear" w:color="auto" w:fill="auto"/>
        <w:tabs>
          <w:tab w:pos="471" w:val="left"/>
        </w:tabs>
        <w:bidi w:val="0"/>
        <w:spacing w:before="0" w:after="380" w:line="380" w:lineRule="exact"/>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三</w:t>
      </w:r>
      <w:bookmarkEnd w:id="204"/>
      <w:r>
        <w:rPr>
          <w:color w:val="000000"/>
          <w:spacing w:val="0"/>
          <w:w w:val="100"/>
          <w:position w:val="0"/>
        </w:rPr>
        <w:t>、</w:t>
        <w:tab/>
        <w:t>审计意见</w:t>
      </w:r>
      <w:bookmarkEnd w:id="202"/>
      <w:bookmarkEnd w:id="203"/>
      <w:bookmarkEnd w:id="205"/>
    </w:p>
    <w:p>
      <w:pPr>
        <w:pStyle w:val="Style38"/>
        <w:keepNext w:val="0"/>
        <w:keepLines w:val="0"/>
        <w:widowControl w:val="0"/>
        <w:shd w:val="clear" w:color="auto" w:fill="auto"/>
        <w:bidi w:val="0"/>
        <w:spacing w:before="0" w:after="340" w:line="240" w:lineRule="auto"/>
        <w:ind w:left="0" w:right="0"/>
        <w:jc w:val="both"/>
      </w:pPr>
      <w:r>
        <w:rPr>
          <w:color w:val="000000"/>
          <w:spacing w:val="0"/>
          <w:w w:val="100"/>
          <w:position w:val="0"/>
        </w:rPr>
        <w:t xml:space="preserve">我们认为，深信泰丰公司财务报表已经按照企业会计准则和《企业会计制度》的 </w:t>
      </w:r>
      <w:r>
        <w:rPr>
          <w:color w:val="000000"/>
          <w:spacing w:val="0"/>
          <w:w w:val="100"/>
          <w:position w:val="0"/>
        </w:rPr>
        <w:t>规定编制，在所有重大方面公允反映了深信泰丰公司</w:t>
      </w:r>
      <w:r>
        <w:rPr>
          <w:rFonts w:ascii="Garamond" w:eastAsia="Garamond" w:hAnsi="Garamond" w:cs="Garamond"/>
          <w:color w:val="000000"/>
          <w:spacing w:val="0"/>
          <w:w w:val="100"/>
          <w:position w:val="0"/>
          <w:sz w:val="20"/>
          <w:szCs w:val="20"/>
        </w:rPr>
        <w:t>2006</w:t>
      </w:r>
      <w:r>
        <w:rPr>
          <w:color w:val="000000"/>
          <w:spacing w:val="0"/>
          <w:w w:val="100"/>
          <w:position w:val="0"/>
        </w:rPr>
        <w:t>年</w:t>
      </w:r>
      <w:r>
        <w:rPr>
          <w:rFonts w:ascii="Garamond" w:eastAsia="Garamond" w:hAnsi="Garamond" w:cs="Garamond"/>
          <w:color w:val="000000"/>
          <w:spacing w:val="0"/>
          <w:w w:val="100"/>
          <w:position w:val="0"/>
          <w:sz w:val="20"/>
          <w:szCs w:val="20"/>
        </w:rPr>
        <w:t>12</w:t>
      </w:r>
      <w:r>
        <w:rPr>
          <w:color w:val="000000"/>
          <w:spacing w:val="0"/>
          <w:w w:val="100"/>
          <w:position w:val="0"/>
        </w:rPr>
        <w:t>月</w:t>
      </w:r>
      <w:r>
        <w:rPr>
          <w:rFonts w:ascii="Garamond" w:eastAsia="Garamond" w:hAnsi="Garamond" w:cs="Garamond"/>
          <w:color w:val="000000"/>
          <w:spacing w:val="0"/>
          <w:w w:val="100"/>
          <w:position w:val="0"/>
          <w:sz w:val="20"/>
          <w:szCs w:val="20"/>
        </w:rPr>
        <w:t>31</w:t>
      </w:r>
      <w:r>
        <w:rPr>
          <w:color w:val="000000"/>
          <w:spacing w:val="0"/>
          <w:w w:val="100"/>
          <w:position w:val="0"/>
        </w:rPr>
        <w:t>日的合并及 母公司财务状况以及</w:t>
      </w:r>
      <w:r>
        <w:rPr>
          <w:rFonts w:ascii="Garamond" w:eastAsia="Garamond" w:hAnsi="Garamond" w:cs="Garamond"/>
          <w:color w:val="000000"/>
          <w:spacing w:val="0"/>
          <w:w w:val="100"/>
          <w:position w:val="0"/>
          <w:sz w:val="20"/>
          <w:szCs w:val="20"/>
        </w:rPr>
        <w:t>2006</w:t>
      </w:r>
      <w:r>
        <w:rPr>
          <w:color w:val="000000"/>
          <w:spacing w:val="0"/>
          <w:w w:val="100"/>
          <w:position w:val="0"/>
        </w:rPr>
        <w:t>年度的合并及母公司经营成果和现金流量。</w:t>
      </w:r>
    </w:p>
    <w:p>
      <w:pPr>
        <w:pStyle w:val="Style56"/>
        <w:keepNext/>
        <w:keepLines/>
        <w:widowControl w:val="0"/>
        <w:shd w:val="clear" w:color="auto" w:fill="auto"/>
        <w:bidi w:val="0"/>
        <w:spacing w:before="0" w:line="383" w:lineRule="exact"/>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四</w:t>
      </w:r>
      <w:bookmarkEnd w:id="208"/>
      <w:r>
        <w:rPr>
          <w:color w:val="000000"/>
          <w:spacing w:val="0"/>
          <w:w w:val="100"/>
          <w:position w:val="0"/>
        </w:rPr>
        <w:t>、强调事项</w:t>
      </w:r>
      <w:bookmarkEnd w:id="206"/>
      <w:bookmarkEnd w:id="207"/>
      <w:bookmarkEnd w:id="209"/>
    </w:p>
    <w:p>
      <w:pPr>
        <w:pStyle w:val="Style38"/>
        <w:keepNext w:val="0"/>
        <w:keepLines w:val="0"/>
        <w:widowControl w:val="0"/>
        <w:shd w:val="clear" w:color="auto" w:fill="auto"/>
        <w:bidi w:val="0"/>
        <w:spacing w:before="0" w:after="0" w:line="383" w:lineRule="exact"/>
        <w:ind w:left="0" w:right="0"/>
        <w:jc w:val="left"/>
      </w:pPr>
      <w:r>
        <w:rPr>
          <w:color w:val="000000"/>
          <w:spacing w:val="0"/>
          <w:w w:val="100"/>
          <w:position w:val="0"/>
        </w:rPr>
        <w:t>我们提醒财务报表使用者关注：深信泰丰公司目前存在（</w:t>
      </w:r>
      <w:r>
        <w:rPr>
          <w:rFonts w:ascii="Garamond" w:eastAsia="Garamond" w:hAnsi="Garamond" w:cs="Garamond"/>
          <w:color w:val="000000"/>
          <w:spacing w:val="0"/>
          <w:w w:val="100"/>
          <w:position w:val="0"/>
          <w:sz w:val="20"/>
          <w:szCs w:val="20"/>
        </w:rPr>
        <w:t>1</w:t>
      </w:r>
      <w:r>
        <w:rPr>
          <w:color w:val="000000"/>
          <w:spacing w:val="0"/>
          <w:w w:val="100"/>
          <w:position w:val="0"/>
        </w:rPr>
        <w:t>）截止</w:t>
      </w:r>
      <w:r>
        <w:rPr>
          <w:rFonts w:ascii="Garamond" w:eastAsia="Garamond" w:hAnsi="Garamond" w:cs="Garamond"/>
          <w:color w:val="000000"/>
          <w:spacing w:val="0"/>
          <w:w w:val="100"/>
          <w:position w:val="0"/>
          <w:sz w:val="20"/>
          <w:szCs w:val="20"/>
        </w:rPr>
        <w:t>2006</w:t>
      </w:r>
      <w:r>
        <w:rPr>
          <w:color w:val="000000"/>
          <w:spacing w:val="0"/>
          <w:w w:val="100"/>
          <w:position w:val="0"/>
        </w:rPr>
        <w:t>年</w:t>
      </w:r>
      <w:r>
        <w:rPr>
          <w:rFonts w:ascii="Garamond" w:eastAsia="Garamond" w:hAnsi="Garamond" w:cs="Garamond"/>
          <w:color w:val="000000"/>
          <w:spacing w:val="0"/>
          <w:w w:val="100"/>
          <w:position w:val="0"/>
          <w:sz w:val="20"/>
          <w:szCs w:val="20"/>
        </w:rPr>
        <w:t>12</w:t>
      </w:r>
      <w:r>
        <w:rPr>
          <w:color w:val="000000"/>
          <w:spacing w:val="0"/>
          <w:w w:val="100"/>
          <w:position w:val="0"/>
        </w:rPr>
        <w:t>月</w:t>
      </w:r>
      <w:r>
        <w:rPr>
          <w:rFonts w:ascii="Garamond" w:eastAsia="Garamond" w:hAnsi="Garamond" w:cs="Garamond"/>
          <w:color w:val="000000"/>
          <w:spacing w:val="0"/>
          <w:w w:val="100"/>
          <w:position w:val="0"/>
          <w:sz w:val="20"/>
          <w:szCs w:val="20"/>
        </w:rPr>
        <w:t xml:space="preserve">31 </w:t>
      </w:r>
      <w:r>
        <w:rPr>
          <w:color w:val="000000"/>
          <w:spacing w:val="0"/>
          <w:w w:val="100"/>
          <w:position w:val="0"/>
        </w:rPr>
        <w:t>日资不抵债人民币</w:t>
      </w:r>
      <w:r>
        <w:rPr>
          <w:rFonts w:ascii="Garamond" w:eastAsia="Garamond" w:hAnsi="Garamond" w:cs="Garamond"/>
          <w:color w:val="000000"/>
          <w:spacing w:val="0"/>
          <w:w w:val="100"/>
          <w:position w:val="0"/>
          <w:sz w:val="20"/>
          <w:szCs w:val="20"/>
        </w:rPr>
        <w:t>49,112.80</w:t>
      </w:r>
      <w:r>
        <w:rPr>
          <w:color w:val="000000"/>
          <w:spacing w:val="0"/>
          <w:w w:val="100"/>
          <w:position w:val="0"/>
        </w:rPr>
        <w:t>万元；（</w:t>
      </w:r>
      <w:r>
        <w:rPr>
          <w:rFonts w:ascii="Garamond" w:eastAsia="Garamond" w:hAnsi="Garamond" w:cs="Garamond"/>
          <w:color w:val="000000"/>
          <w:spacing w:val="0"/>
          <w:w w:val="100"/>
          <w:position w:val="0"/>
          <w:sz w:val="20"/>
          <w:szCs w:val="20"/>
        </w:rPr>
        <w:t>2</w:t>
      </w:r>
      <w:r>
        <w:rPr>
          <w:color w:val="000000"/>
          <w:spacing w:val="0"/>
          <w:w w:val="100"/>
          <w:position w:val="0"/>
        </w:rPr>
        <w:t>）难以偿还即将到期及已逾期的债务；（</w:t>
      </w:r>
      <w:r>
        <w:rPr>
          <w:rFonts w:ascii="Garamond" w:eastAsia="Garamond" w:hAnsi="Garamond" w:cs="Garamond"/>
          <w:color w:val="000000"/>
          <w:spacing w:val="0"/>
          <w:w w:val="100"/>
          <w:position w:val="0"/>
          <w:sz w:val="20"/>
          <w:szCs w:val="20"/>
        </w:rPr>
        <w:t>3</w:t>
      </w:r>
      <w:r>
        <w:rPr>
          <w:color w:val="000000"/>
          <w:spacing w:val="0"/>
          <w:w w:val="100"/>
          <w:position w:val="0"/>
        </w:rPr>
        <w:t>）所持 股权已被冻结及大部分实物资产被查封或抵押及拍卖；（</w:t>
      </w:r>
      <w:r>
        <w:rPr>
          <w:rFonts w:ascii="Garamond" w:eastAsia="Garamond" w:hAnsi="Garamond" w:cs="Garamond"/>
          <w:color w:val="000000"/>
          <w:spacing w:val="0"/>
          <w:w w:val="100"/>
          <w:position w:val="0"/>
          <w:sz w:val="20"/>
          <w:szCs w:val="20"/>
        </w:rPr>
        <w:t>4</w:t>
      </w:r>
      <w:r>
        <w:rPr>
          <w:color w:val="000000"/>
          <w:spacing w:val="0"/>
          <w:w w:val="100"/>
          <w:position w:val="0"/>
        </w:rPr>
        <w:t>）存在数额巨大的或有损失；</w:t>
      </w:r>
    </w:p>
    <w:p>
      <w:pPr>
        <w:pStyle w:val="Style38"/>
        <w:keepNext w:val="0"/>
        <w:keepLines w:val="0"/>
        <w:widowControl w:val="0"/>
        <w:shd w:val="clear" w:color="auto" w:fill="auto"/>
        <w:bidi w:val="0"/>
        <w:spacing w:before="0" w:after="1000" w:line="383" w:lineRule="exact"/>
        <w:ind w:left="0" w:right="0" w:firstLine="0"/>
        <w:jc w:val="both"/>
      </w:pPr>
      <w:r>
        <w:rPr>
          <w:color w:val="000000"/>
          <w:spacing w:val="0"/>
          <w:w w:val="100"/>
          <w:position w:val="0"/>
        </w:rPr>
        <w:t>（</w:t>
      </w:r>
      <w:r>
        <w:rPr>
          <w:rFonts w:ascii="Garamond" w:eastAsia="Garamond" w:hAnsi="Garamond" w:cs="Garamond"/>
          <w:color w:val="000000"/>
          <w:spacing w:val="0"/>
          <w:w w:val="100"/>
          <w:position w:val="0"/>
          <w:sz w:val="20"/>
          <w:szCs w:val="20"/>
        </w:rPr>
        <w:t>5</w:t>
      </w:r>
      <w:r>
        <w:rPr>
          <w:color w:val="000000"/>
          <w:spacing w:val="0"/>
          <w:w w:val="100"/>
          <w:position w:val="0"/>
        </w:rPr>
        <w:t>）部分子公司被提前终止主要经营用地的租赁约定。深信泰丰公司在会计报表（附 注十三）披露了拟采取的改善措施，但其持续经营能力仍然存在重大不确定性，本段 内容并不影响已发表的审计意见。</w:t>
      </w:r>
    </w:p>
    <w:p>
      <w:pPr>
        <w:pStyle w:val="Style38"/>
        <w:keepNext w:val="0"/>
        <w:keepLines w:val="0"/>
        <w:widowControl w:val="0"/>
        <w:shd w:val="clear" w:color="auto" w:fill="auto"/>
        <w:tabs>
          <w:tab w:pos="4532" w:val="left"/>
        </w:tabs>
        <w:bidi w:val="0"/>
        <w:spacing w:before="0" w:after="340" w:line="240" w:lineRule="auto"/>
        <w:ind w:left="0" w:right="0" w:firstLine="260"/>
        <w:jc w:val="left"/>
      </w:pPr>
      <w:r>
        <w:rPr>
          <w:b/>
          <w:bCs/>
          <w:color w:val="000000"/>
          <w:spacing w:val="0"/>
          <w:w w:val="100"/>
          <w:position w:val="0"/>
        </w:rPr>
        <w:t>深圳南方民和会计师事务所</w:t>
        <w:tab/>
        <w:t>中国注册会计师</w:t>
      </w:r>
    </w:p>
    <w:p>
      <w:pPr>
        <w:pStyle w:val="Style38"/>
        <w:keepNext w:val="0"/>
        <w:keepLines w:val="0"/>
        <w:widowControl w:val="0"/>
        <w:shd w:val="clear" w:color="auto" w:fill="auto"/>
        <w:tabs>
          <w:tab w:pos="4532" w:val="left"/>
        </w:tabs>
        <w:bidi w:val="0"/>
        <w:spacing w:before="0" w:after="340" w:line="240" w:lineRule="auto"/>
        <w:ind w:left="0" w:right="0" w:firstLine="880"/>
        <w:jc w:val="left"/>
      </w:pPr>
      <w:r>
        <w:rPr>
          <w:b/>
          <w:bCs/>
          <w:color w:val="000000"/>
          <w:spacing w:val="0"/>
          <w:w w:val="100"/>
          <w:position w:val="0"/>
        </w:rPr>
        <w:t>有限责任公司</w:t>
        <w:tab/>
        <w:t>李巧仪</w:t>
      </w:r>
    </w:p>
    <w:p>
      <w:pPr>
        <w:pStyle w:val="Style38"/>
        <w:keepNext w:val="0"/>
        <w:keepLines w:val="0"/>
        <w:widowControl w:val="0"/>
        <w:shd w:val="clear" w:color="auto" w:fill="auto"/>
        <w:bidi w:val="0"/>
        <w:spacing w:before="0" w:after="340" w:line="240" w:lineRule="auto"/>
        <w:ind w:left="4560" w:right="0" w:firstLine="0"/>
        <w:jc w:val="left"/>
      </w:pPr>
      <w:r>
        <w:rPr>
          <w:b/>
          <w:bCs/>
          <w:color w:val="000000"/>
          <w:spacing w:val="0"/>
          <w:w w:val="100"/>
          <w:position w:val="0"/>
        </w:rPr>
        <w:t>中国注册会计师</w:t>
      </w:r>
    </w:p>
    <w:p>
      <w:pPr>
        <w:pStyle w:val="Style38"/>
        <w:keepNext w:val="0"/>
        <w:keepLines w:val="0"/>
        <w:widowControl w:val="0"/>
        <w:shd w:val="clear" w:color="auto" w:fill="auto"/>
        <w:bidi w:val="0"/>
        <w:spacing w:before="0" w:after="340" w:line="240" w:lineRule="auto"/>
        <w:ind w:left="4560" w:right="0" w:firstLine="0"/>
        <w:jc w:val="left"/>
      </w:pPr>
      <w:r>
        <w:rPr>
          <w:b/>
          <w:bCs/>
          <w:color w:val="000000"/>
          <w:spacing w:val="0"/>
          <w:w w:val="100"/>
          <w:position w:val="0"/>
        </w:rPr>
        <w:t>李花</w:t>
      </w:r>
    </w:p>
    <w:p>
      <w:pPr>
        <w:pStyle w:val="Style38"/>
        <w:keepNext w:val="0"/>
        <w:keepLines w:val="0"/>
        <w:widowControl w:val="0"/>
        <w:shd w:val="clear" w:color="auto" w:fill="auto"/>
        <w:tabs>
          <w:tab w:pos="4532" w:val="left"/>
        </w:tabs>
        <w:bidi w:val="0"/>
        <w:spacing w:before="0" w:after="340" w:line="240" w:lineRule="auto"/>
        <w:ind w:left="0" w:right="0" w:firstLine="980"/>
        <w:jc w:val="left"/>
      </w:pPr>
      <w:r>
        <w:rPr>
          <w:b/>
          <w:bCs/>
          <w:color w:val="000000"/>
          <w:spacing w:val="0"/>
          <w:w w:val="100"/>
          <w:position w:val="0"/>
        </w:rPr>
        <w:t>中国</w:t>
      </w:r>
      <w:r>
        <w:rPr>
          <w:rFonts w:ascii="Garamond" w:eastAsia="Garamond" w:hAnsi="Garamond" w:cs="Garamond"/>
          <w:color w:val="000000"/>
          <w:spacing w:val="0"/>
          <w:w w:val="100"/>
          <w:position w:val="0"/>
          <w:sz w:val="20"/>
          <w:szCs w:val="20"/>
        </w:rPr>
        <w:t>.</w:t>
      </w:r>
      <w:r>
        <w:rPr>
          <w:b/>
          <w:bCs/>
          <w:color w:val="000000"/>
          <w:spacing w:val="0"/>
          <w:w w:val="100"/>
          <w:position w:val="0"/>
        </w:rPr>
        <w:t>深圳</w:t>
        <w:tab/>
      </w:r>
      <w:r>
        <w:rPr>
          <w:rFonts w:ascii="Garamond" w:eastAsia="Garamond" w:hAnsi="Garamond" w:cs="Garamond"/>
          <w:color w:val="000000"/>
          <w:spacing w:val="0"/>
          <w:w w:val="100"/>
          <w:position w:val="0"/>
          <w:sz w:val="20"/>
          <w:szCs w:val="20"/>
        </w:rPr>
        <w:t>2007</w:t>
      </w:r>
      <w:r>
        <w:rPr>
          <w:b/>
          <w:bCs/>
          <w:color w:val="000000"/>
          <w:spacing w:val="0"/>
          <w:w w:val="100"/>
          <w:position w:val="0"/>
        </w:rPr>
        <w:t>年</w:t>
      </w:r>
      <w:r>
        <w:rPr>
          <w:rFonts w:ascii="Garamond" w:eastAsia="Garamond" w:hAnsi="Garamond" w:cs="Garamond"/>
          <w:color w:val="000000"/>
          <w:spacing w:val="0"/>
          <w:w w:val="100"/>
          <w:position w:val="0"/>
          <w:sz w:val="20"/>
          <w:szCs w:val="20"/>
        </w:rPr>
        <w:t>4</w:t>
      </w:r>
      <w:r>
        <w:rPr>
          <w:b/>
          <w:bCs/>
          <w:color w:val="000000"/>
          <w:spacing w:val="0"/>
          <w:w w:val="100"/>
          <w:position w:val="0"/>
        </w:rPr>
        <w:t>月</w:t>
      </w:r>
      <w:r>
        <w:rPr>
          <w:rFonts w:ascii="Garamond" w:eastAsia="Garamond" w:hAnsi="Garamond" w:cs="Garamond"/>
          <w:color w:val="000000"/>
          <w:spacing w:val="0"/>
          <w:w w:val="100"/>
          <w:position w:val="0"/>
          <w:sz w:val="20"/>
          <w:szCs w:val="20"/>
        </w:rPr>
        <w:t>26</w:t>
      </w:r>
      <w:r>
        <w:rPr>
          <w:b/>
          <w:bCs/>
          <w:color w:val="000000"/>
          <w:spacing w:val="0"/>
          <w:w w:val="100"/>
          <w:position w:val="0"/>
        </w:rPr>
        <w:t>日</w:t>
      </w:r>
      <w:r>
        <w:br w:type="page"/>
      </w:r>
    </w:p>
    <w:p>
      <w:pPr>
        <w:pStyle w:val="Style93"/>
        <w:keepNext/>
        <w:keepLines/>
        <w:widowControl w:val="0"/>
        <w:shd w:val="clear" w:color="auto" w:fill="auto"/>
        <w:bidi w:val="0"/>
        <w:spacing w:before="0" w:line="317" w:lineRule="exact"/>
        <w:ind w:left="0" w:right="0" w:firstLine="0"/>
        <w:jc w:val="center"/>
      </w:pPr>
      <w:bookmarkStart w:id="210" w:name="bookmark210"/>
      <w:bookmarkStart w:id="211" w:name="bookmark211"/>
      <w:bookmarkStart w:id="212" w:name="bookmark212"/>
      <w:r>
        <w:rPr>
          <w:color w:val="000000"/>
          <w:spacing w:val="0"/>
          <w:w w:val="100"/>
          <w:position w:val="0"/>
          <w:sz w:val="24"/>
          <w:szCs w:val="24"/>
        </w:rPr>
        <w:t>深圳市深信泰丰（集团）股份有限公司</w:t>
        <w:br/>
        <w:t>合并资产负债表</w:t>
      </w:r>
      <w:bookmarkEnd w:id="210"/>
      <w:bookmarkEnd w:id="211"/>
      <w:bookmarkEnd w:id="212"/>
    </w:p>
    <w:tbl>
      <w:tblPr>
        <w:tblOverlap w:val="never"/>
        <w:jc w:val="center"/>
        <w:tblLayout w:type="fixed"/>
      </w:tblPr>
      <w:tblGrid>
        <w:gridCol w:w="2832"/>
        <w:gridCol w:w="1469"/>
        <w:gridCol w:w="2232"/>
        <w:gridCol w:w="2299"/>
      </w:tblGrid>
      <w:tr>
        <w:trPr>
          <w:trHeight w:val="470"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sz w:val="18"/>
                <w:szCs w:val="18"/>
              </w:rPr>
              <w:t>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金额单位：人民币元</w:t>
            </w:r>
          </w:p>
        </w:tc>
      </w:tr>
      <w:tr>
        <w:trPr>
          <w:trHeight w:val="52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b/>
                <w:bCs/>
                <w:color w:val="000000"/>
                <w:spacing w:val="0"/>
                <w:w w:val="100"/>
                <w:position w:val="0"/>
                <w:sz w:val="18"/>
                <w:szCs w:val="18"/>
              </w:rPr>
              <w:t>资产类</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附注</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269"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gridSpan w:val="3"/>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货币资金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19,594,298.67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37,169,417.09</w:t>
            </w:r>
          </w:p>
        </w:tc>
      </w:tr>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短期投资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42,163.20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338,703.20</w:t>
            </w:r>
          </w:p>
        </w:tc>
      </w:tr>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应收票据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41,580,030.00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26,927,100.00</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应收利息</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应收账款</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31,672,080.25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143,306,877.22</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其他应收款</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232,719,339.16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210,264,917.69</w:t>
            </w: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预付帐款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10,042,029.55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53,375,975.65</w:t>
            </w:r>
          </w:p>
        </w:tc>
      </w:tr>
      <w:tr>
        <w:trP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应收补贴款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存货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78,933,322.87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135,878,394.14</w:t>
            </w: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待摊费用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216,195.21</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一年内到期的长期债权投资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8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其他流动资产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b/>
                <w:bCs/>
                <w:color w:val="000000"/>
                <w:spacing w:val="0"/>
                <w:w w:val="100"/>
                <w:position w:val="0"/>
                <w:sz w:val="18"/>
                <w:szCs w:val="18"/>
              </w:rPr>
              <w:t>414,583,263.70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607,477,580.20</w:t>
            </w:r>
          </w:p>
        </w:tc>
      </w:tr>
      <w:tr>
        <w:trPr>
          <w:trHeight w:val="5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w:t>
            </w:r>
          </w:p>
        </w:tc>
        <w:tc>
          <w:tcPr>
            <w:gridSpan w:val="3"/>
            <w:tcBorders>
              <w:top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长期股权投资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61,094,191.38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34,174,122.40</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长期债权投资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长期投资合计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61,094,191.38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b/>
                <w:bCs/>
                <w:color w:val="000000"/>
                <w:spacing w:val="0"/>
                <w:w w:val="100"/>
                <w:position w:val="0"/>
                <w:sz w:val="18"/>
                <w:szCs w:val="18"/>
              </w:rPr>
              <w:t>34,174,122.40</w:t>
            </w:r>
          </w:p>
        </w:tc>
      </w:tr>
      <w:tr>
        <w:trPr>
          <w:trHeight w:val="53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w:t>
            </w:r>
          </w:p>
        </w:tc>
        <w:tc>
          <w:tcPr>
            <w:gridSpan w:val="3"/>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固定资产原值</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194,021,045.16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341,863,303.18</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减：累计折旧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116,324,590.16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204,129,398.72</w:t>
            </w:r>
          </w:p>
        </w:tc>
      </w:tr>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固定资产净值</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77,696,455.00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137,733,904.46</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减：固定资产减值准备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15,199,436.11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22,093,177.46</w:t>
            </w:r>
          </w:p>
        </w:tc>
      </w:tr>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固定资产净额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62,497,018.89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115,640,727.00</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工程物资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在建工程</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8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固定资产清理</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固定资产合计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62,497,018.89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115,640,727.00</w:t>
            </w:r>
          </w:p>
        </w:tc>
      </w:tr>
      <w:tr>
        <w:trPr>
          <w:trHeight w:val="5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无形资产及其他资产</w:t>
            </w:r>
          </w:p>
        </w:tc>
        <w:tc>
          <w:tcPr>
            <w:gridSpan w:val="3"/>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无形资产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4,503,211.50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4,880,417.82</w:t>
            </w:r>
          </w:p>
        </w:tc>
      </w:tr>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长期待摊费用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五、</w:t>
            </w: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3,057,170.31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6,708,440.36</w:t>
            </w:r>
          </w:p>
        </w:tc>
      </w:tr>
      <w:tr>
        <w:trPr>
          <w:trHeight w:val="48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其他长期资产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无形资产及其他资产合计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7,560,381.81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b/>
                <w:bCs/>
                <w:color w:val="000000"/>
                <w:spacing w:val="0"/>
                <w:w w:val="100"/>
                <w:position w:val="0"/>
                <w:sz w:val="18"/>
                <w:szCs w:val="18"/>
              </w:rPr>
              <w:t>11,588,858.18</w:t>
            </w:r>
          </w:p>
        </w:tc>
      </w:tr>
      <w:tr>
        <w:trPr>
          <w:trHeight w:val="53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递延税项</w:t>
            </w:r>
          </w:p>
        </w:tc>
        <w:tc>
          <w:tcPr>
            <w:gridSpan w:val="3"/>
            <w:tcBorders>
              <w:top w:val="single" w:sz="4"/>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递延税款借项</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资产总计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 xml:space="preserve">545,734,855.78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b/>
                <w:bCs/>
                <w:color w:val="000000"/>
                <w:spacing w:val="0"/>
                <w:w w:val="100"/>
                <w:position w:val="0"/>
                <w:sz w:val="18"/>
                <w:szCs w:val="18"/>
              </w:rPr>
              <w:t>768,881,287.78</w:t>
            </w:r>
          </w:p>
        </w:tc>
      </w:tr>
    </w:tbl>
    <w:p>
      <w:pPr>
        <w:spacing w:lineRule="exact" w:line="1"/>
        <w:rPr>
          <w:sz w:val="2"/>
          <w:szCs w:val="2"/>
        </w:rPr>
      </w:pPr>
      <w:r>
        <w:br w:type="page"/>
      </w:r>
    </w:p>
    <w:p>
      <w:pPr>
        <w:pStyle w:val="Style93"/>
        <w:keepNext/>
        <w:keepLines/>
        <w:widowControl w:val="0"/>
        <w:shd w:val="clear" w:color="auto" w:fill="auto"/>
        <w:bidi w:val="0"/>
        <w:spacing w:before="0" w:line="322" w:lineRule="exact"/>
        <w:ind w:left="0" w:right="0" w:firstLine="0"/>
        <w:jc w:val="center"/>
      </w:pPr>
      <w:bookmarkStart w:id="213" w:name="bookmark213"/>
      <w:bookmarkStart w:id="214" w:name="bookmark214"/>
      <w:bookmarkStart w:id="215" w:name="bookmark215"/>
      <w:r>
        <w:rPr>
          <w:color w:val="000000"/>
          <w:spacing w:val="0"/>
          <w:w w:val="100"/>
          <w:position w:val="0"/>
          <w:sz w:val="24"/>
          <w:szCs w:val="24"/>
        </w:rPr>
        <w:t>深圳市深信泰丰（集团）股份有限公司</w:t>
        <w:br/>
        <w:t>合并资产负债表（续）</w:t>
      </w:r>
      <w:bookmarkEnd w:id="213"/>
      <w:bookmarkEnd w:id="214"/>
      <w:bookmarkEnd w:id="215"/>
    </w:p>
    <w:p>
      <w:pPr>
        <w:pStyle w:val="Style97"/>
        <w:keepNext w:val="0"/>
        <w:keepLines w:val="0"/>
        <w:widowControl w:val="0"/>
        <w:shd w:val="clear" w:color="auto" w:fill="auto"/>
        <w:bidi w:val="0"/>
        <w:spacing w:before="0" w:line="240" w:lineRule="auto"/>
        <w:ind w:left="0" w:right="0" w:firstLine="0"/>
        <w:jc w:val="center"/>
        <w:rPr>
          <w:sz w:val="16"/>
          <w:szCs w:val="16"/>
        </w:rPr>
      </w:pPr>
      <w:r>
        <w:rPr>
          <w:b/>
          <w:bCs/>
          <w:color w:val="000000"/>
          <w:spacing w:val="0"/>
          <w:w w:val="100"/>
          <w:position w:val="0"/>
          <w:sz w:val="16"/>
          <w:szCs w:val="16"/>
        </w:rPr>
        <w:t>2006</w:t>
      </w:r>
      <w:r>
        <w:rPr>
          <w:rFonts w:ascii="SimSun" w:eastAsia="SimSun" w:hAnsi="SimSun" w:cs="SimSun"/>
          <w:b/>
          <w:bCs/>
          <w:color w:val="000000"/>
          <w:spacing w:val="0"/>
          <w:w w:val="100"/>
          <w:position w:val="0"/>
          <w:sz w:val="16"/>
          <w:szCs w:val="16"/>
        </w:rPr>
        <w:t>年</w:t>
      </w:r>
      <w:r>
        <w:rPr>
          <w:b/>
          <w:bCs/>
          <w:color w:val="000000"/>
          <w:spacing w:val="0"/>
          <w:w w:val="100"/>
          <w:position w:val="0"/>
          <w:sz w:val="16"/>
          <w:szCs w:val="16"/>
        </w:rPr>
        <w:t>12</w:t>
      </w:r>
      <w:r>
        <w:rPr>
          <w:rFonts w:ascii="SimSun" w:eastAsia="SimSun" w:hAnsi="SimSun" w:cs="SimSun"/>
          <w:b/>
          <w:bCs/>
          <w:color w:val="000000"/>
          <w:spacing w:val="0"/>
          <w:w w:val="100"/>
          <w:position w:val="0"/>
          <w:sz w:val="16"/>
          <w:szCs w:val="16"/>
        </w:rPr>
        <w:t>月</w:t>
      </w:r>
      <w:r>
        <w:rPr>
          <w:b/>
          <w:bCs/>
          <w:color w:val="000000"/>
          <w:spacing w:val="0"/>
          <w:w w:val="100"/>
          <w:position w:val="0"/>
          <w:sz w:val="16"/>
          <w:szCs w:val="16"/>
        </w:rPr>
        <w:t>31</w:t>
      </w:r>
      <w:r>
        <w:rPr>
          <w:rFonts w:ascii="SimSun" w:eastAsia="SimSun" w:hAnsi="SimSun" w:cs="SimSun"/>
          <w:b/>
          <w:bCs/>
          <w:color w:val="000000"/>
          <w:spacing w:val="0"/>
          <w:w w:val="100"/>
          <w:position w:val="0"/>
          <w:sz w:val="16"/>
          <w:szCs w:val="16"/>
        </w:rPr>
        <w:t>日</w:t>
      </w:r>
    </w:p>
    <w:p>
      <w:pPr>
        <w:pStyle w:val="Style101"/>
        <w:keepNext w:val="0"/>
        <w:keepLines w:val="0"/>
        <w:widowControl w:val="0"/>
        <w:pBdr>
          <w:bottom w:val="single" w:sz="4" w:space="0" w:color="auto"/>
        </w:pBdr>
        <w:shd w:val="clear" w:color="auto" w:fill="auto"/>
        <w:bidi w:val="0"/>
        <w:spacing w:before="0" w:after="40" w:line="240" w:lineRule="auto"/>
        <w:ind w:left="6380" w:right="0" w:firstLine="0"/>
        <w:jc w:val="left"/>
      </w:pPr>
      <w:r>
        <w:rPr>
          <w:b/>
          <w:bCs/>
          <w:color w:val="000000"/>
          <w:spacing w:val="0"/>
          <w:w w:val="100"/>
          <w:position w:val="0"/>
        </w:rPr>
        <w:t>金额单位：人民币元</w:t>
      </w:r>
    </w:p>
    <w:p>
      <w:pPr>
        <w:pStyle w:val="Style97"/>
        <w:keepNext w:val="0"/>
        <w:keepLines w:val="0"/>
        <w:widowControl w:val="0"/>
        <w:shd w:val="clear" w:color="auto" w:fill="auto"/>
        <w:tabs>
          <w:tab w:pos="2186" w:val="left"/>
          <w:tab w:pos="4133" w:val="left"/>
          <w:tab w:pos="6110" w:val="left"/>
        </w:tabs>
        <w:bidi w:val="0"/>
        <w:spacing w:before="0" w:after="240" w:line="240" w:lineRule="auto"/>
        <w:ind w:left="0" w:right="0" w:firstLine="0"/>
        <w:jc w:val="center"/>
        <w:rPr>
          <w:sz w:val="16"/>
          <w:szCs w:val="16"/>
        </w:rPr>
      </w:pPr>
      <w:r>
        <w:rPr>
          <w:rFonts w:ascii="SimSun" w:eastAsia="SimSun" w:hAnsi="SimSun" w:cs="SimSun"/>
          <w:b/>
          <w:bCs/>
          <w:color w:val="000000"/>
          <w:spacing w:val="0"/>
          <w:w w:val="100"/>
          <w:position w:val="0"/>
          <w:sz w:val="16"/>
          <w:szCs w:val="16"/>
        </w:rPr>
        <w:t>负债及股东权益</w:t>
        <w:tab/>
        <w:t>附注</w:t>
        <w:tab/>
      </w:r>
      <w:r>
        <w:rPr>
          <w:b/>
          <w:bCs/>
          <w:color w:val="000000"/>
          <w:spacing w:val="0"/>
          <w:w w:val="100"/>
          <w:position w:val="0"/>
          <w:sz w:val="16"/>
          <w:szCs w:val="16"/>
        </w:rPr>
        <w:t>2006-12-31</w:t>
        <w:tab/>
        <w:t>2005-12-31</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流动负债</w:t>
      </w:r>
    </w:p>
    <w:tbl>
      <w:tblPr>
        <w:tblOverlap w:val="never"/>
        <w:jc w:val="left"/>
        <w:tblLayout w:type="fixed"/>
      </w:tblPr>
      <w:tblGrid>
        <w:gridCol w:w="2573"/>
        <w:gridCol w:w="1526"/>
        <w:gridCol w:w="2093"/>
        <w:gridCol w:w="1675"/>
      </w:tblGrid>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短期借款</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13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147,642,554.55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350,436,776.68</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应付票据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27,000,000.00</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应付账款</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15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89,404,796.56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170,638,304.59</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预收账款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11,860,484.42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39,778,073.08</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应付工资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17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2,869,554.24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6,985,616.67</w:t>
            </w:r>
          </w:p>
        </w:tc>
      </w:tr>
      <w:tr>
        <w:trPr>
          <w:trHeight w:val="2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应付福利费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1,422,749.91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1,270,376.88</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应付股利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应付利息</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应交税金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18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8,638,860.78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13,705,374.27</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其他应交款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119,749.18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其他应付款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275,991,504.50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159,043,381.13</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预提费用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99,800,562.99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83,490,921.11</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预计负债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169,355,782.40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94,480,466.04</w:t>
            </w: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递延收益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1,548,703.62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一年内到期的长期负债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173,975,000.00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174,175,000.00</w:t>
            </w: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其他流动负债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b/>
                <w:bCs/>
                <w:color w:val="000000"/>
                <w:spacing w:val="0"/>
                <w:w w:val="100"/>
                <w:position w:val="0"/>
                <w:sz w:val="16"/>
                <w:szCs w:val="16"/>
              </w:rPr>
              <w:t>912,630,305.15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b/>
                <w:bCs/>
                <w:color w:val="000000"/>
                <w:spacing w:val="0"/>
                <w:w w:val="100"/>
                <w:position w:val="0"/>
                <w:sz w:val="16"/>
                <w:szCs w:val="16"/>
              </w:rPr>
              <w:t>1,121,004,290.45</w:t>
            </w:r>
          </w:p>
        </w:tc>
      </w:tr>
      <w:tr>
        <w:trPr>
          <w:trHeight w:val="4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长期负债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长期借款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应付债券</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长期应付款</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839,505.83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64,417.44</w:t>
            </w:r>
          </w:p>
        </w:tc>
      </w:tr>
      <w:tr>
        <w:trPr>
          <w:trHeight w:val="2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专项应付款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49,000,000.00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49,000,000.00</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其他长期负债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长期负债合计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b/>
                <w:bCs/>
                <w:color w:val="000000"/>
                <w:spacing w:val="0"/>
                <w:w w:val="100"/>
                <w:position w:val="0"/>
                <w:sz w:val="16"/>
                <w:szCs w:val="16"/>
              </w:rPr>
              <w:t>49,839,505.83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b/>
                <w:bCs/>
                <w:color w:val="000000"/>
                <w:spacing w:val="0"/>
                <w:w w:val="100"/>
                <w:position w:val="0"/>
                <w:sz w:val="16"/>
                <w:szCs w:val="16"/>
              </w:rPr>
              <w:t>49,064,417.44</w:t>
            </w:r>
          </w:p>
        </w:tc>
      </w:tr>
      <w:tr>
        <w:trPr>
          <w:trHeight w:val="49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递延税项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递延税项贷项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b/>
                <w:bCs/>
                <w:color w:val="000000"/>
                <w:spacing w:val="0"/>
                <w:w w:val="100"/>
                <w:position w:val="0"/>
                <w:sz w:val="16"/>
                <w:szCs w:val="16"/>
              </w:rPr>
              <w:t>962,469,808.98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b/>
                <w:bCs/>
                <w:color w:val="000000"/>
                <w:spacing w:val="0"/>
                <w:w w:val="100"/>
                <w:position w:val="0"/>
                <w:sz w:val="16"/>
                <w:szCs w:val="16"/>
              </w:rPr>
              <w:t>1,170,068,707.89</w:t>
            </w:r>
          </w:p>
        </w:tc>
      </w:tr>
      <w:tr>
        <w:trPr>
          <w:trHeight w:val="49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少数股东权益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少数股东权益</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b/>
                <w:bCs/>
                <w:color w:val="000000"/>
                <w:spacing w:val="0"/>
                <w:w w:val="100"/>
                <w:position w:val="0"/>
                <w:sz w:val="16"/>
                <w:szCs w:val="16"/>
              </w:rPr>
              <w:t>74,393,035.68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b/>
                <w:bCs/>
                <w:color w:val="000000"/>
                <w:spacing w:val="0"/>
                <w:w w:val="100"/>
                <w:position w:val="0"/>
                <w:sz w:val="16"/>
                <w:szCs w:val="16"/>
              </w:rPr>
              <w:t>75,230,633.92</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股东权益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股本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311,139,400.00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311,139,400.00</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减：已归还投资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股本净额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311,139,400.00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311,139,400.00</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资本公积</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327,649,425.39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326,237,599.30</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盈余公积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65,738,593.50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65,738,593.50</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其中：法定公益金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21,607,239.61</w:t>
            </w:r>
          </w:p>
        </w:tc>
      </w:tr>
      <w:tr>
        <w:trPr>
          <w:trHeight w:val="2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未分配利润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(1,152,615,666.40)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(1,155,571,404.20)</w:t>
            </w: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其中：拟分配的现金股利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40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未确认的投资损失</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(43,039,741.37)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(23,962,242.63)</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股东权益合计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b/>
                <w:bCs/>
                <w:color w:val="000000"/>
                <w:spacing w:val="0"/>
                <w:w w:val="100"/>
                <w:position w:val="0"/>
                <w:sz w:val="16"/>
                <w:szCs w:val="16"/>
              </w:rPr>
              <w:t>(491,127,988.88)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b/>
                <w:bCs/>
                <w:color w:val="000000"/>
                <w:spacing w:val="0"/>
                <w:w w:val="100"/>
                <w:position w:val="0"/>
                <w:sz w:val="16"/>
                <w:szCs w:val="16"/>
              </w:rPr>
              <w:t>(476,418,054.03)</w:t>
            </w:r>
          </w:p>
        </w:tc>
      </w:tr>
      <w:tr>
        <w:trPr>
          <w:trHeight w:val="22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负债及股东权益总计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b/>
                <w:bCs/>
                <w:color w:val="000000"/>
                <w:spacing w:val="0"/>
                <w:w w:val="100"/>
                <w:position w:val="0"/>
                <w:sz w:val="16"/>
                <w:szCs w:val="16"/>
              </w:rPr>
              <w:t xml:space="preserve">545,734,855.78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b/>
                <w:bCs/>
                <w:color w:val="000000"/>
                <w:spacing w:val="0"/>
                <w:w w:val="100"/>
                <w:position w:val="0"/>
                <w:sz w:val="16"/>
                <w:szCs w:val="16"/>
              </w:rPr>
              <w:t>768,881,287.78</w:t>
            </w:r>
          </w:p>
        </w:tc>
      </w:tr>
    </w:tbl>
    <w:p>
      <w:pPr>
        <w:widowControl w:val="0"/>
        <w:spacing w:after="239" w:line="1" w:lineRule="exact"/>
      </w:pPr>
    </w:p>
    <w:p>
      <w:pPr>
        <w:pStyle w:val="Style101"/>
        <w:keepNext w:val="0"/>
        <w:keepLines w:val="0"/>
        <w:widowControl w:val="0"/>
        <w:shd w:val="clear" w:color="auto" w:fill="auto"/>
        <w:tabs>
          <w:tab w:pos="2186" w:val="left"/>
        </w:tabs>
        <w:bidi w:val="0"/>
        <w:spacing w:before="0" w:after="40" w:line="240" w:lineRule="auto"/>
        <w:ind w:left="0" w:right="0" w:firstLine="0"/>
        <w:jc w:val="left"/>
      </w:pPr>
      <w:r>
        <w:rPr>
          <w:color w:val="000000"/>
          <w:spacing w:val="0"/>
          <w:w w:val="100"/>
          <w:position w:val="0"/>
        </w:rPr>
        <w:t>公司法定代表人：王 迎</w:t>
        <w:tab/>
        <w:t>主管会计工作公司负责人：蔡锡民、梁 侠 公司会计机构负责人：林小浓</w:t>
      </w:r>
    </w:p>
    <w:p>
      <w:pPr>
        <w:pStyle w:val="Style101"/>
        <w:keepNext w:val="0"/>
        <w:keepLines w:val="0"/>
        <w:widowControl w:val="0"/>
        <w:shd w:val="clear" w:color="auto" w:fill="auto"/>
        <w:bidi w:val="0"/>
        <w:spacing w:before="0" w:after="40" w:line="240" w:lineRule="auto"/>
        <w:ind w:left="0" w:right="0" w:firstLine="0"/>
        <w:jc w:val="left"/>
      </w:pPr>
      <w:r>
        <w:rPr>
          <w:color w:val="000000"/>
          <w:spacing w:val="0"/>
          <w:w w:val="100"/>
          <w:position w:val="0"/>
        </w:rPr>
        <w:t>所附附注为本会计报表的组成部分</w:t>
      </w:r>
      <w:r>
        <w:br w:type="page"/>
      </w:r>
    </w:p>
    <w:p>
      <w:pPr>
        <w:pStyle w:val="Style93"/>
        <w:keepNext/>
        <w:keepLines/>
        <w:widowControl w:val="0"/>
        <w:shd w:val="clear" w:color="auto" w:fill="auto"/>
        <w:bidi w:val="0"/>
        <w:spacing w:before="0" w:line="322" w:lineRule="exact"/>
        <w:ind w:left="0" w:right="0" w:firstLine="0"/>
        <w:jc w:val="center"/>
      </w:pPr>
      <w:bookmarkStart w:id="216" w:name="bookmark216"/>
      <w:bookmarkStart w:id="217" w:name="bookmark217"/>
      <w:bookmarkStart w:id="218" w:name="bookmark218"/>
      <w:r>
        <w:rPr>
          <w:color w:val="000000"/>
          <w:spacing w:val="0"/>
          <w:w w:val="100"/>
          <w:position w:val="0"/>
          <w:sz w:val="24"/>
          <w:szCs w:val="24"/>
        </w:rPr>
        <w:t>深圳市深信泰丰（集团）股份有限公司</w:t>
        <w:br/>
        <w:t>合并利润及利润分配表</w:t>
      </w:r>
      <w:bookmarkEnd w:id="216"/>
      <w:bookmarkEnd w:id="217"/>
      <w:bookmarkEnd w:id="218"/>
    </w:p>
    <w:p>
      <w:pPr>
        <w:pStyle w:val="Style97"/>
        <w:keepNext w:val="0"/>
        <w:keepLines w:val="0"/>
        <w:widowControl w:val="0"/>
        <w:pBdr>
          <w:bottom w:val="single" w:sz="4" w:space="0" w:color="auto"/>
        </w:pBdr>
        <w:shd w:val="clear" w:color="auto" w:fill="auto"/>
        <w:bidi w:val="0"/>
        <w:spacing w:before="0" w:line="240" w:lineRule="auto"/>
        <w:ind w:left="0" w:right="0" w:firstLine="0"/>
        <w:jc w:val="center"/>
        <w:rPr>
          <w:sz w:val="16"/>
          <w:szCs w:val="16"/>
        </w:rPr>
      </w:pPr>
      <w:r>
        <w:rPr>
          <w:b/>
          <w:bCs/>
          <w:color w:val="000000"/>
          <w:spacing w:val="0"/>
          <w:w w:val="100"/>
          <w:position w:val="0"/>
          <w:sz w:val="16"/>
          <w:szCs w:val="16"/>
        </w:rPr>
        <w:t>2006</w:t>
      </w:r>
      <w:r>
        <w:rPr>
          <w:rFonts w:ascii="SimSun" w:eastAsia="SimSun" w:hAnsi="SimSun" w:cs="SimSun"/>
          <w:b/>
          <w:bCs/>
          <w:color w:val="000000"/>
          <w:spacing w:val="0"/>
          <w:w w:val="100"/>
          <w:position w:val="0"/>
          <w:sz w:val="16"/>
          <w:szCs w:val="16"/>
        </w:rPr>
        <w:t>年度</w:t>
      </w:r>
    </w:p>
    <w:p>
      <w:pPr>
        <w:pStyle w:val="Style19"/>
        <w:keepNext w:val="0"/>
        <w:keepLines w:val="0"/>
        <w:widowControl w:val="0"/>
        <w:shd w:val="clear" w:color="auto" w:fill="auto"/>
        <w:bidi w:val="0"/>
        <w:spacing w:before="0" w:after="0" w:line="240" w:lineRule="auto"/>
        <w:ind w:left="6979" w:right="0" w:firstLine="0"/>
        <w:jc w:val="left"/>
        <w:rPr>
          <w:sz w:val="16"/>
          <w:szCs w:val="16"/>
        </w:rPr>
      </w:pPr>
      <w:r>
        <w:rPr>
          <w:b/>
          <w:bCs/>
          <w:color w:val="000000"/>
          <w:spacing w:val="0"/>
          <w:w w:val="100"/>
          <w:position w:val="0"/>
          <w:sz w:val="16"/>
          <w:szCs w:val="16"/>
        </w:rPr>
        <w:t>金额单位：人民币元</w:t>
      </w:r>
    </w:p>
    <w:tbl>
      <w:tblPr>
        <w:tblOverlap w:val="never"/>
        <w:jc w:val="center"/>
        <w:tblLayout w:type="fixed"/>
      </w:tblPr>
      <w:tblGrid>
        <w:gridCol w:w="437"/>
        <w:gridCol w:w="2933"/>
        <w:gridCol w:w="1368"/>
        <w:gridCol w:w="2112"/>
        <w:gridCol w:w="1738"/>
      </w:tblGrid>
      <w:tr>
        <w:trPr>
          <w:trHeight w:val="3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b/>
                <w:bCs/>
                <w:color w:val="000000"/>
                <w:spacing w:val="0"/>
                <w:w w:val="100"/>
                <w:position w:val="0"/>
                <w:sz w:val="16"/>
                <w:szCs w:val="16"/>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附注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rPr>
                <w:sz w:val="16"/>
                <w:szCs w:val="16"/>
              </w:rPr>
            </w:pPr>
            <w:r>
              <w:rPr>
                <w:rFonts w:ascii="Times New Roman" w:eastAsia="Times New Roman" w:hAnsi="Times New Roman" w:cs="Times New Roman"/>
                <w:b/>
                <w:bCs/>
                <w:color w:val="000000"/>
                <w:spacing w:val="0"/>
                <w:w w:val="100"/>
                <w:position w:val="0"/>
                <w:sz w:val="16"/>
                <w:szCs w:val="16"/>
              </w:rPr>
              <w:t>2006</w:t>
            </w:r>
            <w:r>
              <w:rPr>
                <w:b/>
                <w:bCs/>
                <w:color w:val="000000"/>
                <w:spacing w:val="0"/>
                <w:w w:val="100"/>
                <w:position w:val="0"/>
                <w:sz w:val="16"/>
                <w:szCs w:val="16"/>
              </w:rPr>
              <w:t>年度</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b/>
                <w:bCs/>
                <w:color w:val="000000"/>
                <w:spacing w:val="0"/>
                <w:w w:val="100"/>
                <w:position w:val="0"/>
                <w:sz w:val="16"/>
                <w:szCs w:val="16"/>
              </w:rPr>
              <w:t>2005</w:t>
            </w:r>
            <w:r>
              <w:rPr>
                <w:b/>
                <w:bCs/>
                <w:color w:val="000000"/>
                <w:spacing w:val="0"/>
                <w:w w:val="100"/>
                <w:position w:val="0"/>
                <w:sz w:val="16"/>
                <w:szCs w:val="16"/>
              </w:rPr>
              <w:t>年度</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主营业务收入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b/>
                <w:bCs/>
                <w:color w:val="000000"/>
                <w:spacing w:val="0"/>
                <w:w w:val="100"/>
                <w:position w:val="0"/>
                <w:sz w:val="16"/>
                <w:szCs w:val="16"/>
              </w:rPr>
              <w:t>342,188,825.11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b/>
                <w:bCs/>
                <w:color w:val="000000"/>
                <w:spacing w:val="0"/>
                <w:w w:val="100"/>
                <w:position w:val="0"/>
                <w:sz w:val="16"/>
                <w:szCs w:val="16"/>
              </w:rPr>
              <w:t>430,220,588.36</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756" w:val="left"/>
              </w:tabs>
              <w:bidi w:val="0"/>
              <w:spacing w:before="0" w:after="0" w:line="240" w:lineRule="auto"/>
              <w:ind w:left="0" w:right="0" w:firstLine="180"/>
              <w:jc w:val="left"/>
              <w:rPr>
                <w:sz w:val="16"/>
                <w:szCs w:val="16"/>
              </w:rPr>
            </w:pPr>
            <w:r>
              <w:rPr>
                <w:color w:val="000000"/>
                <w:spacing w:val="0"/>
                <w:w w:val="100"/>
                <w:position w:val="0"/>
                <w:sz w:val="16"/>
                <w:szCs w:val="16"/>
              </w:rPr>
              <w:t>减：</w:t>
              <w:tab/>
              <w:t>主营业务成本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311,282,824.56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420,700,927.56</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主营业务税金及附加</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60" w:firstLine="0"/>
              <w:jc w:val="right"/>
              <w:rPr>
                <w:sz w:val="16"/>
                <w:szCs w:val="16"/>
              </w:rPr>
            </w:pPr>
            <w:r>
              <w:rPr>
                <w:rFonts w:ascii="Times New Roman" w:eastAsia="Times New Roman" w:hAnsi="Times New Roman" w:cs="Times New Roman"/>
                <w:color w:val="000000"/>
                <w:spacing w:val="0"/>
                <w:w w:val="100"/>
                <w:position w:val="0"/>
                <w:sz w:val="16"/>
                <w:szCs w:val="16"/>
              </w:rPr>
              <w:t>515,090.02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both"/>
              <w:rPr>
                <w:sz w:val="16"/>
                <w:szCs w:val="16"/>
              </w:rPr>
            </w:pPr>
            <w:r>
              <w:rPr>
                <w:rFonts w:ascii="Times New Roman" w:eastAsia="Times New Roman" w:hAnsi="Times New Roman" w:cs="Times New Roman"/>
                <w:color w:val="000000"/>
                <w:spacing w:val="0"/>
                <w:w w:val="100"/>
                <w:position w:val="0"/>
                <w:sz w:val="16"/>
                <w:szCs w:val="16"/>
              </w:rPr>
              <w:t>2,339,202.09</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二、</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主营业务利润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b/>
                <w:bCs/>
                <w:color w:val="000000"/>
                <w:spacing w:val="0"/>
                <w:w w:val="100"/>
                <w:position w:val="0"/>
                <w:sz w:val="16"/>
                <w:szCs w:val="16"/>
              </w:rPr>
              <w:t>30,390,910.53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6"/>
                <w:szCs w:val="16"/>
              </w:rPr>
            </w:pPr>
            <w:r>
              <w:rPr>
                <w:rFonts w:ascii="Times New Roman" w:eastAsia="Times New Roman" w:hAnsi="Times New Roman" w:cs="Times New Roman"/>
                <w:b/>
                <w:bCs/>
                <w:color w:val="000000"/>
                <w:spacing w:val="0"/>
                <w:w w:val="100"/>
                <w:position w:val="0"/>
                <w:sz w:val="16"/>
                <w:szCs w:val="16"/>
              </w:rPr>
              <w:t>7,180,458.71</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756" w:val="left"/>
              </w:tabs>
              <w:bidi w:val="0"/>
              <w:spacing w:before="0" w:after="0" w:line="240" w:lineRule="auto"/>
              <w:ind w:left="0" w:right="0" w:firstLine="180"/>
              <w:jc w:val="left"/>
              <w:rPr>
                <w:sz w:val="16"/>
                <w:szCs w:val="16"/>
              </w:rPr>
            </w:pPr>
            <w:r>
              <w:rPr>
                <w:color w:val="000000"/>
                <w:spacing w:val="0"/>
                <w:w w:val="100"/>
                <w:position w:val="0"/>
                <w:sz w:val="16"/>
                <w:szCs w:val="16"/>
              </w:rPr>
              <w:t>加：</w:t>
              <w:tab/>
              <w:t>其他业务利润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2,858,959.52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6"/>
                <w:szCs w:val="16"/>
              </w:rPr>
            </w:pPr>
            <w:r>
              <w:rPr>
                <w:rFonts w:ascii="Times New Roman" w:eastAsia="Times New Roman" w:hAnsi="Times New Roman" w:cs="Times New Roman"/>
                <w:color w:val="000000"/>
                <w:spacing w:val="0"/>
                <w:w w:val="100"/>
                <w:position w:val="0"/>
                <w:sz w:val="16"/>
                <w:szCs w:val="16"/>
              </w:rPr>
              <w:t>6,405,365.90</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756" w:val="left"/>
              </w:tabs>
              <w:bidi w:val="0"/>
              <w:spacing w:before="0" w:after="0" w:line="240" w:lineRule="auto"/>
              <w:ind w:left="0" w:right="0" w:firstLine="180"/>
              <w:jc w:val="left"/>
              <w:rPr>
                <w:sz w:val="16"/>
                <w:szCs w:val="16"/>
              </w:rPr>
            </w:pPr>
            <w:r>
              <w:rPr>
                <w:color w:val="000000"/>
                <w:spacing w:val="0"/>
                <w:w w:val="100"/>
                <w:position w:val="0"/>
                <w:sz w:val="16"/>
                <w:szCs w:val="16"/>
              </w:rPr>
              <w:t>减：</w:t>
              <w:tab/>
              <w:t>营业费用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10,369,241.76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58,625,815.20</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管理费用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72,217,048.63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93,467,568.86</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财务费用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43,840,201.04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44,200,019.13</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营业利润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b/>
                <w:bCs/>
                <w:color w:val="000000"/>
                <w:spacing w:val="0"/>
                <w:w w:val="100"/>
                <w:position w:val="0"/>
                <w:sz w:val="16"/>
                <w:szCs w:val="16"/>
              </w:rPr>
              <w:t>(93,176,621.38)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b/>
                <w:bCs/>
                <w:color w:val="000000"/>
                <w:spacing w:val="0"/>
                <w:w w:val="100"/>
                <w:position w:val="0"/>
                <w:sz w:val="16"/>
                <w:szCs w:val="16"/>
              </w:rPr>
              <w:t>(182,707,578.58)</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780" w:val="left"/>
              </w:tabs>
              <w:bidi w:val="0"/>
              <w:spacing w:before="0" w:after="0" w:line="240" w:lineRule="auto"/>
              <w:ind w:left="0" w:right="0" w:firstLine="180"/>
              <w:jc w:val="left"/>
              <w:rPr>
                <w:sz w:val="16"/>
                <w:szCs w:val="16"/>
              </w:rPr>
            </w:pPr>
            <w:r>
              <w:rPr>
                <w:color w:val="000000"/>
                <w:spacing w:val="0"/>
                <w:w w:val="100"/>
                <w:position w:val="0"/>
                <w:sz w:val="16"/>
                <w:szCs w:val="16"/>
              </w:rPr>
              <w:t>加：</w:t>
              <w:tab/>
              <w:t>投资收益</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(3,256,694.91)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(5,177,458.34)</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补贴收入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both"/>
              <w:rPr>
                <w:sz w:val="16"/>
                <w:szCs w:val="16"/>
              </w:rPr>
            </w:pPr>
            <w:r>
              <w:rPr>
                <w:rFonts w:ascii="Times New Roman" w:eastAsia="Times New Roman" w:hAnsi="Times New Roman" w:cs="Times New Roman"/>
                <w:color w:val="000000"/>
                <w:spacing w:val="0"/>
                <w:w w:val="100"/>
                <w:position w:val="0"/>
                <w:sz w:val="16"/>
                <w:szCs w:val="16"/>
              </w:rPr>
              <w:t>1,086,300.00</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营业外收入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100,612,178.48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16,456,847.79</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tabs>
                <w:tab w:pos="756" w:val="left"/>
              </w:tabs>
              <w:bidi w:val="0"/>
              <w:spacing w:before="0" w:after="0" w:line="240" w:lineRule="auto"/>
              <w:ind w:left="0" w:right="0" w:firstLine="180"/>
              <w:jc w:val="left"/>
              <w:rPr>
                <w:sz w:val="16"/>
                <w:szCs w:val="16"/>
              </w:rPr>
            </w:pPr>
            <w:r>
              <w:rPr>
                <w:color w:val="000000"/>
                <w:spacing w:val="0"/>
                <w:w w:val="100"/>
                <w:position w:val="0"/>
                <w:sz w:val="16"/>
                <w:szCs w:val="16"/>
              </w:rPr>
              <w:t>减：</w:t>
              <w:tab/>
              <w:t>营业外支出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21,917,956.70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56,564,587.04</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四、</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利润总额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6"/>
                <w:szCs w:val="16"/>
              </w:rPr>
              <w:t>17,739,094.51</w:t>
            </w:r>
            <w:r>
              <w:rPr>
                <w:b/>
                <w:bCs/>
                <w:color w:val="000000"/>
                <w:spacing w:val="0"/>
                <w:w w:val="100"/>
                <w:position w:val="0"/>
                <w:sz w:val="16"/>
                <w:szCs w:val="16"/>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b/>
                <w:bCs/>
                <w:color w:val="000000"/>
                <w:spacing w:val="0"/>
                <w:w w:val="100"/>
                <w:position w:val="0"/>
                <w:sz w:val="16"/>
                <w:szCs w:val="16"/>
              </w:rPr>
              <w:t>(226,906,476.17)</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减： 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3,143,895.85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45,931.68</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少数股东损益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(1,509,648.30)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(16,941,950.20)</w:t>
            </w: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tabs>
                <w:tab w:pos="708" w:val="left"/>
              </w:tabs>
              <w:bidi w:val="0"/>
              <w:spacing w:before="0" w:after="0" w:line="240" w:lineRule="auto"/>
              <w:ind w:left="0" w:right="0" w:firstLine="180"/>
              <w:jc w:val="left"/>
              <w:rPr>
                <w:sz w:val="16"/>
                <w:szCs w:val="16"/>
              </w:rPr>
            </w:pPr>
            <w:r>
              <w:rPr>
                <w:color w:val="000000"/>
                <w:spacing w:val="0"/>
                <w:w w:val="100"/>
                <w:position w:val="0"/>
                <w:sz w:val="16"/>
                <w:szCs w:val="16"/>
              </w:rPr>
              <w:t>加：</w:t>
              <w:tab/>
              <w:t>未确认的投资损失</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both"/>
              <w:rPr>
                <w:sz w:val="16"/>
                <w:szCs w:val="16"/>
              </w:rPr>
            </w:pPr>
            <w:r>
              <w:rPr>
                <w:rFonts w:ascii="Times New Roman" w:eastAsia="Times New Roman" w:hAnsi="Times New Roman" w:cs="Times New Roman"/>
                <w:color w:val="000000"/>
                <w:spacing w:val="0"/>
                <w:w w:val="100"/>
                <w:position w:val="0"/>
                <w:sz w:val="16"/>
                <w:szCs w:val="16"/>
              </w:rPr>
              <w:t>22,329,079.86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23,962,242.63</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五、</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b/>
                <w:bCs/>
                <w:color w:val="000000"/>
                <w:spacing w:val="0"/>
                <w:w w:val="100"/>
                <w:position w:val="0"/>
                <w:sz w:val="16"/>
                <w:szCs w:val="16"/>
              </w:rPr>
              <w:t>2,955,737.80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b/>
                <w:bCs/>
                <w:color w:val="000000"/>
                <w:spacing w:val="0"/>
                <w:w w:val="100"/>
                <w:position w:val="0"/>
                <w:sz w:val="16"/>
                <w:szCs w:val="16"/>
              </w:rPr>
              <w:t>(186,048,215.02)</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746" w:val="left"/>
              </w:tabs>
              <w:bidi w:val="0"/>
              <w:spacing w:before="0" w:after="0" w:line="240" w:lineRule="auto"/>
              <w:ind w:left="0" w:right="0" w:firstLine="180"/>
              <w:jc w:val="left"/>
              <w:rPr>
                <w:sz w:val="16"/>
                <w:szCs w:val="16"/>
              </w:rPr>
            </w:pPr>
            <w:r>
              <w:rPr>
                <w:color w:val="000000"/>
                <w:spacing w:val="0"/>
                <w:w w:val="100"/>
                <w:position w:val="0"/>
                <w:sz w:val="16"/>
                <w:szCs w:val="16"/>
              </w:rPr>
              <w:t>加：</w:t>
              <w:tab/>
              <w:t>年初未分配利润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29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(1,155,571,404.20)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(969,523,189.18)</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其他转入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六、</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可供分配利润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b/>
                <w:bCs/>
                <w:color w:val="000000"/>
                <w:spacing w:val="0"/>
                <w:w w:val="100"/>
                <w:position w:val="0"/>
                <w:sz w:val="16"/>
                <w:szCs w:val="16"/>
              </w:rPr>
              <w:t>(1,152,615,666.40)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b/>
                <w:bCs/>
                <w:color w:val="000000"/>
                <w:spacing w:val="0"/>
                <w:w w:val="100"/>
                <w:position w:val="0"/>
                <w:sz w:val="16"/>
                <w:szCs w:val="16"/>
              </w:rPr>
              <w:t>(1,155,571,404.20)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732" w:val="left"/>
              </w:tabs>
              <w:bidi w:val="0"/>
              <w:spacing w:before="0" w:after="0" w:line="240" w:lineRule="auto"/>
              <w:ind w:left="0" w:right="0" w:firstLine="180"/>
              <w:jc w:val="left"/>
              <w:rPr>
                <w:sz w:val="16"/>
                <w:szCs w:val="16"/>
              </w:rPr>
            </w:pPr>
            <w:r>
              <w:rPr>
                <w:color w:val="000000"/>
                <w:spacing w:val="0"/>
                <w:w w:val="100"/>
                <w:position w:val="0"/>
                <w:sz w:val="16"/>
                <w:szCs w:val="16"/>
              </w:rPr>
              <w:t>减：</w:t>
              <w:tab/>
              <w:t>提取法定盈余公积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提取法定公益金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提取职工奖励及福利基金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提取储备基金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提取企业发展基金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利润归还投资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可供股东分配的利润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b/>
                <w:bCs/>
                <w:color w:val="000000"/>
                <w:spacing w:val="0"/>
                <w:w w:val="100"/>
                <w:position w:val="0"/>
                <w:sz w:val="16"/>
                <w:szCs w:val="16"/>
              </w:rPr>
              <w:t>(1,152,615,666.40)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b/>
                <w:bCs/>
                <w:color w:val="000000"/>
                <w:spacing w:val="0"/>
                <w:w w:val="100"/>
                <w:position w:val="0"/>
                <w:sz w:val="16"/>
                <w:szCs w:val="16"/>
              </w:rPr>
              <w:t>(1,155,571,404.20)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tabs>
                <w:tab w:pos="732" w:val="left"/>
              </w:tabs>
              <w:bidi w:val="0"/>
              <w:spacing w:before="0" w:after="0" w:line="240" w:lineRule="auto"/>
              <w:ind w:left="0" w:right="0" w:firstLine="180"/>
              <w:jc w:val="left"/>
              <w:rPr>
                <w:sz w:val="16"/>
                <w:szCs w:val="16"/>
              </w:rPr>
            </w:pPr>
            <w:r>
              <w:rPr>
                <w:color w:val="000000"/>
                <w:spacing w:val="0"/>
                <w:w w:val="100"/>
                <w:position w:val="0"/>
                <w:sz w:val="16"/>
                <w:szCs w:val="16"/>
              </w:rPr>
              <w:t>减：</w:t>
              <w:tab/>
              <w:t>应付优先股股利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提取任意盈余公积</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应付普通股股利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转作股本的普通股股利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八、</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未分配利润</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b/>
                <w:bCs/>
                <w:color w:val="000000"/>
                <w:spacing w:val="0"/>
                <w:w w:val="100"/>
                <w:position w:val="0"/>
                <w:sz w:val="16"/>
                <w:szCs w:val="16"/>
              </w:rPr>
              <w:t>(1,152,615,666.40)</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b/>
                <w:bCs/>
                <w:color w:val="000000"/>
                <w:spacing w:val="0"/>
                <w:w w:val="100"/>
                <w:position w:val="0"/>
                <w:sz w:val="16"/>
                <w:szCs w:val="16"/>
              </w:rPr>
              <w:t>(1,155,571,404.20)</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补充资料</w:t>
      </w:r>
    </w:p>
    <w:tbl>
      <w:tblPr>
        <w:tblOverlap w:val="never"/>
        <w:jc w:val="center"/>
        <w:tblLayout w:type="fixed"/>
      </w:tblPr>
      <w:tblGrid>
        <w:gridCol w:w="4382"/>
        <w:gridCol w:w="2731"/>
        <w:gridCol w:w="1363"/>
      </w:tblGrid>
      <w:tr>
        <w:trPr>
          <w:trHeight w:val="21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460" w:right="0" w:firstLine="0"/>
              <w:jc w:val="left"/>
              <w:rPr>
                <w:sz w:val="16"/>
                <w:szCs w:val="16"/>
              </w:rPr>
            </w:pPr>
            <w:r>
              <w:rPr>
                <w:b/>
                <w:bCs/>
                <w:color w:val="000000"/>
                <w:spacing w:val="0"/>
                <w:w w:val="100"/>
                <w:position w:val="0"/>
                <w:sz w:val="16"/>
                <w:szCs w:val="16"/>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rPr>
              <w:t>2006</w:t>
            </w:r>
            <w:r>
              <w:rPr>
                <w:b/>
                <w:bCs/>
                <w:color w:val="000000"/>
                <w:spacing w:val="0"/>
                <w:w w:val="100"/>
                <w:position w:val="0"/>
                <w:sz w:val="16"/>
                <w:szCs w:val="16"/>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2005</w:t>
            </w:r>
            <w:r>
              <w:rPr>
                <w:b/>
                <w:bCs/>
                <w:color w:val="000000"/>
                <w:spacing w:val="0"/>
                <w:w w:val="100"/>
                <w:position w:val="0"/>
                <w:sz w:val="16"/>
                <w:szCs w:val="16"/>
              </w:rPr>
              <w:t>年度</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、出售、处置部门或被投资单位所得收益</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、自然灾害发生的损失</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tabs>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tab/>
        <w:t>会计政策变更增加（或减少）利润总额</w:t>
      </w:r>
    </w:p>
    <w:p>
      <w:pPr>
        <w:pStyle w:val="Style19"/>
        <w:keepNext w:val="0"/>
        <w:keepLines w:val="0"/>
        <w:widowControl w:val="0"/>
        <w:shd w:val="clear" w:color="auto" w:fill="auto"/>
        <w:tabs>
          <w:tab w:pos="250"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w:t>
        <w:tab/>
        <w:t>会计估计变更增加（或减少）利润总额</w:t>
      </w:r>
    </w:p>
    <w:p>
      <w:pPr>
        <w:pStyle w:val="Style19"/>
        <w:keepNext w:val="0"/>
        <w:keepLines w:val="0"/>
        <w:widowControl w:val="0"/>
        <w:shd w:val="clear" w:color="auto" w:fill="auto"/>
        <w:tabs>
          <w:tab w:pos="245"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w:t>
        <w:tab/>
        <w:t>债务重组损失</w:t>
      </w:r>
    </w:p>
    <w:p>
      <w:pPr>
        <w:pStyle w:val="Style19"/>
        <w:keepNext w:val="0"/>
        <w:keepLines w:val="0"/>
        <w:widowControl w:val="0"/>
        <w:shd w:val="clear" w:color="auto" w:fill="auto"/>
        <w:tabs>
          <w:tab w:pos="245" w:val="left"/>
        </w:tabs>
        <w:bidi w:val="0"/>
        <w:spacing w:before="0" w:after="0" w:line="240" w:lineRule="auto"/>
        <w:ind w:left="0" w:right="0" w:firstLine="0"/>
        <w:jc w:val="left"/>
        <w:rPr>
          <w:sz w:val="16"/>
          <w:szCs w:val="16"/>
        </w:rPr>
        <w:sectPr>
          <w:footnotePr>
            <w:pos w:val="pageBottom"/>
            <w:numFmt w:val="decimal"/>
            <w:numRestart w:val="continuous"/>
          </w:footnotePr>
          <w:pgSz w:w="11900" w:h="16840"/>
          <w:pgMar w:top="1529" w:right="1323" w:bottom="1258" w:left="1746" w:header="1101" w:footer="3" w:gutter="0"/>
          <w:cols w:space="720"/>
          <w:noEndnote/>
          <w:rtlGutter w:val="0"/>
          <w:docGrid w:linePitch="360"/>
        </w:sect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w:t>
        <w:tab/>
        <w:t>其他</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19" w:right="0" w:bottom="1062" w:left="0" w:header="0" w:footer="3" w:gutter="0"/>
          <w:cols w:space="720"/>
          <w:noEndnote/>
          <w:rtlGutter w:val="0"/>
          <w:docGrid w:linePitch="360"/>
        </w:sectPr>
      </w:pPr>
    </w:p>
    <w:p>
      <w:pPr>
        <w:pStyle w:val="Style101"/>
        <w:keepNext w:val="0"/>
        <w:keepLines w:val="0"/>
        <w:framePr w:w="1478" w:h="216" w:wrap="none" w:vAnchor="text" w:hAnchor="page" w:x="1879" w:y="21"/>
        <w:widowControl w:val="0"/>
        <w:shd w:val="clear" w:color="auto" w:fill="auto"/>
        <w:bidi w:val="0"/>
        <w:spacing w:before="0" w:after="0" w:line="240" w:lineRule="auto"/>
        <w:ind w:left="0" w:right="0" w:firstLine="0"/>
        <w:jc w:val="left"/>
      </w:pPr>
      <w:r>
        <w:rPr>
          <w:color w:val="000000"/>
          <w:spacing w:val="0"/>
          <w:w w:val="100"/>
          <w:position w:val="0"/>
        </w:rPr>
        <w:t>公司法定代表人：王</w:t>
      </w:r>
    </w:p>
    <w:p>
      <w:pPr>
        <w:pStyle w:val="Style101"/>
        <w:keepNext w:val="0"/>
        <w:keepLines w:val="0"/>
        <w:framePr w:w="1910" w:h="221" w:wrap="none" w:vAnchor="text" w:hAnchor="page" w:x="4360" w:y="21"/>
        <w:widowControl w:val="0"/>
        <w:shd w:val="clear" w:color="auto" w:fill="auto"/>
        <w:bidi w:val="0"/>
        <w:spacing w:before="0" w:after="0" w:line="240" w:lineRule="auto"/>
        <w:ind w:left="0" w:right="0" w:firstLine="0"/>
        <w:jc w:val="left"/>
      </w:pPr>
      <w:r>
        <w:rPr>
          <w:color w:val="000000"/>
          <w:spacing w:val="0"/>
          <w:w w:val="100"/>
          <w:position w:val="0"/>
        </w:rPr>
        <w:t>主管会计工作公司负责人:</w:t>
      </w:r>
    </w:p>
    <w:p>
      <w:pPr>
        <w:pStyle w:val="Style101"/>
        <w:keepNext w:val="0"/>
        <w:keepLines w:val="0"/>
        <w:framePr w:w="1162" w:h="221" w:wrap="none" w:vAnchor="text" w:hAnchor="page" w:x="6275" w:y="21"/>
        <w:widowControl w:val="0"/>
        <w:shd w:val="clear" w:color="auto" w:fill="auto"/>
        <w:bidi w:val="0"/>
        <w:spacing w:before="0" w:after="0" w:line="240" w:lineRule="auto"/>
        <w:ind w:left="0" w:right="0" w:firstLine="0"/>
        <w:jc w:val="left"/>
      </w:pPr>
      <w:r>
        <w:rPr>
          <w:color w:val="000000"/>
          <w:spacing w:val="0"/>
          <w:w w:val="100"/>
          <w:position w:val="0"/>
        </w:rPr>
        <w:t>菜锡民、梁侠</w:t>
      </w:r>
    </w:p>
    <w:p>
      <w:pPr>
        <w:pStyle w:val="Style101"/>
        <w:keepNext w:val="0"/>
        <w:keepLines w:val="0"/>
        <w:framePr w:w="2117" w:h="221" w:wrap="none" w:vAnchor="text" w:hAnchor="page" w:x="7883" w:y="21"/>
        <w:widowControl w:val="0"/>
        <w:shd w:val="clear" w:color="auto" w:fill="auto"/>
        <w:bidi w:val="0"/>
        <w:spacing w:before="0" w:after="0" w:line="240" w:lineRule="auto"/>
        <w:ind w:left="0" w:right="0" w:firstLine="0"/>
        <w:jc w:val="left"/>
      </w:pPr>
      <w:r>
        <w:rPr>
          <w:color w:val="000000"/>
          <w:spacing w:val="0"/>
          <w:w w:val="100"/>
          <w:position w:val="0"/>
        </w:rPr>
        <w:t>公司会计机构负责人：林小浓</w:t>
      </w:r>
    </w:p>
    <w:p>
      <w:pPr>
        <w:widowControl w:val="0"/>
        <w:spacing w:after="220" w:line="1" w:lineRule="exact"/>
      </w:pPr>
    </w:p>
    <w:p>
      <w:pPr>
        <w:widowControl w:val="0"/>
        <w:spacing w:line="1" w:lineRule="exact"/>
        <w:sectPr>
          <w:footnotePr>
            <w:pos w:val="pageBottom"/>
            <w:numFmt w:val="decimal"/>
            <w:numRestart w:val="continuous"/>
          </w:footnotePr>
          <w:type w:val="continuous"/>
          <w:pgSz w:w="11900" w:h="16840"/>
          <w:pgMar w:top="1719" w:right="1431" w:bottom="1062" w:left="1882" w:header="0" w:footer="3" w:gutter="0"/>
          <w:cols w:space="720"/>
          <w:noEndnote/>
          <w:rtlGutter w:val="0"/>
          <w:docGrid w:linePitch="360"/>
        </w:sectPr>
      </w:pPr>
    </w:p>
    <w:p>
      <w:pPr>
        <w:pStyle w:val="Style101"/>
        <w:keepNext w:val="0"/>
        <w:keepLines w:val="0"/>
        <w:framePr w:w="2453" w:h="226" w:wrap="none" w:hAnchor="page" w:x="1883" w:y="1"/>
        <w:widowControl w:val="0"/>
        <w:shd w:val="clear" w:color="auto" w:fill="auto"/>
        <w:bidi w:val="0"/>
        <w:spacing w:before="0" w:after="0" w:line="240" w:lineRule="auto"/>
        <w:ind w:left="0" w:right="0" w:firstLine="0"/>
        <w:jc w:val="left"/>
      </w:pPr>
      <w:r>
        <w:rPr>
          <w:color w:val="000000"/>
          <w:spacing w:val="0"/>
          <w:w w:val="100"/>
          <w:position w:val="0"/>
        </w:rPr>
        <w:t>所附附注为本会计报表的组成部分</w:t>
      </w:r>
    </w:p>
    <w:p>
      <w:pPr>
        <w:pStyle w:val="Style93"/>
        <w:keepNext/>
        <w:keepLines/>
        <w:framePr w:w="4142" w:h="634" w:wrap="none" w:hAnchor="page" w:x="4048" w:y="495"/>
        <w:widowControl w:val="0"/>
        <w:shd w:val="clear" w:color="auto" w:fill="auto"/>
        <w:bidi w:val="0"/>
        <w:spacing w:before="0" w:after="0" w:line="307" w:lineRule="exact"/>
        <w:ind w:left="0" w:right="0" w:firstLine="0"/>
        <w:jc w:val="center"/>
      </w:pPr>
      <w:bookmarkStart w:id="219" w:name="bookmark219"/>
      <w:bookmarkStart w:id="220" w:name="bookmark220"/>
      <w:bookmarkStart w:id="221" w:name="bookmark221"/>
      <w:r>
        <w:rPr>
          <w:color w:val="000000"/>
          <w:spacing w:val="0"/>
          <w:w w:val="100"/>
          <w:position w:val="0"/>
          <w:sz w:val="24"/>
          <w:szCs w:val="24"/>
        </w:rPr>
        <w:t>深圳市深信泰丰（集团）股份有限公司</w:t>
        <w:br/>
        <w:t>合并现金流量表</w:t>
      </w:r>
      <w:bookmarkEnd w:id="219"/>
      <w:bookmarkEnd w:id="220"/>
      <w:bookmarkEnd w:id="221"/>
    </w:p>
    <w:p>
      <w:pPr>
        <w:pStyle w:val="Style97"/>
        <w:keepNext w:val="0"/>
        <w:keepLines w:val="0"/>
        <w:framePr w:w="734" w:h="230" w:wrap="none" w:hAnchor="page" w:x="5747" w:y="1182"/>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2006</w:t>
      </w:r>
      <w:r>
        <w:rPr>
          <w:rFonts w:ascii="SimSun" w:eastAsia="SimSun" w:hAnsi="SimSun" w:cs="SimSun"/>
          <w:b/>
          <w:bCs/>
          <w:color w:val="000000"/>
          <w:spacing w:val="0"/>
          <w:w w:val="100"/>
          <w:position w:val="0"/>
          <w:sz w:val="16"/>
          <w:szCs w:val="16"/>
        </w:rPr>
        <w:t>年度</w:t>
      </w:r>
    </w:p>
    <w:p>
      <w:pPr>
        <w:pStyle w:val="Style101"/>
        <w:keepNext w:val="0"/>
        <w:keepLines w:val="0"/>
        <w:framePr w:w="4747" w:h="11659" w:wrap="none" w:hAnchor="page" w:x="1883" w:y="1676"/>
        <w:widowControl w:val="0"/>
        <w:shd w:val="clear" w:color="auto" w:fill="auto"/>
        <w:bidi w:val="0"/>
        <w:spacing w:before="0" w:after="280" w:line="281" w:lineRule="exact"/>
        <w:ind w:left="2540" w:right="0" w:firstLine="0"/>
        <w:jc w:val="left"/>
      </w:pPr>
      <w:r>
        <w:rPr>
          <w:b/>
          <w:bCs/>
          <w:color w:val="000000"/>
          <w:spacing w:val="0"/>
          <w:w w:val="100"/>
          <w:position w:val="0"/>
          <w:u w:val="single"/>
        </w:rPr>
        <w:t>项目</w:t>
      </w:r>
    </w:p>
    <w:p>
      <w:pPr>
        <w:pStyle w:val="Style101"/>
        <w:keepNext w:val="0"/>
        <w:keepLines w:val="0"/>
        <w:framePr w:w="4747" w:h="11659" w:wrap="none" w:hAnchor="page" w:x="1883" w:y="1676"/>
        <w:widowControl w:val="0"/>
        <w:shd w:val="clear" w:color="auto" w:fill="auto"/>
        <w:tabs>
          <w:tab w:pos="538" w:val="left"/>
        </w:tabs>
        <w:bidi w:val="0"/>
        <w:spacing w:before="0" w:after="0" w:line="281" w:lineRule="exact"/>
        <w:ind w:left="0" w:right="0" w:firstLine="0"/>
        <w:jc w:val="left"/>
      </w:pPr>
      <w:bookmarkStart w:id="222" w:name="bookmark222"/>
      <w:r>
        <w:rPr>
          <w:b/>
          <w:bCs/>
          <w:color w:val="000000"/>
          <w:spacing w:val="0"/>
          <w:w w:val="100"/>
          <w:position w:val="0"/>
        </w:rPr>
        <w:t>一</w:t>
      </w:r>
      <w:bookmarkEnd w:id="222"/>
      <w:r>
        <w:rPr>
          <w:b/>
          <w:bCs/>
          <w:color w:val="000000"/>
          <w:spacing w:val="0"/>
          <w:w w:val="100"/>
          <w:position w:val="0"/>
        </w:rPr>
        <w:t>、</w:t>
        <w:tab/>
        <w:t>经营活动产生的现金流量</w:t>
      </w:r>
    </w:p>
    <w:p>
      <w:pPr>
        <w:pStyle w:val="Style101"/>
        <w:keepNext w:val="0"/>
        <w:keepLines w:val="0"/>
        <w:framePr w:w="4747" w:h="11659" w:wrap="none" w:hAnchor="page" w:x="1883" w:y="1676"/>
        <w:widowControl w:val="0"/>
        <w:shd w:val="clear" w:color="auto" w:fill="auto"/>
        <w:bidi w:val="0"/>
        <w:spacing w:before="0" w:after="0" w:line="281" w:lineRule="exact"/>
        <w:ind w:left="0" w:right="0" w:firstLine="560"/>
        <w:jc w:val="left"/>
      </w:pPr>
      <w:r>
        <w:rPr>
          <w:color w:val="000000"/>
          <w:spacing w:val="0"/>
          <w:w w:val="100"/>
          <w:position w:val="0"/>
        </w:rPr>
        <w:t>销售商品、提供劳务收到的现金</w:t>
      </w:r>
    </w:p>
    <w:p>
      <w:pPr>
        <w:pStyle w:val="Style101"/>
        <w:keepNext w:val="0"/>
        <w:keepLines w:val="0"/>
        <w:framePr w:w="4747" w:h="11659" w:wrap="none" w:hAnchor="page" w:x="1883" w:y="1676"/>
        <w:widowControl w:val="0"/>
        <w:shd w:val="clear" w:color="auto" w:fill="auto"/>
        <w:bidi w:val="0"/>
        <w:spacing w:before="0" w:after="0" w:line="281" w:lineRule="exact"/>
        <w:ind w:left="0" w:right="0" w:firstLine="560"/>
        <w:jc w:val="left"/>
      </w:pPr>
      <w:r>
        <w:rPr>
          <w:color w:val="000000"/>
          <w:spacing w:val="0"/>
          <w:w w:val="100"/>
          <w:position w:val="0"/>
        </w:rPr>
        <w:t>收到的税费返还</w:t>
      </w:r>
    </w:p>
    <w:p>
      <w:pPr>
        <w:pStyle w:val="Style101"/>
        <w:keepNext w:val="0"/>
        <w:keepLines w:val="0"/>
        <w:framePr w:w="4747" w:h="11659" w:wrap="none" w:hAnchor="page" w:x="1883" w:y="1676"/>
        <w:widowControl w:val="0"/>
        <w:shd w:val="clear" w:color="auto" w:fill="auto"/>
        <w:bidi w:val="0"/>
        <w:spacing w:before="0" w:after="0" w:line="281" w:lineRule="exact"/>
        <w:ind w:left="0" w:right="0" w:firstLine="560"/>
        <w:jc w:val="left"/>
      </w:pPr>
      <w:r>
        <w:rPr>
          <w:color w:val="000000"/>
          <w:spacing w:val="0"/>
          <w:w w:val="100"/>
          <w:position w:val="0"/>
        </w:rPr>
        <w:t>收到的其他与经营活动有关的现金</w:t>
      </w:r>
    </w:p>
    <w:p>
      <w:pPr>
        <w:pStyle w:val="Style101"/>
        <w:keepNext w:val="0"/>
        <w:keepLines w:val="0"/>
        <w:framePr w:w="4747" w:h="11659" w:wrap="none" w:hAnchor="page" w:x="1883" w:y="1676"/>
        <w:widowControl w:val="0"/>
        <w:shd w:val="clear" w:color="auto" w:fill="auto"/>
        <w:bidi w:val="0"/>
        <w:spacing w:before="0" w:after="0" w:line="281" w:lineRule="exact"/>
        <w:ind w:left="0" w:right="0" w:firstLine="560"/>
        <w:jc w:val="left"/>
      </w:pPr>
      <w:r>
        <w:rPr>
          <w:b/>
          <w:bCs/>
          <w:color w:val="000000"/>
          <w:spacing w:val="0"/>
          <w:w w:val="100"/>
          <w:position w:val="0"/>
        </w:rPr>
        <w:t>现金流入小计</w:t>
      </w:r>
    </w:p>
    <w:p>
      <w:pPr>
        <w:pStyle w:val="Style101"/>
        <w:keepNext w:val="0"/>
        <w:keepLines w:val="0"/>
        <w:framePr w:w="4747" w:h="11659" w:wrap="none" w:hAnchor="page" w:x="1883" w:y="1676"/>
        <w:widowControl w:val="0"/>
        <w:shd w:val="clear" w:color="auto" w:fill="auto"/>
        <w:bidi w:val="0"/>
        <w:spacing w:before="0" w:after="0" w:line="281" w:lineRule="exact"/>
        <w:ind w:left="0" w:right="0" w:firstLine="560"/>
        <w:jc w:val="left"/>
      </w:pPr>
      <w:r>
        <w:rPr>
          <w:color w:val="000000"/>
          <w:spacing w:val="0"/>
          <w:w w:val="100"/>
          <w:position w:val="0"/>
        </w:rPr>
        <w:t>购买商品、接受劳务支付的现金</w:t>
      </w:r>
    </w:p>
    <w:p>
      <w:pPr>
        <w:pStyle w:val="Style101"/>
        <w:keepNext w:val="0"/>
        <w:keepLines w:val="0"/>
        <w:framePr w:w="4747" w:h="11659" w:wrap="none" w:hAnchor="page" w:x="1883" w:y="1676"/>
        <w:widowControl w:val="0"/>
        <w:shd w:val="clear" w:color="auto" w:fill="auto"/>
        <w:bidi w:val="0"/>
        <w:spacing w:before="0" w:after="0" w:line="281" w:lineRule="exact"/>
        <w:ind w:left="0" w:right="0" w:firstLine="560"/>
        <w:jc w:val="left"/>
      </w:pPr>
      <w:r>
        <w:rPr>
          <w:color w:val="000000"/>
          <w:spacing w:val="0"/>
          <w:w w:val="100"/>
          <w:position w:val="0"/>
        </w:rPr>
        <w:t>支付给职工以及为职工支付的现金</w:t>
      </w:r>
    </w:p>
    <w:p>
      <w:pPr>
        <w:pStyle w:val="Style101"/>
        <w:keepNext w:val="0"/>
        <w:keepLines w:val="0"/>
        <w:framePr w:w="4747" w:h="11659" w:wrap="none" w:hAnchor="page" w:x="1883" w:y="1676"/>
        <w:widowControl w:val="0"/>
        <w:shd w:val="clear" w:color="auto" w:fill="auto"/>
        <w:bidi w:val="0"/>
        <w:spacing w:before="0" w:after="0" w:line="281" w:lineRule="exact"/>
        <w:ind w:left="0" w:right="0" w:firstLine="560"/>
        <w:jc w:val="left"/>
      </w:pPr>
      <w:r>
        <w:rPr>
          <w:color w:val="000000"/>
          <w:spacing w:val="0"/>
          <w:w w:val="100"/>
          <w:position w:val="0"/>
        </w:rPr>
        <w:t>支付的各项税费</w:t>
      </w:r>
    </w:p>
    <w:p>
      <w:pPr>
        <w:pStyle w:val="Style101"/>
        <w:keepNext w:val="0"/>
        <w:keepLines w:val="0"/>
        <w:framePr w:w="4747" w:h="11659" w:wrap="none" w:hAnchor="page" w:x="1883" w:y="1676"/>
        <w:widowControl w:val="0"/>
        <w:shd w:val="clear" w:color="auto" w:fill="auto"/>
        <w:bidi w:val="0"/>
        <w:spacing w:before="0" w:after="80" w:line="281" w:lineRule="exact"/>
        <w:ind w:left="0" w:right="0" w:firstLine="560"/>
        <w:jc w:val="left"/>
      </w:pPr>
      <w:r>
        <w:rPr>
          <w:color w:val="000000"/>
          <w:spacing w:val="0"/>
          <w:w w:val="100"/>
          <w:position w:val="0"/>
        </w:rPr>
        <w:t>支付的其他与经营活动有关的现金</w:t>
      </w:r>
    </w:p>
    <w:p>
      <w:pPr>
        <w:pStyle w:val="Style101"/>
        <w:keepNext w:val="0"/>
        <w:keepLines w:val="0"/>
        <w:framePr w:w="4747" w:h="11659" w:wrap="none" w:hAnchor="page" w:x="1883" w:y="1676"/>
        <w:widowControl w:val="0"/>
        <w:shd w:val="clear" w:color="auto" w:fill="auto"/>
        <w:bidi w:val="0"/>
        <w:spacing w:before="0" w:after="80" w:line="240" w:lineRule="auto"/>
        <w:ind w:left="0" w:right="0" w:firstLine="560"/>
        <w:jc w:val="left"/>
      </w:pPr>
      <w:r>
        <w:rPr>
          <w:b/>
          <w:bCs/>
          <w:color w:val="000000"/>
          <w:spacing w:val="0"/>
          <w:w w:val="100"/>
          <w:position w:val="0"/>
        </w:rPr>
        <w:t>现金流出小计</w:t>
      </w:r>
    </w:p>
    <w:p>
      <w:pPr>
        <w:pStyle w:val="Style101"/>
        <w:keepNext w:val="0"/>
        <w:keepLines w:val="0"/>
        <w:framePr w:w="4747" w:h="11659" w:wrap="none" w:hAnchor="page" w:x="1883" w:y="1676"/>
        <w:widowControl w:val="0"/>
        <w:shd w:val="clear" w:color="auto" w:fill="auto"/>
        <w:bidi w:val="0"/>
        <w:spacing w:before="0" w:after="280" w:line="240" w:lineRule="auto"/>
        <w:ind w:left="0" w:right="0" w:firstLine="560"/>
        <w:jc w:val="left"/>
      </w:pPr>
      <w:r>
        <w:rPr>
          <w:b/>
          <w:bCs/>
          <w:color w:val="000000"/>
          <w:spacing w:val="0"/>
          <w:w w:val="100"/>
          <w:position w:val="0"/>
        </w:rPr>
        <w:t>经营活动产生的现金流量净额</w:t>
      </w:r>
    </w:p>
    <w:p>
      <w:pPr>
        <w:pStyle w:val="Style101"/>
        <w:keepNext w:val="0"/>
        <w:keepLines w:val="0"/>
        <w:framePr w:w="4747" w:h="11659" w:wrap="none" w:hAnchor="page" w:x="1883" w:y="1676"/>
        <w:widowControl w:val="0"/>
        <w:shd w:val="clear" w:color="auto" w:fill="auto"/>
        <w:tabs>
          <w:tab w:pos="538" w:val="left"/>
        </w:tabs>
        <w:bidi w:val="0"/>
        <w:spacing w:before="0" w:after="0" w:line="281" w:lineRule="exact"/>
        <w:ind w:left="0" w:right="0" w:firstLine="0"/>
        <w:jc w:val="left"/>
      </w:pPr>
      <w:bookmarkStart w:id="223" w:name="bookmark223"/>
      <w:r>
        <w:rPr>
          <w:b/>
          <w:bCs/>
          <w:color w:val="000000"/>
          <w:spacing w:val="0"/>
          <w:w w:val="100"/>
          <w:position w:val="0"/>
        </w:rPr>
        <w:t>二</w:t>
      </w:r>
      <w:bookmarkEnd w:id="223"/>
      <w:r>
        <w:rPr>
          <w:b/>
          <w:bCs/>
          <w:color w:val="000000"/>
          <w:spacing w:val="0"/>
          <w:w w:val="100"/>
          <w:position w:val="0"/>
        </w:rPr>
        <w:t>、</w:t>
        <w:tab/>
        <w:t>投资活动产生的现金流量</w:t>
      </w:r>
    </w:p>
    <w:p>
      <w:pPr>
        <w:pStyle w:val="Style101"/>
        <w:keepNext w:val="0"/>
        <w:keepLines w:val="0"/>
        <w:framePr w:w="4747" w:h="11659" w:wrap="none" w:hAnchor="page" w:x="1883" w:y="1676"/>
        <w:widowControl w:val="0"/>
        <w:shd w:val="clear" w:color="auto" w:fill="auto"/>
        <w:bidi w:val="0"/>
        <w:spacing w:before="0" w:after="0" w:line="281" w:lineRule="exact"/>
        <w:ind w:left="0" w:right="0" w:firstLine="560"/>
        <w:jc w:val="left"/>
      </w:pPr>
      <w:r>
        <w:rPr>
          <w:color w:val="000000"/>
          <w:spacing w:val="0"/>
          <w:w w:val="100"/>
          <w:position w:val="0"/>
        </w:rPr>
        <w:t>收回投资所收到的现金</w:t>
      </w:r>
    </w:p>
    <w:p>
      <w:pPr>
        <w:pStyle w:val="Style101"/>
        <w:keepNext w:val="0"/>
        <w:keepLines w:val="0"/>
        <w:framePr w:w="4747" w:h="11659" w:wrap="none" w:hAnchor="page" w:x="1883" w:y="1676"/>
        <w:widowControl w:val="0"/>
        <w:shd w:val="clear" w:color="auto" w:fill="auto"/>
        <w:bidi w:val="0"/>
        <w:spacing w:before="0" w:after="0" w:line="281" w:lineRule="exact"/>
        <w:ind w:left="0" w:right="0" w:firstLine="560"/>
        <w:jc w:val="left"/>
      </w:pPr>
      <w:r>
        <w:rPr>
          <w:color w:val="000000"/>
          <w:spacing w:val="0"/>
          <w:w w:val="100"/>
          <w:position w:val="0"/>
        </w:rPr>
        <w:t>取得投资收益所收到的现金</w:t>
      </w:r>
    </w:p>
    <w:p>
      <w:pPr>
        <w:pStyle w:val="Style101"/>
        <w:keepNext w:val="0"/>
        <w:keepLines w:val="0"/>
        <w:framePr w:w="4747" w:h="11659" w:wrap="none" w:hAnchor="page" w:x="1883" w:y="1676"/>
        <w:widowControl w:val="0"/>
        <w:shd w:val="clear" w:color="auto" w:fill="auto"/>
        <w:bidi w:val="0"/>
        <w:spacing w:before="0" w:after="0" w:line="281" w:lineRule="exact"/>
        <w:ind w:left="560" w:right="0" w:firstLine="0"/>
        <w:jc w:val="left"/>
      </w:pPr>
      <w:r>
        <w:rPr>
          <w:color w:val="000000"/>
          <w:spacing w:val="0"/>
          <w:w w:val="100"/>
          <w:position w:val="0"/>
        </w:rPr>
        <w:t>处置固定资产、无形资产和其他长期资产所收回的现金净额 收到的其他与投资活动有关的现金</w:t>
      </w:r>
    </w:p>
    <w:p>
      <w:pPr>
        <w:pStyle w:val="Style101"/>
        <w:keepNext w:val="0"/>
        <w:keepLines w:val="0"/>
        <w:framePr w:w="4747" w:h="11659" w:wrap="none" w:hAnchor="page" w:x="1883" w:y="1676"/>
        <w:widowControl w:val="0"/>
        <w:shd w:val="clear" w:color="auto" w:fill="auto"/>
        <w:bidi w:val="0"/>
        <w:spacing w:before="0" w:after="0" w:line="281" w:lineRule="exact"/>
        <w:ind w:left="560" w:right="0" w:firstLine="0"/>
        <w:jc w:val="left"/>
      </w:pPr>
      <w:r>
        <w:rPr>
          <w:b/>
          <w:bCs/>
          <w:color w:val="000000"/>
          <w:spacing w:val="0"/>
          <w:w w:val="100"/>
          <w:position w:val="0"/>
        </w:rPr>
        <w:t>现金流入小计</w:t>
      </w:r>
    </w:p>
    <w:p>
      <w:pPr>
        <w:pStyle w:val="Style101"/>
        <w:keepNext w:val="0"/>
        <w:keepLines w:val="0"/>
        <w:framePr w:w="4747" w:h="11659" w:wrap="none" w:hAnchor="page" w:x="1883" w:y="1676"/>
        <w:widowControl w:val="0"/>
        <w:shd w:val="clear" w:color="auto" w:fill="auto"/>
        <w:bidi w:val="0"/>
        <w:spacing w:before="0" w:after="0" w:line="281" w:lineRule="exact"/>
        <w:ind w:left="560" w:right="0" w:firstLine="0"/>
        <w:jc w:val="left"/>
      </w:pPr>
      <w:r>
        <w:rPr>
          <w:color w:val="000000"/>
          <w:spacing w:val="0"/>
          <w:w w:val="100"/>
          <w:position w:val="0"/>
        </w:rPr>
        <w:t>购建固定资产、无形资产和其他长期资产所支付的现金净额 投资所支付的现金</w:t>
      </w:r>
    </w:p>
    <w:p>
      <w:pPr>
        <w:pStyle w:val="Style101"/>
        <w:keepNext w:val="0"/>
        <w:keepLines w:val="0"/>
        <w:framePr w:w="4747" w:h="11659" w:wrap="none" w:hAnchor="page" w:x="1883" w:y="1676"/>
        <w:widowControl w:val="0"/>
        <w:shd w:val="clear" w:color="auto" w:fill="auto"/>
        <w:bidi w:val="0"/>
        <w:spacing w:before="0" w:after="0" w:line="281" w:lineRule="exact"/>
        <w:ind w:left="560" w:right="0" w:firstLine="0"/>
        <w:jc w:val="left"/>
      </w:pPr>
      <w:r>
        <w:rPr>
          <w:color w:val="000000"/>
          <w:spacing w:val="0"/>
          <w:w w:val="100"/>
          <w:position w:val="0"/>
        </w:rPr>
        <w:t>支付的其他与投资活动有关的现金</w:t>
      </w:r>
    </w:p>
    <w:p>
      <w:pPr>
        <w:pStyle w:val="Style101"/>
        <w:keepNext w:val="0"/>
        <w:keepLines w:val="0"/>
        <w:framePr w:w="4747" w:h="11659" w:wrap="none" w:hAnchor="page" w:x="1883" w:y="1676"/>
        <w:widowControl w:val="0"/>
        <w:shd w:val="clear" w:color="auto" w:fill="auto"/>
        <w:bidi w:val="0"/>
        <w:spacing w:before="0" w:after="0" w:line="281" w:lineRule="exact"/>
        <w:ind w:left="560" w:right="0" w:firstLine="0"/>
        <w:jc w:val="left"/>
      </w:pPr>
      <w:r>
        <w:rPr>
          <w:b/>
          <w:bCs/>
          <w:color w:val="000000"/>
          <w:spacing w:val="0"/>
          <w:w w:val="100"/>
          <w:position w:val="0"/>
        </w:rPr>
        <w:t>现金流出小计</w:t>
      </w:r>
    </w:p>
    <w:p>
      <w:pPr>
        <w:pStyle w:val="Style101"/>
        <w:keepNext w:val="0"/>
        <w:keepLines w:val="0"/>
        <w:framePr w:w="4747" w:h="11659" w:wrap="none" w:hAnchor="page" w:x="1883" w:y="1676"/>
        <w:widowControl w:val="0"/>
        <w:shd w:val="clear" w:color="auto" w:fill="auto"/>
        <w:bidi w:val="0"/>
        <w:spacing w:before="0" w:after="280" w:line="281" w:lineRule="exact"/>
        <w:ind w:left="560" w:right="0" w:firstLine="0"/>
        <w:jc w:val="left"/>
      </w:pPr>
      <w:r>
        <w:rPr>
          <w:color w:val="000000"/>
          <w:spacing w:val="0"/>
          <w:w w:val="100"/>
          <w:position w:val="0"/>
        </w:rPr>
        <w:t>投资活动产生的现金流量净额</w:t>
      </w:r>
    </w:p>
    <w:p>
      <w:pPr>
        <w:pStyle w:val="Style101"/>
        <w:keepNext w:val="0"/>
        <w:keepLines w:val="0"/>
        <w:framePr w:w="4747" w:h="11659" w:wrap="none" w:hAnchor="page" w:x="1883" w:y="1676"/>
        <w:widowControl w:val="0"/>
        <w:shd w:val="clear" w:color="auto" w:fill="auto"/>
        <w:tabs>
          <w:tab w:pos="542" w:val="left"/>
        </w:tabs>
        <w:bidi w:val="0"/>
        <w:spacing w:before="0" w:after="0" w:line="278" w:lineRule="exact"/>
        <w:ind w:left="0" w:right="0" w:firstLine="0"/>
        <w:jc w:val="left"/>
      </w:pPr>
      <w:bookmarkStart w:id="224" w:name="bookmark224"/>
      <w:r>
        <w:rPr>
          <w:b/>
          <w:bCs/>
          <w:color w:val="000000"/>
          <w:spacing w:val="0"/>
          <w:w w:val="100"/>
          <w:position w:val="0"/>
        </w:rPr>
        <w:t>三</w:t>
      </w:r>
      <w:bookmarkEnd w:id="224"/>
      <w:r>
        <w:rPr>
          <w:b/>
          <w:bCs/>
          <w:color w:val="000000"/>
          <w:spacing w:val="0"/>
          <w:w w:val="100"/>
          <w:position w:val="0"/>
        </w:rPr>
        <w:t>、</w:t>
        <w:tab/>
        <w:t>筹资活动产生的现金流量</w:t>
      </w:r>
    </w:p>
    <w:p>
      <w:pPr>
        <w:pStyle w:val="Style101"/>
        <w:keepNext w:val="0"/>
        <w:keepLines w:val="0"/>
        <w:framePr w:w="4747" w:h="11659" w:wrap="none" w:hAnchor="page" w:x="1883" w:y="1676"/>
        <w:widowControl w:val="0"/>
        <w:shd w:val="clear" w:color="auto" w:fill="auto"/>
        <w:bidi w:val="0"/>
        <w:spacing w:before="0" w:after="0" w:line="278" w:lineRule="exact"/>
        <w:ind w:left="560" w:right="0" w:firstLine="0"/>
        <w:jc w:val="left"/>
      </w:pPr>
      <w:r>
        <w:rPr>
          <w:color w:val="000000"/>
          <w:spacing w:val="0"/>
          <w:w w:val="100"/>
          <w:position w:val="0"/>
        </w:rPr>
        <w:t>吸收投资所收到的现金 借款所收到的现金</w:t>
      </w:r>
    </w:p>
    <w:p>
      <w:pPr>
        <w:pStyle w:val="Style101"/>
        <w:keepNext w:val="0"/>
        <w:keepLines w:val="0"/>
        <w:framePr w:w="4747" w:h="11659" w:wrap="none" w:hAnchor="page" w:x="1883" w:y="1676"/>
        <w:widowControl w:val="0"/>
        <w:shd w:val="clear" w:color="auto" w:fill="auto"/>
        <w:bidi w:val="0"/>
        <w:spacing w:before="0" w:after="0" w:line="278" w:lineRule="exact"/>
        <w:ind w:left="560" w:right="0" w:firstLine="0"/>
        <w:jc w:val="left"/>
      </w:pPr>
      <w:r>
        <w:rPr>
          <w:color w:val="000000"/>
          <w:spacing w:val="0"/>
          <w:w w:val="100"/>
          <w:position w:val="0"/>
        </w:rPr>
        <w:t>收到的其他与筹资活动有关的现金</w:t>
      </w:r>
    </w:p>
    <w:p>
      <w:pPr>
        <w:pStyle w:val="Style101"/>
        <w:keepNext w:val="0"/>
        <w:keepLines w:val="0"/>
        <w:framePr w:w="4747" w:h="11659" w:wrap="none" w:hAnchor="page" w:x="1883" w:y="1676"/>
        <w:widowControl w:val="0"/>
        <w:shd w:val="clear" w:color="auto" w:fill="auto"/>
        <w:bidi w:val="0"/>
        <w:spacing w:before="0" w:after="0" w:line="278" w:lineRule="exact"/>
        <w:ind w:left="560" w:right="0" w:firstLine="0"/>
        <w:jc w:val="left"/>
      </w:pPr>
      <w:r>
        <w:rPr>
          <w:b/>
          <w:bCs/>
          <w:color w:val="000000"/>
          <w:spacing w:val="0"/>
          <w:w w:val="100"/>
          <w:position w:val="0"/>
        </w:rPr>
        <w:t>现金流入小计</w:t>
      </w:r>
    </w:p>
    <w:p>
      <w:pPr>
        <w:pStyle w:val="Style101"/>
        <w:keepNext w:val="0"/>
        <w:keepLines w:val="0"/>
        <w:framePr w:w="4747" w:h="11659" w:wrap="none" w:hAnchor="page" w:x="1883" w:y="1676"/>
        <w:widowControl w:val="0"/>
        <w:shd w:val="clear" w:color="auto" w:fill="auto"/>
        <w:bidi w:val="0"/>
        <w:spacing w:before="0" w:after="0" w:line="278" w:lineRule="exact"/>
        <w:ind w:left="560" w:right="0" w:firstLine="0"/>
        <w:jc w:val="left"/>
      </w:pPr>
      <w:r>
        <w:rPr>
          <w:color w:val="000000"/>
          <w:spacing w:val="0"/>
          <w:w w:val="100"/>
          <w:position w:val="0"/>
        </w:rPr>
        <w:t>偿还债务所支付的现金</w:t>
      </w:r>
    </w:p>
    <w:p>
      <w:pPr>
        <w:pStyle w:val="Style101"/>
        <w:keepNext w:val="0"/>
        <w:keepLines w:val="0"/>
        <w:framePr w:w="4747" w:h="11659" w:wrap="none" w:hAnchor="page" w:x="1883" w:y="1676"/>
        <w:widowControl w:val="0"/>
        <w:shd w:val="clear" w:color="auto" w:fill="auto"/>
        <w:bidi w:val="0"/>
        <w:spacing w:before="0" w:after="0" w:line="278" w:lineRule="exact"/>
        <w:ind w:left="560" w:right="0" w:firstLine="0"/>
        <w:jc w:val="left"/>
      </w:pPr>
      <w:r>
        <w:rPr>
          <w:color w:val="000000"/>
          <w:spacing w:val="0"/>
          <w:w w:val="100"/>
          <w:position w:val="0"/>
        </w:rPr>
        <w:t>分配股利、利润或偿付利息所支付的现金</w:t>
      </w:r>
    </w:p>
    <w:p>
      <w:pPr>
        <w:pStyle w:val="Style101"/>
        <w:keepNext w:val="0"/>
        <w:keepLines w:val="0"/>
        <w:framePr w:w="4747" w:h="11659" w:wrap="none" w:hAnchor="page" w:x="1883" w:y="1676"/>
        <w:widowControl w:val="0"/>
        <w:shd w:val="clear" w:color="auto" w:fill="auto"/>
        <w:bidi w:val="0"/>
        <w:spacing w:before="0" w:after="0" w:line="278" w:lineRule="exact"/>
        <w:ind w:left="560" w:right="0" w:firstLine="0"/>
        <w:jc w:val="left"/>
      </w:pPr>
      <w:r>
        <w:rPr>
          <w:color w:val="000000"/>
          <w:spacing w:val="0"/>
          <w:w w:val="100"/>
          <w:position w:val="0"/>
        </w:rPr>
        <w:t>支付的其他与筹资活动有关的现金</w:t>
      </w:r>
    </w:p>
    <w:p>
      <w:pPr>
        <w:pStyle w:val="Style101"/>
        <w:keepNext w:val="0"/>
        <w:keepLines w:val="0"/>
        <w:framePr w:w="4747" w:h="11659" w:wrap="none" w:hAnchor="page" w:x="1883" w:y="1676"/>
        <w:widowControl w:val="0"/>
        <w:shd w:val="clear" w:color="auto" w:fill="auto"/>
        <w:bidi w:val="0"/>
        <w:spacing w:before="0" w:after="280" w:line="278" w:lineRule="exact"/>
        <w:ind w:left="560" w:right="0" w:firstLine="0"/>
        <w:jc w:val="left"/>
      </w:pPr>
      <w:r>
        <w:rPr>
          <w:b/>
          <w:bCs/>
          <w:color w:val="000000"/>
          <w:spacing w:val="0"/>
          <w:w w:val="100"/>
          <w:position w:val="0"/>
        </w:rPr>
        <w:t>现金流出小计</w:t>
      </w:r>
    </w:p>
    <w:p>
      <w:pPr>
        <w:pStyle w:val="Style101"/>
        <w:keepNext w:val="0"/>
        <w:keepLines w:val="0"/>
        <w:framePr w:w="4747" w:h="11659" w:wrap="none" w:hAnchor="page" w:x="1883" w:y="1676"/>
        <w:widowControl w:val="0"/>
        <w:shd w:val="clear" w:color="auto" w:fill="auto"/>
        <w:bidi w:val="0"/>
        <w:spacing w:before="0" w:after="280" w:line="281" w:lineRule="exact"/>
        <w:ind w:left="560" w:right="0" w:firstLine="0"/>
        <w:jc w:val="left"/>
      </w:pPr>
      <w:r>
        <w:rPr>
          <w:b/>
          <w:bCs/>
          <w:color w:val="000000"/>
          <w:spacing w:val="0"/>
          <w:w w:val="100"/>
          <w:position w:val="0"/>
        </w:rPr>
        <w:t>筹资活动产生的现金流量净额</w:t>
      </w:r>
    </w:p>
    <w:p>
      <w:pPr>
        <w:pStyle w:val="Style101"/>
        <w:keepNext w:val="0"/>
        <w:keepLines w:val="0"/>
        <w:framePr w:w="4747" w:h="11659" w:wrap="none" w:hAnchor="page" w:x="1883" w:y="1676"/>
        <w:widowControl w:val="0"/>
        <w:shd w:val="clear" w:color="auto" w:fill="auto"/>
        <w:tabs>
          <w:tab w:pos="523" w:val="left"/>
        </w:tabs>
        <w:bidi w:val="0"/>
        <w:spacing w:before="0" w:after="280" w:line="281" w:lineRule="exact"/>
        <w:ind w:left="0" w:right="0" w:firstLine="0"/>
        <w:jc w:val="left"/>
      </w:pPr>
      <w:bookmarkStart w:id="225" w:name="bookmark225"/>
      <w:r>
        <w:rPr>
          <w:b/>
          <w:bCs/>
          <w:color w:val="000000"/>
          <w:spacing w:val="0"/>
          <w:w w:val="100"/>
          <w:position w:val="0"/>
        </w:rPr>
        <w:t>四</w:t>
      </w:r>
      <w:bookmarkEnd w:id="225"/>
      <w:r>
        <w:rPr>
          <w:b/>
          <w:bCs/>
          <w:color w:val="000000"/>
          <w:spacing w:val="0"/>
          <w:w w:val="100"/>
          <w:position w:val="0"/>
        </w:rPr>
        <w:t>、</w:t>
        <w:tab/>
        <w:t>汇率变动对现金的影响</w:t>
      </w:r>
    </w:p>
    <w:p>
      <w:pPr>
        <w:pStyle w:val="Style101"/>
        <w:keepNext w:val="0"/>
        <w:keepLines w:val="0"/>
        <w:framePr w:w="4747" w:h="11659" w:wrap="none" w:hAnchor="page" w:x="1883" w:y="1676"/>
        <w:widowControl w:val="0"/>
        <w:shd w:val="clear" w:color="auto" w:fill="auto"/>
        <w:tabs>
          <w:tab w:pos="538" w:val="left"/>
        </w:tabs>
        <w:bidi w:val="0"/>
        <w:spacing w:before="0" w:after="0" w:line="281" w:lineRule="exact"/>
        <w:ind w:left="0" w:right="0" w:firstLine="0"/>
        <w:jc w:val="left"/>
      </w:pPr>
      <w:bookmarkStart w:id="226" w:name="bookmark226"/>
      <w:r>
        <w:rPr>
          <w:b/>
          <w:bCs/>
          <w:color w:val="000000"/>
          <w:spacing w:val="0"/>
          <w:w w:val="100"/>
          <w:position w:val="0"/>
        </w:rPr>
        <w:t>五</w:t>
      </w:r>
      <w:bookmarkEnd w:id="226"/>
      <w:r>
        <w:rPr>
          <w:b/>
          <w:bCs/>
          <w:color w:val="000000"/>
          <w:spacing w:val="0"/>
          <w:w w:val="100"/>
          <w:position w:val="0"/>
        </w:rPr>
        <w:t>、</w:t>
        <w:tab/>
        <w:t>现金及现金等价物净增加额</w:t>
      </w:r>
    </w:p>
    <w:p>
      <w:pPr>
        <w:pStyle w:val="Style101"/>
        <w:keepNext w:val="0"/>
        <w:keepLines w:val="0"/>
        <w:framePr w:w="3173" w:h="538" w:wrap="none" w:hAnchor="page" w:x="7192" w:y="1451"/>
        <w:widowControl w:val="0"/>
        <w:pBdr>
          <w:bottom w:val="single" w:sz="4" w:space="0" w:color="auto"/>
        </w:pBdr>
        <w:shd w:val="clear" w:color="auto" w:fill="auto"/>
        <w:bidi w:val="0"/>
        <w:spacing w:before="0" w:after="100" w:line="240" w:lineRule="auto"/>
        <w:ind w:left="0" w:right="0" w:firstLine="0"/>
        <w:jc w:val="right"/>
      </w:pPr>
      <w:r>
        <w:rPr>
          <w:b/>
          <w:bCs/>
          <w:color w:val="000000"/>
          <w:spacing w:val="0"/>
          <w:w w:val="100"/>
          <w:position w:val="0"/>
        </w:rPr>
        <w:t>金额单位：人民币元</w:t>
      </w:r>
    </w:p>
    <w:p>
      <w:pPr>
        <w:pStyle w:val="Style101"/>
        <w:keepNext w:val="0"/>
        <w:keepLines w:val="0"/>
        <w:framePr w:w="3173" w:h="538" w:wrap="none" w:hAnchor="page" w:x="7192" w:y="1451"/>
        <w:widowControl w:val="0"/>
        <w:shd w:val="clear" w:color="auto" w:fill="auto"/>
        <w:tabs>
          <w:tab w:pos="2405" w:val="left"/>
        </w:tabs>
        <w:bidi w:val="0"/>
        <w:spacing w:before="0" w:after="0" w:line="240" w:lineRule="auto"/>
        <w:ind w:left="0" w:right="0" w:firstLine="0"/>
        <w:jc w:val="right"/>
      </w:pPr>
      <w:r>
        <w:rPr>
          <w:b/>
          <w:bCs/>
          <w:color w:val="000000"/>
          <w:spacing w:val="0"/>
          <w:w w:val="100"/>
          <w:position w:val="0"/>
          <w:u w:val="single"/>
        </w:rPr>
        <w:t>附注</w:t>
        <w:tab/>
      </w: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p>
      <w:pPr>
        <w:pStyle w:val="Style113"/>
        <w:keepNext w:val="0"/>
        <w:keepLines w:val="0"/>
        <w:framePr w:w="3187" w:h="2890" w:wrap="none" w:hAnchor="page" w:x="7168" w:y="2569"/>
        <w:widowControl w:val="0"/>
        <w:shd w:val="clear" w:color="auto" w:fill="auto"/>
        <w:bidi w:val="0"/>
        <w:spacing w:before="0" w:after="0" w:line="298" w:lineRule="auto"/>
        <w:ind w:left="0" w:right="0" w:firstLine="0"/>
        <w:jc w:val="right"/>
      </w:pPr>
      <w:r>
        <w:rPr>
          <w:color w:val="000000"/>
          <w:spacing w:val="0"/>
          <w:w w:val="100"/>
          <w:position w:val="0"/>
        </w:rPr>
        <w:t>301,333,475.03</w:t>
      </w:r>
    </w:p>
    <w:p>
      <w:pPr>
        <w:pStyle w:val="Style113"/>
        <w:keepNext w:val="0"/>
        <w:keepLines w:val="0"/>
        <w:framePr w:w="3187" w:h="2890" w:wrap="none" w:hAnchor="page" w:x="7168" w:y="2569"/>
        <w:widowControl w:val="0"/>
        <w:shd w:val="clear" w:color="auto" w:fill="auto"/>
        <w:tabs>
          <w:tab w:pos="2074" w:val="left"/>
        </w:tabs>
        <w:bidi w:val="0"/>
        <w:spacing w:before="0" w:after="80" w:line="278" w:lineRule="exact"/>
        <w:ind w:left="0" w:right="0" w:firstLine="0"/>
        <w:jc w:val="right"/>
      </w:pPr>
      <w:r>
        <w:rPr>
          <w:color w:val="000000"/>
          <w:spacing w:val="0"/>
          <w:w w:val="100"/>
          <w:position w:val="0"/>
        </w:rPr>
        <w:t xml:space="preserve">329,157.88 </w:t>
      </w:r>
      <w:r>
        <w:rPr>
          <w:rFonts w:ascii="SimSun" w:eastAsia="SimSun" w:hAnsi="SimSun" w:cs="SimSun"/>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37</w:t>
        <w:tab/>
      </w:r>
      <w:r>
        <w:rPr>
          <w:color w:val="000000"/>
          <w:spacing w:val="0"/>
          <w:w w:val="100"/>
          <w:position w:val="0"/>
        </w:rPr>
        <w:t>87,212,686.65</w:t>
      </w:r>
    </w:p>
    <w:p>
      <w:pPr>
        <w:pStyle w:val="Style113"/>
        <w:keepNext w:val="0"/>
        <w:keepLines w:val="0"/>
        <w:framePr w:w="3187" w:h="2890" w:wrap="none" w:hAnchor="page" w:x="7168" w:y="2569"/>
        <w:widowControl w:val="0"/>
        <w:pBdr>
          <w:top w:val="single" w:sz="4" w:space="0" w:color="auto"/>
          <w:bottom w:val="single" w:sz="4" w:space="0" w:color="auto"/>
        </w:pBdr>
        <w:shd w:val="clear" w:color="auto" w:fill="auto"/>
        <w:bidi w:val="0"/>
        <w:spacing w:before="0" w:after="80" w:line="298" w:lineRule="auto"/>
        <w:ind w:left="0" w:right="0" w:firstLine="740"/>
        <w:jc w:val="left"/>
      </w:pPr>
      <w:r>
        <w:rPr>
          <w:b/>
          <w:bCs/>
          <w:color w:val="000000"/>
          <w:spacing w:val="0"/>
          <w:w w:val="100"/>
          <w:position w:val="0"/>
        </w:rPr>
        <w:t>388,875,319.56</w:t>
      </w:r>
    </w:p>
    <w:p>
      <w:pPr>
        <w:pStyle w:val="Style113"/>
        <w:keepNext w:val="0"/>
        <w:keepLines w:val="0"/>
        <w:framePr w:w="3187" w:h="2890" w:wrap="none" w:hAnchor="page" w:x="7168" w:y="2569"/>
        <w:widowControl w:val="0"/>
        <w:shd w:val="clear" w:color="auto" w:fill="auto"/>
        <w:bidi w:val="0"/>
        <w:spacing w:before="0" w:after="0" w:line="298" w:lineRule="auto"/>
        <w:ind w:left="0" w:right="0" w:firstLine="0"/>
        <w:jc w:val="right"/>
      </w:pPr>
      <w:r>
        <w:rPr>
          <w:color w:val="000000"/>
          <w:spacing w:val="0"/>
          <w:w w:val="100"/>
          <w:position w:val="0"/>
        </w:rPr>
        <w:t>279,822,604.75</w:t>
      </w:r>
    </w:p>
    <w:p>
      <w:pPr>
        <w:pStyle w:val="Style113"/>
        <w:keepNext w:val="0"/>
        <w:keepLines w:val="0"/>
        <w:framePr w:w="3187" w:h="2890" w:wrap="none" w:hAnchor="page" w:x="7168" w:y="2569"/>
        <w:widowControl w:val="0"/>
        <w:shd w:val="clear" w:color="auto" w:fill="auto"/>
        <w:bidi w:val="0"/>
        <w:spacing w:before="0" w:after="0" w:line="298" w:lineRule="auto"/>
        <w:ind w:left="0" w:right="0" w:firstLine="0"/>
        <w:jc w:val="right"/>
      </w:pPr>
      <w:r>
        <w:rPr>
          <w:color w:val="000000"/>
          <w:spacing w:val="0"/>
          <w:w w:val="100"/>
          <w:position w:val="0"/>
        </w:rPr>
        <w:t>34,176,324.80</w:t>
      </w:r>
    </w:p>
    <w:p>
      <w:pPr>
        <w:pStyle w:val="Style113"/>
        <w:keepNext w:val="0"/>
        <w:keepLines w:val="0"/>
        <w:framePr w:w="3187" w:h="2890" w:wrap="none" w:hAnchor="page" w:x="7168" w:y="2569"/>
        <w:widowControl w:val="0"/>
        <w:shd w:val="clear" w:color="auto" w:fill="auto"/>
        <w:bidi w:val="0"/>
        <w:spacing w:before="0" w:after="0" w:line="298" w:lineRule="auto"/>
        <w:ind w:left="0" w:right="0" w:firstLine="0"/>
        <w:jc w:val="right"/>
      </w:pPr>
      <w:r>
        <w:rPr>
          <w:color w:val="000000"/>
          <w:spacing w:val="0"/>
          <w:w w:val="100"/>
          <w:position w:val="0"/>
        </w:rPr>
        <w:t>5,984,240.65</w:t>
      </w:r>
    </w:p>
    <w:p>
      <w:pPr>
        <w:pStyle w:val="Style113"/>
        <w:keepNext w:val="0"/>
        <w:keepLines w:val="0"/>
        <w:framePr w:w="3187" w:h="2890" w:wrap="none" w:hAnchor="page" w:x="7168" w:y="2569"/>
        <w:widowControl w:val="0"/>
        <w:shd w:val="clear" w:color="auto" w:fill="auto"/>
        <w:tabs>
          <w:tab w:pos="2074" w:val="left"/>
        </w:tabs>
        <w:bidi w:val="0"/>
        <w:spacing w:before="0" w:after="80" w:line="278" w:lineRule="exact"/>
        <w:ind w:left="0" w:right="0" w:firstLine="0"/>
        <w:jc w:val="right"/>
      </w:pPr>
      <w:r>
        <w:rPr>
          <w:rFonts w:ascii="SimSun" w:eastAsia="SimSun" w:hAnsi="SimSun" w:cs="SimSun"/>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37</w:t>
        <w:tab/>
      </w:r>
      <w:r>
        <w:rPr>
          <w:color w:val="000000"/>
          <w:spacing w:val="0"/>
          <w:w w:val="100"/>
          <w:position w:val="0"/>
        </w:rPr>
        <w:t>67,782,013.00</w:t>
      </w:r>
    </w:p>
    <w:p>
      <w:pPr>
        <w:pStyle w:val="Style113"/>
        <w:keepNext w:val="0"/>
        <w:keepLines w:val="0"/>
        <w:framePr w:w="3187" w:h="2890" w:wrap="none" w:hAnchor="page" w:x="7168" w:y="2569"/>
        <w:widowControl w:val="0"/>
        <w:pBdr>
          <w:top w:val="single" w:sz="4" w:space="0" w:color="auto"/>
        </w:pBdr>
        <w:shd w:val="clear" w:color="auto" w:fill="auto"/>
        <w:tabs>
          <w:tab w:leader="underscore" w:pos="1974" w:val="left"/>
        </w:tabs>
        <w:bidi w:val="0"/>
        <w:spacing w:before="0" w:after="0" w:line="298" w:lineRule="auto"/>
        <w:ind w:left="0" w:right="0" w:firstLine="740"/>
        <w:jc w:val="left"/>
      </w:pPr>
      <w:r>
        <w:rPr>
          <w:b/>
          <w:bCs/>
          <w:color w:val="000000"/>
          <w:spacing w:val="0"/>
          <w:w w:val="100"/>
          <w:position w:val="0"/>
          <w:u w:val="single"/>
        </w:rPr>
        <w:tab/>
      </w:r>
      <w:r>
        <w:rPr>
          <w:b/>
          <w:bCs/>
          <w:color w:val="000000"/>
          <w:spacing w:val="0"/>
          <w:w w:val="100"/>
          <w:position w:val="0"/>
          <w:u w:val="single"/>
        </w:rPr>
        <w:t>387,765,183.20</w:t>
      </w:r>
    </w:p>
    <w:p>
      <w:pPr>
        <w:pStyle w:val="Style113"/>
        <w:keepNext w:val="0"/>
        <w:keepLines w:val="0"/>
        <w:framePr w:w="3187" w:h="2890" w:wrap="none" w:hAnchor="page" w:x="7168" w:y="2569"/>
        <w:widowControl w:val="0"/>
        <w:pBdr>
          <w:bottom w:val="single" w:sz="4" w:space="0" w:color="auto"/>
        </w:pBdr>
        <w:shd w:val="clear" w:color="auto" w:fill="auto"/>
        <w:bidi w:val="0"/>
        <w:spacing w:before="0" w:after="80" w:line="298" w:lineRule="auto"/>
        <w:ind w:left="0" w:right="0" w:firstLine="740"/>
        <w:jc w:val="left"/>
      </w:pPr>
      <w:r>
        <w:rPr>
          <w:b/>
          <w:bCs/>
          <w:color w:val="000000"/>
          <w:spacing w:val="0"/>
          <w:w w:val="100"/>
          <w:position w:val="0"/>
        </w:rPr>
        <w:t>1,110,136.36</w:t>
      </w:r>
    </w:p>
    <w:p>
      <w:pPr>
        <w:pStyle w:val="Style113"/>
        <w:keepNext w:val="0"/>
        <w:keepLines w:val="0"/>
        <w:framePr w:w="1109" w:h="845" w:wrap="none" w:hAnchor="page" w:x="9246" w:y="5977"/>
        <w:widowControl w:val="0"/>
        <w:shd w:val="clear" w:color="auto" w:fill="auto"/>
        <w:bidi w:val="0"/>
        <w:spacing w:before="0" w:after="0" w:line="240" w:lineRule="auto"/>
        <w:ind w:left="0" w:right="0" w:firstLine="0"/>
        <w:jc w:val="right"/>
      </w:pPr>
      <w:r>
        <w:rPr>
          <w:color w:val="000000"/>
          <w:spacing w:val="0"/>
          <w:w w:val="100"/>
          <w:position w:val="0"/>
        </w:rPr>
        <w:t>294,060.00</w:t>
      </w:r>
    </w:p>
    <w:p>
      <w:pPr>
        <w:pStyle w:val="Style113"/>
        <w:keepNext w:val="0"/>
        <w:keepLines w:val="0"/>
        <w:framePr w:w="1109" w:h="845" w:wrap="none" w:hAnchor="page" w:x="9246" w:y="5977"/>
        <w:widowControl w:val="0"/>
        <w:shd w:val="clear" w:color="auto" w:fill="auto"/>
        <w:bidi w:val="0"/>
        <w:spacing w:before="0" w:after="0" w:line="240" w:lineRule="auto"/>
        <w:ind w:left="0" w:right="0" w:firstLine="0"/>
        <w:jc w:val="right"/>
      </w:pPr>
      <w:r>
        <w:rPr>
          <w:color w:val="000000"/>
          <w:spacing w:val="0"/>
          <w:w w:val="100"/>
          <w:position w:val="0"/>
        </w:rPr>
        <w:t>30,372.41</w:t>
      </w:r>
    </w:p>
    <w:p>
      <w:pPr>
        <w:pStyle w:val="Style113"/>
        <w:keepNext w:val="0"/>
        <w:keepLines w:val="0"/>
        <w:framePr w:w="1109" w:h="845" w:wrap="none" w:hAnchor="page" w:x="9246" w:y="5977"/>
        <w:widowControl w:val="0"/>
        <w:shd w:val="clear" w:color="auto" w:fill="auto"/>
        <w:bidi w:val="0"/>
        <w:spacing w:before="0" w:after="0" w:line="240" w:lineRule="auto"/>
        <w:ind w:left="0" w:right="0" w:firstLine="0"/>
        <w:jc w:val="right"/>
      </w:pPr>
      <w:r>
        <w:rPr>
          <w:color w:val="000000"/>
          <w:spacing w:val="0"/>
          <w:w w:val="100"/>
          <w:position w:val="0"/>
        </w:rPr>
        <w:t>53,007,377.00</w:t>
      </w:r>
    </w:p>
    <w:p>
      <w:pPr>
        <w:pStyle w:val="Style113"/>
        <w:keepNext w:val="0"/>
        <w:keepLines w:val="0"/>
        <w:framePr w:w="1114" w:h="806" w:wrap="none" w:hAnchor="page" w:x="9241" w:y="7153"/>
        <w:widowControl w:val="0"/>
        <w:pBdr>
          <w:top w:val="single" w:sz="4" w:space="0" w:color="auto"/>
          <w:bottom w:val="single" w:sz="4" w:space="0" w:color="auto"/>
        </w:pBdr>
        <w:shd w:val="clear" w:color="auto" w:fill="auto"/>
        <w:bidi w:val="0"/>
        <w:spacing w:before="0" w:after="0" w:line="240" w:lineRule="auto"/>
        <w:ind w:left="0" w:right="0" w:firstLine="0"/>
        <w:jc w:val="right"/>
      </w:pPr>
      <w:r>
        <w:rPr>
          <w:b/>
          <w:bCs/>
          <w:color w:val="000000"/>
          <w:spacing w:val="0"/>
          <w:w w:val="100"/>
          <w:position w:val="0"/>
        </w:rPr>
        <w:t>53,331,809.41</w:t>
      </w:r>
    </w:p>
    <w:p>
      <w:pPr>
        <w:pStyle w:val="Style113"/>
        <w:keepNext w:val="0"/>
        <w:keepLines w:val="0"/>
        <w:framePr w:w="1114" w:h="806" w:wrap="none" w:hAnchor="page" w:x="9241" w:y="7153"/>
        <w:widowControl w:val="0"/>
        <w:shd w:val="clear" w:color="auto" w:fill="auto"/>
        <w:bidi w:val="0"/>
        <w:spacing w:before="0" w:after="0" w:line="240" w:lineRule="auto"/>
        <w:ind w:left="0" w:right="0" w:firstLine="0"/>
        <w:jc w:val="right"/>
      </w:pPr>
      <w:r>
        <w:rPr>
          <w:color w:val="000000"/>
          <w:spacing w:val="0"/>
          <w:w w:val="100"/>
          <w:position w:val="0"/>
        </w:rPr>
        <w:t>234,969.00</w:t>
      </w:r>
    </w:p>
    <w:p>
      <w:pPr>
        <w:pStyle w:val="Style113"/>
        <w:keepNext w:val="0"/>
        <w:keepLines w:val="0"/>
        <w:framePr w:w="1114" w:h="806" w:wrap="none" w:hAnchor="page" w:x="9241" w:y="7153"/>
        <w:widowControl w:val="0"/>
        <w:shd w:val="clear" w:color="auto" w:fill="auto"/>
        <w:bidi w:val="0"/>
        <w:spacing w:before="0" w:after="0" w:line="240" w:lineRule="auto"/>
        <w:ind w:left="0" w:right="0" w:firstLine="0"/>
        <w:jc w:val="right"/>
      </w:pPr>
      <w:r>
        <w:rPr>
          <w:color w:val="000000"/>
          <w:spacing w:val="0"/>
          <w:w w:val="100"/>
          <w:position w:val="0"/>
        </w:rPr>
        <w:t>32,257,136.30</w:t>
      </w:r>
    </w:p>
    <w:p>
      <w:pPr>
        <w:pStyle w:val="Style113"/>
        <w:keepNext w:val="0"/>
        <w:keepLines w:val="0"/>
        <w:framePr w:w="1133" w:h="538" w:wrap="none" w:hAnchor="page" w:x="9222" w:y="8281"/>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32,492,105.30</w:t>
      </w:r>
    </w:p>
    <w:p>
      <w:pPr>
        <w:pStyle w:val="Style113"/>
        <w:keepNext w:val="0"/>
        <w:keepLines w:val="0"/>
        <w:framePr w:w="1133" w:h="538" w:wrap="none" w:hAnchor="page" w:x="9222" w:y="828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20,839,704.11</w:t>
      </w:r>
    </w:p>
    <w:p>
      <w:pPr>
        <w:pStyle w:val="Style113"/>
        <w:keepNext w:val="0"/>
        <w:keepLines w:val="0"/>
        <w:framePr w:w="1104" w:h="274" w:wrap="none" w:hAnchor="page" w:x="9251" w:y="9673"/>
        <w:widowControl w:val="0"/>
        <w:shd w:val="clear" w:color="auto" w:fill="auto"/>
        <w:bidi w:val="0"/>
        <w:spacing w:before="0" w:after="0" w:line="240" w:lineRule="auto"/>
        <w:ind w:left="0" w:right="0" w:firstLine="0"/>
        <w:jc w:val="left"/>
      </w:pPr>
      <w:r>
        <w:rPr>
          <w:color w:val="000000"/>
          <w:spacing w:val="0"/>
          <w:w w:val="100"/>
          <w:position w:val="0"/>
        </w:rPr>
        <w:t>16,171,000.00</w:t>
      </w:r>
    </w:p>
    <w:p>
      <w:pPr>
        <w:pStyle w:val="Style113"/>
        <w:keepNext w:val="0"/>
        <w:keepLines w:val="0"/>
        <w:framePr w:w="1114" w:h="816" w:wrap="none" w:hAnchor="page" w:x="9241" w:y="10268"/>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16,171,000.00</w:t>
      </w:r>
    </w:p>
    <w:p>
      <w:pPr>
        <w:pStyle w:val="Style113"/>
        <w:keepNext w:val="0"/>
        <w:keepLines w:val="0"/>
        <w:framePr w:w="1114" w:h="816" w:wrap="none" w:hAnchor="page" w:x="9241" w:y="10268"/>
        <w:widowControl w:val="0"/>
        <w:shd w:val="clear" w:color="auto" w:fill="auto"/>
        <w:bidi w:val="0"/>
        <w:spacing w:before="0" w:after="0" w:line="240" w:lineRule="auto"/>
        <w:ind w:left="0" w:right="0" w:firstLine="0"/>
        <w:jc w:val="left"/>
      </w:pPr>
      <w:r>
        <w:rPr>
          <w:color w:val="000000"/>
          <w:spacing w:val="0"/>
          <w:w w:val="100"/>
          <w:position w:val="0"/>
        </w:rPr>
        <w:t>25,731,949.46</w:t>
      </w:r>
    </w:p>
    <w:p>
      <w:pPr>
        <w:pStyle w:val="Style113"/>
        <w:keepNext w:val="0"/>
        <w:keepLines w:val="0"/>
        <w:framePr w:w="1114" w:h="816" w:wrap="none" w:hAnchor="page" w:x="9241" w:y="10268"/>
        <w:widowControl w:val="0"/>
        <w:shd w:val="clear" w:color="auto" w:fill="auto"/>
        <w:bidi w:val="0"/>
        <w:spacing w:before="0" w:after="0" w:line="240" w:lineRule="auto"/>
        <w:ind w:left="0" w:right="0" w:firstLine="0"/>
        <w:jc w:val="right"/>
      </w:pPr>
      <w:r>
        <w:rPr>
          <w:color w:val="000000"/>
          <w:spacing w:val="0"/>
          <w:w w:val="100"/>
          <w:position w:val="0"/>
        </w:rPr>
        <w:t>2,333,377.80</w:t>
      </w:r>
    </w:p>
    <w:p>
      <w:pPr>
        <w:pStyle w:val="Style113"/>
        <w:keepNext w:val="0"/>
        <w:keepLines w:val="0"/>
        <w:framePr w:w="1147" w:h="245" w:wrap="none" w:hAnchor="page" w:x="9208" w:y="11406"/>
        <w:widowControl w:val="0"/>
        <w:pBdr>
          <w:top w:val="single" w:sz="4" w:space="0" w:color="auto"/>
          <w:bottom w:val="single" w:sz="4" w:space="0" w:color="auto"/>
        </w:pBdr>
        <w:shd w:val="clear" w:color="auto" w:fill="auto"/>
        <w:bidi w:val="0"/>
        <w:spacing w:before="0" w:after="0" w:line="240" w:lineRule="auto"/>
        <w:ind w:left="0" w:right="0" w:firstLine="0"/>
        <w:jc w:val="right"/>
      </w:pPr>
      <w:r>
        <w:rPr>
          <w:b/>
          <w:bCs/>
          <w:color w:val="000000"/>
          <w:spacing w:val="0"/>
          <w:w w:val="100"/>
          <w:position w:val="0"/>
        </w:rPr>
        <w:t>28,065,327.26</w:t>
      </w:r>
    </w:p>
    <w:p>
      <w:pPr>
        <w:pStyle w:val="Style113"/>
        <w:keepNext w:val="0"/>
        <w:keepLines w:val="0"/>
        <w:framePr w:w="1243" w:h="245" w:wrap="none" w:hAnchor="page" w:x="9112" w:y="11977"/>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(11,894,327.26)</w:t>
      </w:r>
    </w:p>
    <w:p>
      <w:pPr>
        <w:pStyle w:val="Style113"/>
        <w:keepNext w:val="0"/>
        <w:keepLines w:val="0"/>
        <w:framePr w:w="1094" w:h="245" w:wrap="none" w:hAnchor="page" w:x="9261" w:y="1311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10,055,513.21</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pgSz w:w="11900" w:h="16840"/>
          <w:pgMar w:top="1474" w:right="1536" w:bottom="1062" w:left="1882" w:header="1046"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6" behindDoc="0" locked="0" layoutInCell="1" allowOverlap="1">
                <wp:simplePos x="0" y="0"/>
                <wp:positionH relativeFrom="page">
                  <wp:posOffset>5684520</wp:posOffset>
                </wp:positionH>
                <wp:positionV relativeFrom="paragraph">
                  <wp:posOffset>1212850</wp:posOffset>
                </wp:positionV>
                <wp:extent cx="780415" cy="2941320"/>
                <wp:wrapSquare wrapText="bothSides"/>
                <wp:docPr id="34" name="Shape 34"/>
                <a:graphic xmlns:a="http://schemas.openxmlformats.org/drawingml/2006/main">
                  <a:graphicData uri="http://schemas.microsoft.com/office/word/2010/wordprocessingShape">
                    <wps:wsp>
                      <wps:cNvSpPr txBox="1"/>
                      <wps:spPr>
                        <a:xfrm>
                          <a:ext cx="780415" cy="2941320"/>
                        </a:xfrm>
                        <a:prstGeom prst="rect"/>
                        <a:noFill/>
                      </wps:spPr>
                      <wps:txbx>
                        <w:txbxContent>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2,955,737.80</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22,329,079.86)</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(1,509,648.30)</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32,797,651.57)</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12,676,748.36</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377,206.32</w:t>
                            </w:r>
                          </w:p>
                          <w:p>
                            <w:pPr>
                              <w:pStyle w:val="Style113"/>
                              <w:keepNext w:val="0"/>
                              <w:keepLines w:val="0"/>
                              <w:widowControl w:val="0"/>
                              <w:shd w:val="clear" w:color="auto" w:fill="auto"/>
                              <w:bidi w:val="0"/>
                              <w:spacing w:before="0" w:after="220"/>
                              <w:ind w:left="0" w:right="0" w:firstLine="0"/>
                              <w:jc w:val="right"/>
                            </w:pPr>
                            <w:r>
                              <w:rPr>
                                <w:color w:val="000000"/>
                                <w:spacing w:val="0"/>
                                <w:w w:val="100"/>
                                <w:position w:val="0"/>
                              </w:rPr>
                              <w:t>912,818.67</w:t>
                            </w:r>
                          </w:p>
                          <w:p>
                            <w:pPr>
                              <w:pStyle w:val="Style113"/>
                              <w:keepNext w:val="0"/>
                              <w:keepLines w:val="0"/>
                              <w:widowControl w:val="0"/>
                              <w:shd w:val="clear" w:color="auto" w:fill="auto"/>
                              <w:bidi w:val="0"/>
                              <w:spacing w:before="0" w:after="220"/>
                              <w:ind w:left="0" w:right="0" w:firstLine="0"/>
                              <w:jc w:val="right"/>
                            </w:pPr>
                            <w:r>
                              <w:rPr>
                                <w:color w:val="000000"/>
                                <w:spacing w:val="0"/>
                                <w:w w:val="100"/>
                                <w:position w:val="0"/>
                              </w:rPr>
                              <w:t>3,012,101.32 (61,265,971.90) (39,302,449.82) 19,000.00 46,613,255.89 (3,256,694.91) 44,951,699.07</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(78,659,558.96)</w:t>
                            </w:r>
                          </w:p>
                          <w:p>
                            <w:pPr>
                              <w:pStyle w:val="Style113"/>
                              <w:keepNext w:val="0"/>
                              <w:keepLines w:val="0"/>
                              <w:widowControl w:val="0"/>
                              <w:shd w:val="clear" w:color="auto" w:fill="auto"/>
                              <w:bidi w:val="0"/>
                              <w:spacing w:before="0" w:after="220"/>
                              <w:ind w:left="0" w:right="0" w:firstLine="0"/>
                              <w:jc w:val="right"/>
                            </w:pPr>
                            <w:r>
                              <w:rPr>
                                <w:color w:val="000000"/>
                                <w:spacing w:val="0"/>
                                <w:w w:val="100"/>
                                <w:position w:val="0"/>
                              </w:rPr>
                              <w:t>63,117,321.11</w:t>
                            </w:r>
                          </w:p>
                        </w:txbxContent>
                      </wps:txbx>
                      <wps:bodyPr lIns="0" tIns="0" rIns="0" bIns="0">
                        <a:noAutoFit/>
                      </wps:bodyPr>
                    </wps:wsp>
                  </a:graphicData>
                </a:graphic>
              </wp:anchor>
            </w:drawing>
          </mc:Choice>
          <mc:Fallback>
            <w:pict>
              <v:shape id="_x0000_s1060" type="#_x0000_t202" style="position:absolute;margin-left:447.60000000000002pt;margin-top:95.5pt;width:61.450000000000003pt;height:231.59999999999999pt;z-index:-125829367;mso-wrap-distance-left:0;mso-wrap-distance-right:0;mso-position-horizontal-relative:page" filled="f" stroked="f">
                <v:textbox inset="0,0,0,0">
                  <w:txbxContent>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2,955,737.80</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22,329,079.86)</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(1,509,648.30)</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32,797,651.57)</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12,676,748.36</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377,206.32</w:t>
                      </w:r>
                    </w:p>
                    <w:p>
                      <w:pPr>
                        <w:pStyle w:val="Style113"/>
                        <w:keepNext w:val="0"/>
                        <w:keepLines w:val="0"/>
                        <w:widowControl w:val="0"/>
                        <w:shd w:val="clear" w:color="auto" w:fill="auto"/>
                        <w:bidi w:val="0"/>
                        <w:spacing w:before="0" w:after="220"/>
                        <w:ind w:left="0" w:right="0" w:firstLine="0"/>
                        <w:jc w:val="right"/>
                      </w:pPr>
                      <w:r>
                        <w:rPr>
                          <w:color w:val="000000"/>
                          <w:spacing w:val="0"/>
                          <w:w w:val="100"/>
                          <w:position w:val="0"/>
                        </w:rPr>
                        <w:t>912,818.67</w:t>
                      </w:r>
                    </w:p>
                    <w:p>
                      <w:pPr>
                        <w:pStyle w:val="Style113"/>
                        <w:keepNext w:val="0"/>
                        <w:keepLines w:val="0"/>
                        <w:widowControl w:val="0"/>
                        <w:shd w:val="clear" w:color="auto" w:fill="auto"/>
                        <w:bidi w:val="0"/>
                        <w:spacing w:before="0" w:after="220"/>
                        <w:ind w:left="0" w:right="0" w:firstLine="0"/>
                        <w:jc w:val="right"/>
                      </w:pPr>
                      <w:r>
                        <w:rPr>
                          <w:color w:val="000000"/>
                          <w:spacing w:val="0"/>
                          <w:w w:val="100"/>
                          <w:position w:val="0"/>
                        </w:rPr>
                        <w:t>3,012,101.32 (61,265,971.90) (39,302,449.82) 19,000.00 46,613,255.89 (3,256,694.91) 44,951,699.07</w:t>
                      </w:r>
                    </w:p>
                    <w:p>
                      <w:pPr>
                        <w:pStyle w:val="Style113"/>
                        <w:keepNext w:val="0"/>
                        <w:keepLines w:val="0"/>
                        <w:widowControl w:val="0"/>
                        <w:shd w:val="clear" w:color="auto" w:fill="auto"/>
                        <w:bidi w:val="0"/>
                        <w:spacing w:before="0" w:after="0"/>
                        <w:ind w:left="0" w:right="0" w:firstLine="0"/>
                        <w:jc w:val="right"/>
                      </w:pPr>
                      <w:r>
                        <w:rPr>
                          <w:color w:val="000000"/>
                          <w:spacing w:val="0"/>
                          <w:w w:val="100"/>
                          <w:position w:val="0"/>
                        </w:rPr>
                        <w:t>(78,659,558.96)</w:t>
                      </w:r>
                    </w:p>
                    <w:p>
                      <w:pPr>
                        <w:pStyle w:val="Style113"/>
                        <w:keepNext w:val="0"/>
                        <w:keepLines w:val="0"/>
                        <w:widowControl w:val="0"/>
                        <w:shd w:val="clear" w:color="auto" w:fill="auto"/>
                        <w:bidi w:val="0"/>
                        <w:spacing w:before="0" w:after="220"/>
                        <w:ind w:left="0" w:right="0" w:firstLine="0"/>
                        <w:jc w:val="right"/>
                      </w:pPr>
                      <w:r>
                        <w:rPr>
                          <w:color w:val="000000"/>
                          <w:spacing w:val="0"/>
                          <w:w w:val="100"/>
                          <w:position w:val="0"/>
                        </w:rPr>
                        <w:t>63,117,321.11</w:t>
                      </w:r>
                    </w:p>
                  </w:txbxContent>
                </v:textbox>
                <w10:wrap type="square" anchorx="page"/>
              </v:shape>
            </w:pict>
          </mc:Fallback>
        </mc:AlternateContent>
      </w:r>
      <w:r>
        <mc:AlternateContent>
          <mc:Choice Requires="wps">
            <w:drawing>
              <wp:anchor distT="0" distB="0" distL="76200" distR="76200" simplePos="0" relativeHeight="125829388" behindDoc="0" locked="0" layoutInCell="1" allowOverlap="1">
                <wp:simplePos x="0" y="0"/>
                <wp:positionH relativeFrom="page">
                  <wp:posOffset>5834380</wp:posOffset>
                </wp:positionH>
                <wp:positionV relativeFrom="paragraph">
                  <wp:posOffset>4474210</wp:posOffset>
                </wp:positionV>
                <wp:extent cx="624840" cy="155575"/>
                <wp:wrapSquare wrapText="bothSides"/>
                <wp:docPr id="36" name="Shape 36"/>
                <a:graphic xmlns:a="http://schemas.openxmlformats.org/drawingml/2006/main">
                  <a:graphicData uri="http://schemas.microsoft.com/office/word/2010/wordprocessingShape">
                    <wps:wsp>
                      <wps:cNvSpPr txBox="1"/>
                      <wps:spPr>
                        <a:xfrm>
                          <a:ext cx="624840" cy="155575"/>
                        </a:xfrm>
                        <a:prstGeom prst="rect"/>
                        <a:noFill/>
                      </wps:spPr>
                      <wps:txbx>
                        <w:txbxContent>
                          <w:p>
                            <w:pPr>
                              <w:pStyle w:val="Style113"/>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1,110,136.36</w:t>
                            </w:r>
                          </w:p>
                        </w:txbxContent>
                      </wps:txbx>
                      <wps:bodyPr wrap="none" lIns="0" tIns="0" rIns="0" bIns="0">
                        <a:noAutoFit/>
                      </wps:bodyPr>
                    </wps:wsp>
                  </a:graphicData>
                </a:graphic>
              </wp:anchor>
            </w:drawing>
          </mc:Choice>
          <mc:Fallback>
            <w:pict>
              <v:shape id="_x0000_s1062" type="#_x0000_t202" style="position:absolute;margin-left:459.40000000000003pt;margin-top:352.30000000000001pt;width:49.200000000000003pt;height:12.25pt;z-index:-125829365;mso-wrap-distance-left:6.pt;mso-wrap-distance-right:6.pt;mso-position-horizontal-relative:page" filled="f" stroked="f">
                <v:textbox inset="0,0,0,0">
                  <w:txbxContent>
                    <w:p>
                      <w:pPr>
                        <w:pStyle w:val="Style113"/>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1,110,136.36</w:t>
                      </w:r>
                    </w:p>
                  </w:txbxContent>
                </v:textbox>
                <w10:wrap type="square" anchorx="page"/>
              </v:shape>
            </w:pict>
          </mc:Fallback>
        </mc:AlternateContent>
      </w:r>
    </w:p>
    <w:p>
      <w:pPr>
        <w:pStyle w:val="Style93"/>
        <w:keepNext/>
        <w:keepLines/>
        <w:widowControl w:val="0"/>
        <w:shd w:val="clear" w:color="auto" w:fill="auto"/>
        <w:bidi w:val="0"/>
        <w:spacing w:before="0" w:after="60" w:line="240" w:lineRule="auto"/>
        <w:ind w:left="0" w:right="0" w:firstLine="0"/>
        <w:jc w:val="center"/>
      </w:pPr>
      <w:bookmarkStart w:id="227" w:name="bookmark227"/>
      <w:bookmarkStart w:id="228" w:name="bookmark228"/>
      <w:bookmarkStart w:id="229" w:name="bookmark229"/>
      <w:r>
        <w:rPr>
          <w:color w:val="000000"/>
          <w:spacing w:val="0"/>
          <w:w w:val="100"/>
          <w:position w:val="0"/>
          <w:sz w:val="24"/>
          <w:szCs w:val="24"/>
        </w:rPr>
        <w:t>深圳市深信泰丰（集团）股份有限公司</w:t>
      </w:r>
      <w:bookmarkEnd w:id="227"/>
      <w:bookmarkEnd w:id="228"/>
      <w:bookmarkEnd w:id="229"/>
    </w:p>
    <w:p>
      <w:pPr>
        <w:pStyle w:val="Style93"/>
        <w:keepNext/>
        <w:keepLines/>
        <w:widowControl w:val="0"/>
        <w:shd w:val="clear" w:color="auto" w:fill="auto"/>
        <w:bidi w:val="0"/>
        <w:spacing w:before="0" w:after="60" w:line="240" w:lineRule="auto"/>
        <w:ind w:left="0" w:right="0" w:firstLine="0"/>
        <w:jc w:val="center"/>
      </w:pPr>
      <w:bookmarkStart w:id="227" w:name="bookmark227"/>
      <w:bookmarkStart w:id="228" w:name="bookmark228"/>
      <w:bookmarkStart w:id="230" w:name="bookmark230"/>
      <w:r>
        <w:rPr>
          <w:color w:val="000000"/>
          <w:spacing w:val="0"/>
          <w:w w:val="100"/>
          <w:position w:val="0"/>
          <w:sz w:val="24"/>
          <w:szCs w:val="24"/>
        </w:rPr>
        <w:t>合并现金流量表（补充资料）</w:t>
      </w:r>
      <w:bookmarkEnd w:id="227"/>
      <w:bookmarkEnd w:id="228"/>
      <w:bookmarkEnd w:id="230"/>
    </w:p>
    <w:p>
      <w:pPr>
        <w:pStyle w:val="Style97"/>
        <w:keepNext w:val="0"/>
        <w:keepLines w:val="0"/>
        <w:widowControl w:val="0"/>
        <w:shd w:val="clear" w:color="auto" w:fill="auto"/>
        <w:bidi w:val="0"/>
        <w:spacing w:before="0" w:after="60" w:line="240" w:lineRule="auto"/>
        <w:ind w:left="0" w:right="0" w:firstLine="0"/>
        <w:jc w:val="center"/>
        <w:rPr>
          <w:sz w:val="16"/>
          <w:szCs w:val="16"/>
        </w:rPr>
      </w:pPr>
      <w:r>
        <w:rPr>
          <w:b/>
          <w:bCs/>
          <w:color w:val="000000"/>
          <w:spacing w:val="0"/>
          <w:w w:val="100"/>
          <w:position w:val="0"/>
          <w:sz w:val="16"/>
          <w:szCs w:val="16"/>
        </w:rPr>
        <w:t>2006</w:t>
      </w:r>
      <w:r>
        <w:rPr>
          <w:rFonts w:ascii="SimSun" w:eastAsia="SimSun" w:hAnsi="SimSun" w:cs="SimSun"/>
          <w:b/>
          <w:bCs/>
          <w:color w:val="000000"/>
          <w:spacing w:val="0"/>
          <w:w w:val="100"/>
          <w:position w:val="0"/>
          <w:sz w:val="16"/>
          <w:szCs w:val="16"/>
        </w:rPr>
        <w:t>年度</w:t>
      </w:r>
    </w:p>
    <w:p>
      <w:pPr>
        <w:pStyle w:val="Style101"/>
        <w:keepNext w:val="0"/>
        <w:keepLines w:val="0"/>
        <w:widowControl w:val="0"/>
        <w:pBdr>
          <w:bottom w:val="single" w:sz="4" w:space="0" w:color="auto"/>
        </w:pBdr>
        <w:shd w:val="clear" w:color="auto" w:fill="auto"/>
        <w:bidi w:val="0"/>
        <w:spacing w:before="0" w:after="60" w:line="240" w:lineRule="auto"/>
        <w:ind w:left="0" w:right="0" w:firstLine="0"/>
        <w:jc w:val="right"/>
      </w:pPr>
      <w:r>
        <w:rPr>
          <w:b/>
          <w:bCs/>
          <w:color w:val="000000"/>
          <w:spacing w:val="0"/>
          <w:w w:val="100"/>
          <w:position w:val="0"/>
        </w:rPr>
        <w:t>金额单位：人民币元</w:t>
      </w:r>
    </w:p>
    <w:p>
      <w:pPr>
        <w:pStyle w:val="Style101"/>
        <w:keepNext w:val="0"/>
        <w:keepLines w:val="0"/>
        <w:widowControl w:val="0"/>
        <w:shd w:val="clear" w:color="auto" w:fill="auto"/>
        <w:tabs>
          <w:tab w:pos="4968" w:val="left"/>
        </w:tabs>
        <w:bidi w:val="0"/>
        <w:spacing w:before="0" w:after="240" w:line="240" w:lineRule="auto"/>
        <w:ind w:left="0" w:right="0" w:firstLine="0"/>
        <w:jc w:val="right"/>
      </w:pPr>
      <w:r>
        <w:rPr>
          <w:b/>
          <w:bCs/>
          <w:color w:val="000000"/>
          <w:spacing w:val="0"/>
          <w:w w:val="100"/>
          <w:position w:val="0"/>
          <w:u w:val="single"/>
        </w:rPr>
        <w:t>项目</w:t>
        <w:tab/>
      </w: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p>
      <w:pPr>
        <w:pStyle w:val="Style101"/>
        <w:keepNext w:val="0"/>
        <w:keepLines w:val="0"/>
        <w:widowControl w:val="0"/>
        <w:shd w:val="clear" w:color="auto" w:fill="auto"/>
        <w:tabs>
          <w:tab w:pos="408" w:val="left"/>
        </w:tabs>
        <w:bidi w:val="0"/>
        <w:spacing w:before="0" w:after="0" w:line="254" w:lineRule="exact"/>
        <w:ind w:left="0" w:right="0" w:firstLine="0"/>
        <w:jc w:val="left"/>
      </w:pPr>
      <w:bookmarkStart w:id="231" w:name="bookmark231"/>
      <w:r>
        <w:rPr>
          <w:rFonts w:ascii="Times New Roman" w:eastAsia="Times New Roman" w:hAnsi="Times New Roman" w:cs="Times New Roman"/>
          <w:b/>
          <w:bCs/>
          <w:color w:val="000000"/>
          <w:spacing w:val="0"/>
          <w:w w:val="100"/>
          <w:position w:val="0"/>
        </w:rPr>
        <w:t>1</w:t>
      </w:r>
      <w:bookmarkEnd w:id="231"/>
      <w:r>
        <w:rPr>
          <w:b/>
          <w:bCs/>
          <w:color w:val="000000"/>
          <w:spacing w:val="0"/>
          <w:w w:val="100"/>
          <w:position w:val="0"/>
        </w:rPr>
        <w:t>、</w:t>
        <w:tab/>
        <w:t>将净利润调节为经营活动的现金流量</w:t>
      </w:r>
    </w:p>
    <w:p>
      <w:pPr>
        <w:pStyle w:val="Style101"/>
        <w:keepNext w:val="0"/>
        <w:keepLines w:val="0"/>
        <w:widowControl w:val="0"/>
        <w:shd w:val="clear" w:color="auto" w:fill="auto"/>
        <w:bidi w:val="0"/>
        <w:spacing w:before="0" w:after="0" w:line="254" w:lineRule="exact"/>
        <w:ind w:left="0" w:right="0" w:firstLine="480"/>
        <w:jc w:val="left"/>
      </w:pPr>
      <w:r>
        <w:rPr>
          <w:color w:val="000000"/>
          <w:spacing w:val="0"/>
          <w:w w:val="100"/>
          <w:position w:val="0"/>
        </w:rPr>
        <w:t>净利润</w:t>
      </w:r>
    </w:p>
    <w:p>
      <w:pPr>
        <w:pStyle w:val="Style101"/>
        <w:keepNext w:val="0"/>
        <w:keepLines w:val="0"/>
        <w:widowControl w:val="0"/>
        <w:shd w:val="clear" w:color="auto" w:fill="auto"/>
        <w:tabs>
          <w:tab w:pos="1070" w:val="left"/>
        </w:tabs>
        <w:bidi w:val="0"/>
        <w:spacing w:before="0" w:after="0" w:line="254" w:lineRule="exact"/>
        <w:ind w:left="0" w:right="0" w:firstLine="480"/>
        <w:jc w:val="left"/>
      </w:pPr>
      <w:r>
        <w:rPr>
          <w:color w:val="000000"/>
          <w:spacing w:val="0"/>
          <w:w w:val="100"/>
          <w:position w:val="0"/>
        </w:rPr>
        <w:t>减：</w:t>
        <w:tab/>
        <w:t>未确认的投资损失</w:t>
      </w:r>
    </w:p>
    <w:p>
      <w:pPr>
        <w:pStyle w:val="Style101"/>
        <w:keepNext w:val="0"/>
        <w:keepLines w:val="0"/>
        <w:widowControl w:val="0"/>
        <w:shd w:val="clear" w:color="auto" w:fill="auto"/>
        <w:tabs>
          <w:tab w:pos="1070" w:val="left"/>
        </w:tabs>
        <w:bidi w:val="0"/>
        <w:spacing w:before="0" w:after="0" w:line="254" w:lineRule="exact"/>
        <w:ind w:left="0" w:right="0" w:firstLine="480"/>
        <w:jc w:val="left"/>
      </w:pPr>
      <w:r>
        <w:rPr>
          <w:color w:val="000000"/>
          <w:spacing w:val="0"/>
          <w:w w:val="100"/>
          <w:position w:val="0"/>
        </w:rPr>
        <w:t>加：</w:t>
        <w:tab/>
        <w:t>少数股东本期损益</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计提的资产减值准备</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固定资产折旧</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无形资产摊销</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长期待摊费用摊销</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待摊费用的减少</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预提费用的增加</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处置固定资产、无形资产和其他长期资产收益 土地拍卖收益</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固定资产报废损失</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财务费用</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投资损失</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存货的减少</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递延税款贷项</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经营性应收项目的减少</w:t>
      </w:r>
    </w:p>
    <w:p>
      <w:pPr>
        <w:pStyle w:val="Style101"/>
        <w:keepNext w:val="0"/>
        <w:keepLines w:val="0"/>
        <w:widowControl w:val="0"/>
        <w:shd w:val="clear" w:color="auto" w:fill="auto"/>
        <w:bidi w:val="0"/>
        <w:spacing w:before="0" w:after="0" w:line="254" w:lineRule="exact"/>
        <w:ind w:left="1100" w:right="0" w:firstLine="0"/>
        <w:jc w:val="left"/>
      </w:pPr>
      <w:r>
        <w:rPr>
          <w:color w:val="000000"/>
          <w:spacing w:val="0"/>
          <w:w w:val="100"/>
          <w:position w:val="0"/>
        </w:rPr>
        <w:t>经营性应付项目的增加</w:t>
      </w:r>
    </w:p>
    <w:p>
      <w:pPr>
        <w:pStyle w:val="Style101"/>
        <w:keepNext w:val="0"/>
        <w:keepLines w:val="0"/>
        <w:widowControl w:val="0"/>
        <w:shd w:val="clear" w:color="auto" w:fill="auto"/>
        <w:bidi w:val="0"/>
        <w:spacing w:before="0" w:after="240" w:line="254" w:lineRule="exact"/>
        <w:ind w:left="1100" w:right="0" w:firstLine="0"/>
        <w:jc w:val="left"/>
      </w:pPr>
      <w:r>
        <w:rPr>
          <w:color w:val="000000"/>
          <w:spacing w:val="0"/>
          <w:w w:val="100"/>
          <w:position w:val="0"/>
        </w:rPr>
        <w:t>其他</w:t>
      </w:r>
    </w:p>
    <w:p>
      <w:pPr>
        <w:pStyle w:val="Style101"/>
        <w:keepNext w:val="0"/>
        <w:keepLines w:val="0"/>
        <w:widowControl w:val="0"/>
        <w:shd w:val="clear" w:color="auto" w:fill="auto"/>
        <w:bidi w:val="0"/>
        <w:spacing w:before="0" w:after="240" w:line="254" w:lineRule="exact"/>
        <w:ind w:left="1100" w:right="0" w:firstLine="0"/>
        <w:jc w:val="left"/>
      </w:pPr>
      <w:r>
        <w:rPr>
          <w:b/>
          <w:bCs/>
          <w:color w:val="000000"/>
          <w:spacing w:val="0"/>
          <w:w w:val="100"/>
          <w:position w:val="0"/>
        </w:rPr>
        <w:t>经营活动产生的现金流量净额</w:t>
      </w:r>
    </w:p>
    <w:p>
      <w:pPr>
        <w:pStyle w:val="Style101"/>
        <w:keepNext w:val="0"/>
        <w:keepLines w:val="0"/>
        <w:widowControl w:val="0"/>
        <w:shd w:val="clear" w:color="auto" w:fill="auto"/>
        <w:tabs>
          <w:tab w:pos="408" w:val="left"/>
        </w:tabs>
        <w:bidi w:val="0"/>
        <w:spacing w:before="0" w:after="0" w:line="254" w:lineRule="exact"/>
        <w:ind w:left="0" w:right="0" w:firstLine="0"/>
        <w:jc w:val="left"/>
      </w:pPr>
      <w:bookmarkStart w:id="232" w:name="bookmark232"/>
      <w:r>
        <w:rPr>
          <w:rFonts w:ascii="Times New Roman" w:eastAsia="Times New Roman" w:hAnsi="Times New Roman" w:cs="Times New Roman"/>
          <w:b/>
          <w:bCs/>
          <w:color w:val="000000"/>
          <w:spacing w:val="0"/>
          <w:w w:val="100"/>
          <w:position w:val="0"/>
        </w:rPr>
        <w:t>2</w:t>
      </w:r>
      <w:bookmarkEnd w:id="232"/>
      <w:r>
        <w:rPr>
          <w:b/>
          <w:bCs/>
          <w:color w:val="000000"/>
          <w:spacing w:val="0"/>
          <w:w w:val="100"/>
          <w:position w:val="0"/>
        </w:rPr>
        <w:t>、</w:t>
        <w:tab/>
        <w:t>不涉及现金收支的投资和筹资活动</w:t>
      </w:r>
    </w:p>
    <w:p>
      <w:pPr>
        <w:pStyle w:val="Style101"/>
        <w:keepNext w:val="0"/>
        <w:keepLines w:val="0"/>
        <w:widowControl w:val="0"/>
        <w:shd w:val="clear" w:color="auto" w:fill="auto"/>
        <w:bidi w:val="0"/>
        <w:spacing w:before="0" w:after="0" w:line="254" w:lineRule="exact"/>
        <w:ind w:left="0" w:right="0" w:firstLine="480"/>
        <w:jc w:val="left"/>
      </w:pPr>
      <w:r>
        <w:rPr>
          <w:color w:val="000000"/>
          <w:spacing w:val="0"/>
          <w:w w:val="100"/>
          <w:position w:val="0"/>
        </w:rPr>
        <w:t>债务转为股本</w:t>
      </w:r>
    </w:p>
    <w:p>
      <w:pPr>
        <w:pStyle w:val="Style101"/>
        <w:keepNext w:val="0"/>
        <w:keepLines w:val="0"/>
        <w:widowControl w:val="0"/>
        <w:shd w:val="clear" w:color="auto" w:fill="auto"/>
        <w:bidi w:val="0"/>
        <w:spacing w:before="0" w:after="0" w:line="254" w:lineRule="exact"/>
        <w:ind w:left="0" w:right="0" w:firstLine="480"/>
        <w:jc w:val="left"/>
      </w:pPr>
      <w:r>
        <w:rPr>
          <w:color w:val="000000"/>
          <w:spacing w:val="0"/>
          <w:w w:val="100"/>
          <w:position w:val="0"/>
        </w:rPr>
        <w:t>一年内到期的可转换债券</w:t>
      </w:r>
    </w:p>
    <w:p>
      <w:pPr>
        <w:pStyle w:val="Style101"/>
        <w:keepNext w:val="0"/>
        <w:keepLines w:val="0"/>
        <w:widowControl w:val="0"/>
        <w:shd w:val="clear" w:color="auto" w:fill="auto"/>
        <w:bidi w:val="0"/>
        <w:spacing w:before="0" w:after="0" w:line="254" w:lineRule="exact"/>
        <w:ind w:left="0" w:right="0" w:firstLine="480"/>
        <w:jc w:val="lef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762" w:right="2947" w:bottom="2008" w:left="1877" w:header="1334" w:footer="3" w:gutter="0"/>
          <w:cols w:space="720"/>
          <w:noEndnote/>
          <w:rtlGutter w:val="0"/>
          <w:docGrid w:linePitch="360"/>
        </w:sectPr>
      </w:pPr>
      <w:r>
        <w:rPr>
          <w:color w:val="000000"/>
          <w:spacing w:val="0"/>
          <w:w w:val="100"/>
          <w:position w:val="0"/>
        </w:rPr>
        <w:t>融资租入固定资产</w:t>
      </w:r>
    </w:p>
    <w:p>
      <w:pPr>
        <w:widowControl w:val="0"/>
        <w:spacing w:line="69" w:lineRule="exact"/>
        <w:rPr>
          <w:sz w:val="6"/>
          <w:szCs w:val="6"/>
        </w:rPr>
      </w:pPr>
    </w:p>
    <w:p>
      <w:pPr>
        <w:widowControl w:val="0"/>
        <w:spacing w:line="1" w:lineRule="exact"/>
        <w:sectPr>
          <w:footnotePr>
            <w:pos w:val="pageBottom"/>
            <w:numFmt w:val="decimal"/>
            <w:numRestart w:val="continuous"/>
          </w:footnotePr>
          <w:type w:val="continuous"/>
          <w:pgSz w:w="11900" w:h="16840"/>
          <w:pgMar w:top="1762" w:right="0" w:bottom="2008" w:left="0" w:header="0" w:footer="3" w:gutter="0"/>
          <w:cols w:space="720"/>
          <w:noEndnote/>
          <w:rtlGutter w:val="0"/>
          <w:docGrid w:linePitch="360"/>
        </w:sectPr>
      </w:pPr>
    </w:p>
    <w:p>
      <w:pPr>
        <w:pStyle w:val="Style101"/>
        <w:keepNext w:val="0"/>
        <w:keepLines w:val="0"/>
        <w:widowControl w:val="0"/>
        <w:shd w:val="clear" w:color="auto" w:fill="auto"/>
        <w:tabs>
          <w:tab w:pos="408" w:val="left"/>
        </w:tabs>
        <w:bidi w:val="0"/>
        <w:spacing w:before="0" w:after="0" w:line="254" w:lineRule="exact"/>
        <w:ind w:left="0" w:right="0" w:firstLine="0"/>
        <w:jc w:val="left"/>
      </w:pPr>
      <w:bookmarkStart w:id="233" w:name="bookmark233"/>
      <w:r>
        <w:rPr>
          <w:rFonts w:ascii="Times New Roman" w:eastAsia="Times New Roman" w:hAnsi="Times New Roman" w:cs="Times New Roman"/>
          <w:b/>
          <w:bCs/>
          <w:color w:val="000000"/>
          <w:spacing w:val="0"/>
          <w:w w:val="100"/>
          <w:position w:val="0"/>
        </w:rPr>
        <w:t>3</w:t>
      </w:r>
      <w:bookmarkEnd w:id="233"/>
      <w:r>
        <w:rPr>
          <w:b/>
          <w:bCs/>
          <w:color w:val="000000"/>
          <w:spacing w:val="0"/>
          <w:w w:val="100"/>
          <w:position w:val="0"/>
        </w:rPr>
        <w:t>、</w:t>
        <w:tab/>
        <w:t>现金及现金等价物净增加情况</w:t>
      </w:r>
    </w:p>
    <w:p>
      <w:pPr>
        <w:pStyle w:val="Style101"/>
        <w:keepNext w:val="0"/>
        <w:keepLines w:val="0"/>
        <w:widowControl w:val="0"/>
        <w:shd w:val="clear" w:color="auto" w:fill="auto"/>
        <w:bidi w:val="0"/>
        <w:spacing w:before="0" w:after="0" w:line="254" w:lineRule="exact"/>
        <w:ind w:left="0" w:right="0" w:firstLine="480"/>
        <w:jc w:val="left"/>
      </w:pPr>
      <w:r>
        <w:rPr>
          <w:color w:val="000000"/>
          <w:spacing w:val="0"/>
          <w:w w:val="100"/>
          <w:position w:val="0"/>
        </w:rPr>
        <w:t>现金的期末余额</w:t>
      </w:r>
    </w:p>
    <w:p>
      <w:pPr>
        <w:pStyle w:val="Style101"/>
        <w:keepNext w:val="0"/>
        <w:keepLines w:val="0"/>
        <w:widowControl w:val="0"/>
        <w:shd w:val="clear" w:color="auto" w:fill="auto"/>
        <w:bidi w:val="0"/>
        <w:spacing w:before="0" w:after="0" w:line="254" w:lineRule="exact"/>
        <w:ind w:left="480" w:right="0" w:firstLine="0"/>
        <w:jc w:val="left"/>
      </w:pPr>
      <w:r>
        <w:rPr>
          <w:color w:val="000000"/>
          <w:spacing w:val="0"/>
          <w:w w:val="100"/>
          <w:position w:val="0"/>
        </w:rPr>
        <w:t>减：被冻结的银行存款 加：现金等价物的期末余额</w:t>
      </w:r>
    </w:p>
    <w:p>
      <w:pPr>
        <w:pStyle w:val="Style101"/>
        <w:keepNext w:val="0"/>
        <w:keepLines w:val="0"/>
        <w:widowControl w:val="0"/>
        <w:shd w:val="clear" w:color="auto" w:fill="auto"/>
        <w:bidi w:val="0"/>
        <w:spacing w:before="0" w:after="0" w:line="254" w:lineRule="exact"/>
        <w:ind w:left="480" w:right="0" w:firstLine="0"/>
        <w:jc w:val="left"/>
      </w:pPr>
      <w:r>
        <w:rPr>
          <w:color w:val="000000"/>
          <w:spacing w:val="0"/>
          <w:w w:val="100"/>
          <w:position w:val="0"/>
        </w:rPr>
        <w:t>现金及现金等价物的期末余额 现金的期初余额 减：被冻结的银行存款 减：其他货币资金</w:t>
      </w:r>
      <w:r>
        <w:rPr>
          <w:rFonts w:ascii="Times New Roman" w:eastAsia="Times New Roman" w:hAnsi="Times New Roman" w:cs="Times New Roman"/>
          <w:color w:val="000000"/>
          <w:spacing w:val="0"/>
          <w:w w:val="100"/>
          <w:position w:val="0"/>
        </w:rPr>
        <w:t>-</w:t>
      </w:r>
      <w:r>
        <w:rPr>
          <w:color w:val="000000"/>
          <w:spacing w:val="0"/>
          <w:w w:val="100"/>
          <w:position w:val="0"/>
        </w:rPr>
        <w:t>保证金</w:t>
      </w:r>
    </w:p>
    <w:p>
      <w:pPr>
        <w:pStyle w:val="Style101"/>
        <w:keepNext w:val="0"/>
        <w:keepLines w:val="0"/>
        <w:widowControl w:val="0"/>
        <w:shd w:val="clear" w:color="auto" w:fill="auto"/>
        <w:bidi w:val="0"/>
        <w:spacing w:before="0" w:after="0" w:line="254" w:lineRule="exact"/>
        <w:ind w:left="480" w:right="0" w:firstLine="0"/>
        <w:jc w:val="left"/>
      </w:pPr>
      <w:r>
        <w:rPr>
          <w:color w:val="000000"/>
          <w:spacing w:val="0"/>
          <w:w w:val="100"/>
          <w:position w:val="0"/>
        </w:rPr>
        <w:t>减：合并报表范围变化之子公司的期初余额 加：现金等价物的期初余额</w:t>
      </w:r>
    </w:p>
    <w:p>
      <w:pPr>
        <w:pStyle w:val="Style101"/>
        <w:keepNext w:val="0"/>
        <w:keepLines w:val="0"/>
        <w:widowControl w:val="0"/>
        <w:shd w:val="clear" w:color="auto" w:fill="auto"/>
        <w:bidi w:val="0"/>
        <w:spacing w:before="0" w:after="240" w:line="254" w:lineRule="exact"/>
        <w:ind w:left="480" w:right="0" w:firstLine="0"/>
        <w:jc w:val="left"/>
      </w:pPr>
      <w:r>
        <w:rPr>
          <w:color w:val="000000"/>
          <w:spacing w:val="0"/>
          <w:w w:val="100"/>
          <w:position w:val="0"/>
        </w:rPr>
        <w:t>现金及现金等价物的期初余额</w:t>
      </w:r>
    </w:p>
    <w:p>
      <w:pPr>
        <w:pStyle w:val="Style101"/>
        <w:keepNext w:val="0"/>
        <w:keepLines w:val="0"/>
        <w:widowControl w:val="0"/>
        <w:shd w:val="clear" w:color="auto" w:fill="auto"/>
        <w:bidi w:val="0"/>
        <w:spacing w:before="0" w:after="0" w:line="254" w:lineRule="exact"/>
        <w:ind w:left="0" w:right="0" w:firstLine="480"/>
        <w:jc w:val="left"/>
      </w:pPr>
      <w:r>
        <w:rPr>
          <w:b/>
          <w:bCs/>
          <w:color w:val="000000"/>
          <w:spacing w:val="0"/>
          <w:w w:val="100"/>
          <w:position w:val="0"/>
        </w:rPr>
        <w:t>现金及现金等价物净增加额</w:t>
      </w:r>
    </w:p>
    <w:p>
      <w:pPr>
        <w:pStyle w:val="Style113"/>
        <w:keepNext w:val="0"/>
        <w:keepLines w:val="0"/>
        <w:widowControl w:val="0"/>
        <w:shd w:val="clear" w:color="auto" w:fill="auto"/>
        <w:bidi w:val="0"/>
        <w:spacing w:before="0" w:after="0" w:line="264" w:lineRule="auto"/>
        <w:ind w:left="2340" w:right="0" w:firstLine="0"/>
        <w:jc w:val="right"/>
      </w:pPr>
      <w:r>
        <w:rPr>
          <w:color w:val="000000"/>
          <w:spacing w:val="0"/>
          <w:w w:val="100"/>
          <w:position w:val="0"/>
        </w:rPr>
        <w:t>19,594,298.67 117,451.00</w:t>
      </w:r>
    </w:p>
    <w:p>
      <w:pPr>
        <w:pStyle w:val="Style113"/>
        <w:keepNext w:val="0"/>
        <w:keepLines w:val="0"/>
        <w:widowControl w:val="0"/>
        <w:shd w:val="clear" w:color="auto" w:fill="auto"/>
        <w:tabs>
          <w:tab w:leader="underscore" w:pos="1718" w:val="left"/>
        </w:tabs>
        <w:bidi w:val="0"/>
        <w:spacing w:before="0" w:after="0" w:line="264" w:lineRule="auto"/>
        <w:ind w:left="0" w:right="0" w:firstLine="0"/>
        <w:jc w:val="right"/>
      </w:pPr>
      <w:r>
        <w:rPr>
          <w:color w:val="000000"/>
          <w:spacing w:val="0"/>
          <w:w w:val="100"/>
          <w:position w:val="0"/>
          <w:u w:val="single"/>
        </w:rPr>
        <w:tab/>
      </w:r>
      <w:r>
        <w:rPr>
          <w:color w:val="000000"/>
          <w:spacing w:val="0"/>
          <w:w w:val="100"/>
          <w:position w:val="0"/>
          <w:u w:val="single"/>
        </w:rPr>
        <w:t>42,163.20</w:t>
      </w:r>
    </w:p>
    <w:p>
      <w:pPr>
        <w:pStyle w:val="Style113"/>
        <w:keepNext w:val="0"/>
        <w:keepLines w:val="0"/>
        <w:widowControl w:val="0"/>
        <w:shd w:val="clear" w:color="auto" w:fill="auto"/>
        <w:tabs>
          <w:tab w:pos="934" w:val="left"/>
          <w:tab w:leader="underscore" w:pos="2359" w:val="left"/>
        </w:tabs>
        <w:bidi w:val="0"/>
        <w:spacing w:before="0" w:after="0" w:line="247" w:lineRule="exact"/>
        <w:ind w:left="0" w:right="0" w:firstLine="0"/>
        <w:jc w:val="both"/>
      </w:pPr>
      <w:r>
        <w:rPr>
          <w:rFonts w:ascii="SimSun" w:eastAsia="SimSun" w:hAnsi="SimSun" w:cs="SimSun"/>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38</w:t>
        <w:tab/>
        <w:tab/>
      </w:r>
      <w:r>
        <w:rPr>
          <w:b/>
          <w:bCs/>
          <w:color w:val="000000"/>
          <w:spacing w:val="0"/>
          <w:w w:val="100"/>
          <w:position w:val="0"/>
          <w:u w:val="single"/>
        </w:rPr>
        <w:t>19,519,010.76</w:t>
      </w:r>
    </w:p>
    <w:p>
      <w:pPr>
        <w:pStyle w:val="Style113"/>
        <w:keepNext w:val="0"/>
        <w:keepLines w:val="0"/>
        <w:widowControl w:val="0"/>
        <w:shd w:val="clear" w:color="auto" w:fill="auto"/>
        <w:bidi w:val="0"/>
        <w:spacing w:before="0" w:after="0" w:line="264" w:lineRule="auto"/>
        <w:ind w:left="2340" w:right="0" w:firstLine="0"/>
        <w:jc w:val="right"/>
      </w:pPr>
      <w:r>
        <w:rPr>
          <w:color w:val="000000"/>
          <w:spacing w:val="0"/>
          <w:w w:val="100"/>
          <w:position w:val="0"/>
        </w:rPr>
        <w:t xml:space="preserve">37,169,417.09 </w:t>
      </w:r>
      <w:r>
        <w:rPr>
          <w:color w:val="000000"/>
          <w:spacing w:val="0"/>
          <w:w w:val="100"/>
          <w:position w:val="0"/>
        </w:rPr>
        <w:t>351,665.37</w:t>
      </w:r>
    </w:p>
    <w:p>
      <w:pPr>
        <w:pStyle w:val="Style113"/>
        <w:keepNext w:val="0"/>
        <w:keepLines w:val="0"/>
        <w:widowControl w:val="0"/>
        <w:shd w:val="clear" w:color="auto" w:fill="auto"/>
        <w:bidi w:val="0"/>
        <w:spacing w:before="0" w:after="0" w:line="264" w:lineRule="auto"/>
        <w:ind w:left="0" w:right="0" w:firstLine="0"/>
        <w:jc w:val="right"/>
      </w:pPr>
      <w:r>
        <w:rPr>
          <w:color w:val="000000"/>
          <w:spacing w:val="0"/>
          <w:w w:val="100"/>
          <w:position w:val="0"/>
        </w:rPr>
        <w:t>27,037,578.85</w:t>
      </w:r>
    </w:p>
    <w:p>
      <w:pPr>
        <w:pStyle w:val="Style113"/>
        <w:keepNext w:val="0"/>
        <w:keepLines w:val="0"/>
        <w:widowControl w:val="0"/>
        <w:shd w:val="clear" w:color="auto" w:fill="auto"/>
        <w:bidi w:val="0"/>
        <w:spacing w:before="0" w:after="0" w:line="264" w:lineRule="auto"/>
        <w:ind w:left="0" w:right="0" w:firstLine="0"/>
        <w:jc w:val="right"/>
      </w:pPr>
      <w:r>
        <w:rPr>
          <w:color w:val="000000"/>
          <w:spacing w:val="0"/>
          <w:w w:val="100"/>
          <w:position w:val="0"/>
        </w:rPr>
        <w:t>655,378.52</w:t>
      </w:r>
    </w:p>
    <w:p>
      <w:pPr>
        <w:pStyle w:val="Style113"/>
        <w:keepNext w:val="0"/>
        <w:keepLines w:val="0"/>
        <w:widowControl w:val="0"/>
        <w:pBdr>
          <w:bottom w:val="single" w:sz="4" w:space="0" w:color="auto"/>
        </w:pBdr>
        <w:shd w:val="clear" w:color="auto" w:fill="auto"/>
        <w:bidi w:val="0"/>
        <w:spacing w:before="0" w:after="80" w:line="264" w:lineRule="auto"/>
        <w:ind w:left="0" w:right="0" w:firstLine="0"/>
        <w:jc w:val="right"/>
      </w:pPr>
      <w:r>
        <w:rPr>
          <w:color w:val="000000"/>
          <w:spacing w:val="0"/>
          <w:w w:val="100"/>
          <w:position w:val="0"/>
        </w:rPr>
        <w:t>338,703.20</w:t>
      </w:r>
    </w:p>
    <w:p>
      <w:pPr>
        <w:pStyle w:val="Style113"/>
        <w:keepNext w:val="0"/>
        <w:keepLines w:val="0"/>
        <w:widowControl w:val="0"/>
        <w:pBdr>
          <w:bottom w:val="single" w:sz="4" w:space="0" w:color="auto"/>
        </w:pBdr>
        <w:shd w:val="clear" w:color="auto" w:fill="auto"/>
        <w:bidi w:val="0"/>
        <w:spacing w:before="0" w:after="320" w:line="264" w:lineRule="auto"/>
        <w:ind w:left="0" w:right="0" w:firstLine="960"/>
        <w:jc w:val="both"/>
      </w:pPr>
      <w:r>
        <w:rPr>
          <w:b/>
          <w:bCs/>
          <w:color w:val="000000"/>
          <w:spacing w:val="0"/>
          <w:w w:val="100"/>
          <w:position w:val="0"/>
        </w:rPr>
        <w:t>9,463,497.55</w:t>
      </w:r>
    </w:p>
    <w:p>
      <w:pPr>
        <w:pStyle w:val="Style113"/>
        <w:keepNext w:val="0"/>
        <w:keepLines w:val="0"/>
        <w:widowControl w:val="0"/>
        <w:shd w:val="clear" w:color="auto" w:fill="auto"/>
        <w:tabs>
          <w:tab w:pos="934" w:val="left"/>
          <w:tab w:leader="underscore" w:pos="2359" w:val="left"/>
        </w:tabs>
        <w:bidi w:val="0"/>
        <w:spacing w:before="0" w:after="0" w:line="240" w:lineRule="auto"/>
        <w:ind w:left="0" w:right="0" w:firstLine="0"/>
        <w:jc w:val="both"/>
        <w:sectPr>
          <w:footnotePr>
            <w:pos w:val="pageBottom"/>
            <w:numFmt w:val="decimal"/>
            <w:numRestart w:val="continuous"/>
          </w:footnotePr>
          <w:type w:val="continuous"/>
          <w:pgSz w:w="11900" w:h="16840"/>
          <w:pgMar w:top="1762" w:right="1719" w:bottom="2008" w:left="1877" w:header="0" w:footer="3" w:gutter="0"/>
          <w:cols w:num="2" w:space="1254"/>
          <w:noEndnote/>
          <w:rtlGutter w:val="0"/>
          <w:docGrid w:linePitch="360"/>
        </w:sectPr>
      </w:pPr>
      <w:r>
        <w:rPr>
          <w:rFonts w:ascii="SimSun" w:eastAsia="SimSun" w:hAnsi="SimSun" w:cs="SimSun"/>
          <w:color w:val="000000"/>
          <w:spacing w:val="0"/>
          <w:w w:val="100"/>
          <w:position w:val="0"/>
          <w:sz w:val="16"/>
          <w:szCs w:val="16"/>
        </w:rPr>
        <w:t>五、</w:t>
      </w:r>
      <w:r>
        <w:rPr>
          <w:rFonts w:ascii="Times New Roman" w:eastAsia="Times New Roman" w:hAnsi="Times New Roman" w:cs="Times New Roman"/>
          <w:color w:val="000000"/>
          <w:spacing w:val="0"/>
          <w:w w:val="100"/>
          <w:position w:val="0"/>
          <w:sz w:val="16"/>
          <w:szCs w:val="16"/>
        </w:rPr>
        <w:t>38</w:t>
        <w:tab/>
        <w:tab/>
      </w:r>
      <w:r>
        <w:rPr>
          <w:b/>
          <w:bCs/>
          <w:color w:val="000000"/>
          <w:spacing w:val="0"/>
          <w:w w:val="100"/>
          <w:position w:val="0"/>
          <w:u w:val="single"/>
        </w:rPr>
        <w:t>10,055,513.21</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62" w:right="0" w:bottom="1561" w:left="0" w:header="0" w:footer="3" w:gutter="0"/>
          <w:cols w:space="720"/>
          <w:noEndnote/>
          <w:rtlGutter w:val="0"/>
          <w:docGrid w:linePitch="360"/>
        </w:sectPr>
      </w:pPr>
    </w:p>
    <w:p>
      <w:pPr>
        <w:pStyle w:val="Style101"/>
        <w:keepNext w:val="0"/>
        <w:keepLines w:val="0"/>
        <w:framePr w:w="1805" w:h="221" w:wrap="none" w:vAnchor="text" w:hAnchor="page" w:x="1893" w:y="21"/>
        <w:widowControl w:val="0"/>
        <w:shd w:val="clear" w:color="auto" w:fill="auto"/>
        <w:bidi w:val="0"/>
        <w:spacing w:before="0" w:after="0" w:line="240" w:lineRule="auto"/>
        <w:ind w:left="0" w:right="0" w:firstLine="0"/>
        <w:jc w:val="left"/>
      </w:pPr>
      <w:r>
        <w:rPr>
          <w:color w:val="000000"/>
          <w:spacing w:val="0"/>
          <w:w w:val="100"/>
          <w:position w:val="0"/>
        </w:rPr>
        <w:t>公司法定代表人：王迎</w:t>
      </w:r>
    </w:p>
    <w:p>
      <w:pPr>
        <w:pStyle w:val="Style101"/>
        <w:keepNext w:val="0"/>
        <w:keepLines w:val="0"/>
        <w:framePr w:w="3082" w:h="221" w:wrap="none" w:vAnchor="text" w:hAnchor="page" w:x="4053" w:y="21"/>
        <w:widowControl w:val="0"/>
        <w:shd w:val="clear" w:color="auto" w:fill="auto"/>
        <w:bidi w:val="0"/>
        <w:spacing w:before="0" w:after="0" w:line="240" w:lineRule="auto"/>
        <w:ind w:left="0" w:right="0" w:firstLine="0"/>
        <w:jc w:val="left"/>
      </w:pPr>
      <w:r>
        <w:rPr>
          <w:color w:val="000000"/>
          <w:spacing w:val="0"/>
          <w:w w:val="100"/>
          <w:position w:val="0"/>
        </w:rPr>
        <w:t>主管会计工作公司负责人：蔡锡民、梁 侠</w:t>
      </w:r>
    </w:p>
    <w:p>
      <w:pPr>
        <w:pStyle w:val="Style101"/>
        <w:keepNext w:val="0"/>
        <w:keepLines w:val="0"/>
        <w:framePr w:w="2117" w:h="221" w:wrap="none" w:vAnchor="text" w:hAnchor="page" w:x="7336" w:y="21"/>
        <w:widowControl w:val="0"/>
        <w:shd w:val="clear" w:color="auto" w:fill="auto"/>
        <w:bidi w:val="0"/>
        <w:spacing w:before="0" w:after="0" w:line="240" w:lineRule="auto"/>
        <w:ind w:left="0" w:right="0" w:firstLine="0"/>
        <w:jc w:val="left"/>
      </w:pPr>
      <w:r>
        <w:rPr>
          <w:color w:val="000000"/>
          <w:spacing w:val="0"/>
          <w:w w:val="100"/>
          <w:position w:val="0"/>
        </w:rPr>
        <w:t>公司会计机构负责人：林小浓</w:t>
      </w:r>
    </w:p>
    <w:p>
      <w:pPr>
        <w:widowControl w:val="0"/>
        <w:spacing w:after="220" w:line="1" w:lineRule="exact"/>
      </w:pPr>
    </w:p>
    <w:p>
      <w:pPr>
        <w:widowControl w:val="0"/>
        <w:spacing w:line="1" w:lineRule="exact"/>
        <w:sectPr>
          <w:footnotePr>
            <w:pos w:val="pageBottom"/>
            <w:numFmt w:val="decimal"/>
            <w:numRestart w:val="continuous"/>
          </w:footnotePr>
          <w:type w:val="continuous"/>
          <w:pgSz w:w="11900" w:h="16840"/>
          <w:pgMar w:top="1762" w:right="1719" w:bottom="1561" w:left="1877" w:header="0" w:footer="3" w:gutter="0"/>
          <w:cols w:space="720"/>
          <w:noEndnote/>
          <w:rtlGutter w:val="0"/>
          <w:docGrid w:linePitch="360"/>
        </w:sectPr>
      </w:pPr>
    </w:p>
    <w:p>
      <w:pPr>
        <w:pStyle w:val="Style22"/>
        <w:keepNext w:val="0"/>
        <w:keepLines w:val="0"/>
        <w:framePr w:w="230" w:h="254" w:wrap="none" w:hAnchor="page" w:x="5833"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p>
      <w:pPr>
        <w:widowControl w:val="0"/>
        <w:spacing w:after="253" w:line="1" w:lineRule="exact"/>
      </w:pPr>
    </w:p>
    <w:p>
      <w:pPr>
        <w:widowControl w:val="0"/>
        <w:spacing w:line="1" w:lineRule="exac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5625" w:right="5837" w:bottom="761" w:left="5832" w:header="15197" w:footer="333" w:gutter="0"/>
          <w:cols w:space="720"/>
          <w:noEndnote/>
          <w:rtlGutter w:val="0"/>
          <w:docGrid w:linePitch="360"/>
        </w:sectPr>
      </w:pPr>
    </w:p>
    <w:p>
      <w:pPr>
        <w:pStyle w:val="Style93"/>
        <w:keepNext/>
        <w:keepLines/>
        <w:widowControl w:val="0"/>
        <w:shd w:val="clear" w:color="auto" w:fill="auto"/>
        <w:bidi w:val="0"/>
        <w:spacing w:before="0" w:after="0" w:line="240" w:lineRule="auto"/>
        <w:ind w:left="0" w:right="0" w:firstLine="0"/>
        <w:jc w:val="center"/>
      </w:pPr>
      <w:bookmarkStart w:id="234" w:name="bookmark234"/>
      <w:bookmarkStart w:id="235" w:name="bookmark235"/>
      <w:bookmarkStart w:id="236" w:name="bookmark236"/>
      <w:r>
        <w:rPr>
          <w:color w:val="000000"/>
          <w:spacing w:val="0"/>
          <w:w w:val="100"/>
          <w:position w:val="0"/>
          <w:sz w:val="24"/>
          <w:szCs w:val="24"/>
        </w:rPr>
        <w:t>深圳市深信泰丰（集团）股份有限公司</w:t>
      </w:r>
      <w:bookmarkEnd w:id="234"/>
      <w:bookmarkEnd w:id="235"/>
      <w:bookmarkEnd w:id="236"/>
    </w:p>
    <w:p>
      <w:pPr>
        <w:pStyle w:val="Style93"/>
        <w:keepNext/>
        <w:keepLines/>
        <w:widowControl w:val="0"/>
        <w:shd w:val="clear" w:color="auto" w:fill="auto"/>
        <w:bidi w:val="0"/>
        <w:spacing w:before="0" w:after="0" w:line="240" w:lineRule="auto"/>
        <w:ind w:left="0" w:right="0" w:firstLine="0"/>
        <w:jc w:val="center"/>
      </w:pPr>
      <w:bookmarkStart w:id="234" w:name="bookmark234"/>
      <w:bookmarkStart w:id="235" w:name="bookmark235"/>
      <w:bookmarkStart w:id="237" w:name="bookmark237"/>
      <w:r>
        <w:rPr>
          <w:color w:val="000000"/>
          <w:spacing w:val="0"/>
          <w:w w:val="100"/>
          <w:position w:val="0"/>
          <w:sz w:val="24"/>
          <w:szCs w:val="24"/>
        </w:rPr>
        <w:t>资产负债表</w:t>
      </w:r>
      <w:bookmarkEnd w:id="234"/>
      <w:bookmarkEnd w:id="235"/>
      <w:bookmarkEnd w:id="237"/>
    </w:p>
    <w:p>
      <w:pPr>
        <w:pStyle w:val="Style9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2006</w:t>
      </w:r>
      <w:r>
        <w:rPr>
          <w:rFonts w:ascii="SimSun" w:eastAsia="SimSun" w:hAnsi="SimSun" w:cs="SimSun"/>
          <w:b/>
          <w:bCs/>
          <w:color w:val="000000"/>
          <w:spacing w:val="0"/>
          <w:w w:val="100"/>
          <w:position w:val="0"/>
          <w:sz w:val="16"/>
          <w:szCs w:val="16"/>
        </w:rPr>
        <w:t>年</w:t>
      </w:r>
      <w:r>
        <w:rPr>
          <w:b/>
          <w:bCs/>
          <w:color w:val="000000"/>
          <w:spacing w:val="0"/>
          <w:w w:val="100"/>
          <w:position w:val="0"/>
          <w:sz w:val="16"/>
          <w:szCs w:val="16"/>
        </w:rPr>
        <w:t>12</w:t>
      </w:r>
      <w:r>
        <w:rPr>
          <w:rFonts w:ascii="SimSun" w:eastAsia="SimSun" w:hAnsi="SimSun" w:cs="SimSun"/>
          <w:b/>
          <w:bCs/>
          <w:color w:val="000000"/>
          <w:spacing w:val="0"/>
          <w:w w:val="100"/>
          <w:position w:val="0"/>
          <w:sz w:val="16"/>
          <w:szCs w:val="16"/>
        </w:rPr>
        <w:t>月</w:t>
      </w:r>
      <w:r>
        <w:rPr>
          <w:b/>
          <w:bCs/>
          <w:color w:val="000000"/>
          <w:spacing w:val="0"/>
          <w:w w:val="100"/>
          <w:position w:val="0"/>
          <w:sz w:val="16"/>
          <w:szCs w:val="16"/>
        </w:rPr>
        <w:t>31</w:t>
      </w:r>
      <w:r>
        <w:rPr>
          <w:rFonts w:ascii="SimSun" w:eastAsia="SimSun" w:hAnsi="SimSun" w:cs="SimSun"/>
          <w:b/>
          <w:bCs/>
          <w:color w:val="000000"/>
          <w:spacing w:val="0"/>
          <w:w w:val="100"/>
          <w:position w:val="0"/>
          <w:sz w:val="16"/>
          <w:szCs w:val="16"/>
        </w:rPr>
        <w:t>日</w:t>
      </w:r>
    </w:p>
    <w:p>
      <w:pPr>
        <w:pStyle w:val="Style101"/>
        <w:keepNext w:val="0"/>
        <w:keepLines w:val="0"/>
        <w:widowControl w:val="0"/>
        <w:pBdr>
          <w:bottom w:val="single" w:sz="4" w:space="0" w:color="auto"/>
        </w:pBdr>
        <w:shd w:val="clear" w:color="auto" w:fill="auto"/>
        <w:bidi w:val="0"/>
        <w:spacing w:before="0" w:after="320" w:line="240" w:lineRule="auto"/>
        <w:ind w:left="0" w:right="0" w:firstLine="0"/>
        <w:jc w:val="right"/>
      </w:pPr>
      <w:r>
        <w:rPr>
          <w:b/>
          <w:bCs/>
          <w:color w:val="000000"/>
          <w:spacing w:val="0"/>
          <w:w w:val="100"/>
          <w:position w:val="0"/>
        </w:rPr>
        <w:t>金额单位：人民币元</w:t>
      </w:r>
    </w:p>
    <w:tbl>
      <w:tblPr>
        <w:tblOverlap w:val="never"/>
        <w:jc w:val="center"/>
        <w:tblLayout w:type="fixed"/>
      </w:tblPr>
      <w:tblGrid>
        <w:gridCol w:w="2472"/>
        <w:gridCol w:w="1368"/>
        <w:gridCol w:w="2491"/>
        <w:gridCol w:w="1896"/>
      </w:tblGrid>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u w:val="single"/>
              </w:rPr>
              <w:t>资产类</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u w:val="single"/>
              </w:rPr>
              <w:t>附注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b/>
                <w:bCs/>
                <w:color w:val="000000"/>
                <w:spacing w:val="0"/>
                <w:w w:val="100"/>
                <w:position w:val="0"/>
                <w:sz w:val="16"/>
                <w:szCs w:val="16"/>
                <w:u w:val="single"/>
              </w:rPr>
              <w:t>2006-12-31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b/>
                <w:bCs/>
                <w:color w:val="000000"/>
                <w:spacing w:val="0"/>
                <w:w w:val="100"/>
                <w:position w:val="0"/>
                <w:sz w:val="16"/>
                <w:szCs w:val="16"/>
                <w:u w:val="single"/>
              </w:rPr>
              <w:t>2005-12-31</w:t>
            </w:r>
          </w:p>
        </w:tc>
      </w:tr>
      <w:tr>
        <w:trP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货币资金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159,204.73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rPr>
                <w:sz w:val="16"/>
                <w:szCs w:val="16"/>
              </w:rPr>
            </w:pPr>
            <w:r>
              <w:rPr>
                <w:rFonts w:ascii="Times New Roman" w:eastAsia="Times New Roman" w:hAnsi="Times New Roman" w:cs="Times New Roman"/>
                <w:color w:val="000000"/>
                <w:spacing w:val="0"/>
                <w:w w:val="100"/>
                <w:position w:val="0"/>
                <w:sz w:val="16"/>
                <w:szCs w:val="16"/>
              </w:rPr>
              <w:t>131,652.81</w:t>
            </w: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短期投资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42,163.20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6"/>
                <w:szCs w:val="16"/>
              </w:rPr>
            </w:pPr>
            <w:r>
              <w:rPr>
                <w:rFonts w:ascii="Times New Roman" w:eastAsia="Times New Roman" w:hAnsi="Times New Roman" w:cs="Times New Roman"/>
                <w:color w:val="000000"/>
                <w:spacing w:val="0"/>
                <w:w w:val="100"/>
                <w:position w:val="0"/>
                <w:sz w:val="16"/>
                <w:szCs w:val="16"/>
              </w:rPr>
              <w:t>44,643.20</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应收票据</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应收股利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应收利息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应收账款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其他应收款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六、</w:t>
            </w:r>
            <w:r>
              <w:rPr>
                <w:rFonts w:ascii="Times New Roman" w:eastAsia="Times New Roman" w:hAnsi="Times New Roman" w:cs="Times New Roman"/>
                <w:color w:val="000000"/>
                <w:spacing w:val="0"/>
                <w:w w:val="100"/>
                <w:position w:val="0"/>
                <w:sz w:val="16"/>
                <w:szCs w:val="16"/>
              </w:rPr>
              <w:t>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rFonts w:ascii="Times New Roman" w:eastAsia="Times New Roman" w:hAnsi="Times New Roman" w:cs="Times New Roman"/>
                <w:color w:val="000000"/>
                <w:spacing w:val="0"/>
                <w:w w:val="100"/>
                <w:position w:val="0"/>
                <w:sz w:val="16"/>
                <w:szCs w:val="16"/>
              </w:rPr>
              <w:t>28,330,527.65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30,095,378.01</w:t>
            </w: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预付帐款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12,000.00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应收补贴款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存货</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待摊费用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一年内到期的长期债权投资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48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其他流动资产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6"/>
                <w:szCs w:val="16"/>
              </w:rPr>
            </w:pPr>
            <w:r>
              <w:rPr>
                <w:rFonts w:ascii="Times New Roman" w:eastAsia="Times New Roman" w:hAnsi="Times New Roman" w:cs="Times New Roman"/>
                <w:b/>
                <w:bCs/>
                <w:color w:val="000000"/>
                <w:spacing w:val="0"/>
                <w:w w:val="100"/>
                <w:position w:val="0"/>
                <w:sz w:val="16"/>
                <w:szCs w:val="16"/>
              </w:rPr>
              <w:t>28,543,895.58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b/>
                <w:bCs/>
                <w:color w:val="000000"/>
                <w:spacing w:val="0"/>
                <w:w w:val="100"/>
                <w:position w:val="0"/>
                <w:sz w:val="16"/>
                <w:szCs w:val="16"/>
              </w:rPr>
              <w:t>30,271,674.02</w:t>
            </w:r>
          </w:p>
        </w:tc>
      </w:tr>
      <w:tr>
        <w:trPr>
          <w:trHeight w:val="5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长期投资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长期股权投资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六、</w:t>
            </w:r>
            <w:r>
              <w:rPr>
                <w:rFonts w:ascii="Times New Roman" w:eastAsia="Times New Roman" w:hAnsi="Times New Roman" w:cs="Times New Roman"/>
                <w:color w:val="000000"/>
                <w:spacing w:val="0"/>
                <w:w w:val="100"/>
                <w:position w:val="0"/>
                <w:sz w:val="16"/>
                <w:szCs w:val="16"/>
              </w:rPr>
              <w:t>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147,354,131.65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131,886,002.06</w:t>
            </w:r>
          </w:p>
        </w:tc>
      </w:tr>
      <w:tr>
        <w:trPr>
          <w:trHeight w:val="23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长期债权投资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b/>
                <w:bCs/>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长期投资合计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b/>
                <w:bCs/>
                <w:color w:val="000000"/>
                <w:spacing w:val="0"/>
                <w:w w:val="100"/>
                <w:position w:val="0"/>
                <w:sz w:val="16"/>
                <w:szCs w:val="16"/>
              </w:rPr>
              <w:t>147,354,131.65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b/>
                <w:bCs/>
                <w:color w:val="000000"/>
                <w:spacing w:val="0"/>
                <w:w w:val="100"/>
                <w:position w:val="0"/>
                <w:sz w:val="16"/>
                <w:szCs w:val="16"/>
              </w:rPr>
              <w:t>131,886,002.06</w:t>
            </w:r>
          </w:p>
        </w:tc>
      </w:tr>
      <w:tr>
        <w:trPr>
          <w:trHeight w:val="5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固定资产原值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6,946,313.03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7,254,670.03</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减：累计折旧</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6"/>
                <w:szCs w:val="16"/>
              </w:rPr>
            </w:pPr>
            <w:r>
              <w:rPr>
                <w:rFonts w:ascii="Times New Roman" w:eastAsia="Times New Roman" w:hAnsi="Times New Roman" w:cs="Times New Roman"/>
                <w:color w:val="000000"/>
                <w:spacing w:val="0"/>
                <w:w w:val="100"/>
                <w:position w:val="0"/>
                <w:sz w:val="16"/>
                <w:szCs w:val="16"/>
              </w:rPr>
              <w:t>5,989,868.05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5,610,129.51</w:t>
            </w: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固定资产净值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956,444.98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1,644,540.52</w:t>
            </w: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减：固定资产减值准备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固定资产净额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956,444.98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1,644,540.52</w:t>
            </w: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工程物资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在建工程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48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固定资产清理</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固定资产合计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b/>
                <w:bCs/>
                <w:color w:val="000000"/>
                <w:spacing w:val="0"/>
                <w:w w:val="100"/>
                <w:position w:val="0"/>
                <w:sz w:val="16"/>
                <w:szCs w:val="16"/>
              </w:rPr>
              <w:t>956,444.98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b/>
                <w:bCs/>
                <w:color w:val="000000"/>
                <w:spacing w:val="0"/>
                <w:w w:val="100"/>
                <w:position w:val="0"/>
                <w:sz w:val="16"/>
                <w:szCs w:val="16"/>
              </w:rPr>
              <w:t>1,644,540.52</w:t>
            </w:r>
          </w:p>
        </w:tc>
      </w:tr>
      <w:tr>
        <w:trPr>
          <w:trHeight w:val="53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无形资产及其他资产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无形资产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长期待摊费用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57,347.57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48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其他长期资产</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无形资产及其他资产合计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b/>
                <w:bCs/>
                <w:color w:val="000000"/>
                <w:spacing w:val="0"/>
                <w:w w:val="100"/>
                <w:position w:val="0"/>
                <w:sz w:val="16"/>
                <w:szCs w:val="16"/>
              </w:rPr>
              <w:t>57,347.57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53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递延税项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递延税款借项</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6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资产总计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b/>
                <w:bCs/>
                <w:color w:val="000000"/>
                <w:spacing w:val="0"/>
                <w:w w:val="100"/>
                <w:position w:val="0"/>
                <w:sz w:val="16"/>
                <w:szCs w:val="16"/>
              </w:rPr>
              <w:t>176,911,819.78</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b/>
                <w:bCs/>
                <w:color w:val="000000"/>
                <w:spacing w:val="0"/>
                <w:w w:val="100"/>
                <w:position w:val="0"/>
                <w:sz w:val="16"/>
                <w:szCs w:val="16"/>
              </w:rPr>
              <w:t>163,802,216.60</w:t>
            </w:r>
          </w:p>
        </w:tc>
      </w:tr>
    </w:tbl>
    <w:p>
      <w:pPr>
        <w:spacing w:lineRule="exact" w:line="1"/>
        <w:rPr>
          <w:sz w:val="2"/>
          <w:szCs w:val="2"/>
        </w:rPr>
      </w:pPr>
      <w:r>
        <w:br w:type="page"/>
      </w:r>
    </w:p>
    <w:p>
      <w:pPr>
        <w:pStyle w:val="Style93"/>
        <w:keepNext/>
        <w:keepLines/>
        <w:widowControl w:val="0"/>
        <w:shd w:val="clear" w:color="auto" w:fill="auto"/>
        <w:bidi w:val="0"/>
        <w:spacing w:before="0" w:after="0" w:line="293" w:lineRule="exact"/>
        <w:ind w:left="0" w:right="0" w:firstLine="0"/>
        <w:jc w:val="center"/>
      </w:pPr>
      <w:bookmarkStart w:id="238" w:name="bookmark238"/>
      <w:bookmarkStart w:id="239" w:name="bookmark239"/>
      <w:bookmarkStart w:id="240" w:name="bookmark240"/>
      <w:r>
        <w:rPr>
          <w:color w:val="000000"/>
          <w:spacing w:val="0"/>
          <w:w w:val="100"/>
          <w:position w:val="0"/>
          <w:sz w:val="24"/>
          <w:szCs w:val="24"/>
        </w:rPr>
        <w:t>深圳市深信泰丰（集团）股份有限公司</w:t>
        <w:br/>
        <w:t>资产负债表（续）</w:t>
      </w:r>
      <w:bookmarkEnd w:id="238"/>
      <w:bookmarkEnd w:id="239"/>
      <w:bookmarkEnd w:id="240"/>
    </w:p>
    <w:p>
      <w:pPr>
        <w:pStyle w:val="Style9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w:t>
      </w:r>
    </w:p>
    <w:p>
      <w:pPr>
        <w:pStyle w:val="Style19"/>
        <w:keepNext w:val="0"/>
        <w:keepLines w:val="0"/>
        <w:widowControl w:val="0"/>
        <w:shd w:val="clear" w:color="auto" w:fill="auto"/>
        <w:bidi w:val="0"/>
        <w:spacing w:before="0" w:after="0" w:line="240" w:lineRule="auto"/>
        <w:ind w:left="6768" w:right="0" w:firstLine="0"/>
        <w:jc w:val="left"/>
        <w:rPr>
          <w:sz w:val="15"/>
          <w:szCs w:val="15"/>
        </w:rPr>
      </w:pPr>
      <w:r>
        <w:rPr>
          <w:b/>
          <w:bCs/>
          <w:color w:val="000000"/>
          <w:spacing w:val="0"/>
          <w:w w:val="100"/>
          <w:position w:val="0"/>
          <w:sz w:val="15"/>
          <w:szCs w:val="15"/>
        </w:rPr>
        <w:t>金额单位：人民币元</w:t>
      </w:r>
    </w:p>
    <w:tbl>
      <w:tblPr>
        <w:tblOverlap w:val="never"/>
        <w:jc w:val="center"/>
        <w:tblLayout w:type="fixed"/>
      </w:tblPr>
      <w:tblGrid>
        <w:gridCol w:w="2155"/>
        <w:gridCol w:w="1963"/>
        <w:gridCol w:w="2947"/>
        <w:gridCol w:w="1171"/>
      </w:tblGrid>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5"/>
                <w:szCs w:val="15"/>
              </w:rPr>
            </w:pPr>
            <w:r>
              <w:rPr>
                <w:b/>
                <w:bCs/>
                <w:color w:val="000000"/>
                <w:spacing w:val="0"/>
                <w:w w:val="100"/>
                <w:position w:val="0"/>
                <w:sz w:val="15"/>
                <w:szCs w:val="15"/>
              </w:rPr>
              <w:t>负债及股东权益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5"/>
                <w:szCs w:val="15"/>
              </w:rPr>
            </w:pPr>
            <w:r>
              <w:rPr>
                <w:b/>
                <w:bCs/>
                <w:color w:val="000000"/>
                <w:spacing w:val="0"/>
                <w:w w:val="100"/>
                <w:position w:val="0"/>
                <w:sz w:val="15"/>
                <w:szCs w:val="15"/>
              </w:rPr>
              <w:t>附注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b/>
                <w:bCs/>
                <w:color w:val="000000"/>
                <w:spacing w:val="0"/>
                <w:w w:val="100"/>
                <w:position w:val="0"/>
                <w:sz w:val="15"/>
                <w:szCs w:val="15"/>
              </w:rPr>
              <w:t>2006-12-31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b/>
                <w:bCs/>
                <w:color w:val="000000"/>
                <w:spacing w:val="0"/>
                <w:w w:val="100"/>
                <w:position w:val="0"/>
                <w:sz w:val="15"/>
                <w:szCs w:val="15"/>
              </w:rPr>
              <w:t>2005-12-31</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短期借款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22,940,456.48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49,240,456.48</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应付票据</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应付账款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预收账款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应付工资</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80,438.88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80,438.88</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应付福利费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78,525.42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137,740.94</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应付股利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应付利息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应交税金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5"/>
                <w:szCs w:val="15"/>
              </w:rPr>
            </w:pPr>
            <w:r>
              <w:rPr>
                <w:rFonts w:ascii="Times New Roman" w:eastAsia="Times New Roman" w:hAnsi="Times New Roman" w:cs="Times New Roman"/>
                <w:color w:val="000000"/>
                <w:spacing w:val="0"/>
                <w:w w:val="100"/>
                <w:position w:val="0"/>
                <w:sz w:val="15"/>
                <w:szCs w:val="15"/>
              </w:rPr>
              <w:t>35,183.27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153,760.53</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其他应交款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443,084,597.78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340,300,567.90</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预提费用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42,640,999.36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43,792,693.36</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预计负债</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95,111,428.98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88,041,428.98</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递延收益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一内到期的长期负债</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40,075,000.00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110,075,000.00</w:t>
            </w:r>
          </w:p>
        </w:tc>
      </w:tr>
      <w:tr>
        <w:trPr>
          <w:trHeight w:val="40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其他流动负债</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b/>
                <w:bCs/>
                <w:color w:val="000000"/>
                <w:spacing w:val="0"/>
                <w:w w:val="100"/>
                <w:position w:val="0"/>
                <w:sz w:val="15"/>
                <w:szCs w:val="15"/>
              </w:rPr>
              <w:t>644,046,630.17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b/>
                <w:bCs/>
                <w:color w:val="000000"/>
                <w:spacing w:val="0"/>
                <w:w w:val="100"/>
                <w:position w:val="0"/>
                <w:sz w:val="15"/>
                <w:szCs w:val="15"/>
              </w:rPr>
              <w:t>631,822,087.07</w:t>
            </w:r>
          </w:p>
        </w:tc>
      </w:tr>
      <w:tr>
        <w:trPr>
          <w:trHeight w:val="48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长期负债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长期借款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长期应付款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专项应付款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其他长期负债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长期负债合计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递延税项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递延税项贷项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b/>
                <w:bCs/>
                <w:color w:val="000000"/>
                <w:spacing w:val="0"/>
                <w:w w:val="100"/>
                <w:position w:val="0"/>
                <w:sz w:val="15"/>
                <w:szCs w:val="15"/>
              </w:rPr>
              <w:t>644,046,630.17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b/>
                <w:bCs/>
                <w:color w:val="000000"/>
                <w:spacing w:val="0"/>
                <w:w w:val="100"/>
                <w:position w:val="0"/>
                <w:sz w:val="15"/>
                <w:szCs w:val="15"/>
              </w:rPr>
              <w:t>631,822,087.07</w:t>
            </w:r>
          </w:p>
        </w:tc>
      </w:tr>
      <w:tr>
        <w:trPr>
          <w:trHeight w:val="48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少数股东权益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少数股东权益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b/>
                <w:bCs/>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股东权益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股本</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311,139,400.00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311,139,400.00</w:t>
            </w:r>
          </w:p>
        </w:tc>
      </w:tr>
      <w:tr>
        <w:trPr>
          <w:trHeight w:val="2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减：已归还投资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股本净额</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311,139,400.00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311,139,400.00</w:t>
            </w:r>
          </w:p>
        </w:tc>
      </w:tr>
      <w:tr>
        <w:trPr>
          <w:trHeight w:val="2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资本公积</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472,968,403.03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471,556,576.94</w:t>
            </w:r>
          </w:p>
        </w:tc>
      </w:tr>
      <w:tr>
        <w:trPr>
          <w:trHeight w:val="21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盈余公积</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65,738,593.50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65,738,593.50</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其中：法定公益金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21,607,239.61</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2"/>
              <w:keepNext w:val="0"/>
              <w:keepLines w:val="0"/>
              <w:widowControl w:val="0"/>
              <w:shd w:val="clear" w:color="auto" w:fill="auto"/>
              <w:tabs>
                <w:tab w:pos="2824" w:val="left"/>
              </w:tabs>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(1,316,981,206.92)</w:t>
              <w:tab/>
              <w:t>(1,316,454,440.91)</w:t>
            </w:r>
          </w:p>
        </w:tc>
      </w:tr>
      <w:tr>
        <w:trPr>
          <w:trHeight w:val="22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其中：拟分配的现金股利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未确认的投资损失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股东权益合计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b/>
                <w:bCs/>
                <w:color w:val="000000"/>
                <w:spacing w:val="0"/>
                <w:w w:val="100"/>
                <w:position w:val="0"/>
                <w:sz w:val="15"/>
                <w:szCs w:val="15"/>
              </w:rPr>
              <w:t>(467,134,810.39)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b/>
                <w:bCs/>
                <w:color w:val="000000"/>
                <w:spacing w:val="0"/>
                <w:w w:val="100"/>
                <w:position w:val="0"/>
                <w:sz w:val="15"/>
                <w:szCs w:val="15"/>
              </w:rPr>
              <w:t>(468,019,870.47)</w:t>
            </w:r>
          </w:p>
        </w:tc>
      </w:tr>
      <w:tr>
        <w:trPr>
          <w:trHeight w:val="221"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负债及股东权益总计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b/>
                <w:bCs/>
                <w:color w:val="000000"/>
                <w:spacing w:val="0"/>
                <w:w w:val="100"/>
                <w:position w:val="0"/>
                <w:sz w:val="15"/>
                <w:szCs w:val="15"/>
              </w:rPr>
              <w:t>176,911,819.78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b/>
                <w:bCs/>
                <w:color w:val="000000"/>
                <w:spacing w:val="0"/>
                <w:w w:val="100"/>
                <w:position w:val="0"/>
                <w:sz w:val="15"/>
                <w:szCs w:val="15"/>
              </w:rPr>
              <w:t>163,802,216.60</w:t>
            </w:r>
          </w:p>
        </w:tc>
      </w:tr>
      <w:tr>
        <w:trPr>
          <w:trHeight w:val="45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公司法定代表人：王迎</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主管会计工作公司负责人：</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蔡锡民、梁侠公司会计机构负责人:</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林小浓</w:t>
            </w:r>
          </w:p>
        </w:tc>
      </w:tr>
    </w:tbl>
    <w:p>
      <w:pPr>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0" w:h="16840"/>
          <w:pgMar w:top="1748" w:right="1814" w:bottom="1687" w:left="1848" w:header="0" w:footer="3" w:gutter="0"/>
          <w:cols w:space="720"/>
          <w:noEndnote/>
          <w:titlePg/>
          <w:rtlGutter w:val="0"/>
          <w:docGrid w:linePitch="360"/>
        </w:sectPr>
      </w:pPr>
    </w:p>
    <w:p>
      <w:pPr>
        <w:pStyle w:val="Style22"/>
        <w:keepNext w:val="0"/>
        <w:keepLines w:val="0"/>
        <w:framePr w:w="230" w:h="254" w:wrap="none" w:hAnchor="page" w:x="5833"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p>
      <w:pPr>
        <w:widowControl w:val="0"/>
        <w:spacing w:after="253" w:line="1" w:lineRule="exact"/>
      </w:pPr>
    </w:p>
    <w:p>
      <w:pPr>
        <w:widowControl w:val="0"/>
        <w:spacing w:line="1" w:lineRule="exact"/>
        <w:sectPr>
          <w:footnotePr>
            <w:pos w:val="pageBottom"/>
            <w:numFmt w:val="decimal"/>
            <w:numRestart w:val="continuous"/>
          </w:footnotePr>
          <w:pgSz w:w="11900" w:h="16840"/>
          <w:pgMar w:top="15625" w:right="5837" w:bottom="761" w:left="5832" w:header="0" w:footer="3" w:gutter="0"/>
          <w:cols w:space="720"/>
          <w:noEndnote/>
          <w:rtlGutter w:val="0"/>
          <w:docGrid w:linePitch="360"/>
        </w:sectPr>
      </w:pPr>
    </w:p>
    <w:p>
      <w:pPr>
        <w:pStyle w:val="Style93"/>
        <w:keepNext/>
        <w:keepLines/>
        <w:widowControl w:val="0"/>
        <w:shd w:val="clear" w:color="auto" w:fill="auto"/>
        <w:bidi w:val="0"/>
        <w:spacing w:before="0" w:after="60" w:line="245" w:lineRule="exact"/>
        <w:ind w:left="0" w:right="0" w:firstLine="0"/>
        <w:jc w:val="center"/>
      </w:pPr>
      <w:bookmarkStart w:id="241" w:name="bookmark241"/>
      <w:bookmarkStart w:id="242" w:name="bookmark242"/>
      <w:bookmarkStart w:id="243" w:name="bookmark243"/>
      <w:r>
        <w:rPr>
          <w:color w:val="000000"/>
          <w:spacing w:val="0"/>
          <w:w w:val="100"/>
          <w:position w:val="0"/>
          <w:sz w:val="24"/>
          <w:szCs w:val="24"/>
        </w:rPr>
        <w:t>深圳市深信泰丰（集团）股份有限公司</w:t>
        <w:br/>
        <w:t>利润及利润分配表</w:t>
      </w:r>
      <w:bookmarkEnd w:id="241"/>
      <w:bookmarkEnd w:id="242"/>
      <w:bookmarkEnd w:id="243"/>
    </w:p>
    <w:p>
      <w:pPr>
        <w:pStyle w:val="Style19"/>
        <w:keepNext w:val="0"/>
        <w:keepLines w:val="0"/>
        <w:widowControl w:val="0"/>
        <w:shd w:val="clear" w:color="auto" w:fill="auto"/>
        <w:bidi w:val="0"/>
        <w:spacing w:before="0" w:after="0" w:line="240" w:lineRule="auto"/>
        <w:ind w:left="3840" w:right="0" w:firstLine="0"/>
        <w:jc w:val="left"/>
        <w:rPr>
          <w:sz w:val="16"/>
          <w:szCs w:val="16"/>
        </w:rPr>
      </w:pPr>
      <w:r>
        <w:rPr>
          <w:rFonts w:ascii="Times New Roman" w:eastAsia="Times New Roman" w:hAnsi="Times New Roman" w:cs="Times New Roman"/>
          <w:b/>
          <w:bCs/>
          <w:color w:val="000000"/>
          <w:spacing w:val="0"/>
          <w:w w:val="100"/>
          <w:position w:val="0"/>
          <w:sz w:val="16"/>
          <w:szCs w:val="16"/>
        </w:rPr>
        <w:t>2006</w:t>
      </w:r>
      <w:r>
        <w:rPr>
          <w:b/>
          <w:bCs/>
          <w:color w:val="000000"/>
          <w:spacing w:val="0"/>
          <w:w w:val="100"/>
          <w:position w:val="0"/>
          <w:sz w:val="16"/>
          <w:szCs w:val="16"/>
        </w:rPr>
        <w:t>年度</w:t>
      </w:r>
    </w:p>
    <w:p>
      <w:pPr>
        <w:pStyle w:val="Style19"/>
        <w:keepNext w:val="0"/>
        <w:keepLines w:val="0"/>
        <w:widowControl w:val="0"/>
        <w:shd w:val="clear" w:color="auto" w:fill="auto"/>
        <w:bidi w:val="0"/>
        <w:spacing w:before="0" w:after="0" w:line="240" w:lineRule="auto"/>
        <w:ind w:left="6864" w:right="0" w:firstLine="0"/>
        <w:jc w:val="left"/>
        <w:rPr>
          <w:sz w:val="16"/>
          <w:szCs w:val="16"/>
        </w:rPr>
      </w:pPr>
      <w:r>
        <w:rPr>
          <w:b/>
          <w:bCs/>
          <w:color w:val="000000"/>
          <w:spacing w:val="0"/>
          <w:w w:val="100"/>
          <w:position w:val="0"/>
          <w:sz w:val="16"/>
          <w:szCs w:val="16"/>
        </w:rPr>
        <w:t>金额单位：人民币元</w:t>
      </w:r>
    </w:p>
    <w:tbl>
      <w:tblPr>
        <w:tblOverlap w:val="never"/>
        <w:jc w:val="center"/>
        <w:tblLayout w:type="fixed"/>
      </w:tblPr>
      <w:tblGrid>
        <w:gridCol w:w="475"/>
        <w:gridCol w:w="2784"/>
        <w:gridCol w:w="1157"/>
        <w:gridCol w:w="2227"/>
        <w:gridCol w:w="1819"/>
      </w:tblGrid>
      <w:tr>
        <w:trPr>
          <w:trHeight w:val="39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b/>
                <w:bCs/>
                <w:color w:val="000000"/>
                <w:spacing w:val="0"/>
                <w:w w:val="100"/>
                <w:position w:val="0"/>
                <w:sz w:val="16"/>
                <w:szCs w:val="16"/>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附注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b/>
                <w:bCs/>
                <w:color w:val="000000"/>
                <w:spacing w:val="0"/>
                <w:w w:val="100"/>
                <w:position w:val="0"/>
                <w:sz w:val="16"/>
                <w:szCs w:val="16"/>
              </w:rPr>
              <w:t>2006</w:t>
            </w:r>
            <w:r>
              <w:rPr>
                <w:b/>
                <w:bCs/>
                <w:color w:val="000000"/>
                <w:spacing w:val="0"/>
                <w:w w:val="100"/>
                <w:position w:val="0"/>
                <w:sz w:val="16"/>
                <w:szCs w:val="16"/>
              </w:rPr>
              <w:t>年度</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2005</w:t>
            </w:r>
            <w:r>
              <w:rPr>
                <w:b/>
                <w:bCs/>
                <w:color w:val="000000"/>
                <w:spacing w:val="0"/>
                <w:w w:val="100"/>
                <w:position w:val="0"/>
                <w:sz w:val="16"/>
                <w:szCs w:val="16"/>
              </w:rPr>
              <w:t>年度</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主营业务收入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tabs>
                <w:tab w:pos="678" w:val="left"/>
              </w:tabs>
              <w:bidi w:val="0"/>
              <w:spacing w:before="0" w:after="0" w:line="240" w:lineRule="auto"/>
              <w:ind w:left="0" w:right="0" w:firstLine="160"/>
              <w:jc w:val="left"/>
              <w:rPr>
                <w:sz w:val="16"/>
                <w:szCs w:val="16"/>
              </w:rPr>
            </w:pPr>
            <w:r>
              <w:rPr>
                <w:color w:val="000000"/>
                <w:spacing w:val="0"/>
                <w:w w:val="100"/>
                <w:position w:val="0"/>
                <w:sz w:val="16"/>
                <w:szCs w:val="16"/>
              </w:rPr>
              <w:t>减：</w:t>
              <w:tab/>
              <w:t>主营业务成本</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主营业务税金及附加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主营业务利润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678" w:val="left"/>
              </w:tabs>
              <w:bidi w:val="0"/>
              <w:spacing w:before="0" w:after="0" w:line="240" w:lineRule="auto"/>
              <w:ind w:left="0" w:right="0" w:firstLine="160"/>
              <w:jc w:val="left"/>
              <w:rPr>
                <w:sz w:val="16"/>
                <w:szCs w:val="16"/>
              </w:rPr>
            </w:pPr>
            <w:r>
              <w:rPr>
                <w:color w:val="000000"/>
                <w:spacing w:val="0"/>
                <w:w w:val="100"/>
                <w:position w:val="0"/>
                <w:sz w:val="16"/>
                <w:szCs w:val="16"/>
              </w:rPr>
              <w:t>加：</w:t>
              <w:tab/>
              <w:t>其他业务利润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减：营业费用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管理费用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10,646,865.20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9,037,761.08</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财务费用</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2,773,872.58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15,037,379.15</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营业利润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b/>
                <w:bCs/>
                <w:color w:val="000000"/>
                <w:spacing w:val="0"/>
                <w:w w:val="100"/>
                <w:position w:val="0"/>
                <w:sz w:val="16"/>
                <w:szCs w:val="16"/>
              </w:rPr>
              <w:t>(13,420,737.78)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b/>
                <w:bCs/>
                <w:color w:val="000000"/>
                <w:spacing w:val="0"/>
                <w:w w:val="100"/>
                <w:position w:val="0"/>
                <w:sz w:val="16"/>
                <w:szCs w:val="16"/>
              </w:rPr>
              <w:t>(24,075,140.23)</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加：投资收益</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六、</w:t>
            </w:r>
            <w:r>
              <w:rPr>
                <w:rFonts w:ascii="Times New Roman" w:eastAsia="Times New Roman" w:hAnsi="Times New Roman" w:cs="Times New Roman"/>
                <w:color w:val="000000"/>
                <w:spacing w:val="0"/>
                <w:w w:val="100"/>
                <w:position w:val="0"/>
                <w:sz w:val="16"/>
                <w:szCs w:val="16"/>
              </w:rPr>
              <w:t>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14,056,303.50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(279,034,115.98)</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补贴收入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营业外收入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5,937,668.27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283,800.00</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减：营业外支出</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7,100,000.00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40,842,000.00</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利润总额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6"/>
                <w:szCs w:val="16"/>
              </w:rPr>
              <w:t>526,766.01</w:t>
            </w:r>
            <w:r>
              <w:rPr>
                <w:b/>
                <w:bCs/>
                <w:color w:val="000000"/>
                <w:spacing w:val="0"/>
                <w:w w:val="100"/>
                <w:position w:val="0"/>
                <w:sz w:val="16"/>
                <w:szCs w:val="16"/>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b/>
                <w:bCs/>
                <w:color w:val="000000"/>
                <w:spacing w:val="0"/>
                <w:w w:val="100"/>
                <w:position w:val="0"/>
                <w:sz w:val="16"/>
                <w:szCs w:val="16"/>
              </w:rPr>
              <w:t>(343,667,456.21)</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减： 所得税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少数股东损益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五、</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6"/>
                <w:szCs w:val="16"/>
              </w:rPr>
              <w:t>526,766.01</w:t>
            </w:r>
            <w:r>
              <w:rPr>
                <w:b/>
                <w:bCs/>
                <w:color w:val="000000"/>
                <w:spacing w:val="0"/>
                <w:w w:val="100"/>
                <w:position w:val="0"/>
                <w:sz w:val="16"/>
                <w:szCs w:val="16"/>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b/>
                <w:bCs/>
                <w:color w:val="000000"/>
                <w:spacing w:val="0"/>
                <w:w w:val="100"/>
                <w:position w:val="0"/>
                <w:sz w:val="16"/>
                <w:szCs w:val="16"/>
              </w:rPr>
              <w:t>(343,667,456.21)</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加：年初未分配利润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(1,316,454,440.91)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(972,786,984.70)</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其他转入</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六、</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可供分配利润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(1,316,981,206.92)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b/>
                <w:bCs/>
                <w:color w:val="000000"/>
                <w:spacing w:val="0"/>
                <w:w w:val="100"/>
                <w:position w:val="0"/>
                <w:sz w:val="16"/>
                <w:szCs w:val="16"/>
              </w:rPr>
              <w:t>(1,316,454,440.91)</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659" w:val="left"/>
              </w:tabs>
              <w:bidi w:val="0"/>
              <w:spacing w:before="0" w:after="0" w:line="240" w:lineRule="auto"/>
              <w:ind w:left="0" w:right="0" w:firstLine="160"/>
              <w:jc w:val="left"/>
              <w:rPr>
                <w:sz w:val="16"/>
                <w:szCs w:val="16"/>
              </w:rPr>
            </w:pPr>
            <w:r>
              <w:rPr>
                <w:color w:val="000000"/>
                <w:spacing w:val="0"/>
                <w:w w:val="100"/>
                <w:position w:val="0"/>
                <w:sz w:val="16"/>
                <w:szCs w:val="16"/>
              </w:rPr>
              <w:t>减：</w:t>
              <w:tab/>
              <w:t>提取法定盈余公积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提取法定公益金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提取职工奖励及福利基金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提取储备基金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提取企业发展基金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利润归还投资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七、</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可供股东分配的利润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(1,316,981,206.92)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b/>
                <w:bCs/>
                <w:color w:val="000000"/>
                <w:spacing w:val="0"/>
                <w:w w:val="100"/>
                <w:position w:val="0"/>
                <w:sz w:val="16"/>
                <w:szCs w:val="16"/>
              </w:rPr>
              <w:t>(1,316,454,440.91)</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减：应付优先股股利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提取任意盈余公积</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应付普通股股利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7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八、</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未分配利润</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b/>
                <w:bCs/>
                <w:color w:val="000000"/>
                <w:spacing w:val="0"/>
                <w:w w:val="100"/>
                <w:position w:val="0"/>
                <w:sz w:val="16"/>
                <w:szCs w:val="16"/>
              </w:rPr>
              <w:t>(1,316,981,206.92)</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b/>
                <w:bCs/>
                <w:color w:val="000000"/>
                <w:spacing w:val="0"/>
                <w:w w:val="100"/>
                <w:position w:val="0"/>
                <w:sz w:val="16"/>
                <w:szCs w:val="16"/>
              </w:rPr>
              <w:t>(1,316,454,440.91)</w:t>
            </w:r>
          </w:p>
        </w:tc>
      </w:tr>
    </w:tbl>
    <w:p>
      <w:pPr>
        <w:widowControl w:val="0"/>
        <w:spacing w:after="239" w:line="1" w:lineRule="exact"/>
      </w:pPr>
    </w:p>
    <w:p>
      <w:pPr>
        <w:pStyle w:val="Style10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补充资料</w:t>
      </w:r>
    </w:p>
    <w:p>
      <w:pPr>
        <w:pStyle w:val="Style101"/>
        <w:keepNext w:val="0"/>
        <w:keepLines w:val="0"/>
        <w:widowControl w:val="0"/>
        <w:shd w:val="clear" w:color="auto" w:fill="auto"/>
        <w:tabs>
          <w:tab w:pos="5390" w:val="left"/>
          <w:tab w:pos="7546" w:val="left"/>
        </w:tabs>
        <w:bidi w:val="0"/>
        <w:spacing w:before="0" w:after="0" w:line="240" w:lineRule="auto"/>
        <w:ind w:left="0" w:right="0" w:firstLine="0"/>
        <w:jc w:val="both"/>
      </w:pPr>
      <w:r>
        <w:rPr>
          <w:b/>
          <w:bCs/>
          <w:color w:val="000000"/>
          <w:spacing w:val="0"/>
          <w:w w:val="100"/>
          <w:position w:val="0"/>
        </w:rPr>
        <w:t>项目</w:t>
        <w:tab/>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w:t>
        <w:tab/>
      </w: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w:t>
      </w:r>
    </w:p>
    <w:p>
      <w:pPr>
        <w:pStyle w:val="Style85"/>
        <w:keepNext w:val="0"/>
        <w:keepLines w:val="0"/>
        <w:widowControl w:val="0"/>
        <w:shd w:val="clear" w:color="auto" w:fill="auto"/>
        <w:tabs>
          <w:tab w:pos="325" w:val="left"/>
          <w:tab w:pos="4337" w:val="right"/>
          <w:tab w:pos="6574" w:val="right"/>
        </w:tabs>
        <w:bidi w:val="0"/>
        <w:spacing w:before="0" w:after="0" w:line="240" w:lineRule="auto"/>
        <w:ind w:left="0" w:right="0" w:firstLine="0"/>
        <w:jc w:val="both"/>
        <w:rPr>
          <w:sz w:val="16"/>
          <w:szCs w:val="16"/>
        </w:rPr>
      </w:pPr>
      <w:r>
        <w:fldChar w:fldCharType="begin"/>
        <w:instrText xml:space="preserve"> TOC \o "1-5" \h \z </w:instrText>
        <w:fldChar w:fldCharType="separate"/>
      </w:r>
      <w:bookmarkStart w:id="244" w:name="bookmark244"/>
      <w:r>
        <w:rPr>
          <w:rFonts w:ascii="Times New Roman" w:eastAsia="Times New Roman" w:hAnsi="Times New Roman" w:cs="Times New Roman"/>
          <w:color w:val="000000"/>
          <w:spacing w:val="0"/>
          <w:w w:val="100"/>
          <w:position w:val="0"/>
          <w:sz w:val="16"/>
          <w:szCs w:val="16"/>
        </w:rPr>
        <w:t>1</w:t>
      </w:r>
      <w:bookmarkEnd w:id="244"/>
      <w:r>
        <w:rPr>
          <w:color w:val="000000"/>
          <w:spacing w:val="0"/>
          <w:w w:val="100"/>
          <w:position w:val="0"/>
          <w:sz w:val="16"/>
          <w:szCs w:val="16"/>
        </w:rPr>
        <w:t>、</w:t>
        <w:tab/>
        <w:t>出售、处置部门或被投资单位所得收益</w:t>
        <w:tab/>
      </w:r>
      <w:r>
        <w:rPr>
          <w:rFonts w:ascii="Times New Roman" w:eastAsia="Times New Roman" w:hAnsi="Times New Roman" w:cs="Times New Roman"/>
          <w:color w:val="000000"/>
          <w:spacing w:val="0"/>
          <w:w w:val="100"/>
          <w:position w:val="0"/>
          <w:sz w:val="16"/>
          <w:szCs w:val="16"/>
        </w:rPr>
        <w:t>-</w:t>
        <w:tab/>
        <w:t>-</w:t>
      </w:r>
    </w:p>
    <w:p>
      <w:pPr>
        <w:pStyle w:val="Style85"/>
        <w:keepNext w:val="0"/>
        <w:keepLines w:val="0"/>
        <w:widowControl w:val="0"/>
        <w:shd w:val="clear" w:color="auto" w:fill="auto"/>
        <w:tabs>
          <w:tab w:pos="334" w:val="left"/>
          <w:tab w:pos="4337" w:val="right"/>
          <w:tab w:pos="6574" w:val="right"/>
        </w:tabs>
        <w:bidi w:val="0"/>
        <w:spacing w:before="0" w:after="0" w:line="240" w:lineRule="auto"/>
        <w:ind w:left="0" w:right="0" w:firstLine="0"/>
        <w:jc w:val="both"/>
        <w:rPr>
          <w:sz w:val="16"/>
          <w:szCs w:val="16"/>
        </w:rPr>
      </w:pPr>
      <w:bookmarkStart w:id="245" w:name="bookmark245"/>
      <w:r>
        <w:rPr>
          <w:rFonts w:ascii="Times New Roman" w:eastAsia="Times New Roman" w:hAnsi="Times New Roman" w:cs="Times New Roman"/>
          <w:color w:val="000000"/>
          <w:spacing w:val="0"/>
          <w:w w:val="100"/>
          <w:position w:val="0"/>
          <w:sz w:val="16"/>
          <w:szCs w:val="16"/>
        </w:rPr>
        <w:t>2</w:t>
      </w:r>
      <w:bookmarkEnd w:id="245"/>
      <w:r>
        <w:rPr>
          <w:color w:val="000000"/>
          <w:spacing w:val="0"/>
          <w:w w:val="100"/>
          <w:position w:val="0"/>
          <w:sz w:val="16"/>
          <w:szCs w:val="16"/>
        </w:rPr>
        <w:t>、</w:t>
        <w:tab/>
        <w:t>自然灾害发生的损失</w:t>
        <w:tab/>
      </w:r>
      <w:r>
        <w:rPr>
          <w:rFonts w:ascii="Times New Roman" w:eastAsia="Times New Roman" w:hAnsi="Times New Roman" w:cs="Times New Roman"/>
          <w:color w:val="000000"/>
          <w:spacing w:val="0"/>
          <w:w w:val="100"/>
          <w:position w:val="0"/>
          <w:sz w:val="16"/>
          <w:szCs w:val="16"/>
        </w:rPr>
        <w:t>-</w:t>
        <w:tab/>
        <w:t>-</w:t>
      </w:r>
    </w:p>
    <w:p>
      <w:pPr>
        <w:pStyle w:val="Style85"/>
        <w:keepNext w:val="0"/>
        <w:keepLines w:val="0"/>
        <w:widowControl w:val="0"/>
        <w:shd w:val="clear" w:color="auto" w:fill="auto"/>
        <w:tabs>
          <w:tab w:pos="334" w:val="left"/>
          <w:tab w:pos="4337" w:val="right"/>
          <w:tab w:pos="6574" w:val="right"/>
        </w:tabs>
        <w:bidi w:val="0"/>
        <w:spacing w:before="0" w:after="0" w:line="240" w:lineRule="auto"/>
        <w:ind w:left="0" w:right="0" w:firstLine="0"/>
        <w:jc w:val="both"/>
        <w:rPr>
          <w:sz w:val="16"/>
          <w:szCs w:val="16"/>
        </w:rPr>
      </w:pPr>
      <w:bookmarkStart w:id="246" w:name="bookmark246"/>
      <w:r>
        <w:rPr>
          <w:rFonts w:ascii="Times New Roman" w:eastAsia="Times New Roman" w:hAnsi="Times New Roman" w:cs="Times New Roman"/>
          <w:color w:val="000000"/>
          <w:spacing w:val="0"/>
          <w:w w:val="100"/>
          <w:position w:val="0"/>
          <w:sz w:val="16"/>
          <w:szCs w:val="16"/>
        </w:rPr>
        <w:t>3</w:t>
      </w:r>
      <w:bookmarkEnd w:id="246"/>
      <w:r>
        <w:rPr>
          <w:color w:val="000000"/>
          <w:spacing w:val="0"/>
          <w:w w:val="100"/>
          <w:position w:val="0"/>
          <w:sz w:val="16"/>
          <w:szCs w:val="16"/>
        </w:rPr>
        <w:t>、</w:t>
        <w:tab/>
        <w:t>会计政策变更增加（或减少）利润总额</w:t>
        <w:tab/>
      </w:r>
      <w:r>
        <w:rPr>
          <w:rFonts w:ascii="Times New Roman" w:eastAsia="Times New Roman" w:hAnsi="Times New Roman" w:cs="Times New Roman"/>
          <w:color w:val="000000"/>
          <w:spacing w:val="0"/>
          <w:w w:val="100"/>
          <w:position w:val="0"/>
          <w:sz w:val="16"/>
          <w:szCs w:val="16"/>
        </w:rPr>
        <w:t>-</w:t>
        <w:tab/>
        <w:t>-</w:t>
      </w:r>
    </w:p>
    <w:p>
      <w:pPr>
        <w:pStyle w:val="Style85"/>
        <w:keepNext w:val="0"/>
        <w:keepLines w:val="0"/>
        <w:widowControl w:val="0"/>
        <w:shd w:val="clear" w:color="auto" w:fill="auto"/>
        <w:tabs>
          <w:tab w:pos="334" w:val="left"/>
          <w:tab w:pos="4337" w:val="right"/>
          <w:tab w:pos="6574" w:val="right"/>
        </w:tabs>
        <w:bidi w:val="0"/>
        <w:spacing w:before="0" w:after="0" w:line="240" w:lineRule="auto"/>
        <w:ind w:left="0" w:right="0" w:firstLine="0"/>
        <w:jc w:val="both"/>
        <w:rPr>
          <w:sz w:val="16"/>
          <w:szCs w:val="16"/>
        </w:rPr>
      </w:pPr>
      <w:bookmarkStart w:id="247" w:name="bookmark247"/>
      <w:r>
        <w:rPr>
          <w:rFonts w:ascii="Times New Roman" w:eastAsia="Times New Roman" w:hAnsi="Times New Roman" w:cs="Times New Roman"/>
          <w:color w:val="000000"/>
          <w:spacing w:val="0"/>
          <w:w w:val="100"/>
          <w:position w:val="0"/>
          <w:sz w:val="16"/>
          <w:szCs w:val="16"/>
        </w:rPr>
        <w:t>4</w:t>
      </w:r>
      <w:bookmarkEnd w:id="247"/>
      <w:r>
        <w:rPr>
          <w:color w:val="000000"/>
          <w:spacing w:val="0"/>
          <w:w w:val="100"/>
          <w:position w:val="0"/>
          <w:sz w:val="16"/>
          <w:szCs w:val="16"/>
        </w:rPr>
        <w:t>、</w:t>
        <w:tab/>
        <w:t>会计估计变更增加（或减少）利润总额</w:t>
        <w:tab/>
      </w:r>
      <w:r>
        <w:rPr>
          <w:rFonts w:ascii="Times New Roman" w:eastAsia="Times New Roman" w:hAnsi="Times New Roman" w:cs="Times New Roman"/>
          <w:color w:val="000000"/>
          <w:spacing w:val="0"/>
          <w:w w:val="100"/>
          <w:position w:val="0"/>
          <w:sz w:val="16"/>
          <w:szCs w:val="16"/>
        </w:rPr>
        <w:t>-</w:t>
        <w:tab/>
        <w:t>-</w:t>
      </w:r>
    </w:p>
    <w:p>
      <w:pPr>
        <w:pStyle w:val="Style85"/>
        <w:keepNext w:val="0"/>
        <w:keepLines w:val="0"/>
        <w:widowControl w:val="0"/>
        <w:shd w:val="clear" w:color="auto" w:fill="auto"/>
        <w:tabs>
          <w:tab w:pos="330" w:val="left"/>
          <w:tab w:pos="4337" w:val="right"/>
          <w:tab w:pos="6574" w:val="right"/>
        </w:tabs>
        <w:bidi w:val="0"/>
        <w:spacing w:before="0" w:after="0" w:line="240" w:lineRule="auto"/>
        <w:ind w:left="0" w:right="0" w:firstLine="0"/>
        <w:jc w:val="both"/>
        <w:rPr>
          <w:sz w:val="16"/>
          <w:szCs w:val="16"/>
        </w:rPr>
      </w:pPr>
      <w:bookmarkStart w:id="248" w:name="bookmark248"/>
      <w:r>
        <w:rPr>
          <w:rFonts w:ascii="Times New Roman" w:eastAsia="Times New Roman" w:hAnsi="Times New Roman" w:cs="Times New Roman"/>
          <w:color w:val="000000"/>
          <w:spacing w:val="0"/>
          <w:w w:val="100"/>
          <w:position w:val="0"/>
          <w:sz w:val="16"/>
          <w:szCs w:val="16"/>
        </w:rPr>
        <w:t>5</w:t>
      </w:r>
      <w:bookmarkEnd w:id="248"/>
      <w:r>
        <w:rPr>
          <w:color w:val="000000"/>
          <w:spacing w:val="0"/>
          <w:w w:val="100"/>
          <w:position w:val="0"/>
          <w:sz w:val="16"/>
          <w:szCs w:val="16"/>
        </w:rPr>
        <w:t>、</w:t>
        <w:tab/>
        <w:t>债务重组损失</w:t>
        <w:tab/>
      </w:r>
      <w:r>
        <w:rPr>
          <w:rFonts w:ascii="Times New Roman" w:eastAsia="Times New Roman" w:hAnsi="Times New Roman" w:cs="Times New Roman"/>
          <w:color w:val="000000"/>
          <w:spacing w:val="0"/>
          <w:w w:val="100"/>
          <w:position w:val="0"/>
          <w:sz w:val="16"/>
          <w:szCs w:val="16"/>
        </w:rPr>
        <w:t>-</w:t>
        <w:tab/>
        <w:t>-</w:t>
      </w:r>
    </w:p>
    <w:p>
      <w:pPr>
        <w:pStyle w:val="Style85"/>
        <w:keepNext w:val="0"/>
        <w:keepLines w:val="0"/>
        <w:widowControl w:val="0"/>
        <w:shd w:val="clear" w:color="auto" w:fill="auto"/>
        <w:tabs>
          <w:tab w:pos="334" w:val="left"/>
          <w:tab w:pos="4337" w:val="right"/>
          <w:tab w:pos="6574" w:val="right"/>
        </w:tabs>
        <w:bidi w:val="0"/>
        <w:spacing w:before="0" w:after="500" w:line="240" w:lineRule="auto"/>
        <w:ind w:left="0" w:right="0" w:firstLine="0"/>
        <w:jc w:val="both"/>
        <w:rPr>
          <w:sz w:val="16"/>
          <w:szCs w:val="16"/>
        </w:rPr>
      </w:pPr>
      <w:bookmarkStart w:id="249" w:name="bookmark249"/>
      <w:r>
        <w:rPr>
          <w:rFonts w:ascii="Times New Roman" w:eastAsia="Times New Roman" w:hAnsi="Times New Roman" w:cs="Times New Roman"/>
          <w:color w:val="000000"/>
          <w:spacing w:val="0"/>
          <w:w w:val="100"/>
          <w:position w:val="0"/>
          <w:sz w:val="16"/>
          <w:szCs w:val="16"/>
        </w:rPr>
        <w:t>6</w:t>
      </w:r>
      <w:bookmarkEnd w:id="249"/>
      <w:r>
        <w:rPr>
          <w:color w:val="000000"/>
          <w:spacing w:val="0"/>
          <w:w w:val="100"/>
          <w:position w:val="0"/>
          <w:sz w:val="16"/>
          <w:szCs w:val="16"/>
        </w:rPr>
        <w:t>、</w:t>
        <w:tab/>
        <w:t>其他</w:t>
        <w:tab/>
      </w:r>
      <w:r>
        <w:rPr>
          <w:rFonts w:ascii="Times New Roman" w:eastAsia="Times New Roman" w:hAnsi="Times New Roman" w:cs="Times New Roman"/>
          <w:color w:val="000000"/>
          <w:spacing w:val="0"/>
          <w:w w:val="100"/>
          <w:position w:val="0"/>
          <w:sz w:val="16"/>
          <w:szCs w:val="16"/>
        </w:rPr>
        <w:t>-</w:t>
        <w:tab/>
        <w:t>-</w:t>
      </w:r>
      <w:r>
        <w:fldChar w:fldCharType="end"/>
      </w:r>
    </w:p>
    <w:p>
      <w:pPr>
        <w:pStyle w:val="Style10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762" w:right="1618" w:bottom="1762" w:left="1820" w:header="0" w:footer="3" w:gutter="0"/>
          <w:cols w:space="720"/>
          <w:noEndnote/>
          <w:rtlGutter w:val="0"/>
          <w:docGrid w:linePitch="360"/>
        </w:sectPr>
      </w:pPr>
      <w:r>
        <mc:AlternateContent>
          <mc:Choice Requires="wps">
            <w:drawing>
              <wp:anchor distT="0" distB="0" distL="114300" distR="114300" simplePos="0" relativeHeight="125829390" behindDoc="0" locked="0" layoutInCell="1" allowOverlap="1">
                <wp:simplePos x="0" y="0"/>
                <wp:positionH relativeFrom="page">
                  <wp:posOffset>1201420</wp:posOffset>
                </wp:positionH>
                <wp:positionV relativeFrom="paragraph">
                  <wp:posOffset>12700</wp:posOffset>
                </wp:positionV>
                <wp:extent cx="1146175" cy="140335"/>
                <wp:wrapSquare wrapText="right"/>
                <wp:docPr id="52" name="Shape 52"/>
                <a:graphic xmlns:a="http://schemas.openxmlformats.org/drawingml/2006/main">
                  <a:graphicData uri="http://schemas.microsoft.com/office/word/2010/wordprocessingShape">
                    <wps:wsp>
                      <wps:cNvSpPr txBox="1"/>
                      <wps:spPr>
                        <a:xfrm>
                          <a:ext cx="1146175" cy="14033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公司法定代表人：王迎</w:t>
                            </w:r>
                          </w:p>
                        </w:txbxContent>
                      </wps:txbx>
                      <wps:bodyPr wrap="none" lIns="0" tIns="0" rIns="0" bIns="0">
                        <a:noAutoFit/>
                      </wps:bodyPr>
                    </wps:wsp>
                  </a:graphicData>
                </a:graphic>
              </wp:anchor>
            </w:drawing>
          </mc:Choice>
          <mc:Fallback>
            <w:pict>
              <v:shape id="_x0000_s1078" type="#_x0000_t202" style="position:absolute;margin-left:94.600000000000009pt;margin-top:1.pt;width:90.25pt;height:11.050000000000001pt;z-index:-125829363;mso-wrap-distance-left:9.pt;mso-wrap-distance-right: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公司法定代表人：王迎</w:t>
                      </w:r>
                    </w:p>
                  </w:txbxContent>
                </v:textbox>
                <w10:wrap type="square" side="right" anchorx="page"/>
              </v:shape>
            </w:pict>
          </mc:Fallback>
        </mc:AlternateContent>
      </w:r>
      <w:r>
        <w:rPr>
          <w:color w:val="000000"/>
          <w:spacing w:val="0"/>
          <w:w w:val="100"/>
          <w:position w:val="0"/>
        </w:rPr>
        <w:t>主管会计工作公司负责人：蔡锡民、梁 侠 公司会计机构负责人：林小浓</w:t>
      </w:r>
    </w:p>
    <w:p>
      <w:pPr>
        <w:pStyle w:val="Style22"/>
        <w:keepNext w:val="0"/>
        <w:keepLines w:val="0"/>
        <w:framePr w:w="221" w:h="254" w:wrap="none" w:hAnchor="page" w:x="5843"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p>
      <w:pPr>
        <w:widowControl w:val="0"/>
        <w:spacing w:after="253" w:line="1" w:lineRule="exact"/>
      </w:pPr>
    </w:p>
    <w:p>
      <w:pPr>
        <w:widowControl w:val="0"/>
        <w:spacing w:line="1" w:lineRule="exact"/>
        <w:sectPr>
          <w:footnotePr>
            <w:pos w:val="pageBottom"/>
            <w:numFmt w:val="decimal"/>
            <w:numRestart w:val="continuous"/>
          </w:footnotePr>
          <w:pgSz w:w="11900" w:h="16840"/>
          <w:pgMar w:top="15625" w:right="5837" w:bottom="761" w:left="5842" w:header="0" w:footer="3" w:gutter="0"/>
          <w:cols w:space="720"/>
          <w:noEndnote/>
          <w:rtlGutter w:val="0"/>
          <w:docGrid w:linePitch="360"/>
        </w:sectPr>
      </w:pPr>
    </w:p>
    <w:p>
      <w:pPr>
        <w:pStyle w:val="Style93"/>
        <w:keepNext/>
        <w:keepLines/>
        <w:widowControl w:val="0"/>
        <w:shd w:val="clear" w:color="auto" w:fill="auto"/>
        <w:bidi w:val="0"/>
        <w:spacing w:before="0" w:after="60"/>
        <w:ind w:left="0" w:right="0" w:firstLine="0"/>
        <w:jc w:val="center"/>
      </w:pPr>
      <w:bookmarkStart w:id="250" w:name="bookmark250"/>
      <w:bookmarkStart w:id="251" w:name="bookmark251"/>
      <w:bookmarkStart w:id="252" w:name="bookmark252"/>
      <w:r>
        <w:rPr>
          <w:color w:val="000000"/>
          <w:spacing w:val="0"/>
          <w:w w:val="100"/>
          <w:position w:val="0"/>
          <w:sz w:val="24"/>
          <w:szCs w:val="24"/>
        </w:rPr>
        <w:t>深圳市深信泰丰（集团）股份有限公司</w:t>
        <w:br/>
        <w:t>现金流量表</w:t>
      </w:r>
      <w:bookmarkEnd w:id="250"/>
      <w:bookmarkEnd w:id="251"/>
      <w:bookmarkEnd w:id="252"/>
    </w:p>
    <w:p>
      <w:pPr>
        <w:pStyle w:val="Style97"/>
        <w:keepNext w:val="0"/>
        <w:keepLines w:val="0"/>
        <w:widowControl w:val="0"/>
        <w:shd w:val="clear" w:color="auto" w:fill="auto"/>
        <w:bidi w:val="0"/>
        <w:spacing w:before="0" w:after="60" w:line="240" w:lineRule="auto"/>
        <w:ind w:left="0" w:right="0" w:firstLine="0"/>
        <w:jc w:val="center"/>
        <w:rPr>
          <w:sz w:val="16"/>
          <w:szCs w:val="16"/>
        </w:rPr>
      </w:pPr>
      <w:r>
        <w:rPr>
          <w:b/>
          <w:bCs/>
          <w:color w:val="000000"/>
          <w:spacing w:val="0"/>
          <w:w w:val="100"/>
          <w:position w:val="0"/>
          <w:sz w:val="16"/>
          <w:szCs w:val="16"/>
        </w:rPr>
        <w:t>2006</w:t>
      </w:r>
      <w:r>
        <w:rPr>
          <w:rFonts w:ascii="SimSun" w:eastAsia="SimSun" w:hAnsi="SimSun" w:cs="SimSun"/>
          <w:b/>
          <w:bCs/>
          <w:color w:val="000000"/>
          <w:spacing w:val="0"/>
          <w:w w:val="100"/>
          <w:position w:val="0"/>
          <w:sz w:val="16"/>
          <w:szCs w:val="16"/>
        </w:rPr>
        <w:t>年度</w:t>
      </w:r>
    </w:p>
    <w:tbl>
      <w:tblPr>
        <w:tblOverlap w:val="never"/>
        <w:jc w:val="center"/>
        <w:tblLayout w:type="fixed"/>
      </w:tblPr>
      <w:tblGrid>
        <w:gridCol w:w="5328"/>
        <w:gridCol w:w="3374"/>
      </w:tblGrid>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金额单位：人民币元</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40" w:right="0" w:firstLine="0"/>
              <w:jc w:val="left"/>
              <w:rPr>
                <w:sz w:val="16"/>
                <w:szCs w:val="16"/>
              </w:rPr>
            </w:pPr>
            <w:r>
              <w:rPr>
                <w:b/>
                <w:bCs/>
                <w:color w:val="000000"/>
                <w:spacing w:val="0"/>
                <w:w w:val="100"/>
                <w:position w:val="0"/>
                <w:sz w:val="16"/>
                <w:szCs w:val="16"/>
                <w:u w:val="single"/>
              </w:rPr>
              <w:t>项目</w:t>
            </w:r>
          </w:p>
        </w:tc>
        <w:tc>
          <w:tcPr>
            <w:tcBorders>
              <w:top w:val="single" w:sz="4"/>
            </w:tcBorders>
            <w:shd w:val="clear" w:color="auto" w:fill="FFFFFF"/>
            <w:vAlign w:val="center"/>
          </w:tcPr>
          <w:p>
            <w:pPr>
              <w:pStyle w:val="Style22"/>
              <w:keepNext w:val="0"/>
              <w:keepLines w:val="0"/>
              <w:widowControl w:val="0"/>
              <w:shd w:val="clear" w:color="auto" w:fill="auto"/>
              <w:tabs>
                <w:tab w:pos="2141" w:val="left"/>
              </w:tabs>
              <w:bidi w:val="0"/>
              <w:spacing w:before="0" w:after="0" w:line="240" w:lineRule="auto"/>
              <w:ind w:left="0" w:right="0" w:firstLine="0"/>
              <w:jc w:val="right"/>
              <w:rPr>
                <w:sz w:val="16"/>
                <w:szCs w:val="16"/>
              </w:rPr>
            </w:pPr>
            <w:r>
              <w:rPr>
                <w:b/>
                <w:bCs/>
                <w:color w:val="000000"/>
                <w:spacing w:val="0"/>
                <w:w w:val="100"/>
                <w:position w:val="0"/>
                <w:sz w:val="16"/>
                <w:szCs w:val="16"/>
                <w:u w:val="single"/>
              </w:rPr>
              <w:t>附注</w:t>
              <w:tab/>
            </w:r>
            <w:r>
              <w:rPr>
                <w:rFonts w:ascii="Times New Roman" w:eastAsia="Times New Roman" w:hAnsi="Times New Roman" w:cs="Times New Roman"/>
                <w:b/>
                <w:bCs/>
                <w:color w:val="000000"/>
                <w:spacing w:val="0"/>
                <w:w w:val="100"/>
                <w:position w:val="0"/>
                <w:sz w:val="16"/>
                <w:szCs w:val="16"/>
                <w:u w:val="single"/>
              </w:rPr>
              <w:t>2006</w:t>
            </w:r>
            <w:r>
              <w:rPr>
                <w:b/>
                <w:bCs/>
                <w:color w:val="000000"/>
                <w:spacing w:val="0"/>
                <w:w w:val="100"/>
                <w:position w:val="0"/>
                <w:sz w:val="16"/>
                <w:szCs w:val="16"/>
                <w:u w:val="single"/>
              </w:rPr>
              <w:t>年度</w:t>
            </w:r>
          </w:p>
        </w:tc>
      </w:tr>
      <w:tr>
        <w:trPr>
          <w:trHeight w:val="3437" w:hRule="exact"/>
        </w:trPr>
        <w:tc>
          <w:tcPr>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rPr>
                <w:sz w:val="16"/>
                <w:szCs w:val="16"/>
              </w:rPr>
            </w:pPr>
            <w:r>
              <w:rPr>
                <w:b/>
                <w:bCs/>
                <w:color w:val="000000"/>
                <w:spacing w:val="0"/>
                <w:w w:val="100"/>
                <w:position w:val="0"/>
                <w:sz w:val="16"/>
                <w:szCs w:val="16"/>
              </w:rPr>
              <w:t>一、 经营活动产生的现金流量</w:t>
            </w:r>
          </w:p>
          <w:p>
            <w:pPr>
              <w:pStyle w:val="Style22"/>
              <w:keepNext w:val="0"/>
              <w:keepLines w:val="0"/>
              <w:widowControl w:val="0"/>
              <w:shd w:val="clear" w:color="auto" w:fill="auto"/>
              <w:bidi w:val="0"/>
              <w:spacing w:before="0" w:after="0" w:line="283" w:lineRule="exact"/>
              <w:ind w:left="0" w:right="0" w:firstLine="660"/>
              <w:jc w:val="left"/>
              <w:rPr>
                <w:sz w:val="16"/>
                <w:szCs w:val="16"/>
              </w:rPr>
            </w:pPr>
            <w:r>
              <w:rPr>
                <w:color w:val="000000"/>
                <w:spacing w:val="0"/>
                <w:w w:val="100"/>
                <w:position w:val="0"/>
                <w:sz w:val="16"/>
                <w:szCs w:val="16"/>
              </w:rPr>
              <w:t>销售商品、提供劳务收到的现金</w:t>
            </w:r>
          </w:p>
          <w:p>
            <w:pPr>
              <w:pStyle w:val="Style22"/>
              <w:keepNext w:val="0"/>
              <w:keepLines w:val="0"/>
              <w:widowControl w:val="0"/>
              <w:shd w:val="clear" w:color="auto" w:fill="auto"/>
              <w:bidi w:val="0"/>
              <w:spacing w:before="0" w:after="0" w:line="283" w:lineRule="exact"/>
              <w:ind w:left="0" w:right="0" w:firstLine="660"/>
              <w:jc w:val="left"/>
              <w:rPr>
                <w:sz w:val="16"/>
                <w:szCs w:val="16"/>
              </w:rPr>
            </w:pPr>
            <w:r>
              <w:rPr>
                <w:color w:val="000000"/>
                <w:spacing w:val="0"/>
                <w:w w:val="100"/>
                <w:position w:val="0"/>
                <w:sz w:val="16"/>
                <w:szCs w:val="16"/>
              </w:rPr>
              <w:t>收到的税费返还</w:t>
            </w:r>
          </w:p>
          <w:p>
            <w:pPr>
              <w:pStyle w:val="Style22"/>
              <w:keepNext w:val="0"/>
              <w:keepLines w:val="0"/>
              <w:widowControl w:val="0"/>
              <w:shd w:val="clear" w:color="auto" w:fill="auto"/>
              <w:bidi w:val="0"/>
              <w:spacing w:before="0" w:after="0" w:line="283" w:lineRule="exact"/>
              <w:ind w:left="0" w:right="0" w:firstLine="660"/>
              <w:jc w:val="left"/>
              <w:rPr>
                <w:sz w:val="16"/>
                <w:szCs w:val="16"/>
              </w:rPr>
            </w:pPr>
            <w:r>
              <w:rPr>
                <w:color w:val="000000"/>
                <w:spacing w:val="0"/>
                <w:w w:val="100"/>
                <w:position w:val="0"/>
                <w:sz w:val="16"/>
                <w:szCs w:val="16"/>
              </w:rPr>
              <w:t>收到的其他与经营活动有关的现金</w:t>
            </w:r>
          </w:p>
          <w:p>
            <w:pPr>
              <w:pStyle w:val="Style22"/>
              <w:keepNext w:val="0"/>
              <w:keepLines w:val="0"/>
              <w:widowControl w:val="0"/>
              <w:shd w:val="clear" w:color="auto" w:fill="auto"/>
              <w:bidi w:val="0"/>
              <w:spacing w:before="0" w:after="0" w:line="283" w:lineRule="exact"/>
              <w:ind w:left="0" w:right="0" w:firstLine="660"/>
              <w:jc w:val="left"/>
              <w:rPr>
                <w:sz w:val="16"/>
                <w:szCs w:val="16"/>
              </w:rPr>
            </w:pPr>
            <w:r>
              <w:rPr>
                <w:b/>
                <w:bCs/>
                <w:color w:val="000000"/>
                <w:spacing w:val="0"/>
                <w:w w:val="100"/>
                <w:position w:val="0"/>
                <w:sz w:val="16"/>
                <w:szCs w:val="16"/>
              </w:rPr>
              <w:t>现金流入小计</w:t>
            </w:r>
          </w:p>
          <w:p>
            <w:pPr>
              <w:pStyle w:val="Style22"/>
              <w:keepNext w:val="0"/>
              <w:keepLines w:val="0"/>
              <w:widowControl w:val="0"/>
              <w:shd w:val="clear" w:color="auto" w:fill="auto"/>
              <w:bidi w:val="0"/>
              <w:spacing w:before="0" w:after="0" w:line="283" w:lineRule="exact"/>
              <w:ind w:left="0" w:right="0" w:firstLine="660"/>
              <w:jc w:val="left"/>
              <w:rPr>
                <w:sz w:val="16"/>
                <w:szCs w:val="16"/>
              </w:rPr>
            </w:pPr>
            <w:r>
              <w:rPr>
                <w:color w:val="000000"/>
                <w:spacing w:val="0"/>
                <w:w w:val="100"/>
                <w:position w:val="0"/>
                <w:sz w:val="16"/>
                <w:szCs w:val="16"/>
              </w:rPr>
              <w:t>购买商品、接受劳务支付的现金</w:t>
            </w:r>
          </w:p>
          <w:p>
            <w:pPr>
              <w:pStyle w:val="Style22"/>
              <w:keepNext w:val="0"/>
              <w:keepLines w:val="0"/>
              <w:widowControl w:val="0"/>
              <w:shd w:val="clear" w:color="auto" w:fill="auto"/>
              <w:bidi w:val="0"/>
              <w:spacing w:before="0" w:after="0" w:line="283" w:lineRule="exact"/>
              <w:ind w:left="660" w:right="0" w:firstLine="20"/>
              <w:jc w:val="both"/>
              <w:rPr>
                <w:sz w:val="16"/>
                <w:szCs w:val="16"/>
              </w:rPr>
            </w:pPr>
            <w:r>
              <w:rPr>
                <w:color w:val="000000"/>
                <w:spacing w:val="0"/>
                <w:w w:val="100"/>
                <w:position w:val="0"/>
                <w:sz w:val="16"/>
                <w:szCs w:val="16"/>
              </w:rPr>
              <w:t>支付给职工以及为职工支付的现金 支付的各项税费</w:t>
            </w:r>
          </w:p>
          <w:p>
            <w:pPr>
              <w:pStyle w:val="Style22"/>
              <w:keepNext w:val="0"/>
              <w:keepLines w:val="0"/>
              <w:widowControl w:val="0"/>
              <w:shd w:val="clear" w:color="auto" w:fill="auto"/>
              <w:bidi w:val="0"/>
              <w:spacing w:before="0" w:after="0" w:line="283" w:lineRule="exact"/>
              <w:ind w:left="660" w:right="0" w:firstLine="20"/>
              <w:jc w:val="both"/>
              <w:rPr>
                <w:sz w:val="16"/>
                <w:szCs w:val="16"/>
              </w:rPr>
            </w:pPr>
            <w:r>
              <w:rPr>
                <w:color w:val="000000"/>
                <w:spacing w:val="0"/>
                <w:w w:val="100"/>
                <w:position w:val="0"/>
                <w:sz w:val="16"/>
                <w:szCs w:val="16"/>
              </w:rPr>
              <w:t>支付的其他与经营活动有关的现金</w:t>
            </w:r>
          </w:p>
          <w:p>
            <w:pPr>
              <w:pStyle w:val="Style22"/>
              <w:keepNext w:val="0"/>
              <w:keepLines w:val="0"/>
              <w:widowControl w:val="0"/>
              <w:shd w:val="clear" w:color="auto" w:fill="auto"/>
              <w:bidi w:val="0"/>
              <w:spacing w:before="0" w:after="60" w:line="283" w:lineRule="exact"/>
              <w:ind w:left="0" w:right="0" w:firstLine="660"/>
              <w:jc w:val="left"/>
              <w:rPr>
                <w:sz w:val="16"/>
                <w:szCs w:val="16"/>
              </w:rPr>
            </w:pPr>
            <w:r>
              <w:rPr>
                <w:b/>
                <w:bCs/>
                <w:color w:val="000000"/>
                <w:spacing w:val="0"/>
                <w:w w:val="100"/>
                <w:position w:val="0"/>
                <w:sz w:val="16"/>
                <w:szCs w:val="16"/>
              </w:rPr>
              <w:t>现金流出小计</w:t>
            </w:r>
          </w:p>
          <w:p>
            <w:pPr>
              <w:pStyle w:val="Style22"/>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经营活动产生的现金流量净额</w:t>
            </w:r>
          </w:p>
        </w:tc>
        <w:tc>
          <w:tcPr>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10,158,310.88</w:t>
            </w:r>
          </w:p>
          <w:p>
            <w:pPr>
              <w:pStyle w:val="Style22"/>
              <w:keepNext w:val="0"/>
              <w:keepLines w:val="0"/>
              <w:widowControl w:val="0"/>
              <w:shd w:val="clear" w:color="auto" w:fill="auto"/>
              <w:bidi w:val="0"/>
              <w:spacing w:before="0" w:after="36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10,158,310.88</w:t>
            </w:r>
          </w:p>
          <w:p>
            <w:pPr>
              <w:pStyle w:val="Style22"/>
              <w:keepNext w:val="0"/>
              <w:keepLines w:val="0"/>
              <w:widowControl w:val="0"/>
              <w:shd w:val="clear" w:color="auto" w:fill="auto"/>
              <w:bidi w:val="0"/>
              <w:spacing w:before="0" w:after="80" w:line="240" w:lineRule="auto"/>
              <w:ind w:left="2380" w:right="0" w:firstLine="0"/>
              <w:jc w:val="both"/>
              <w:rPr>
                <w:sz w:val="16"/>
                <w:szCs w:val="16"/>
              </w:rPr>
            </w:pPr>
            <w:r>
              <w:rPr>
                <w:rFonts w:ascii="Times New Roman" w:eastAsia="Times New Roman" w:hAnsi="Times New Roman" w:cs="Times New Roman"/>
                <w:color w:val="000000"/>
                <w:spacing w:val="0"/>
                <w:w w:val="100"/>
                <w:position w:val="0"/>
                <w:sz w:val="16"/>
                <w:szCs w:val="16"/>
              </w:rPr>
              <w:t>3,063,828.43</w:t>
            </w:r>
          </w:p>
          <w:p>
            <w:pPr>
              <w:pStyle w:val="Style22"/>
              <w:keepNext w:val="0"/>
              <w:keepLines w:val="0"/>
              <w:widowControl w:val="0"/>
              <w:shd w:val="clear" w:color="auto" w:fill="auto"/>
              <w:bidi w:val="0"/>
              <w:spacing w:before="0" w:after="8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580,375.59</w:t>
            </w:r>
          </w:p>
          <w:p>
            <w:pPr>
              <w:pStyle w:val="Style22"/>
              <w:keepNext w:val="0"/>
              <w:keepLines w:val="0"/>
              <w:widowControl w:val="0"/>
              <w:shd w:val="clear" w:color="auto" w:fill="auto"/>
              <w:bidi w:val="0"/>
              <w:spacing w:before="0" w:after="80" w:line="240" w:lineRule="auto"/>
              <w:ind w:left="2380" w:right="0" w:firstLine="0"/>
              <w:jc w:val="both"/>
              <w:rPr>
                <w:sz w:val="16"/>
                <w:szCs w:val="16"/>
              </w:rPr>
            </w:pPr>
            <w:r>
              <w:rPr>
                <w:rFonts w:ascii="Times New Roman" w:eastAsia="Times New Roman" w:hAnsi="Times New Roman" w:cs="Times New Roman"/>
                <w:color w:val="000000"/>
                <w:spacing w:val="0"/>
                <w:w w:val="100"/>
                <w:position w:val="0"/>
                <w:sz w:val="16"/>
                <w:szCs w:val="16"/>
              </w:rPr>
              <w:t>7,903,031.44</w:t>
            </w:r>
          </w:p>
          <w:p>
            <w:pPr>
              <w:pStyle w:val="Style22"/>
              <w:keepNext w:val="0"/>
              <w:keepLines w:val="0"/>
              <w:widowControl w:val="0"/>
              <w:shd w:val="clear" w:color="auto" w:fill="auto"/>
              <w:bidi w:val="0"/>
              <w:spacing w:before="0" w:after="80" w:line="240" w:lineRule="auto"/>
              <w:ind w:left="1040" w:right="0" w:firstLine="0"/>
              <w:jc w:val="both"/>
              <w:rPr>
                <w:sz w:val="16"/>
                <w:szCs w:val="16"/>
              </w:rPr>
            </w:pPr>
            <w:r>
              <w:rPr>
                <w:rFonts w:ascii="Times New Roman" w:eastAsia="Times New Roman" w:hAnsi="Times New Roman" w:cs="Times New Roman"/>
                <w:b/>
                <w:bCs/>
                <w:color w:val="000000"/>
                <w:spacing w:val="0"/>
                <w:w w:val="100"/>
                <w:position w:val="0"/>
                <w:sz w:val="16"/>
                <w:szCs w:val="16"/>
              </w:rPr>
              <w:t>11,547,235.46</w:t>
            </w:r>
          </w:p>
          <w:p>
            <w:pPr>
              <w:pStyle w:val="Style22"/>
              <w:keepNext w:val="0"/>
              <w:keepLines w:val="0"/>
              <w:widowControl w:val="0"/>
              <w:shd w:val="clear" w:color="auto" w:fill="auto"/>
              <w:bidi w:val="0"/>
              <w:spacing w:before="0" w:after="80" w:line="240" w:lineRule="auto"/>
              <w:ind w:left="1040" w:right="0" w:firstLine="0"/>
              <w:jc w:val="both"/>
              <w:rPr>
                <w:sz w:val="16"/>
                <w:szCs w:val="16"/>
              </w:rPr>
            </w:pPr>
            <w:r>
              <w:rPr>
                <w:rFonts w:ascii="Times New Roman" w:eastAsia="Times New Roman" w:hAnsi="Times New Roman" w:cs="Times New Roman"/>
                <w:b/>
                <w:bCs/>
                <w:color w:val="000000"/>
                <w:spacing w:val="0"/>
                <w:w w:val="100"/>
                <w:position w:val="0"/>
                <w:sz w:val="16"/>
                <w:szCs w:val="16"/>
              </w:rPr>
              <w:t>(1,388,924.58)</w:t>
            </w:r>
          </w:p>
        </w:tc>
      </w:tr>
    </w:tbl>
    <w:p>
      <w:pPr>
        <w:widowControl w:val="0"/>
        <w:spacing w:after="1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120" w:right="0" w:firstLine="0"/>
        <w:jc w:val="left"/>
        <w:rPr>
          <w:sz w:val="16"/>
          <w:szCs w:val="16"/>
        </w:rPr>
      </w:pPr>
      <w:r>
        <w:rPr>
          <w:b/>
          <w:bCs/>
          <w:color w:val="000000"/>
          <w:spacing w:val="0"/>
          <w:w w:val="100"/>
          <w:position w:val="0"/>
          <w:sz w:val="16"/>
          <w:szCs w:val="16"/>
        </w:rPr>
        <w:t>二、投资活动产生的现金流量</w:t>
      </w:r>
    </w:p>
    <w:tbl>
      <w:tblPr>
        <w:tblOverlap w:val="never"/>
        <w:jc w:val="center"/>
        <w:tblLayout w:type="fixed"/>
      </w:tblPr>
      <w:tblGrid>
        <w:gridCol w:w="5328"/>
        <w:gridCol w:w="3374"/>
      </w:tblGrid>
      <w:tr>
        <w:trPr>
          <w:trHeight w:val="3048" w:hRule="exact"/>
        </w:trPr>
        <w:tc>
          <w:tcPr>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660"/>
              <w:jc w:val="left"/>
              <w:rPr>
                <w:sz w:val="16"/>
                <w:szCs w:val="16"/>
              </w:rPr>
            </w:pPr>
            <w:r>
              <w:rPr>
                <w:color w:val="000000"/>
                <w:spacing w:val="0"/>
                <w:w w:val="100"/>
                <w:position w:val="0"/>
                <w:sz w:val="16"/>
                <w:szCs w:val="16"/>
              </w:rPr>
              <w:t>收回投资所收到的现金</w:t>
            </w:r>
          </w:p>
          <w:p>
            <w:pPr>
              <w:pStyle w:val="Style22"/>
              <w:keepNext w:val="0"/>
              <w:keepLines w:val="0"/>
              <w:widowControl w:val="0"/>
              <w:shd w:val="clear" w:color="auto" w:fill="auto"/>
              <w:bidi w:val="0"/>
              <w:spacing w:before="0" w:after="0" w:line="283" w:lineRule="exact"/>
              <w:ind w:left="0" w:right="0" w:firstLine="660"/>
              <w:jc w:val="left"/>
              <w:rPr>
                <w:sz w:val="16"/>
                <w:szCs w:val="16"/>
              </w:rPr>
            </w:pPr>
            <w:r>
              <w:rPr>
                <w:color w:val="000000"/>
                <w:spacing w:val="0"/>
                <w:w w:val="100"/>
                <w:position w:val="0"/>
                <w:sz w:val="16"/>
                <w:szCs w:val="16"/>
              </w:rPr>
              <w:t>取得投资收益所收到的现金</w:t>
            </w:r>
          </w:p>
          <w:p>
            <w:pPr>
              <w:pStyle w:val="Style22"/>
              <w:keepNext w:val="0"/>
              <w:keepLines w:val="0"/>
              <w:widowControl w:val="0"/>
              <w:shd w:val="clear" w:color="auto" w:fill="auto"/>
              <w:bidi w:val="0"/>
              <w:spacing w:before="0" w:after="0" w:line="283" w:lineRule="exact"/>
              <w:ind w:left="660" w:right="0" w:firstLine="20"/>
              <w:jc w:val="left"/>
              <w:rPr>
                <w:sz w:val="16"/>
                <w:szCs w:val="16"/>
              </w:rPr>
            </w:pPr>
            <w:r>
              <w:rPr>
                <w:color w:val="000000"/>
                <w:spacing w:val="0"/>
                <w:w w:val="100"/>
                <w:position w:val="0"/>
                <w:sz w:val="16"/>
                <w:szCs w:val="16"/>
              </w:rPr>
              <w:t>处置固定资产、无形资产和其他长期资产所收回的现金净额 收到的其他与投资活动有关的现金</w:t>
            </w:r>
          </w:p>
          <w:p>
            <w:pPr>
              <w:pStyle w:val="Style22"/>
              <w:keepNext w:val="0"/>
              <w:keepLines w:val="0"/>
              <w:widowControl w:val="0"/>
              <w:shd w:val="clear" w:color="auto" w:fill="auto"/>
              <w:bidi w:val="0"/>
              <w:spacing w:before="0" w:after="0" w:line="283" w:lineRule="exact"/>
              <w:ind w:left="660" w:right="0" w:firstLine="20"/>
              <w:jc w:val="left"/>
              <w:rPr>
                <w:sz w:val="16"/>
                <w:szCs w:val="16"/>
              </w:rPr>
            </w:pPr>
            <w:r>
              <w:rPr>
                <w:b/>
                <w:bCs/>
                <w:color w:val="000000"/>
                <w:spacing w:val="0"/>
                <w:w w:val="100"/>
                <w:position w:val="0"/>
                <w:sz w:val="16"/>
                <w:szCs w:val="16"/>
              </w:rPr>
              <w:t>现金流入小计</w:t>
            </w:r>
          </w:p>
          <w:p>
            <w:pPr>
              <w:pStyle w:val="Style22"/>
              <w:keepNext w:val="0"/>
              <w:keepLines w:val="0"/>
              <w:widowControl w:val="0"/>
              <w:shd w:val="clear" w:color="auto" w:fill="auto"/>
              <w:bidi w:val="0"/>
              <w:spacing w:before="0" w:after="0" w:line="283" w:lineRule="exact"/>
              <w:ind w:left="660" w:right="0" w:firstLine="20"/>
              <w:jc w:val="left"/>
              <w:rPr>
                <w:sz w:val="16"/>
                <w:szCs w:val="16"/>
              </w:rPr>
            </w:pPr>
            <w:r>
              <w:rPr>
                <w:color w:val="000000"/>
                <w:spacing w:val="0"/>
                <w:w w:val="100"/>
                <w:position w:val="0"/>
                <w:sz w:val="16"/>
                <w:szCs w:val="16"/>
              </w:rPr>
              <w:t>购建固定资产、无形资产和其他长期资产所支付的现金净额</w:t>
            </w:r>
          </w:p>
          <w:p>
            <w:pPr>
              <w:pStyle w:val="Style22"/>
              <w:keepNext w:val="0"/>
              <w:keepLines w:val="0"/>
              <w:widowControl w:val="0"/>
              <w:shd w:val="clear" w:color="auto" w:fill="auto"/>
              <w:bidi w:val="0"/>
              <w:spacing w:before="0" w:after="0" w:line="283" w:lineRule="exact"/>
              <w:ind w:left="660" w:right="0" w:firstLine="20"/>
              <w:jc w:val="left"/>
              <w:rPr>
                <w:sz w:val="16"/>
                <w:szCs w:val="16"/>
              </w:rPr>
            </w:pPr>
            <w:r>
              <w:rPr>
                <w:color w:val="000000"/>
                <w:spacing w:val="0"/>
                <w:w w:val="100"/>
                <w:position w:val="0"/>
                <w:sz w:val="16"/>
                <w:szCs w:val="16"/>
              </w:rPr>
              <w:t>投资所支付的现金</w:t>
            </w:r>
          </w:p>
          <w:p>
            <w:pPr>
              <w:pStyle w:val="Style22"/>
              <w:keepNext w:val="0"/>
              <w:keepLines w:val="0"/>
              <w:widowControl w:val="0"/>
              <w:shd w:val="clear" w:color="auto" w:fill="auto"/>
              <w:bidi w:val="0"/>
              <w:spacing w:before="0" w:after="0" w:line="283" w:lineRule="exact"/>
              <w:ind w:left="0" w:right="0" w:firstLine="660"/>
              <w:jc w:val="left"/>
              <w:rPr>
                <w:sz w:val="16"/>
                <w:szCs w:val="16"/>
              </w:rPr>
            </w:pPr>
            <w:r>
              <w:rPr>
                <w:color w:val="000000"/>
                <w:spacing w:val="0"/>
                <w:w w:val="100"/>
                <w:position w:val="0"/>
                <w:sz w:val="16"/>
                <w:szCs w:val="16"/>
              </w:rPr>
              <w:t>支付的其他与投资活动有关的现金</w:t>
            </w:r>
          </w:p>
          <w:p>
            <w:pPr>
              <w:pStyle w:val="Style22"/>
              <w:keepNext w:val="0"/>
              <w:keepLines w:val="0"/>
              <w:widowControl w:val="0"/>
              <w:shd w:val="clear" w:color="auto" w:fill="auto"/>
              <w:bidi w:val="0"/>
              <w:spacing w:before="0" w:after="0" w:line="283" w:lineRule="exact"/>
              <w:ind w:left="0" w:right="0" w:firstLine="660"/>
              <w:jc w:val="left"/>
              <w:rPr>
                <w:sz w:val="16"/>
                <w:szCs w:val="16"/>
              </w:rPr>
            </w:pPr>
            <w:r>
              <w:rPr>
                <w:b/>
                <w:bCs/>
                <w:color w:val="000000"/>
                <w:spacing w:val="0"/>
                <w:w w:val="100"/>
                <w:position w:val="0"/>
                <w:sz w:val="16"/>
                <w:szCs w:val="16"/>
              </w:rPr>
              <w:t>现金流出小计</w:t>
            </w:r>
          </w:p>
          <w:p>
            <w:pPr>
              <w:pStyle w:val="Style22"/>
              <w:keepNext w:val="0"/>
              <w:keepLines w:val="0"/>
              <w:widowControl w:val="0"/>
              <w:shd w:val="clear" w:color="auto" w:fill="auto"/>
              <w:bidi w:val="0"/>
              <w:spacing w:before="0" w:after="0" w:line="283" w:lineRule="exact"/>
              <w:ind w:left="0" w:right="0" w:firstLine="660"/>
              <w:jc w:val="left"/>
              <w:rPr>
                <w:sz w:val="16"/>
                <w:szCs w:val="16"/>
              </w:rPr>
            </w:pPr>
            <w:r>
              <w:rPr>
                <w:color w:val="000000"/>
                <w:spacing w:val="0"/>
                <w:w w:val="100"/>
                <w:position w:val="0"/>
                <w:sz w:val="16"/>
                <w:szCs w:val="16"/>
              </w:rPr>
              <w:t>投资活动产生的现金流量净额</w:t>
            </w:r>
          </w:p>
        </w:tc>
        <w:tc>
          <w:tcPr>
            <w:tcBorders/>
            <w:shd w:val="clear" w:color="auto" w:fill="FFFFFF"/>
            <w:vAlign w:val="bottom"/>
          </w:tcPr>
          <w:p>
            <w:pPr>
              <w:pStyle w:val="Style22"/>
              <w:keepNext w:val="0"/>
              <w:keepLines w:val="0"/>
              <w:widowControl w:val="0"/>
              <w:shd w:val="clear" w:color="auto" w:fill="auto"/>
              <w:bidi w:val="0"/>
              <w:spacing w:before="0" w:after="380" w:line="240" w:lineRule="auto"/>
              <w:ind w:left="2380" w:right="0" w:firstLine="0"/>
              <w:jc w:val="both"/>
              <w:rPr>
                <w:sz w:val="16"/>
                <w:szCs w:val="16"/>
              </w:rPr>
            </w:pPr>
            <w:r>
              <w:rPr>
                <w:rFonts w:ascii="Times New Roman" w:eastAsia="Times New Roman" w:hAnsi="Times New Roman" w:cs="Times New Roman"/>
                <w:color w:val="000000"/>
                <w:spacing w:val="0"/>
                <w:w w:val="100"/>
                <w:position w:val="0"/>
                <w:sz w:val="16"/>
                <w:szCs w:val="16"/>
              </w:rPr>
              <w:t>1,420,000.00</w:t>
            </w:r>
          </w:p>
          <w:p>
            <w:pPr>
              <w:pStyle w:val="Style22"/>
              <w:keepNext w:val="0"/>
              <w:keepLines w:val="0"/>
              <w:widowControl w:val="0"/>
              <w:shd w:val="clear" w:color="auto" w:fill="auto"/>
              <w:bidi w:val="0"/>
              <w:spacing w:before="0" w:after="1220" w:line="240" w:lineRule="auto"/>
              <w:ind w:left="2380" w:right="0" w:firstLine="0"/>
              <w:jc w:val="both"/>
              <w:rPr>
                <w:sz w:val="16"/>
                <w:szCs w:val="16"/>
              </w:rPr>
            </w:pPr>
            <w:r>
              <w:rPr>
                <w:rFonts w:ascii="Times New Roman" w:eastAsia="Times New Roman" w:hAnsi="Times New Roman" w:cs="Times New Roman"/>
                <w:b/>
                <w:bCs/>
                <w:color w:val="000000"/>
                <w:spacing w:val="0"/>
                <w:w w:val="100"/>
                <w:position w:val="0"/>
                <w:sz w:val="16"/>
                <w:szCs w:val="16"/>
              </w:rPr>
              <w:t>1,420,000.00</w:t>
            </w:r>
          </w:p>
          <w:p>
            <w:pPr>
              <w:pStyle w:val="Style22"/>
              <w:keepNext w:val="0"/>
              <w:keepLines w:val="0"/>
              <w:widowControl w:val="0"/>
              <w:shd w:val="clear" w:color="auto" w:fill="auto"/>
              <w:bidi w:val="0"/>
              <w:spacing w:before="0" w:after="0" w:line="240" w:lineRule="auto"/>
              <w:ind w:left="2380" w:right="0" w:firstLine="0"/>
              <w:jc w:val="both"/>
              <w:rPr>
                <w:sz w:val="16"/>
                <w:szCs w:val="16"/>
              </w:rPr>
            </w:pPr>
            <w:r>
              <w:rPr>
                <w:rFonts w:ascii="Times New Roman" w:eastAsia="Times New Roman" w:hAnsi="Times New Roman" w:cs="Times New Roman"/>
                <w:color w:val="000000"/>
                <w:spacing w:val="0"/>
                <w:w w:val="100"/>
                <w:position w:val="0"/>
                <w:sz w:val="16"/>
                <w:szCs w:val="16"/>
              </w:rPr>
              <w:t>1,420,000.00</w:t>
            </w:r>
          </w:p>
        </w:tc>
      </w:tr>
    </w:tbl>
    <w:p>
      <w:pPr>
        <w:widowControl w:val="0"/>
        <w:spacing w:after="13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115" w:right="0" w:firstLine="0"/>
        <w:jc w:val="left"/>
        <w:rPr>
          <w:sz w:val="16"/>
          <w:szCs w:val="16"/>
        </w:rPr>
      </w:pPr>
      <w:r>
        <w:rPr>
          <w:b/>
          <w:bCs/>
          <w:color w:val="000000"/>
          <w:spacing w:val="0"/>
          <w:w w:val="100"/>
          <w:position w:val="0"/>
          <w:sz w:val="16"/>
          <w:szCs w:val="16"/>
        </w:rPr>
        <w:t>三、筹资活动产生的现金流量</w:t>
      </w:r>
    </w:p>
    <w:tbl>
      <w:tblPr>
        <w:tblOverlap w:val="never"/>
        <w:jc w:val="center"/>
        <w:tblLayout w:type="fixed"/>
      </w:tblPr>
      <w:tblGrid>
        <w:gridCol w:w="5328"/>
        <w:gridCol w:w="3374"/>
      </w:tblGrid>
      <w:tr>
        <w:trPr>
          <w:trHeight w:val="2458" w:hRule="exact"/>
        </w:trPr>
        <w:tc>
          <w:tcPr>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660"/>
              <w:jc w:val="left"/>
              <w:rPr>
                <w:sz w:val="16"/>
                <w:szCs w:val="16"/>
              </w:rPr>
            </w:pPr>
            <w:r>
              <w:rPr>
                <w:color w:val="000000"/>
                <w:spacing w:val="0"/>
                <w:w w:val="100"/>
                <w:position w:val="0"/>
                <w:sz w:val="16"/>
                <w:szCs w:val="16"/>
              </w:rPr>
              <w:t>吸收投资所收到的现金</w:t>
            </w:r>
          </w:p>
          <w:p>
            <w:pPr>
              <w:pStyle w:val="Style22"/>
              <w:keepNext w:val="0"/>
              <w:keepLines w:val="0"/>
              <w:widowControl w:val="0"/>
              <w:shd w:val="clear" w:color="auto" w:fill="auto"/>
              <w:bidi w:val="0"/>
              <w:spacing w:before="0" w:after="100" w:line="240" w:lineRule="auto"/>
              <w:ind w:left="0" w:right="0" w:firstLine="660"/>
              <w:jc w:val="left"/>
              <w:rPr>
                <w:sz w:val="16"/>
                <w:szCs w:val="16"/>
              </w:rPr>
            </w:pPr>
            <w:r>
              <w:rPr>
                <w:color w:val="000000"/>
                <w:spacing w:val="0"/>
                <w:w w:val="100"/>
                <w:position w:val="0"/>
                <w:sz w:val="16"/>
                <w:szCs w:val="16"/>
              </w:rPr>
              <w:t>借款所收到的现金</w:t>
            </w:r>
          </w:p>
          <w:p>
            <w:pPr>
              <w:pStyle w:val="Style22"/>
              <w:keepNext w:val="0"/>
              <w:keepLines w:val="0"/>
              <w:widowControl w:val="0"/>
              <w:shd w:val="clear" w:color="auto" w:fill="auto"/>
              <w:bidi w:val="0"/>
              <w:spacing w:before="0" w:after="100" w:line="240" w:lineRule="auto"/>
              <w:ind w:left="0" w:right="0" w:firstLine="660"/>
              <w:jc w:val="left"/>
              <w:rPr>
                <w:sz w:val="16"/>
                <w:szCs w:val="16"/>
              </w:rPr>
            </w:pPr>
            <w:r>
              <w:rPr>
                <w:color w:val="000000"/>
                <w:spacing w:val="0"/>
                <w:w w:val="100"/>
                <w:position w:val="0"/>
                <w:sz w:val="16"/>
                <w:szCs w:val="16"/>
              </w:rPr>
              <w:t>收到的其他与筹资活动有关的现金</w:t>
            </w:r>
          </w:p>
          <w:p>
            <w:pPr>
              <w:pStyle w:val="Style22"/>
              <w:keepNext w:val="0"/>
              <w:keepLines w:val="0"/>
              <w:widowControl w:val="0"/>
              <w:shd w:val="clear" w:color="auto" w:fill="auto"/>
              <w:bidi w:val="0"/>
              <w:spacing w:before="0" w:after="100" w:line="240" w:lineRule="auto"/>
              <w:ind w:left="0" w:right="0" w:firstLine="660"/>
              <w:jc w:val="left"/>
              <w:rPr>
                <w:sz w:val="16"/>
                <w:szCs w:val="16"/>
              </w:rPr>
            </w:pPr>
            <w:r>
              <w:rPr>
                <w:b/>
                <w:bCs/>
                <w:color w:val="000000"/>
                <w:spacing w:val="0"/>
                <w:w w:val="100"/>
                <w:position w:val="0"/>
                <w:sz w:val="16"/>
                <w:szCs w:val="16"/>
              </w:rPr>
              <w:t>现金流入小计</w:t>
            </w:r>
          </w:p>
          <w:p>
            <w:pPr>
              <w:pStyle w:val="Style22"/>
              <w:keepNext w:val="0"/>
              <w:keepLines w:val="0"/>
              <w:widowControl w:val="0"/>
              <w:shd w:val="clear" w:color="auto" w:fill="auto"/>
              <w:bidi w:val="0"/>
              <w:spacing w:before="0" w:after="100" w:line="240" w:lineRule="auto"/>
              <w:ind w:left="0" w:right="0" w:firstLine="660"/>
              <w:jc w:val="left"/>
              <w:rPr>
                <w:sz w:val="16"/>
                <w:szCs w:val="16"/>
              </w:rPr>
            </w:pPr>
            <w:r>
              <w:rPr>
                <w:color w:val="000000"/>
                <w:spacing w:val="0"/>
                <w:w w:val="100"/>
                <w:position w:val="0"/>
                <w:sz w:val="16"/>
                <w:szCs w:val="16"/>
              </w:rPr>
              <w:t>偿还债务所支付的现金</w:t>
            </w:r>
          </w:p>
          <w:p>
            <w:pPr>
              <w:pStyle w:val="Style22"/>
              <w:keepNext w:val="0"/>
              <w:keepLines w:val="0"/>
              <w:widowControl w:val="0"/>
              <w:shd w:val="clear" w:color="auto" w:fill="auto"/>
              <w:bidi w:val="0"/>
              <w:spacing w:before="0" w:after="100" w:line="240" w:lineRule="auto"/>
              <w:ind w:left="0" w:right="0" w:firstLine="660"/>
              <w:jc w:val="left"/>
              <w:rPr>
                <w:sz w:val="16"/>
                <w:szCs w:val="16"/>
              </w:rPr>
            </w:pPr>
            <w:r>
              <w:rPr>
                <w:color w:val="000000"/>
                <w:spacing w:val="0"/>
                <w:w w:val="100"/>
                <w:position w:val="0"/>
                <w:sz w:val="16"/>
                <w:szCs w:val="16"/>
              </w:rPr>
              <w:t>分配股利、利润或偿付利息所支付的现金</w:t>
            </w:r>
          </w:p>
          <w:p>
            <w:pPr>
              <w:pStyle w:val="Style22"/>
              <w:keepNext w:val="0"/>
              <w:keepLines w:val="0"/>
              <w:widowControl w:val="0"/>
              <w:shd w:val="clear" w:color="auto" w:fill="auto"/>
              <w:bidi w:val="0"/>
              <w:spacing w:before="0" w:after="100" w:line="240" w:lineRule="auto"/>
              <w:ind w:left="0" w:right="0" w:firstLine="660"/>
              <w:jc w:val="left"/>
              <w:rPr>
                <w:sz w:val="16"/>
                <w:szCs w:val="16"/>
              </w:rPr>
            </w:pPr>
            <w:r>
              <w:rPr>
                <w:color w:val="000000"/>
                <w:spacing w:val="0"/>
                <w:w w:val="100"/>
                <w:position w:val="0"/>
                <w:sz w:val="16"/>
                <w:szCs w:val="16"/>
              </w:rPr>
              <w:t>支付的其他与筹资活动有关的现金</w:t>
            </w:r>
          </w:p>
          <w:p>
            <w:pPr>
              <w:pStyle w:val="Style22"/>
              <w:keepNext w:val="0"/>
              <w:keepLines w:val="0"/>
              <w:widowControl w:val="0"/>
              <w:shd w:val="clear" w:color="auto" w:fill="auto"/>
              <w:bidi w:val="0"/>
              <w:spacing w:before="0" w:after="100" w:line="240" w:lineRule="auto"/>
              <w:ind w:left="0" w:right="0" w:firstLine="660"/>
              <w:jc w:val="left"/>
              <w:rPr>
                <w:sz w:val="16"/>
                <w:szCs w:val="16"/>
              </w:rPr>
            </w:pPr>
            <w:r>
              <w:rPr>
                <w:b/>
                <w:bCs/>
                <w:color w:val="000000"/>
                <w:spacing w:val="0"/>
                <w:w w:val="100"/>
                <w:position w:val="0"/>
                <w:sz w:val="16"/>
                <w:szCs w:val="16"/>
              </w:rPr>
              <w:t>现金流出小计</w:t>
            </w:r>
          </w:p>
        </w:tc>
        <w:tc>
          <w:tcPr>
            <w:tcBorders/>
            <w:shd w:val="clear" w:color="auto" w:fill="FFFFFF"/>
            <w:vAlign w:val="bottom"/>
          </w:tcPr>
          <w:p>
            <w:pPr>
              <w:pStyle w:val="Style22"/>
              <w:keepNext w:val="0"/>
              <w:keepLines w:val="0"/>
              <w:widowControl w:val="0"/>
              <w:shd w:val="clear" w:color="auto" w:fill="auto"/>
              <w:bidi w:val="0"/>
              <w:spacing w:before="0" w:after="38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6,003.50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6,003.50</w:t>
            </w:r>
          </w:p>
        </w:tc>
      </w:tr>
      <w:tr>
        <w:trPr>
          <w:trHeight w:val="40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筹资活动产生的现金流量净额</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(6,003.50)</w:t>
            </w:r>
          </w:p>
        </w:tc>
      </w:tr>
    </w:tbl>
    <w:p>
      <w:pPr>
        <w:widowControl w:val="0"/>
        <w:spacing w:after="339" w:line="1" w:lineRule="exact"/>
      </w:pPr>
    </w:p>
    <w:p>
      <w:pPr>
        <w:pStyle w:val="Style101"/>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四、汇率变动对现金的影响</w:t>
      </w:r>
    </w:p>
    <w:tbl>
      <w:tblPr>
        <w:tblOverlap w:val="never"/>
        <w:jc w:val="center"/>
        <w:tblLayout w:type="fixed"/>
      </w:tblPr>
      <w:tblGrid>
        <w:gridCol w:w="5328"/>
        <w:gridCol w:w="3374"/>
      </w:tblGrid>
      <w:tr>
        <w:trPr>
          <w:trHeight w:val="22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五、现金及现金等价物净增加额</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25,071.92</w:t>
            </w:r>
          </w:p>
        </w:tc>
      </w:tr>
    </w:tbl>
    <w:p>
      <w:pPr>
        <w:spacing w:lineRule="exact" w:line="1"/>
        <w:rPr>
          <w:sz w:val="2"/>
          <w:szCs w:val="2"/>
        </w:rPr>
      </w:pPr>
      <w:r>
        <w:br w:type="page"/>
      </w:r>
    </w:p>
    <w:p>
      <w:pPr>
        <w:pStyle w:val="Style93"/>
        <w:keepNext/>
        <w:keepLines/>
        <w:widowControl w:val="0"/>
        <w:shd w:val="clear" w:color="auto" w:fill="auto"/>
        <w:bidi w:val="0"/>
        <w:spacing w:before="0" w:after="0" w:line="240" w:lineRule="auto"/>
        <w:ind w:left="0" w:right="0" w:firstLine="0"/>
        <w:jc w:val="center"/>
      </w:pPr>
      <w:bookmarkStart w:id="253" w:name="bookmark253"/>
      <w:bookmarkStart w:id="254" w:name="bookmark254"/>
      <w:bookmarkStart w:id="255" w:name="bookmark255"/>
      <w:r>
        <w:rPr>
          <w:color w:val="000000"/>
          <w:spacing w:val="0"/>
          <w:w w:val="100"/>
          <w:position w:val="0"/>
          <w:sz w:val="24"/>
          <w:szCs w:val="24"/>
        </w:rPr>
        <w:t>深圳市深信泰丰(集团)股份有限公司</w:t>
      </w:r>
      <w:bookmarkEnd w:id="253"/>
      <w:bookmarkEnd w:id="254"/>
      <w:bookmarkEnd w:id="255"/>
    </w:p>
    <w:p>
      <w:pPr>
        <w:pStyle w:val="Style93"/>
        <w:keepNext/>
        <w:keepLines/>
        <w:widowControl w:val="0"/>
        <w:shd w:val="clear" w:color="auto" w:fill="auto"/>
        <w:bidi w:val="0"/>
        <w:spacing w:before="0" w:after="0" w:line="240" w:lineRule="auto"/>
        <w:ind w:left="0" w:right="0" w:firstLine="0"/>
        <w:jc w:val="center"/>
      </w:pPr>
      <w:bookmarkStart w:id="253" w:name="bookmark253"/>
      <w:bookmarkStart w:id="254" w:name="bookmark254"/>
      <w:bookmarkStart w:id="256" w:name="bookmark256"/>
      <w:r>
        <w:rPr>
          <w:color w:val="000000"/>
          <w:spacing w:val="0"/>
          <w:w w:val="100"/>
          <w:position w:val="0"/>
          <w:sz w:val="24"/>
          <w:szCs w:val="24"/>
        </w:rPr>
        <w:t>现金流量表(补充资料)</w:t>
      </w:r>
      <w:bookmarkEnd w:id="253"/>
      <w:bookmarkEnd w:id="254"/>
      <w:bookmarkEnd w:id="256"/>
    </w:p>
    <w:p>
      <w:pPr>
        <w:pStyle w:val="Style97"/>
        <w:keepNext w:val="0"/>
        <w:keepLines w:val="0"/>
        <w:widowControl w:val="0"/>
        <w:shd w:val="clear" w:color="auto" w:fill="auto"/>
        <w:bidi w:val="0"/>
        <w:spacing w:before="0" w:after="80" w:line="240" w:lineRule="auto"/>
        <w:ind w:left="0" w:right="0" w:firstLine="0"/>
        <w:jc w:val="center"/>
        <w:rPr>
          <w:sz w:val="16"/>
          <w:szCs w:val="16"/>
        </w:rPr>
      </w:pPr>
      <w:r>
        <w:rPr>
          <w:b/>
          <w:bCs/>
          <w:color w:val="000000"/>
          <w:spacing w:val="0"/>
          <w:w w:val="100"/>
          <w:position w:val="0"/>
          <w:sz w:val="16"/>
          <w:szCs w:val="16"/>
        </w:rPr>
        <w:t>2006</w:t>
      </w:r>
      <w:r>
        <w:rPr>
          <w:rFonts w:ascii="SimSun" w:eastAsia="SimSun" w:hAnsi="SimSun" w:cs="SimSun"/>
          <w:b/>
          <w:bCs/>
          <w:color w:val="000000"/>
          <w:spacing w:val="0"/>
          <w:w w:val="100"/>
          <w:position w:val="0"/>
          <w:sz w:val="16"/>
          <w:szCs w:val="16"/>
        </w:rPr>
        <w:t>年度</w:t>
      </w:r>
    </w:p>
    <w:p>
      <w:pPr>
        <w:pStyle w:val="Style101"/>
        <w:keepNext w:val="0"/>
        <w:keepLines w:val="0"/>
        <w:widowControl w:val="0"/>
        <w:pBdr>
          <w:bottom w:val="single" w:sz="4" w:space="0" w:color="auto"/>
        </w:pBdr>
        <w:shd w:val="clear" w:color="auto" w:fill="auto"/>
        <w:bidi w:val="0"/>
        <w:spacing w:before="0" w:after="80" w:line="240" w:lineRule="auto"/>
        <w:ind w:left="0" w:right="0" w:firstLine="0"/>
        <w:jc w:val="right"/>
      </w:pPr>
      <w:r>
        <w:rPr>
          <w:b/>
          <w:bCs/>
          <w:color w:val="000000"/>
          <w:spacing w:val="0"/>
          <w:w w:val="100"/>
          <w:position w:val="0"/>
        </w:rPr>
        <w:t>金额单位：人民币元</w:t>
      </w:r>
    </w:p>
    <w:p>
      <w:pPr>
        <w:pStyle w:val="Style101"/>
        <w:keepNext w:val="0"/>
        <w:keepLines w:val="0"/>
        <w:widowControl w:val="0"/>
        <w:shd w:val="clear" w:color="auto" w:fill="auto"/>
        <w:tabs>
          <w:tab w:pos="5088" w:val="left"/>
        </w:tabs>
        <w:bidi w:val="0"/>
        <w:spacing w:before="0" w:after="360" w:line="240" w:lineRule="auto"/>
        <w:ind w:left="0" w:right="0" w:firstLine="0"/>
        <w:jc w:val="right"/>
      </w:pPr>
      <w:r>
        <w:rPr>
          <w:b/>
          <w:bCs/>
          <w:color w:val="000000"/>
          <w:spacing w:val="0"/>
          <w:w w:val="100"/>
          <w:position w:val="0"/>
          <w:u w:val="single"/>
        </w:rPr>
        <w:t>项目</w:t>
        <w:tab/>
      </w: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p>
      <w:pPr>
        <w:pStyle w:val="Style19"/>
        <w:keepNext w:val="0"/>
        <w:keepLines w:val="0"/>
        <w:widowControl w:val="0"/>
        <w:shd w:val="clear" w:color="auto" w:fill="auto"/>
        <w:tabs>
          <w:tab w:pos="451" w:val="left"/>
        </w:tabs>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1</w:t>
      </w:r>
      <w:r>
        <w:rPr>
          <w:b/>
          <w:bCs/>
          <w:color w:val="000000"/>
          <w:spacing w:val="0"/>
          <w:w w:val="100"/>
          <w:position w:val="0"/>
          <w:sz w:val="16"/>
          <w:szCs w:val="16"/>
        </w:rPr>
        <w:t>、</w:t>
        <w:tab/>
        <w:t>将净利润调节为经营活动的现金流量</w:t>
      </w:r>
    </w:p>
    <w:tbl>
      <w:tblPr>
        <w:tblOverlap w:val="never"/>
        <w:jc w:val="center"/>
        <w:tblLayout w:type="fixed"/>
      </w:tblPr>
      <w:tblGrid>
        <w:gridCol w:w="1070"/>
        <w:gridCol w:w="7406"/>
      </w:tblGrid>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净利润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526,766.01</w:t>
            </w:r>
            <w:r>
              <w:rPr>
                <w:color w:val="000000"/>
                <w:spacing w:val="0"/>
                <w:w w:val="100"/>
                <w:position w:val="0"/>
                <w:sz w:val="16"/>
                <w:szCs w:val="16"/>
              </w:rPr>
              <w:t>)</w:t>
            </w:r>
          </w:p>
        </w:tc>
      </w:tr>
      <w:tr>
        <w:trPr>
          <w:trHeight w:val="421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加：</w:t>
            </w:r>
          </w:p>
        </w:tc>
        <w:tc>
          <w:tcPr>
            <w:tcBorders/>
            <w:shd w:val="clear" w:color="auto" w:fill="FFFFFF"/>
            <w:vAlign w:val="bottom"/>
          </w:tcPr>
          <w:p>
            <w:pPr>
              <w:pStyle w:val="Style22"/>
              <w:keepNext w:val="0"/>
              <w:keepLines w:val="0"/>
              <w:widowControl w:val="0"/>
              <w:shd w:val="clear" w:color="auto" w:fill="auto"/>
              <w:tabs>
                <w:tab w:pos="7267" w:val="right"/>
              </w:tabs>
              <w:bidi w:val="0"/>
              <w:spacing w:before="0" w:after="60" w:line="240" w:lineRule="auto"/>
              <w:ind w:left="0" w:right="0" w:firstLine="0"/>
              <w:jc w:val="left"/>
              <w:rPr>
                <w:sz w:val="20"/>
                <w:szCs w:val="20"/>
              </w:rPr>
            </w:pPr>
            <w:r>
              <w:rPr>
                <w:color w:val="000000"/>
                <w:spacing w:val="0"/>
                <w:w w:val="100"/>
                <w:position w:val="0"/>
                <w:sz w:val="16"/>
                <w:szCs w:val="16"/>
              </w:rPr>
              <w:t>计提的资产减值准备</w:t>
              <w:tab/>
            </w:r>
            <w:r>
              <w:rPr>
                <w:rFonts w:ascii="Garamond" w:eastAsia="Garamond" w:hAnsi="Garamond" w:cs="Garamond"/>
                <w:color w:val="000000"/>
                <w:spacing w:val="0"/>
                <w:w w:val="100"/>
                <w:position w:val="0"/>
                <w:sz w:val="20"/>
                <w:szCs w:val="20"/>
              </w:rPr>
              <w:t>5,510,260.53</w:t>
            </w:r>
          </w:p>
          <w:p>
            <w:pPr>
              <w:pStyle w:val="Style22"/>
              <w:keepNext w:val="0"/>
              <w:keepLines w:val="0"/>
              <w:widowControl w:val="0"/>
              <w:shd w:val="clear" w:color="auto" w:fill="auto"/>
              <w:tabs>
                <w:tab w:pos="7248" w:val="right"/>
              </w:tabs>
              <w:bidi w:val="0"/>
              <w:spacing w:before="0" w:after="60" w:line="240" w:lineRule="auto"/>
              <w:ind w:left="0" w:right="0" w:firstLine="0"/>
              <w:jc w:val="left"/>
              <w:rPr>
                <w:sz w:val="20"/>
                <w:szCs w:val="20"/>
              </w:rPr>
            </w:pPr>
            <w:r>
              <w:rPr>
                <w:color w:val="000000"/>
                <w:spacing w:val="0"/>
                <w:w w:val="100"/>
                <w:position w:val="0"/>
                <w:sz w:val="16"/>
                <w:szCs w:val="16"/>
              </w:rPr>
              <w:t>固定资产折旧</w:t>
              <w:tab/>
            </w:r>
            <w:r>
              <w:rPr>
                <w:rFonts w:ascii="Garamond" w:eastAsia="Garamond" w:hAnsi="Garamond" w:cs="Garamond"/>
                <w:color w:val="000000"/>
                <w:spacing w:val="0"/>
                <w:w w:val="100"/>
                <w:position w:val="0"/>
                <w:sz w:val="20"/>
                <w:szCs w:val="20"/>
              </w:rPr>
              <w:t>384,057.81</w:t>
            </w:r>
          </w:p>
          <w:p>
            <w:pPr>
              <w:pStyle w:val="Style22"/>
              <w:keepNext w:val="0"/>
              <w:keepLines w:val="0"/>
              <w:widowControl w:val="0"/>
              <w:shd w:val="clear" w:color="auto" w:fill="auto"/>
              <w:tabs>
                <w:tab w:pos="7262" w:val="right"/>
              </w:tabs>
              <w:bidi w:val="0"/>
              <w:spacing w:before="0" w:after="60" w:line="240" w:lineRule="auto"/>
              <w:ind w:left="0" w:right="0" w:firstLine="0"/>
              <w:jc w:val="left"/>
              <w:rPr>
                <w:sz w:val="20"/>
                <w:szCs w:val="20"/>
              </w:rPr>
            </w:pPr>
            <w:r>
              <w:rPr>
                <w:color w:val="000000"/>
                <w:spacing w:val="0"/>
                <w:w w:val="100"/>
                <w:position w:val="0"/>
                <w:sz w:val="16"/>
                <w:szCs w:val="16"/>
              </w:rPr>
              <w:t>无形资产摊销</w:t>
              <w:tab/>
            </w:r>
            <w:r>
              <w:rPr>
                <w:rFonts w:ascii="Garamond" w:eastAsia="Garamond" w:hAnsi="Garamond" w:cs="Garamond"/>
                <w:color w:val="000000"/>
                <w:spacing w:val="0"/>
                <w:w w:val="100"/>
                <w:position w:val="0"/>
                <w:sz w:val="20"/>
                <w:szCs w:val="20"/>
              </w:rPr>
              <w:t>-</w:t>
            </w:r>
          </w:p>
          <w:p>
            <w:pPr>
              <w:pStyle w:val="Style22"/>
              <w:keepNext w:val="0"/>
              <w:keepLines w:val="0"/>
              <w:widowControl w:val="0"/>
              <w:shd w:val="clear" w:color="auto" w:fill="auto"/>
              <w:tabs>
                <w:tab w:pos="7267" w:val="right"/>
              </w:tabs>
              <w:bidi w:val="0"/>
              <w:spacing w:before="0" w:after="60" w:line="240" w:lineRule="auto"/>
              <w:ind w:left="0" w:right="0" w:firstLine="0"/>
              <w:jc w:val="left"/>
              <w:rPr>
                <w:sz w:val="20"/>
                <w:szCs w:val="20"/>
              </w:rPr>
            </w:pPr>
            <w:r>
              <w:rPr>
                <w:color w:val="000000"/>
                <w:spacing w:val="0"/>
                <w:w w:val="100"/>
                <w:position w:val="0"/>
                <w:sz w:val="16"/>
                <w:szCs w:val="16"/>
              </w:rPr>
              <w:t>长期待摊费用摊销</w:t>
              <w:tab/>
            </w:r>
            <w:r>
              <w:rPr>
                <w:rFonts w:ascii="Garamond" w:eastAsia="Garamond" w:hAnsi="Garamond" w:cs="Garamond"/>
                <w:color w:val="000000"/>
                <w:spacing w:val="0"/>
                <w:w w:val="100"/>
                <w:position w:val="0"/>
                <w:sz w:val="20"/>
                <w:szCs w:val="20"/>
              </w:rPr>
              <w:t>5,787.43</w:t>
            </w:r>
          </w:p>
          <w:p>
            <w:pPr>
              <w:pStyle w:val="Style22"/>
              <w:keepNext w:val="0"/>
              <w:keepLines w:val="0"/>
              <w:widowControl w:val="0"/>
              <w:shd w:val="clear" w:color="auto" w:fill="auto"/>
              <w:tabs>
                <w:tab w:pos="7262" w:val="right"/>
              </w:tabs>
              <w:bidi w:val="0"/>
              <w:spacing w:before="0" w:after="60" w:line="240" w:lineRule="auto"/>
              <w:ind w:left="0" w:right="0" w:firstLine="0"/>
              <w:jc w:val="left"/>
              <w:rPr>
                <w:sz w:val="20"/>
                <w:szCs w:val="20"/>
              </w:rPr>
            </w:pPr>
            <w:r>
              <w:rPr>
                <w:color w:val="000000"/>
                <w:spacing w:val="0"/>
                <w:w w:val="100"/>
                <w:position w:val="0"/>
                <w:sz w:val="16"/>
                <w:szCs w:val="16"/>
              </w:rPr>
              <w:t>待摊费用的减少</w:t>
              <w:tab/>
            </w:r>
            <w:r>
              <w:rPr>
                <w:rFonts w:ascii="Garamond" w:eastAsia="Garamond" w:hAnsi="Garamond" w:cs="Garamond"/>
                <w:color w:val="000000"/>
                <w:spacing w:val="0"/>
                <w:w w:val="100"/>
                <w:position w:val="0"/>
                <w:sz w:val="20"/>
                <w:szCs w:val="20"/>
              </w:rPr>
              <w:t>-</w:t>
            </w:r>
          </w:p>
          <w:p>
            <w:pPr>
              <w:pStyle w:val="Style22"/>
              <w:keepNext w:val="0"/>
              <w:keepLines w:val="0"/>
              <w:widowControl w:val="0"/>
              <w:shd w:val="clear" w:color="auto" w:fill="auto"/>
              <w:tabs>
                <w:tab w:pos="7267" w:val="right"/>
              </w:tabs>
              <w:bidi w:val="0"/>
              <w:spacing w:before="0" w:after="60" w:line="240" w:lineRule="auto"/>
              <w:ind w:left="0" w:right="0" w:firstLine="0"/>
              <w:jc w:val="left"/>
              <w:rPr>
                <w:sz w:val="20"/>
                <w:szCs w:val="20"/>
              </w:rPr>
            </w:pPr>
            <w:r>
              <w:rPr>
                <w:color w:val="000000"/>
                <w:spacing w:val="0"/>
                <w:w w:val="100"/>
                <w:position w:val="0"/>
                <w:sz w:val="16"/>
                <w:szCs w:val="16"/>
              </w:rPr>
              <w:t>预提费用的增加</w:t>
              <w:tab/>
            </w:r>
            <w:r>
              <w:rPr>
                <w:rFonts w:ascii="Garamond" w:eastAsia="Garamond" w:hAnsi="Garamond" w:cs="Garamond"/>
                <w:color w:val="000000"/>
                <w:spacing w:val="0"/>
                <w:w w:val="100"/>
                <w:position w:val="0"/>
                <w:sz w:val="20"/>
                <w:szCs w:val="20"/>
              </w:rPr>
              <w:t>164,476.18</w:t>
            </w:r>
          </w:p>
          <w:p>
            <w:pPr>
              <w:pStyle w:val="Style22"/>
              <w:keepNext w:val="0"/>
              <w:keepLines w:val="0"/>
              <w:widowControl w:val="0"/>
              <w:shd w:val="clear" w:color="auto" w:fill="auto"/>
              <w:tabs>
                <w:tab w:pos="7262" w:val="right"/>
              </w:tabs>
              <w:bidi w:val="0"/>
              <w:spacing w:before="0" w:after="60" w:line="240" w:lineRule="auto"/>
              <w:ind w:left="0" w:right="0" w:firstLine="0"/>
              <w:jc w:val="left"/>
              <w:rPr>
                <w:sz w:val="20"/>
                <w:szCs w:val="20"/>
              </w:rPr>
            </w:pPr>
            <w:r>
              <w:rPr>
                <w:color w:val="000000"/>
                <w:spacing w:val="0"/>
                <w:w w:val="100"/>
                <w:position w:val="0"/>
                <w:sz w:val="16"/>
                <w:szCs w:val="16"/>
              </w:rPr>
              <w:t>处置固定资产、无形资产和其他长期资产损失</w:t>
              <w:tab/>
            </w:r>
            <w:r>
              <w:rPr>
                <w:color w:val="000000"/>
                <w:spacing w:val="0"/>
                <w:w w:val="100"/>
                <w:position w:val="0"/>
                <w:sz w:val="18"/>
                <w:szCs w:val="18"/>
              </w:rPr>
              <w:t>(</w:t>
            </w:r>
            <w:r>
              <w:rPr>
                <w:rFonts w:ascii="Garamond" w:eastAsia="Garamond" w:hAnsi="Garamond" w:cs="Garamond"/>
                <w:color w:val="000000"/>
                <w:spacing w:val="0"/>
                <w:w w:val="100"/>
                <w:position w:val="0"/>
                <w:sz w:val="20"/>
                <w:szCs w:val="20"/>
              </w:rPr>
              <w:t>5,937,668.27)</w:t>
            </w:r>
          </w:p>
          <w:p>
            <w:pPr>
              <w:pStyle w:val="Style22"/>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固定资产报废损失</w:t>
            </w:r>
          </w:p>
          <w:p>
            <w:pPr>
              <w:pStyle w:val="Style22"/>
              <w:keepNext w:val="0"/>
              <w:keepLines w:val="0"/>
              <w:widowControl w:val="0"/>
              <w:shd w:val="clear" w:color="auto" w:fill="auto"/>
              <w:tabs>
                <w:tab w:pos="7267" w:val="right"/>
              </w:tabs>
              <w:bidi w:val="0"/>
              <w:spacing w:before="0" w:after="60" w:line="240" w:lineRule="auto"/>
              <w:ind w:left="0" w:right="0" w:firstLine="0"/>
              <w:jc w:val="both"/>
              <w:rPr>
                <w:sz w:val="16"/>
                <w:szCs w:val="16"/>
              </w:rPr>
            </w:pPr>
            <w:r>
              <w:rPr>
                <w:color w:val="000000"/>
                <w:spacing w:val="0"/>
                <w:w w:val="100"/>
                <w:position w:val="0"/>
                <w:sz w:val="16"/>
                <w:szCs w:val="16"/>
              </w:rPr>
              <w:t>财务费用</w:t>
              <w:tab/>
            </w:r>
            <w:r>
              <w:rPr>
                <w:rFonts w:ascii="Times New Roman" w:eastAsia="Times New Roman" w:hAnsi="Times New Roman" w:cs="Times New Roman"/>
                <w:color w:val="000000"/>
                <w:spacing w:val="0"/>
                <w:w w:val="100"/>
                <w:position w:val="0"/>
                <w:sz w:val="16"/>
                <w:szCs w:val="16"/>
              </w:rPr>
              <w:t>3,219,291.76</w:t>
            </w:r>
          </w:p>
          <w:p>
            <w:pPr>
              <w:pStyle w:val="Style22"/>
              <w:keepNext w:val="0"/>
              <w:keepLines w:val="0"/>
              <w:widowControl w:val="0"/>
              <w:shd w:val="clear" w:color="auto" w:fill="auto"/>
              <w:tabs>
                <w:tab w:pos="7272" w:val="right"/>
              </w:tabs>
              <w:bidi w:val="0"/>
              <w:spacing w:before="0" w:after="60" w:line="240" w:lineRule="auto"/>
              <w:ind w:left="0" w:right="0" w:firstLine="0"/>
              <w:jc w:val="both"/>
              <w:rPr>
                <w:sz w:val="16"/>
                <w:szCs w:val="16"/>
              </w:rPr>
            </w:pPr>
            <w:r>
              <w:rPr>
                <w:color w:val="000000"/>
                <w:spacing w:val="0"/>
                <w:w w:val="100"/>
                <w:position w:val="0"/>
                <w:sz w:val="16"/>
                <w:szCs w:val="16"/>
              </w:rPr>
              <w:t>投资损失</w:t>
              <w:tab/>
            </w:r>
            <w:r>
              <w:rPr>
                <w:rFonts w:ascii="Times New Roman" w:eastAsia="Times New Roman" w:hAnsi="Times New Roman" w:cs="Times New Roman"/>
                <w:color w:val="000000"/>
                <w:spacing w:val="0"/>
                <w:w w:val="100"/>
                <w:position w:val="0"/>
                <w:sz w:val="16"/>
                <w:szCs w:val="16"/>
              </w:rPr>
              <w:t>(14,056,303.50)</w:t>
            </w:r>
          </w:p>
          <w:p>
            <w:pPr>
              <w:pStyle w:val="Style22"/>
              <w:keepNext w:val="0"/>
              <w:keepLines w:val="0"/>
              <w:widowControl w:val="0"/>
              <w:shd w:val="clear" w:color="auto" w:fill="auto"/>
              <w:tabs>
                <w:tab w:pos="7272" w:val="right"/>
              </w:tabs>
              <w:bidi w:val="0"/>
              <w:spacing w:before="0" w:after="60" w:line="240" w:lineRule="auto"/>
              <w:ind w:left="0" w:right="0" w:firstLine="0"/>
              <w:jc w:val="both"/>
              <w:rPr>
                <w:sz w:val="16"/>
                <w:szCs w:val="16"/>
              </w:rPr>
            </w:pPr>
            <w:r>
              <w:rPr>
                <w:color w:val="000000"/>
                <w:spacing w:val="0"/>
                <w:w w:val="100"/>
                <w:position w:val="0"/>
                <w:sz w:val="16"/>
                <w:szCs w:val="16"/>
              </w:rPr>
              <w:t>存货的减少</w:t>
              <w:tab/>
            </w:r>
            <w:r>
              <w:rPr>
                <w:rFonts w:ascii="Times New Roman" w:eastAsia="Times New Roman" w:hAnsi="Times New Roman" w:cs="Times New Roman"/>
                <w:color w:val="000000"/>
                <w:spacing w:val="0"/>
                <w:w w:val="100"/>
                <w:position w:val="0"/>
                <w:sz w:val="16"/>
                <w:szCs w:val="16"/>
              </w:rPr>
              <w:t>-</w:t>
            </w:r>
          </w:p>
          <w:p>
            <w:pPr>
              <w:pStyle w:val="Style22"/>
              <w:keepNext w:val="0"/>
              <w:keepLines w:val="0"/>
              <w:widowControl w:val="0"/>
              <w:shd w:val="clear" w:color="auto" w:fill="auto"/>
              <w:tabs>
                <w:tab w:pos="7267" w:val="right"/>
              </w:tabs>
              <w:bidi w:val="0"/>
              <w:spacing w:before="0" w:after="60" w:line="240" w:lineRule="auto"/>
              <w:ind w:left="0" w:right="0" w:firstLine="0"/>
              <w:jc w:val="both"/>
              <w:rPr>
                <w:sz w:val="16"/>
                <w:szCs w:val="16"/>
              </w:rPr>
            </w:pPr>
            <w:r>
              <w:rPr>
                <w:color w:val="000000"/>
                <w:spacing w:val="0"/>
                <w:w w:val="100"/>
                <w:position w:val="0"/>
                <w:sz w:val="16"/>
                <w:szCs w:val="16"/>
              </w:rPr>
              <w:t>递延税款贷项</w:t>
              <w:tab/>
            </w:r>
            <w:r>
              <w:rPr>
                <w:rFonts w:ascii="Times New Roman" w:eastAsia="Times New Roman" w:hAnsi="Times New Roman" w:cs="Times New Roman"/>
                <w:color w:val="000000"/>
                <w:spacing w:val="0"/>
                <w:w w:val="100"/>
                <w:position w:val="0"/>
                <w:sz w:val="16"/>
                <w:szCs w:val="16"/>
              </w:rPr>
              <w:t>-</w:t>
            </w:r>
          </w:p>
          <w:p>
            <w:pPr>
              <w:pStyle w:val="Style22"/>
              <w:keepNext w:val="0"/>
              <w:keepLines w:val="0"/>
              <w:widowControl w:val="0"/>
              <w:shd w:val="clear" w:color="auto" w:fill="auto"/>
              <w:tabs>
                <w:tab w:pos="7272" w:val="right"/>
              </w:tabs>
              <w:bidi w:val="0"/>
              <w:spacing w:before="0" w:after="60" w:line="240" w:lineRule="auto"/>
              <w:ind w:left="0" w:right="0" w:firstLine="0"/>
              <w:jc w:val="both"/>
              <w:rPr>
                <w:sz w:val="16"/>
                <w:szCs w:val="16"/>
              </w:rPr>
            </w:pPr>
            <w:r>
              <w:rPr>
                <w:color w:val="000000"/>
                <w:spacing w:val="0"/>
                <w:w w:val="100"/>
                <w:position w:val="0"/>
                <w:sz w:val="16"/>
                <w:szCs w:val="16"/>
              </w:rPr>
              <w:t>经营性应收项目的减少</w:t>
              <w:tab/>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12,232,794.28)</w:t>
            </w:r>
          </w:p>
          <w:p>
            <w:pPr>
              <w:pStyle w:val="Style22"/>
              <w:keepNext w:val="0"/>
              <w:keepLines w:val="0"/>
              <w:widowControl w:val="0"/>
              <w:shd w:val="clear" w:color="auto" w:fill="auto"/>
              <w:tabs>
                <w:tab w:pos="7272" w:val="right"/>
              </w:tabs>
              <w:bidi w:val="0"/>
              <w:spacing w:before="0" w:after="60" w:line="240" w:lineRule="auto"/>
              <w:ind w:left="0" w:right="0" w:firstLine="0"/>
              <w:jc w:val="both"/>
              <w:rPr>
                <w:sz w:val="16"/>
                <w:szCs w:val="16"/>
              </w:rPr>
            </w:pPr>
            <w:r>
              <w:rPr>
                <w:color w:val="000000"/>
                <w:spacing w:val="0"/>
                <w:w w:val="100"/>
                <w:position w:val="0"/>
                <w:sz w:val="16"/>
                <w:szCs w:val="16"/>
              </w:rPr>
              <w:t>经营性应付项目的增加</w:t>
              <w:tab/>
            </w:r>
            <w:r>
              <w:rPr>
                <w:rFonts w:ascii="Times New Roman" w:eastAsia="Times New Roman" w:hAnsi="Times New Roman" w:cs="Times New Roman"/>
                <w:color w:val="000000"/>
                <w:spacing w:val="0"/>
                <w:w w:val="100"/>
                <w:position w:val="0"/>
                <w:sz w:val="16"/>
                <w:szCs w:val="16"/>
              </w:rPr>
              <w:t>22,080,733.77</w:t>
            </w:r>
          </w:p>
          <w:p>
            <w:pPr>
              <w:pStyle w:val="Style22"/>
              <w:keepNext w:val="0"/>
              <w:keepLines w:val="0"/>
              <w:widowControl w:val="0"/>
              <w:shd w:val="clear" w:color="auto" w:fill="auto"/>
              <w:tabs>
                <w:tab w:pos="7272" w:val="right"/>
              </w:tabs>
              <w:bidi w:val="0"/>
              <w:spacing w:before="0" w:after="60" w:line="240" w:lineRule="auto"/>
              <w:ind w:left="0" w:right="0" w:firstLine="0"/>
              <w:jc w:val="both"/>
              <w:rPr>
                <w:sz w:val="16"/>
                <w:szCs w:val="16"/>
              </w:rPr>
            </w:pPr>
            <w:r>
              <w:rPr>
                <w:color w:val="000000"/>
                <w:spacing w:val="0"/>
                <w:w w:val="100"/>
                <w:position w:val="0"/>
                <w:sz w:val="16"/>
                <w:szCs w:val="16"/>
              </w:rPr>
              <w:t>其他</w:t>
              <w:tab/>
            </w:r>
            <w:r>
              <w:rPr>
                <w:rFonts w:ascii="Times New Roman" w:eastAsia="Times New Roman" w:hAnsi="Times New Roman" w:cs="Times New Roman"/>
                <w:color w:val="000000"/>
                <w:spacing w:val="0"/>
                <w:w w:val="100"/>
                <w:position w:val="0"/>
                <w:sz w:val="16"/>
                <w:szCs w:val="16"/>
              </w:rPr>
              <w:t>-</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760" w:right="1427" w:bottom="1906" w:left="1770" w:header="1332" w:footer="3" w:gutter="0"/>
          <w:cols w:space="720"/>
          <w:noEndnote/>
          <w:rtlGutter w:val="0"/>
          <w:docGrid w:linePitch="360"/>
        </w:sect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62" w:right="0" w:bottom="1062" w:left="0" w:header="0" w:footer="3" w:gutter="0"/>
          <w:cols w:space="720"/>
          <w:noEndnote/>
          <w:rtlGutter w:val="0"/>
          <w:docGrid w:linePitch="360"/>
        </w:sectPr>
      </w:pPr>
    </w:p>
    <w:p>
      <w:pPr>
        <w:pStyle w:val="Style101"/>
        <w:keepNext w:val="0"/>
        <w:keepLines w:val="0"/>
        <w:framePr w:w="3288" w:h="3907" w:wrap="none" w:vAnchor="text" w:hAnchor="page" w:x="1875" w:y="21"/>
        <w:widowControl w:val="0"/>
        <w:shd w:val="clear" w:color="auto" w:fill="auto"/>
        <w:bidi w:val="0"/>
        <w:spacing w:before="0" w:after="360" w:line="240" w:lineRule="auto"/>
        <w:ind w:left="1160" w:right="0" w:firstLine="0"/>
        <w:jc w:val="left"/>
      </w:pPr>
      <w:r>
        <w:rPr>
          <w:b/>
          <w:bCs/>
          <w:color w:val="000000"/>
          <w:spacing w:val="0"/>
          <w:w w:val="100"/>
          <w:position w:val="0"/>
        </w:rPr>
        <w:t>经营活动产生的现金流量净额</w:t>
      </w:r>
    </w:p>
    <w:p>
      <w:pPr>
        <w:pStyle w:val="Style101"/>
        <w:keepNext w:val="0"/>
        <w:keepLines w:val="0"/>
        <w:framePr w:w="3288" w:h="3907" w:wrap="none" w:vAnchor="text" w:hAnchor="page" w:x="1875" w:y="21"/>
        <w:widowControl w:val="0"/>
        <w:shd w:val="clear" w:color="auto" w:fill="auto"/>
        <w:tabs>
          <w:tab w:pos="442" w:val="left"/>
        </w:tabs>
        <w:bidi w:val="0"/>
        <w:spacing w:before="0" w:after="100" w:line="240" w:lineRule="auto"/>
        <w:ind w:left="0" w:right="0" w:firstLine="0"/>
        <w:jc w:val="left"/>
      </w:pPr>
      <w:bookmarkStart w:id="257" w:name="bookmark257"/>
      <w:r>
        <w:rPr>
          <w:rFonts w:ascii="Times New Roman" w:eastAsia="Times New Roman" w:hAnsi="Times New Roman" w:cs="Times New Roman"/>
          <w:b/>
          <w:bCs/>
          <w:color w:val="000000"/>
          <w:spacing w:val="0"/>
          <w:w w:val="100"/>
          <w:position w:val="0"/>
        </w:rPr>
        <w:t>2</w:t>
      </w:r>
      <w:bookmarkEnd w:id="257"/>
      <w:r>
        <w:rPr>
          <w:b/>
          <w:bCs/>
          <w:color w:val="000000"/>
          <w:spacing w:val="0"/>
          <w:w w:val="100"/>
          <w:position w:val="0"/>
        </w:rPr>
        <w:t>、</w:t>
        <w:tab/>
        <w:t>不涉及现金收支的投资和筹资活动</w:t>
      </w:r>
    </w:p>
    <w:p>
      <w:pPr>
        <w:pStyle w:val="Style101"/>
        <w:keepNext w:val="0"/>
        <w:keepLines w:val="0"/>
        <w:framePr w:w="3288" w:h="3907" w:wrap="none" w:vAnchor="text" w:hAnchor="page" w:x="1875" w:y="21"/>
        <w:widowControl w:val="0"/>
        <w:shd w:val="clear" w:color="auto" w:fill="auto"/>
        <w:bidi w:val="0"/>
        <w:spacing w:before="0" w:after="100" w:line="240" w:lineRule="auto"/>
        <w:ind w:left="0" w:right="0" w:firstLine="520"/>
        <w:jc w:val="left"/>
      </w:pPr>
      <w:r>
        <w:rPr>
          <w:color w:val="000000"/>
          <w:spacing w:val="0"/>
          <w:w w:val="100"/>
          <w:position w:val="0"/>
        </w:rPr>
        <w:t>债务转为股本</w:t>
      </w:r>
    </w:p>
    <w:p>
      <w:pPr>
        <w:pStyle w:val="Style101"/>
        <w:keepNext w:val="0"/>
        <w:keepLines w:val="0"/>
        <w:framePr w:w="3288" w:h="3907" w:wrap="none" w:vAnchor="text" w:hAnchor="page" w:x="1875" w:y="21"/>
        <w:widowControl w:val="0"/>
        <w:shd w:val="clear" w:color="auto" w:fill="auto"/>
        <w:bidi w:val="0"/>
        <w:spacing w:before="0" w:after="100" w:line="240" w:lineRule="auto"/>
        <w:ind w:left="0" w:right="0" w:firstLine="520"/>
        <w:jc w:val="left"/>
      </w:pPr>
      <w:r>
        <w:rPr>
          <w:color w:val="000000"/>
          <w:spacing w:val="0"/>
          <w:w w:val="100"/>
          <w:position w:val="0"/>
        </w:rPr>
        <w:t>一年内到期的可转换债券</w:t>
      </w:r>
    </w:p>
    <w:p>
      <w:pPr>
        <w:pStyle w:val="Style101"/>
        <w:keepNext w:val="0"/>
        <w:keepLines w:val="0"/>
        <w:framePr w:w="3288" w:h="3907" w:wrap="none" w:vAnchor="text" w:hAnchor="page" w:x="1875" w:y="21"/>
        <w:widowControl w:val="0"/>
        <w:shd w:val="clear" w:color="auto" w:fill="auto"/>
        <w:bidi w:val="0"/>
        <w:spacing w:before="0" w:after="360" w:line="240" w:lineRule="auto"/>
        <w:ind w:left="0" w:right="0" w:firstLine="520"/>
        <w:jc w:val="left"/>
      </w:pPr>
      <w:r>
        <w:rPr>
          <w:color w:val="000000"/>
          <w:spacing w:val="0"/>
          <w:w w:val="100"/>
          <w:position w:val="0"/>
        </w:rPr>
        <w:t>融资租入固定资产</w:t>
      </w:r>
    </w:p>
    <w:p>
      <w:pPr>
        <w:pStyle w:val="Style101"/>
        <w:keepNext w:val="0"/>
        <w:keepLines w:val="0"/>
        <w:framePr w:w="3288" w:h="3907" w:wrap="none" w:vAnchor="text" w:hAnchor="page" w:x="1875" w:y="21"/>
        <w:widowControl w:val="0"/>
        <w:shd w:val="clear" w:color="auto" w:fill="auto"/>
        <w:tabs>
          <w:tab w:pos="442" w:val="left"/>
        </w:tabs>
        <w:bidi w:val="0"/>
        <w:spacing w:before="0" w:after="100" w:line="240" w:lineRule="auto"/>
        <w:ind w:left="0" w:right="0" w:firstLine="0"/>
        <w:jc w:val="left"/>
      </w:pPr>
      <w:bookmarkStart w:id="258" w:name="bookmark258"/>
      <w:r>
        <w:rPr>
          <w:rFonts w:ascii="Times New Roman" w:eastAsia="Times New Roman" w:hAnsi="Times New Roman" w:cs="Times New Roman"/>
          <w:b/>
          <w:bCs/>
          <w:color w:val="000000"/>
          <w:spacing w:val="0"/>
          <w:w w:val="100"/>
          <w:position w:val="0"/>
        </w:rPr>
        <w:t>3</w:t>
      </w:r>
      <w:bookmarkEnd w:id="258"/>
      <w:r>
        <w:rPr>
          <w:b/>
          <w:bCs/>
          <w:color w:val="000000"/>
          <w:spacing w:val="0"/>
          <w:w w:val="100"/>
          <w:position w:val="0"/>
        </w:rPr>
        <w:t>、</w:t>
        <w:tab/>
        <w:t>现金及现金等价物净增加情况</w:t>
      </w:r>
    </w:p>
    <w:p>
      <w:pPr>
        <w:pStyle w:val="Style101"/>
        <w:keepNext w:val="0"/>
        <w:keepLines w:val="0"/>
        <w:framePr w:w="3288" w:h="3907" w:wrap="none" w:vAnchor="text" w:hAnchor="page" w:x="1875" w:y="21"/>
        <w:widowControl w:val="0"/>
        <w:shd w:val="clear" w:color="auto" w:fill="auto"/>
        <w:bidi w:val="0"/>
        <w:spacing w:before="0" w:after="100" w:line="240" w:lineRule="auto"/>
        <w:ind w:left="0" w:right="0" w:firstLine="520"/>
        <w:jc w:val="left"/>
      </w:pPr>
      <w:r>
        <w:rPr>
          <w:color w:val="000000"/>
          <w:spacing w:val="0"/>
          <w:w w:val="100"/>
          <w:position w:val="0"/>
        </w:rPr>
        <w:t>现金的期末余额</w:t>
      </w:r>
    </w:p>
    <w:p>
      <w:pPr>
        <w:pStyle w:val="Style101"/>
        <w:keepNext w:val="0"/>
        <w:keepLines w:val="0"/>
        <w:framePr w:w="3288" w:h="3907" w:wrap="none" w:vAnchor="text" w:hAnchor="page" w:x="1875" w:y="21"/>
        <w:widowControl w:val="0"/>
        <w:shd w:val="clear" w:color="auto" w:fill="auto"/>
        <w:bidi w:val="0"/>
        <w:spacing w:before="0" w:after="100" w:line="240" w:lineRule="auto"/>
        <w:ind w:left="0" w:right="0" w:firstLine="520"/>
        <w:jc w:val="left"/>
      </w:pPr>
      <w:r>
        <w:rPr>
          <w:color w:val="000000"/>
          <w:spacing w:val="0"/>
          <w:w w:val="100"/>
          <w:position w:val="0"/>
        </w:rPr>
        <w:t>减：现金的期初余额</w:t>
      </w:r>
    </w:p>
    <w:p>
      <w:pPr>
        <w:pStyle w:val="Style101"/>
        <w:keepNext w:val="0"/>
        <w:keepLines w:val="0"/>
        <w:framePr w:w="3288" w:h="3907" w:wrap="none" w:vAnchor="text" w:hAnchor="page" w:x="1875" w:y="21"/>
        <w:widowControl w:val="0"/>
        <w:shd w:val="clear" w:color="auto" w:fill="auto"/>
        <w:bidi w:val="0"/>
        <w:spacing w:before="0" w:after="100" w:line="240" w:lineRule="auto"/>
        <w:ind w:left="0" w:right="0" w:firstLine="520"/>
        <w:jc w:val="left"/>
      </w:pPr>
      <w:r>
        <w:rPr>
          <w:color w:val="000000"/>
          <w:spacing w:val="0"/>
          <w:w w:val="100"/>
          <w:position w:val="0"/>
        </w:rPr>
        <w:t>现金等价物的期末余额</w:t>
      </w:r>
    </w:p>
    <w:p>
      <w:pPr>
        <w:pStyle w:val="Style101"/>
        <w:keepNext w:val="0"/>
        <w:keepLines w:val="0"/>
        <w:framePr w:w="3288" w:h="3907" w:wrap="none" w:vAnchor="text" w:hAnchor="page" w:x="1875" w:y="21"/>
        <w:widowControl w:val="0"/>
        <w:shd w:val="clear" w:color="auto" w:fill="auto"/>
        <w:bidi w:val="0"/>
        <w:spacing w:before="0" w:after="360" w:line="240" w:lineRule="auto"/>
        <w:ind w:left="0" w:right="0" w:firstLine="520"/>
        <w:jc w:val="left"/>
      </w:pPr>
      <w:r>
        <w:rPr>
          <w:color w:val="000000"/>
          <w:spacing w:val="0"/>
          <w:w w:val="100"/>
          <w:position w:val="0"/>
        </w:rPr>
        <w:t>减：现金等价物的期初余额</w:t>
      </w:r>
    </w:p>
    <w:p>
      <w:pPr>
        <w:pStyle w:val="Style101"/>
        <w:keepNext w:val="0"/>
        <w:keepLines w:val="0"/>
        <w:framePr w:w="3288" w:h="3907" w:wrap="none" w:vAnchor="text" w:hAnchor="page" w:x="1875" w:y="21"/>
        <w:widowControl w:val="0"/>
        <w:shd w:val="clear" w:color="auto" w:fill="auto"/>
        <w:bidi w:val="0"/>
        <w:spacing w:before="0" w:after="100" w:line="240" w:lineRule="auto"/>
        <w:ind w:left="0" w:right="0" w:firstLine="520"/>
        <w:jc w:val="left"/>
      </w:pPr>
      <w:r>
        <w:rPr>
          <w:b/>
          <w:bCs/>
          <w:color w:val="000000"/>
          <w:spacing w:val="0"/>
          <w:w w:val="100"/>
          <w:position w:val="0"/>
        </w:rPr>
        <w:t>现金及现金等价物净增加额</w:t>
      </w:r>
    </w:p>
    <w:p>
      <w:pPr>
        <w:pStyle w:val="Style97"/>
        <w:keepNext w:val="0"/>
        <w:keepLines w:val="0"/>
        <w:framePr w:w="998" w:h="235" w:wrap="none" w:vAnchor="text" w:hAnchor="page" w:x="9358" w:y="21"/>
        <w:widowControl w:val="0"/>
        <w:pBdr>
          <w:top w:val="single" w:sz="4" w:space="0" w:color="auto"/>
          <w:bottom w:val="single" w:sz="4" w:space="0" w:color="auto"/>
        </w:pBdr>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(1,388,924.58)</w:t>
      </w:r>
    </w:p>
    <w:p>
      <w:pPr>
        <w:pStyle w:val="Style97"/>
        <w:keepNext w:val="0"/>
        <w:keepLines w:val="0"/>
        <w:framePr w:w="749" w:h="1080" w:wrap="none" w:vAnchor="text" w:hAnchor="page" w:x="9598" w:y="2267"/>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rPr>
        <w:t>159,204.73</w:t>
      </w:r>
    </w:p>
    <w:p>
      <w:pPr>
        <w:pStyle w:val="Style97"/>
        <w:keepNext w:val="0"/>
        <w:keepLines w:val="0"/>
        <w:framePr w:w="749" w:h="1080" w:wrap="none" w:vAnchor="text" w:hAnchor="page" w:x="9598" w:y="2267"/>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rPr>
        <w:t>131,652.81</w:t>
      </w:r>
    </w:p>
    <w:p>
      <w:pPr>
        <w:pStyle w:val="Style97"/>
        <w:keepNext w:val="0"/>
        <w:keepLines w:val="0"/>
        <w:framePr w:w="749" w:h="1080" w:wrap="none" w:vAnchor="text" w:hAnchor="page" w:x="9598" w:y="2267"/>
        <w:widowControl w:val="0"/>
        <w:shd w:val="clear" w:color="auto" w:fill="auto"/>
        <w:bidi w:val="0"/>
        <w:spacing w:before="0" w:after="80" w:line="240" w:lineRule="auto"/>
        <w:ind w:left="0" w:right="0" w:firstLine="0"/>
        <w:jc w:val="left"/>
        <w:rPr>
          <w:sz w:val="16"/>
          <w:szCs w:val="16"/>
        </w:rPr>
      </w:pPr>
      <w:bookmarkStart w:id="259" w:name="bookmark259"/>
      <w:r>
        <w:rPr>
          <w:color w:val="000000"/>
          <w:spacing w:val="0"/>
          <w:w w:val="100"/>
          <w:position w:val="0"/>
          <w:sz w:val="16"/>
          <w:szCs w:val="16"/>
        </w:rPr>
        <w:t>4</w:t>
      </w:r>
      <w:bookmarkEnd w:id="259"/>
      <w:r>
        <w:rPr>
          <w:color w:val="000000"/>
          <w:spacing w:val="0"/>
          <w:w w:val="100"/>
          <w:position w:val="0"/>
          <w:sz w:val="16"/>
          <w:szCs w:val="16"/>
        </w:rPr>
        <w:t>2.163.20</w:t>
      </w:r>
    </w:p>
    <w:p>
      <w:pPr>
        <w:pStyle w:val="Style97"/>
        <w:keepNext w:val="0"/>
        <w:keepLines w:val="0"/>
        <w:framePr w:w="749" w:h="1080" w:wrap="none" w:vAnchor="text" w:hAnchor="page" w:x="9598" w:y="2267"/>
        <w:widowControl w:val="0"/>
        <w:shd w:val="clear" w:color="auto" w:fill="auto"/>
        <w:bidi w:val="0"/>
        <w:spacing w:before="0" w:after="80" w:line="240" w:lineRule="auto"/>
        <w:ind w:left="0" w:right="0" w:firstLine="0"/>
        <w:jc w:val="left"/>
        <w:rPr>
          <w:sz w:val="16"/>
          <w:szCs w:val="16"/>
        </w:rPr>
      </w:pPr>
      <w:bookmarkStart w:id="260" w:name="bookmark260"/>
      <w:r>
        <w:rPr>
          <w:color w:val="000000"/>
          <w:spacing w:val="0"/>
          <w:w w:val="100"/>
          <w:position w:val="0"/>
          <w:sz w:val="16"/>
          <w:szCs w:val="16"/>
        </w:rPr>
        <w:t>4</w:t>
      </w:r>
      <w:bookmarkEnd w:id="260"/>
      <w:r>
        <w:rPr>
          <w:color w:val="000000"/>
          <w:spacing w:val="0"/>
          <w:w w:val="100"/>
          <w:position w:val="0"/>
          <w:sz w:val="16"/>
          <w:szCs w:val="16"/>
        </w:rPr>
        <w:t>4.643.20</w:t>
      </w:r>
    </w:p>
    <w:p>
      <w:pPr>
        <w:pStyle w:val="Style97"/>
        <w:keepNext w:val="0"/>
        <w:keepLines w:val="0"/>
        <w:framePr w:w="691" w:h="230" w:wrap="none" w:vAnchor="text" w:hAnchor="page" w:x="9655" w:y="3697"/>
        <w:widowControl w:val="0"/>
        <w:pBdr>
          <w:top w:val="single" w:sz="4" w:space="0" w:color="auto"/>
          <w:bottom w:val="single" w:sz="4" w:space="0" w:color="auto"/>
        </w:pBdr>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25,071.92</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type w:val="continuous"/>
          <w:pgSz w:w="11900" w:h="16840"/>
          <w:pgMar w:top="1762" w:right="822" w:bottom="1062" w:left="1340" w:header="0" w:footer="3"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64" w:right="0" w:bottom="1806" w:left="0" w:header="0" w:footer="3" w:gutter="0"/>
          <w:cols w:space="720"/>
          <w:noEndnote/>
          <w:rtlGutter w:val="0"/>
          <w:docGrid w:linePitch="360"/>
        </w:sectPr>
      </w:pPr>
    </w:p>
    <w:p>
      <w:pPr>
        <w:pStyle w:val="Style101"/>
        <w:keepNext w:val="0"/>
        <w:keepLines w:val="0"/>
        <w:widowControl w:val="0"/>
        <w:shd w:val="clear" w:color="auto" w:fill="auto"/>
        <w:bidi w:val="0"/>
        <w:spacing w:before="0" w:after="860" w:line="240" w:lineRule="auto"/>
        <w:ind w:left="0" w:right="0" w:firstLine="560"/>
        <w:jc w:val="left"/>
      </w:pPr>
      <w:r>
        <w:rPr>
          <w:color w:val="000000"/>
          <w:spacing w:val="0"/>
          <w:w w:val="100"/>
          <w:position w:val="0"/>
        </w:rPr>
        <w:t>公司法定代表人：王 迎 主管会计工作公司负责人：菜锡民、梁 侠 公司会计机构负责人：林小浓</w:t>
      </w:r>
    </w:p>
    <w:p>
      <w:pPr>
        <w:pStyle w:val="Style10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所附附注为本会计报表的组成部分</w:t>
      </w:r>
      <w:r>
        <w:br w:type="page"/>
      </w:r>
    </w:p>
    <w:p>
      <w:pPr>
        <w:pStyle w:val="Style101"/>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深圳市深信泰丰（集团）股份有限公司</w:t>
      </w:r>
    </w:p>
    <w:p>
      <w:pPr>
        <w:pStyle w:val="Style101"/>
        <w:keepNext w:val="0"/>
        <w:keepLines w:val="0"/>
        <w:widowControl w:val="0"/>
        <w:shd w:val="clear" w:color="auto" w:fill="auto"/>
        <w:bidi w:val="0"/>
        <w:spacing w:before="0" w:after="100" w:line="278" w:lineRule="exact"/>
        <w:ind w:left="0" w:right="0" w:firstLine="0"/>
        <w:jc w:val="center"/>
        <w:rPr>
          <w:sz w:val="15"/>
          <w:szCs w:val="15"/>
        </w:rPr>
      </w:pPr>
      <w:r>
        <w:rPr>
          <w:b/>
          <w:bCs/>
          <w:color w:val="000000"/>
          <w:spacing w:val="0"/>
          <w:w w:val="100"/>
          <w:position w:val="0"/>
          <w:sz w:val="15"/>
          <w:szCs w:val="15"/>
        </w:rPr>
        <w:t>资产减值准备明细表</w:t>
      </w:r>
    </w:p>
    <w:p>
      <w:pPr>
        <w:pStyle w:val="Style139"/>
        <w:keepNext w:val="0"/>
        <w:keepLines w:val="0"/>
        <w:widowControl w:val="0"/>
        <w:shd w:val="clear" w:color="auto" w:fill="auto"/>
        <w:bidi w:val="0"/>
        <w:spacing w:before="0" w:after="0" w:line="396" w:lineRule="auto"/>
        <w:ind w:left="0" w:right="0" w:firstLine="0"/>
        <w:jc w:val="center"/>
        <w:rPr>
          <w:sz w:val="15"/>
          <w:szCs w:val="15"/>
        </w:rPr>
      </w:pPr>
      <w:r>
        <w:rPr>
          <w:b/>
          <w:bCs/>
          <w:color w:val="000000"/>
          <w:spacing w:val="0"/>
          <w:w w:val="100"/>
          <w:position w:val="0"/>
          <w:sz w:val="15"/>
          <w:szCs w:val="15"/>
        </w:rPr>
        <w:t>2006</w:t>
      </w:r>
      <w:r>
        <w:rPr>
          <w:rFonts w:ascii="SimSun" w:eastAsia="SimSun" w:hAnsi="SimSun" w:cs="SimSun"/>
          <w:b/>
          <w:bCs/>
          <w:color w:val="000000"/>
          <w:spacing w:val="0"/>
          <w:w w:val="100"/>
          <w:position w:val="0"/>
          <w:sz w:val="15"/>
          <w:szCs w:val="15"/>
        </w:rPr>
        <w:t>年</w:t>
      </w:r>
      <w:r>
        <w:rPr>
          <w:b/>
          <w:bCs/>
          <w:color w:val="000000"/>
          <w:spacing w:val="0"/>
          <w:w w:val="100"/>
          <w:position w:val="0"/>
          <w:sz w:val="15"/>
          <w:szCs w:val="15"/>
        </w:rPr>
        <w:t>12</w:t>
      </w:r>
      <w:r>
        <w:rPr>
          <w:rFonts w:ascii="SimSun" w:eastAsia="SimSun" w:hAnsi="SimSun" w:cs="SimSun"/>
          <w:b/>
          <w:bCs/>
          <w:color w:val="000000"/>
          <w:spacing w:val="0"/>
          <w:w w:val="100"/>
          <w:position w:val="0"/>
          <w:sz w:val="15"/>
          <w:szCs w:val="15"/>
        </w:rPr>
        <w:t>月</w:t>
      </w:r>
      <w:r>
        <w:rPr>
          <w:b/>
          <w:bCs/>
          <w:color w:val="000000"/>
          <w:spacing w:val="0"/>
          <w:w w:val="100"/>
          <w:position w:val="0"/>
          <w:sz w:val="15"/>
          <w:szCs w:val="15"/>
        </w:rPr>
        <w:t>31</w:t>
      </w:r>
      <w:r>
        <w:rPr>
          <w:rFonts w:ascii="SimSun" w:eastAsia="SimSun" w:hAnsi="SimSun" w:cs="SimSun"/>
          <w:b/>
          <w:bCs/>
          <w:color w:val="000000"/>
          <w:spacing w:val="0"/>
          <w:w w:val="100"/>
          <w:position w:val="0"/>
          <w:sz w:val="15"/>
          <w:szCs w:val="15"/>
        </w:rPr>
        <w:t>日</w:t>
      </w:r>
    </w:p>
    <w:p>
      <w:pPr>
        <w:pStyle w:val="Style101"/>
        <w:keepNext w:val="0"/>
        <w:keepLines w:val="0"/>
        <w:widowControl w:val="0"/>
        <w:pBdr>
          <w:bottom w:val="single" w:sz="4" w:space="0" w:color="auto"/>
        </w:pBdr>
        <w:shd w:val="clear" w:color="auto" w:fill="auto"/>
        <w:bidi w:val="0"/>
        <w:spacing w:before="0" w:after="100" w:line="278" w:lineRule="exact"/>
        <w:ind w:left="8300" w:right="0" w:firstLine="0"/>
        <w:jc w:val="right"/>
        <w:rPr>
          <w:sz w:val="15"/>
          <w:szCs w:val="15"/>
        </w:rPr>
      </w:pPr>
      <w:r>
        <w:rPr>
          <w:b/>
          <w:bCs/>
          <w:color w:val="000000"/>
          <w:spacing w:val="0"/>
          <w:w w:val="100"/>
          <w:position w:val="0"/>
          <w:sz w:val="15"/>
          <w:szCs w:val="15"/>
        </w:rPr>
        <w:t>资产负债表附表</w:t>
      </w:r>
      <w:r>
        <w:rPr>
          <w:rFonts w:ascii="Garamond" w:eastAsia="Garamond" w:hAnsi="Garamond" w:cs="Garamond"/>
          <w:b/>
          <w:bCs/>
          <w:color w:val="000000"/>
          <w:spacing w:val="0"/>
          <w:w w:val="100"/>
          <w:position w:val="0"/>
          <w:sz w:val="15"/>
          <w:szCs w:val="15"/>
        </w:rPr>
        <w:t xml:space="preserve">1 </w:t>
      </w:r>
      <w:r>
        <w:rPr>
          <w:b/>
          <w:bCs/>
          <w:color w:val="000000"/>
          <w:spacing w:val="0"/>
          <w:w w:val="100"/>
          <w:position w:val="0"/>
          <w:sz w:val="15"/>
          <w:szCs w:val="15"/>
        </w:rPr>
        <w:t>金额单位：人民币元</w:t>
      </w:r>
    </w:p>
    <w:tbl>
      <w:tblPr>
        <w:tblOverlap w:val="never"/>
        <w:jc w:val="center"/>
        <w:tblLayout w:type="fixed"/>
      </w:tblPr>
      <w:tblGrid>
        <w:gridCol w:w="2016"/>
        <w:gridCol w:w="1272"/>
        <w:gridCol w:w="1162"/>
        <w:gridCol w:w="341"/>
        <w:gridCol w:w="1085"/>
        <w:gridCol w:w="1157"/>
        <w:gridCol w:w="350"/>
        <w:gridCol w:w="1042"/>
        <w:gridCol w:w="1277"/>
      </w:tblGrid>
      <w:tr>
        <w:trPr>
          <w:trHeight w:val="50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年初余额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b/>
                <w:bCs/>
                <w:color w:val="000000"/>
                <w:spacing w:val="0"/>
                <w:w w:val="100"/>
                <w:position w:val="0"/>
                <w:sz w:val="15"/>
                <w:szCs w:val="15"/>
              </w:rPr>
              <w:t>本期增加数-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因资产价</w:t>
            </w:r>
          </w:p>
        </w:tc>
        <w:tc>
          <w:tcPr>
            <w:tcBorders>
              <w:top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420"/>
              <w:jc w:val="left"/>
              <w:rPr>
                <w:sz w:val="15"/>
                <w:szCs w:val="15"/>
              </w:rPr>
            </w:pPr>
            <w:r>
              <w:rPr>
                <w:b/>
                <w:bCs/>
                <w:color w:val="000000"/>
                <w:spacing w:val="0"/>
                <w:w w:val="100"/>
                <w:position w:val="0"/>
                <w:sz w:val="15"/>
                <w:szCs w:val="15"/>
              </w:rPr>
              <w:t>本期减少</w:t>
            </w:r>
          </w:p>
          <w:p>
            <w:pPr>
              <w:pStyle w:val="Style22"/>
              <w:keepNext w:val="0"/>
              <w:keepLines w:val="0"/>
              <w:widowControl w:val="0"/>
              <w:shd w:val="clear" w:color="auto" w:fill="auto"/>
              <w:bidi w:val="0"/>
              <w:spacing w:before="0" w:after="0" w:line="240" w:lineRule="auto"/>
              <w:ind w:left="0" w:right="0" w:firstLine="220"/>
              <w:jc w:val="both"/>
              <w:rPr>
                <w:sz w:val="15"/>
                <w:szCs w:val="15"/>
              </w:rPr>
            </w:pPr>
            <w:r>
              <w:rPr>
                <w:b/>
                <w:bCs/>
                <w:color w:val="000000"/>
                <w:spacing w:val="0"/>
                <w:w w:val="100"/>
                <w:position w:val="0"/>
                <w:sz w:val="15"/>
                <w:szCs w:val="15"/>
              </w:rPr>
              <w:t>其他原因转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5"/>
                <w:szCs w:val="15"/>
              </w:rPr>
            </w:pPr>
            <w:r>
              <w:rPr>
                <w:b/>
                <w:bCs/>
                <w:color w:val="000000"/>
                <w:spacing w:val="0"/>
                <w:w w:val="100"/>
                <w:position w:val="0"/>
                <w:sz w:val="15"/>
                <w:szCs w:val="15"/>
              </w:rPr>
              <w:t>小计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5"/>
                <w:szCs w:val="15"/>
              </w:rPr>
            </w:pPr>
            <w:r>
              <w:rPr>
                <w:b/>
                <w:bCs/>
                <w:color w:val="000000"/>
                <w:spacing w:val="0"/>
                <w:w w:val="100"/>
                <w:position w:val="0"/>
                <w:sz w:val="15"/>
                <w:szCs w:val="15"/>
              </w:rPr>
              <w:t>年末余额</w:t>
            </w:r>
          </w:p>
        </w:tc>
      </w:tr>
      <w:tr>
        <w:trPr>
          <w:trHeight w:val="28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一、坏账准备合计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70,374,089.14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b/>
                <w:bCs/>
                <w:color w:val="000000"/>
                <w:spacing w:val="0"/>
                <w:w w:val="100"/>
                <w:position w:val="0"/>
                <w:sz w:val="15"/>
                <w:szCs w:val="15"/>
              </w:rPr>
              <w:t>44,756,253.08</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2,540,099.19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b/>
                <w:bCs/>
                <w:color w:val="000000"/>
                <w:spacing w:val="0"/>
                <w:w w:val="100"/>
                <w:position w:val="0"/>
                <w:sz w:val="15"/>
                <w:szCs w:val="15"/>
              </w:rPr>
              <w:t>48,963,176.33</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b/>
                <w:bCs/>
                <w:color w:val="000000"/>
                <w:spacing w:val="0"/>
                <w:w w:val="100"/>
                <w:position w:val="0"/>
                <w:sz w:val="15"/>
                <w:szCs w:val="15"/>
              </w:rPr>
              <w:t>51,503,275.52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b/>
                <w:bCs/>
                <w:color w:val="000000"/>
                <w:spacing w:val="0"/>
                <w:w w:val="100"/>
                <w:position w:val="0"/>
                <w:sz w:val="15"/>
                <w:szCs w:val="15"/>
              </w:rPr>
              <w:t>63,627,066.70</w:t>
            </w:r>
          </w:p>
        </w:tc>
      </w:tr>
      <w:tr>
        <w:trPr>
          <w:trHeight w:val="30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其中： 应收账款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38,499,050.85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(1,672,154.14)</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32,877,195.92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32,877,195.92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3,949,700.79</w:t>
            </w:r>
          </w:p>
        </w:tc>
      </w:tr>
      <w:tr>
        <w:trPr>
          <w:trHeight w:val="54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其他应收款</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31,875,038.29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46,428,407.22</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2,540,099.19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16,085,980.41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18,626,079.60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59,677,365.91</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二、短期投资跌价准备合计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b/>
                <w:bCs/>
                <w:color w:val="000000"/>
                <w:spacing w:val="0"/>
                <w:w w:val="100"/>
                <w:position w:val="0"/>
                <w:sz w:val="15"/>
                <w:szCs w:val="15"/>
              </w:rPr>
              <w:t>-</w:t>
            </w:r>
          </w:p>
        </w:tc>
      </w:tr>
      <w:tr>
        <w:trPr>
          <w:trHeight w:val="298" w:hRule="exact"/>
        </w:trPr>
        <w:tc>
          <w:tcPr>
            <w:tcBorders/>
            <w:shd w:val="clear" w:color="auto" w:fill="FFFFFF"/>
            <w:vAlign w:val="center"/>
          </w:tcPr>
          <w:p>
            <w:pPr>
              <w:pStyle w:val="Style22"/>
              <w:keepNext w:val="0"/>
              <w:keepLines w:val="0"/>
              <w:widowControl w:val="0"/>
              <w:shd w:val="clear" w:color="auto" w:fill="auto"/>
              <w:tabs>
                <w:tab w:pos="865" w:val="left"/>
              </w:tabs>
              <w:bidi w:val="0"/>
              <w:spacing w:before="0" w:after="0" w:line="240" w:lineRule="auto"/>
              <w:ind w:left="0" w:right="0" w:firstLine="260"/>
              <w:jc w:val="left"/>
              <w:rPr>
                <w:sz w:val="15"/>
                <w:szCs w:val="15"/>
              </w:rPr>
            </w:pPr>
            <w:r>
              <w:rPr>
                <w:color w:val="000000"/>
                <w:spacing w:val="0"/>
                <w:w w:val="100"/>
                <w:position w:val="0"/>
                <w:sz w:val="15"/>
                <w:szCs w:val="15"/>
              </w:rPr>
              <w:t>其中：</w:t>
              <w:tab/>
              <w:t>股票投资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w:t>
            </w:r>
          </w:p>
        </w:tc>
      </w:tr>
      <w:tr>
        <w:trPr>
          <w:trHeight w:val="55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债券投资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三、存货跌价准备合计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45,625,129.39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b/>
                <w:bCs/>
                <w:color w:val="000000"/>
                <w:spacing w:val="0"/>
                <w:w w:val="100"/>
                <w:position w:val="0"/>
                <w:sz w:val="15"/>
                <w:szCs w:val="15"/>
              </w:rPr>
              <w:t>1,970,485.76</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3,926,432.20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28,487,371.89</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32,413,804.09</w:t>
            </w:r>
          </w:p>
        </w:tc>
        <w:tc>
          <w:tcPr>
            <w:tcBorders>
              <w:top w:val="single" w:sz="4"/>
            </w:tcBorders>
            <w:shd w:val="clear" w:color="auto" w:fill="FFFFFF"/>
            <w:vAlign w:val="bottom"/>
          </w:tcPr>
          <w:p>
            <w:pPr>
              <w:pStyle w:val="Style22"/>
              <w:keepNext w:val="0"/>
              <w:keepLines w:val="0"/>
              <w:widowControl w:val="0"/>
              <w:shd w:val="clear" w:color="auto" w:fill="auto"/>
              <w:tabs>
                <w:tab w:pos="317" w:val="left"/>
              </w:tabs>
              <w:bidi w:val="0"/>
              <w:spacing w:before="0" w:after="0" w:line="240" w:lineRule="auto"/>
              <w:ind w:left="0" w:right="0" w:firstLine="0"/>
              <w:jc w:val="left"/>
              <w:rPr>
                <w:sz w:val="15"/>
                <w:szCs w:val="15"/>
              </w:rPr>
            </w:pPr>
            <w:r>
              <w:rPr>
                <w:rFonts w:ascii="Garamond" w:eastAsia="Garamond" w:hAnsi="Garamond" w:cs="Garamond"/>
                <w:b/>
                <w:bCs/>
                <w:color w:val="000000"/>
                <w:spacing w:val="0"/>
                <w:w w:val="100"/>
                <w:position w:val="0"/>
                <w:sz w:val="15"/>
                <w:szCs w:val="15"/>
              </w:rPr>
              <w:t>#</w:t>
              <w:tab/>
            </w:r>
            <w:r>
              <w:rPr>
                <w:rFonts w:ascii="Garamond" w:eastAsia="Garamond" w:hAnsi="Garamond" w:cs="Garamond"/>
                <w:b/>
                <w:bCs/>
                <w:color w:val="000000"/>
                <w:spacing w:val="0"/>
                <w:w w:val="100"/>
                <w:position w:val="0"/>
                <w:sz w:val="15"/>
                <w:szCs w:val="15"/>
              </w:rPr>
              <w:t>15,181,811.06</w:t>
            </w:r>
          </w:p>
        </w:tc>
      </w:tr>
      <w:tr>
        <w:trPr>
          <w:trHeight w:val="30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其中： 原材料</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25,582,942.24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1,970,485.76</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18,463,580.74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18,463,580.74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9,089,847.26</w:t>
            </w:r>
          </w:p>
        </w:tc>
      </w:tr>
      <w:tr>
        <w:trPr>
          <w:trHeight w:val="28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在产品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3,620,524.26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3,620,524.26</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3,620,524.26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产成品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6,202,637.23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6,202,637.23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6,202,637.23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w:t>
            </w:r>
          </w:p>
        </w:tc>
      </w:tr>
      <w:tr>
        <w:trPr>
          <w:trHeight w:val="28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开发成本</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10,018,396.00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3,926,432.20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3,926,432.20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6,091,963.80</w:t>
            </w:r>
          </w:p>
        </w:tc>
      </w:tr>
      <w:tr>
        <w:trPr>
          <w:trHeight w:val="54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开发产品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200,629.66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200,629.66</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200,629.66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w:t>
            </w:r>
          </w:p>
        </w:tc>
      </w:tr>
      <w:tr>
        <w:trPr>
          <w:trHeight w:val="28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四、长期投资减值准备合计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55,242,328.73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b/>
                <w:bCs/>
                <w:color w:val="000000"/>
                <w:spacing w:val="0"/>
                <w:w w:val="100"/>
                <w:position w:val="0"/>
                <w:sz w:val="15"/>
                <w:szCs w:val="15"/>
              </w:rPr>
              <w:t>37,007,471.37</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b/>
                <w:bCs/>
                <w:color w:val="000000"/>
                <w:spacing w:val="0"/>
                <w:w w:val="100"/>
                <w:position w:val="0"/>
                <w:sz w:val="15"/>
                <w:szCs w:val="15"/>
              </w:rPr>
              <w:t>92,249,800.10</w:t>
            </w:r>
          </w:p>
        </w:tc>
      </w:tr>
      <w:tr>
        <w:trPr>
          <w:trHeight w:val="302" w:hRule="exact"/>
        </w:trPr>
        <w:tc>
          <w:tcPr>
            <w:tcBorders/>
            <w:shd w:val="clear" w:color="auto" w:fill="FFFFFF"/>
            <w:vAlign w:val="center"/>
          </w:tcPr>
          <w:p>
            <w:pPr>
              <w:pStyle w:val="Style22"/>
              <w:keepNext w:val="0"/>
              <w:keepLines w:val="0"/>
              <w:widowControl w:val="0"/>
              <w:shd w:val="clear" w:color="auto" w:fill="auto"/>
              <w:tabs>
                <w:tab w:pos="918" w:val="left"/>
              </w:tabs>
              <w:bidi w:val="0"/>
              <w:spacing w:before="0" w:after="0" w:line="240" w:lineRule="auto"/>
              <w:ind w:left="0" w:right="0" w:firstLine="260"/>
              <w:jc w:val="left"/>
              <w:rPr>
                <w:sz w:val="15"/>
                <w:szCs w:val="15"/>
              </w:rPr>
            </w:pPr>
            <w:r>
              <w:rPr>
                <w:color w:val="000000"/>
                <w:spacing w:val="0"/>
                <w:w w:val="100"/>
                <w:position w:val="0"/>
                <w:sz w:val="15"/>
                <w:szCs w:val="15"/>
              </w:rPr>
              <w:t>其中：</w:t>
              <w:tab/>
              <w:t>长期股权投</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55,242,328.73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37,007,471.3 7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92,249,800.10</w:t>
            </w:r>
          </w:p>
        </w:tc>
      </w:tr>
      <w:tr>
        <w:trPr>
          <w:trHeight w:val="55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长期债权投</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五、固定资产减值准备合计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22,093,177.46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b/>
                <w:bCs/>
                <w:color w:val="000000"/>
                <w:spacing w:val="0"/>
                <w:w w:val="100"/>
                <w:position w:val="0"/>
                <w:sz w:val="15"/>
                <w:szCs w:val="15"/>
              </w:rPr>
              <w:t>1,049,019.73</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7,942,761.08</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b/>
                <w:bCs/>
                <w:color w:val="000000"/>
                <w:spacing w:val="0"/>
                <w:w w:val="100"/>
                <w:position w:val="0"/>
                <w:sz w:val="15"/>
                <w:szCs w:val="15"/>
              </w:rPr>
              <w:t>7,942,761.08</w:t>
            </w:r>
          </w:p>
        </w:tc>
        <w:tc>
          <w:tcPr>
            <w:tcBorders>
              <w:top w:val="single" w:sz="4"/>
            </w:tcBorders>
            <w:shd w:val="clear" w:color="auto" w:fill="FFFFFF"/>
            <w:vAlign w:val="bottom"/>
          </w:tcPr>
          <w:p>
            <w:pPr>
              <w:pStyle w:val="Style22"/>
              <w:keepNext w:val="0"/>
              <w:keepLines w:val="0"/>
              <w:widowControl w:val="0"/>
              <w:shd w:val="clear" w:color="auto" w:fill="auto"/>
              <w:tabs>
                <w:tab w:pos="317" w:val="left"/>
              </w:tabs>
              <w:bidi w:val="0"/>
              <w:spacing w:before="0" w:after="0" w:line="240" w:lineRule="auto"/>
              <w:ind w:left="0" w:right="0" w:firstLine="0"/>
              <w:jc w:val="left"/>
              <w:rPr>
                <w:sz w:val="15"/>
                <w:szCs w:val="15"/>
              </w:rPr>
            </w:pPr>
            <w:r>
              <w:rPr>
                <w:rFonts w:ascii="Garamond" w:eastAsia="Garamond" w:hAnsi="Garamond" w:cs="Garamond"/>
                <w:b/>
                <w:bCs/>
                <w:color w:val="000000"/>
                <w:spacing w:val="0"/>
                <w:w w:val="100"/>
                <w:position w:val="0"/>
                <w:sz w:val="15"/>
                <w:szCs w:val="15"/>
              </w:rPr>
              <w:t>#</w:t>
              <w:tab/>
            </w:r>
            <w:r>
              <w:rPr>
                <w:rFonts w:ascii="Garamond" w:eastAsia="Garamond" w:hAnsi="Garamond" w:cs="Garamond"/>
                <w:b/>
                <w:bCs/>
                <w:color w:val="000000"/>
                <w:spacing w:val="0"/>
                <w:w w:val="100"/>
                <w:position w:val="0"/>
                <w:sz w:val="15"/>
                <w:szCs w:val="15"/>
              </w:rPr>
              <w:t>15,199,436.11</w:t>
            </w:r>
          </w:p>
        </w:tc>
      </w:tr>
      <w:tr>
        <w:trPr>
          <w:trHeight w:val="30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其中：房屋建筑物</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814,384.17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814,384.17</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814,384.17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w:t>
            </w:r>
          </w:p>
        </w:tc>
      </w:tr>
      <w:tr>
        <w:trPr>
          <w:trHeight w:val="27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简易建筑物</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798,703.11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798,703.11</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798,703.11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w:t>
            </w:r>
          </w:p>
        </w:tc>
      </w:tr>
      <w:tr>
        <w:trPr>
          <w:trHeight w:val="27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机器设备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16,638,386.88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1,049,019.73</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3,383,224.57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3,383,224.57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14,304,182.04</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电子设备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1,566,003.58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670,749.51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670,749.51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895,254.07</w:t>
            </w:r>
          </w:p>
        </w:tc>
      </w:tr>
      <w:tr>
        <w:trPr>
          <w:trHeight w:val="55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color w:val="000000"/>
                <w:spacing w:val="0"/>
                <w:w w:val="100"/>
                <w:position w:val="0"/>
                <w:sz w:val="15"/>
                <w:szCs w:val="15"/>
              </w:rPr>
              <w:t>经济林木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2,275,699.72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2,275,699.72</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2,275,699.72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w:t>
            </w: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六、无形资产减值准备合计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52,089,000.00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37,679,000.00</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b/>
                <w:bCs/>
                <w:color w:val="000000"/>
                <w:spacing w:val="0"/>
                <w:w w:val="100"/>
                <w:position w:val="0"/>
                <w:sz w:val="15"/>
                <w:szCs w:val="15"/>
              </w:rPr>
              <w:t>37,679,000.00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b/>
                <w:bCs/>
                <w:color w:val="000000"/>
                <w:spacing w:val="0"/>
                <w:w w:val="100"/>
                <w:position w:val="0"/>
                <w:sz w:val="15"/>
                <w:szCs w:val="15"/>
              </w:rPr>
              <w:t>14,410,000.00</w:t>
            </w:r>
          </w:p>
        </w:tc>
      </w:tr>
      <w:tr>
        <w:trPr>
          <w:trHeight w:val="56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其中： 专有技术及</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52,089,000.00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37,679,000.00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*1</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Garamond" w:eastAsia="Garamond" w:hAnsi="Garamond" w:cs="Garamond"/>
                <w:color w:val="000000"/>
                <w:spacing w:val="0"/>
                <w:w w:val="100"/>
                <w:position w:val="0"/>
                <w:sz w:val="15"/>
                <w:szCs w:val="15"/>
              </w:rPr>
              <w:t>37,679,000.00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color w:val="000000"/>
                <w:spacing w:val="0"/>
                <w:w w:val="100"/>
                <w:position w:val="0"/>
                <w:sz w:val="15"/>
                <w:szCs w:val="15"/>
              </w:rPr>
              <w:t>14,410,000.00</w:t>
            </w:r>
          </w:p>
        </w:tc>
      </w:tr>
      <w:tr>
        <w:trPr>
          <w:trHeight w:val="28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七、在建工程减值准备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b/>
                <w:bCs/>
                <w:color w:val="000000"/>
                <w:spacing w:val="0"/>
                <w:w w:val="100"/>
                <w:position w:val="0"/>
                <w:sz w:val="15"/>
                <w:szCs w:val="15"/>
              </w:rPr>
              <w:t>-</w:t>
            </w:r>
          </w:p>
        </w:tc>
      </w:tr>
      <w:tr>
        <w:trPr>
          <w:trHeight w:val="28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八、委托贷款减值准备</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Garamond" w:eastAsia="Garamond" w:hAnsi="Garamond" w:cs="Garamond"/>
                <w:b/>
                <w:bCs/>
                <w:color w:val="000000"/>
                <w:spacing w:val="0"/>
                <w:w w:val="100"/>
                <w:position w:val="0"/>
                <w:sz w:val="15"/>
                <w:szCs w:val="15"/>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5"/>
                <w:szCs w:val="15"/>
              </w:rPr>
            </w:pPr>
            <w:r>
              <w:rPr>
                <w:rFonts w:ascii="Garamond" w:eastAsia="Garamond" w:hAnsi="Garamond" w:cs="Garamond"/>
                <w:b/>
                <w:bCs/>
                <w:color w:val="000000"/>
                <w:spacing w:val="0"/>
                <w:w w:val="100"/>
                <w:position w:val="0"/>
                <w:sz w:val="15"/>
                <w:szCs w:val="15"/>
              </w:rPr>
              <w:t>-</w:t>
            </w:r>
          </w:p>
        </w:tc>
      </w:tr>
    </w:tbl>
    <w:p>
      <w:pPr>
        <w:widowControl w:val="0"/>
        <w:spacing w:after="319" w:line="1" w:lineRule="exact"/>
      </w:pPr>
    </w:p>
    <w:p>
      <w:pPr>
        <w:pStyle w:val="Style101"/>
        <w:keepNext w:val="0"/>
        <w:keepLines w:val="0"/>
        <w:widowControl w:val="0"/>
        <w:shd w:val="clear" w:color="auto" w:fill="auto"/>
        <w:bidi w:val="0"/>
        <w:spacing w:before="0" w:after="240" w:line="302" w:lineRule="exact"/>
        <w:ind w:left="940" w:right="0" w:firstLine="0"/>
        <w:jc w:val="left"/>
        <w:rPr>
          <w:sz w:val="15"/>
          <w:szCs w:val="15"/>
        </w:rPr>
      </w:pPr>
      <w:r>
        <w:rPr>
          <w:rFonts w:ascii="Garamond" w:eastAsia="Garamond" w:hAnsi="Garamond" w:cs="Garamond"/>
          <w:color w:val="000000"/>
          <w:spacing w:val="0"/>
          <w:w w:val="100"/>
          <w:position w:val="0"/>
          <w:sz w:val="15"/>
          <w:szCs w:val="15"/>
        </w:rPr>
        <w:t>*1</w:t>
      </w:r>
      <w:r>
        <w:rPr>
          <w:color w:val="000000"/>
          <w:spacing w:val="0"/>
          <w:w w:val="100"/>
          <w:position w:val="0"/>
          <w:sz w:val="15"/>
          <w:szCs w:val="15"/>
        </w:rPr>
        <w:t>因本公司之子公司深圳市泰丰通讯电子有限公司（下称</w:t>
      </w:r>
      <w:r>
        <w:rPr>
          <w:rFonts w:ascii="Garamond" w:eastAsia="Garamond" w:hAnsi="Garamond" w:cs="Garamond"/>
          <w:color w:val="000000"/>
          <w:spacing w:val="0"/>
          <w:w w:val="100"/>
          <w:position w:val="0"/>
          <w:sz w:val="15"/>
          <w:szCs w:val="15"/>
        </w:rPr>
        <w:t>“</w:t>
      </w:r>
      <w:r>
        <w:rPr>
          <w:color w:val="000000"/>
          <w:spacing w:val="0"/>
          <w:w w:val="100"/>
          <w:position w:val="0"/>
          <w:sz w:val="15"/>
          <w:szCs w:val="15"/>
        </w:rPr>
        <w:t>泰丰通讯公司</w:t>
      </w:r>
      <w:r>
        <w:rPr>
          <w:rFonts w:ascii="Garamond" w:eastAsia="Garamond" w:hAnsi="Garamond" w:cs="Garamond"/>
          <w:color w:val="000000"/>
          <w:spacing w:val="0"/>
          <w:w w:val="100"/>
          <w:position w:val="0"/>
          <w:sz w:val="15"/>
          <w:szCs w:val="15"/>
        </w:rPr>
        <w:t>”</w:t>
      </w:r>
      <w:r>
        <w:rPr>
          <w:color w:val="000000"/>
          <w:spacing w:val="0"/>
          <w:w w:val="100"/>
          <w:position w:val="0"/>
          <w:sz w:val="15"/>
          <w:szCs w:val="15"/>
        </w:rPr>
        <w:t>）本期不纳入合并报表范围，该等资产减值的减少额中含该 公司截止</w:t>
      </w:r>
      <w:r>
        <w:rPr>
          <w:rFonts w:ascii="Garamond" w:eastAsia="Garamond" w:hAnsi="Garamond" w:cs="Garamond"/>
          <w:color w:val="000000"/>
          <w:spacing w:val="0"/>
          <w:w w:val="100"/>
          <w:position w:val="0"/>
          <w:sz w:val="15"/>
          <w:szCs w:val="15"/>
        </w:rPr>
        <w:t>2005</w:t>
      </w:r>
      <w:r>
        <w:rPr>
          <w:color w:val="000000"/>
          <w:spacing w:val="0"/>
          <w:w w:val="100"/>
          <w:position w:val="0"/>
          <w:sz w:val="15"/>
          <w:szCs w:val="15"/>
        </w:rPr>
        <w:t>年</w:t>
      </w:r>
      <w:r>
        <w:rPr>
          <w:rFonts w:ascii="Garamond" w:eastAsia="Garamond" w:hAnsi="Garamond" w:cs="Garamond"/>
          <w:color w:val="000000"/>
          <w:spacing w:val="0"/>
          <w:w w:val="100"/>
          <w:position w:val="0"/>
          <w:sz w:val="15"/>
          <w:szCs w:val="15"/>
        </w:rPr>
        <w:t>12</w:t>
      </w:r>
      <w:r>
        <w:rPr>
          <w:color w:val="000000"/>
          <w:spacing w:val="0"/>
          <w:w w:val="100"/>
          <w:position w:val="0"/>
          <w:sz w:val="15"/>
          <w:szCs w:val="15"/>
        </w:rPr>
        <w:t>月</w:t>
      </w:r>
      <w:r>
        <w:rPr>
          <w:rFonts w:ascii="Garamond" w:eastAsia="Garamond" w:hAnsi="Garamond" w:cs="Garamond"/>
          <w:color w:val="000000"/>
          <w:spacing w:val="0"/>
          <w:w w:val="100"/>
          <w:position w:val="0"/>
          <w:sz w:val="15"/>
          <w:szCs w:val="15"/>
        </w:rPr>
        <w:t>31</w:t>
      </w:r>
      <w:r>
        <w:rPr>
          <w:color w:val="000000"/>
          <w:spacing w:val="0"/>
          <w:w w:val="100"/>
          <w:position w:val="0"/>
          <w:sz w:val="15"/>
          <w:szCs w:val="15"/>
        </w:rPr>
        <w:t>日之资产减值准备余额，详见资产负债表附表</w:t>
      </w:r>
      <w:r>
        <w:rPr>
          <w:rFonts w:ascii="Garamond" w:eastAsia="Garamond" w:hAnsi="Garamond" w:cs="Garamond"/>
          <w:color w:val="000000"/>
          <w:spacing w:val="0"/>
          <w:w w:val="100"/>
          <w:position w:val="0"/>
          <w:sz w:val="15"/>
          <w:szCs w:val="15"/>
        </w:rPr>
        <w:t>1-1</w:t>
      </w:r>
      <w:r>
        <w:rPr>
          <w:color w:val="000000"/>
          <w:spacing w:val="0"/>
          <w:w w:val="100"/>
          <w:position w:val="0"/>
          <w:sz w:val="15"/>
          <w:szCs w:val="15"/>
        </w:rPr>
        <w:t>；</w:t>
      </w:r>
    </w:p>
    <w:p>
      <w:pPr>
        <w:pStyle w:val="Style101"/>
        <w:keepNext w:val="0"/>
        <w:keepLines w:val="0"/>
        <w:widowControl w:val="0"/>
        <w:shd w:val="clear" w:color="auto" w:fill="auto"/>
        <w:bidi w:val="0"/>
        <w:spacing w:before="0" w:after="160" w:line="322" w:lineRule="exact"/>
        <w:ind w:left="940" w:right="0" w:firstLine="0"/>
        <w:jc w:val="left"/>
        <w:rPr>
          <w:sz w:val="15"/>
          <w:szCs w:val="15"/>
        </w:rPr>
      </w:pPr>
      <w:r>
        <w:rPr>
          <w:rFonts w:ascii="Garamond" w:eastAsia="Garamond" w:hAnsi="Garamond" w:cs="Garamond"/>
          <w:color w:val="000000"/>
          <w:spacing w:val="0"/>
          <w:w w:val="100"/>
          <w:position w:val="0"/>
          <w:sz w:val="15"/>
          <w:szCs w:val="15"/>
        </w:rPr>
        <w:t>*2</w:t>
      </w:r>
      <w:r>
        <w:rPr>
          <w:color w:val="000000"/>
          <w:spacing w:val="0"/>
          <w:w w:val="100"/>
          <w:position w:val="0"/>
          <w:sz w:val="15"/>
          <w:szCs w:val="15"/>
        </w:rPr>
        <w:t>该长期投资减值准备</w:t>
      </w:r>
      <w:r>
        <w:rPr>
          <w:rFonts w:ascii="Garamond" w:eastAsia="Garamond" w:hAnsi="Garamond" w:cs="Garamond"/>
          <w:color w:val="000000"/>
          <w:spacing w:val="0"/>
          <w:w w:val="100"/>
          <w:position w:val="0"/>
          <w:sz w:val="15"/>
          <w:szCs w:val="15"/>
        </w:rPr>
        <w:t>37,007,471.37</w:t>
      </w:r>
      <w:r>
        <w:rPr>
          <w:color w:val="000000"/>
          <w:spacing w:val="0"/>
          <w:w w:val="100"/>
          <w:position w:val="0"/>
          <w:sz w:val="15"/>
          <w:szCs w:val="15"/>
        </w:rPr>
        <w:t>元是本公司之子公司深圳市深信泰丰投资发展有限公司对泰丰通讯公司计提的减值准备，由于泰 丰通讯公司本期不纳入合并报表范围，因此对其计提的长期投资减值准备单独列示。</w:t>
      </w:r>
      <w:r>
        <w:br w:type="page"/>
      </w:r>
    </w:p>
    <w:p>
      <w:pPr>
        <w:pStyle w:val="Style93"/>
        <w:keepNext/>
        <w:keepLines/>
        <w:widowControl w:val="0"/>
        <w:shd w:val="clear" w:color="auto" w:fill="auto"/>
        <w:bidi w:val="0"/>
        <w:spacing w:before="0" w:after="80" w:line="317" w:lineRule="exact"/>
        <w:ind w:left="0" w:right="0" w:firstLine="0"/>
        <w:jc w:val="center"/>
      </w:pPr>
      <w:bookmarkStart w:id="261" w:name="bookmark261"/>
      <w:bookmarkStart w:id="262" w:name="bookmark262"/>
      <w:bookmarkStart w:id="263" w:name="bookmark263"/>
      <w:r>
        <w:rPr>
          <w:color w:val="000000"/>
          <w:spacing w:val="0"/>
          <w:w w:val="100"/>
          <w:position w:val="0"/>
          <w:sz w:val="24"/>
          <w:szCs w:val="24"/>
        </w:rPr>
        <w:t>深圳市深信泰丰（集团）股份有限公司</w:t>
        <w:br/>
        <w:t>资产减值准备明细表补充资料</w:t>
      </w:r>
      <w:bookmarkEnd w:id="261"/>
      <w:bookmarkEnd w:id="262"/>
      <w:bookmarkEnd w:id="263"/>
    </w:p>
    <w:p>
      <w:pPr>
        <w:pStyle w:val="Style13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764" w:right="822" w:bottom="1806" w:left="1340" w:header="1336" w:footer="3" w:gutter="0"/>
          <w:cols w:space="720"/>
          <w:noEndnote/>
          <w:rtlGutter w:val="0"/>
          <w:docGrid w:linePitch="360"/>
        </w:sectPr>
      </w:pPr>
      <w:r>
        <w:rPr>
          <w:b/>
          <w:bCs/>
          <w:color w:val="000000"/>
          <w:spacing w:val="0"/>
          <w:w w:val="100"/>
          <w:position w:val="0"/>
        </w:rPr>
        <w:t>2006</w:t>
      </w:r>
      <w:r>
        <w:rPr>
          <w:rFonts w:ascii="SimSun" w:eastAsia="SimSun" w:hAnsi="SimSun" w:cs="SimSun"/>
          <w:b/>
          <w:bCs/>
          <w:color w:val="000000"/>
          <w:spacing w:val="0"/>
          <w:w w:val="100"/>
          <w:position w:val="0"/>
          <w:sz w:val="16"/>
          <w:szCs w:val="16"/>
        </w:rPr>
        <w:t>年</w:t>
      </w:r>
      <w:r>
        <w:rPr>
          <w:b/>
          <w:bCs/>
          <w:color w:val="000000"/>
          <w:spacing w:val="0"/>
          <w:w w:val="100"/>
          <w:position w:val="0"/>
        </w:rPr>
        <w:t>12</w:t>
      </w:r>
      <w:r>
        <w:rPr>
          <w:rFonts w:ascii="SimSun" w:eastAsia="SimSun" w:hAnsi="SimSun" w:cs="SimSun"/>
          <w:b/>
          <w:bCs/>
          <w:color w:val="000000"/>
          <w:spacing w:val="0"/>
          <w:w w:val="100"/>
          <w:position w:val="0"/>
          <w:sz w:val="16"/>
          <w:szCs w:val="16"/>
        </w:rPr>
        <w:t>月</w:t>
      </w:r>
      <w:r>
        <w:rPr>
          <w:b/>
          <w:bCs/>
          <w:color w:val="000000"/>
          <w:spacing w:val="0"/>
          <w:w w:val="100"/>
          <w:position w:val="0"/>
        </w:rPr>
        <w:t>31</w:t>
      </w:r>
      <w:r>
        <w:rPr>
          <w:rFonts w:ascii="SimSun" w:eastAsia="SimSun" w:hAnsi="SimSun" w:cs="SimSun"/>
          <w:b/>
          <w:bCs/>
          <w:color w:val="000000"/>
          <w:spacing w:val="0"/>
          <w:w w:val="100"/>
          <w:position w:val="0"/>
          <w:sz w:val="16"/>
          <w:szCs w:val="16"/>
        </w:rPr>
        <w:t>日</w:t>
      </w:r>
    </w:p>
    <w:p>
      <w:pPr>
        <w:pStyle w:val="Style101"/>
        <w:keepNext w:val="0"/>
        <w:keepLines w:val="0"/>
        <w:framePr w:w="1382" w:h="245" w:wrap="none" w:vAnchor="text" w:hAnchor="page" w:x="8790" w:y="21"/>
        <w:widowControl w:val="0"/>
        <w:shd w:val="clear" w:color="auto" w:fill="auto"/>
        <w:bidi w:val="0"/>
        <w:spacing w:before="0" w:after="0" w:line="240" w:lineRule="auto"/>
        <w:ind w:left="0" w:right="0" w:firstLine="0"/>
        <w:jc w:val="left"/>
      </w:pPr>
      <w:r>
        <w:rPr>
          <w:b/>
          <w:bCs/>
          <w:color w:val="000000"/>
          <w:spacing w:val="0"/>
          <w:w w:val="100"/>
          <w:position w:val="0"/>
        </w:rPr>
        <w:t>资产负债表附表</w:t>
      </w:r>
      <w:r>
        <w:rPr>
          <w:rFonts w:ascii="Garamond" w:eastAsia="Garamond" w:hAnsi="Garamond" w:cs="Garamond"/>
          <w:b/>
          <w:bCs/>
          <w:color w:val="000000"/>
          <w:spacing w:val="0"/>
          <w:w w:val="100"/>
          <w:position w:val="0"/>
          <w:sz w:val="16"/>
          <w:szCs w:val="16"/>
        </w:rPr>
        <w:t>1-1</w:t>
      </w:r>
    </w:p>
    <w:p>
      <w:pPr>
        <w:pStyle w:val="Style101"/>
        <w:keepNext w:val="0"/>
        <w:keepLines w:val="0"/>
        <w:framePr w:w="1493" w:h="221" w:wrap="none" w:vAnchor="text" w:hAnchor="page" w:x="8685" w:y="313"/>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金额单位：人民币元</w:t>
      </w:r>
    </w:p>
    <w:p>
      <w:pPr>
        <w:widowControl w:val="0"/>
        <w:spacing w:after="532" w:line="1" w:lineRule="exact"/>
      </w:pPr>
    </w:p>
    <w:p>
      <w:pPr>
        <w:widowControl w:val="0"/>
        <w:spacing w:line="1" w:lineRule="exact"/>
        <w:sectPr>
          <w:footnotePr>
            <w:pos w:val="pageBottom"/>
            <w:numFmt w:val="decimal"/>
            <w:numRestart w:val="continuous"/>
          </w:footnotePr>
          <w:type w:val="continuous"/>
          <w:pgSz w:w="11900" w:h="16840"/>
          <w:pgMar w:top="1724" w:right="822" w:bottom="1062" w:left="1340" w:header="0" w:footer="3" w:gutter="0"/>
          <w:cols w:space="720"/>
          <w:noEndnote/>
          <w:rtlGutter w:val="0"/>
          <w:docGrid w:linePitch="360"/>
        </w:sectPr>
      </w:pPr>
    </w:p>
    <w:p>
      <w:pPr>
        <w:pStyle w:val="Style101"/>
        <w:keepNext w:val="0"/>
        <w:keepLines w:val="0"/>
        <w:widowControl w:val="0"/>
        <w:pBdr>
          <w:bottom w:val="single" w:sz="4" w:space="0" w:color="auto"/>
        </w:pBdr>
        <w:shd w:val="clear" w:color="auto" w:fill="auto"/>
        <w:bidi w:val="0"/>
        <w:spacing w:before="0" w:after="760" w:line="240" w:lineRule="auto"/>
        <w:ind w:left="0" w:right="0" w:firstLine="0"/>
        <w:jc w:val="left"/>
      </w:pPr>
      <w:r>
        <w:rPr>
          <w:b/>
          <w:bCs/>
          <w:color w:val="000000"/>
          <w:spacing w:val="0"/>
          <w:w w:val="100"/>
          <w:position w:val="0"/>
        </w:rPr>
        <w:t>深圳市泰丰通讯电子有限公司截止</w:t>
      </w:r>
      <w:r>
        <w:rPr>
          <w:rFonts w:ascii="Garamond" w:eastAsia="Garamond" w:hAnsi="Garamond" w:cs="Garamond"/>
          <w:b/>
          <w:bCs/>
          <w:color w:val="000000"/>
          <w:spacing w:val="0"/>
          <w:w w:val="100"/>
          <w:position w:val="0"/>
          <w:sz w:val="16"/>
          <w:szCs w:val="16"/>
        </w:rPr>
        <w:t>2005</w:t>
      </w:r>
      <w:r>
        <w:rPr>
          <w:b/>
          <w:bCs/>
          <w:color w:val="000000"/>
          <w:spacing w:val="0"/>
          <w:w w:val="100"/>
          <w:position w:val="0"/>
        </w:rPr>
        <w:t>年</w:t>
      </w:r>
      <w:r>
        <w:rPr>
          <w:rFonts w:ascii="Garamond" w:eastAsia="Garamond" w:hAnsi="Garamond" w:cs="Garamond"/>
          <w:b/>
          <w:bCs/>
          <w:color w:val="000000"/>
          <w:spacing w:val="0"/>
          <w:w w:val="100"/>
          <w:position w:val="0"/>
          <w:sz w:val="16"/>
          <w:szCs w:val="16"/>
        </w:rPr>
        <w:t>12</w:t>
      </w:r>
      <w:r>
        <w:rPr>
          <w:b/>
          <w:bCs/>
          <w:color w:val="000000"/>
          <w:spacing w:val="0"/>
          <w:w w:val="100"/>
          <w:position w:val="0"/>
        </w:rPr>
        <w:t>月</w:t>
      </w:r>
      <w:r>
        <w:rPr>
          <w:rFonts w:ascii="Garamond" w:eastAsia="Garamond" w:hAnsi="Garamond" w:cs="Garamond"/>
          <w:b/>
          <w:bCs/>
          <w:color w:val="000000"/>
          <w:spacing w:val="0"/>
          <w:w w:val="100"/>
          <w:position w:val="0"/>
          <w:sz w:val="16"/>
          <w:szCs w:val="16"/>
        </w:rPr>
        <w:t>31</w:t>
      </w:r>
      <w:r>
        <w:rPr>
          <w:b/>
          <w:bCs/>
          <w:color w:val="000000"/>
          <w:spacing w:val="0"/>
          <w:w w:val="100"/>
          <w:position w:val="0"/>
        </w:rPr>
        <w:t>日之资产减值准备明细如下:</w:t>
      </w:r>
    </w:p>
    <w:p>
      <w:pPr>
        <w:pStyle w:val="Style10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724" w:right="4335" w:bottom="2268" w:left="1882" w:header="0" w:footer="3" w:gutter="0"/>
          <w:cols w:space="720"/>
          <w:noEndnote/>
          <w:rtlGutter w:val="0"/>
          <w:docGrid w:linePitch="360"/>
        </w:sectPr>
      </w:pPr>
      <w:r>
        <mc:AlternateContent>
          <mc:Choice Requires="wps">
            <w:drawing>
              <wp:anchor distT="0" distB="0" distL="114300" distR="114300" simplePos="0" relativeHeight="125829392" behindDoc="0" locked="0" layoutInCell="1" allowOverlap="1">
                <wp:simplePos x="0" y="0"/>
                <wp:positionH relativeFrom="page">
                  <wp:posOffset>5885815</wp:posOffset>
                </wp:positionH>
                <wp:positionV relativeFrom="paragraph">
                  <wp:posOffset>12700</wp:posOffset>
                </wp:positionV>
                <wp:extent cx="579120" cy="128270"/>
                <wp:wrapSquare wrapText="bothSides"/>
                <wp:docPr id="58" name="Shape 58"/>
                <a:graphic xmlns:a="http://schemas.openxmlformats.org/drawingml/2006/main">
                  <a:graphicData uri="http://schemas.microsoft.com/office/word/2010/wordprocessingShape">
                    <wps:wsp>
                      <wps:cNvSpPr txBox="1"/>
                      <wps:spPr>
                        <a:xfrm>
                          <a:ext cx="579120" cy="128270"/>
                        </a:xfrm>
                        <a:prstGeom prst="rect"/>
                        <a:noFill/>
                      </wps:spPr>
                      <wps:txbx>
                        <w:txbxContent>
                          <w:p>
                            <w:pPr>
                              <w:pStyle w:val="Style13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48,963,176.33</w:t>
                            </w:r>
                          </w:p>
                        </w:txbxContent>
                      </wps:txbx>
                      <wps:bodyPr wrap="none" lIns="0" tIns="0" rIns="0" bIns="0">
                        <a:noAutoFit/>
                      </wps:bodyPr>
                    </wps:wsp>
                  </a:graphicData>
                </a:graphic>
              </wp:anchor>
            </w:drawing>
          </mc:Choice>
          <mc:Fallback>
            <w:pict>
              <v:shape id="_x0000_s1084" type="#_x0000_t202" style="position:absolute;margin-left:463.44999999999999pt;margin-top:1.pt;width:45.600000000000001pt;height:10.1pt;z-index:-125829361;mso-wrap-distance-left:9.pt;mso-wrap-distance-right:9.pt;mso-position-horizontal-relative:page" filled="f" stroked="f">
                <v:textbox inset="0,0,0,0">
                  <w:txbxContent>
                    <w:p>
                      <w:pPr>
                        <w:pStyle w:val="Style139"/>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48,963,176.33</w:t>
                      </w:r>
                    </w:p>
                  </w:txbxContent>
                </v:textbox>
                <w10:wrap type="square" anchorx="page"/>
              </v:shape>
            </w:pict>
          </mc:Fallback>
        </mc:AlternateContent>
      </w:r>
      <w:r>
        <w:rPr>
          <w:b/>
          <w:bCs/>
          <w:color w:val="000000"/>
          <w:spacing w:val="0"/>
          <w:w w:val="100"/>
          <w:position w:val="0"/>
        </w:rPr>
        <w:t>一、坏账准备合计</w:t>
      </w:r>
    </w:p>
    <w:p>
      <w:pPr>
        <w:pStyle w:val="Style101"/>
        <w:keepNext w:val="0"/>
        <w:keepLines w:val="0"/>
        <w:framePr w:w="518" w:h="221" w:wrap="none" w:vAnchor="text" w:hAnchor="page" w:x="2128" w:y="21"/>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101"/>
        <w:keepNext w:val="0"/>
        <w:keepLines w:val="0"/>
        <w:framePr w:w="691" w:h="216" w:wrap="none" w:vAnchor="text" w:hAnchor="page" w:x="3961" w:y="21"/>
        <w:widowControl w:val="0"/>
        <w:shd w:val="clear" w:color="auto" w:fill="auto"/>
        <w:bidi w:val="0"/>
        <w:spacing w:before="0" w:after="0" w:line="240" w:lineRule="auto"/>
        <w:ind w:left="0" w:right="0" w:firstLine="0"/>
        <w:jc w:val="left"/>
      </w:pPr>
      <w:r>
        <w:rPr>
          <w:color w:val="000000"/>
          <w:spacing w:val="0"/>
          <w:w w:val="100"/>
          <w:position w:val="0"/>
        </w:rPr>
        <w:t>应收账款</w:t>
      </w:r>
    </w:p>
    <w:p>
      <w:pPr>
        <w:pStyle w:val="Style139"/>
        <w:keepNext w:val="0"/>
        <w:keepLines w:val="0"/>
        <w:framePr w:w="902" w:h="226" w:wrap="none" w:vAnchor="text" w:hAnchor="page" w:x="9280" w:y="21"/>
        <w:widowControl w:val="0"/>
        <w:shd w:val="clear" w:color="auto" w:fill="auto"/>
        <w:bidi w:val="0"/>
        <w:spacing w:before="0" w:after="0" w:line="240" w:lineRule="auto"/>
        <w:ind w:left="0" w:right="0" w:firstLine="0"/>
        <w:jc w:val="left"/>
      </w:pPr>
      <w:r>
        <w:rPr>
          <w:color w:val="000000"/>
          <w:spacing w:val="0"/>
          <w:w w:val="100"/>
          <w:position w:val="0"/>
        </w:rPr>
        <w:t>32,877,195.92</w:t>
      </w:r>
    </w:p>
    <w:p>
      <w:pPr>
        <w:pStyle w:val="Style101"/>
        <w:keepNext w:val="0"/>
        <w:keepLines w:val="0"/>
        <w:framePr w:w="840" w:h="216" w:wrap="none" w:vAnchor="text" w:hAnchor="page" w:x="3966" w:y="318"/>
        <w:widowControl w:val="0"/>
        <w:shd w:val="clear" w:color="auto" w:fill="auto"/>
        <w:bidi w:val="0"/>
        <w:spacing w:before="0" w:after="0" w:line="240" w:lineRule="auto"/>
        <w:ind w:left="0" w:right="0" w:firstLine="0"/>
        <w:jc w:val="left"/>
      </w:pPr>
      <w:r>
        <w:rPr>
          <w:color w:val="000000"/>
          <w:spacing w:val="0"/>
          <w:w w:val="100"/>
          <w:position w:val="0"/>
        </w:rPr>
        <w:t>其他应收款</w:t>
      </w:r>
    </w:p>
    <w:p>
      <w:pPr>
        <w:pStyle w:val="Style139"/>
        <w:keepNext w:val="0"/>
        <w:keepLines w:val="0"/>
        <w:framePr w:w="893" w:h="226" w:wrap="none" w:vAnchor="text" w:hAnchor="page" w:x="9285" w:y="313"/>
        <w:widowControl w:val="0"/>
        <w:shd w:val="clear" w:color="auto" w:fill="auto"/>
        <w:bidi w:val="0"/>
        <w:spacing w:before="0" w:after="0" w:line="240" w:lineRule="auto"/>
        <w:ind w:left="0" w:right="0" w:firstLine="0"/>
        <w:jc w:val="left"/>
      </w:pPr>
      <w:r>
        <w:rPr>
          <w:color w:val="000000"/>
          <w:spacing w:val="0"/>
          <w:w w:val="100"/>
          <w:position w:val="0"/>
        </w:rPr>
        <w:t>16,085,980.41</w:t>
      </w:r>
    </w:p>
    <w:p>
      <w:pPr>
        <w:pStyle w:val="Style101"/>
        <w:keepNext w:val="0"/>
        <w:keepLines w:val="0"/>
        <w:framePr w:w="1978" w:h="221" w:wrap="none" w:vAnchor="text" w:hAnchor="page" w:x="1969" w:y="951"/>
        <w:widowControl w:val="0"/>
        <w:shd w:val="clear" w:color="auto" w:fill="auto"/>
        <w:bidi w:val="0"/>
        <w:spacing w:before="0" w:after="0" w:line="240" w:lineRule="auto"/>
        <w:ind w:left="0" w:right="0" w:firstLine="0"/>
        <w:jc w:val="left"/>
      </w:pPr>
      <w:r>
        <w:rPr>
          <w:b/>
          <w:bCs/>
          <w:color w:val="000000"/>
          <w:spacing w:val="0"/>
          <w:w w:val="100"/>
          <w:position w:val="0"/>
        </w:rPr>
        <w:t>二、短期投资跌价准备合计</w:t>
      </w:r>
    </w:p>
    <w:p>
      <w:pPr>
        <w:pStyle w:val="Style101"/>
        <w:keepNext w:val="0"/>
        <w:keepLines w:val="0"/>
        <w:framePr w:w="518" w:h="206" w:wrap="none" w:vAnchor="text" w:hAnchor="page" w:x="2128" w:y="1273"/>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101"/>
        <w:keepNext w:val="0"/>
        <w:keepLines w:val="0"/>
        <w:framePr w:w="686" w:h="221" w:wrap="none" w:vAnchor="text" w:hAnchor="page" w:x="3961" w:y="1273"/>
        <w:widowControl w:val="0"/>
        <w:shd w:val="clear" w:color="auto" w:fill="auto"/>
        <w:bidi w:val="0"/>
        <w:spacing w:before="0" w:after="0" w:line="240" w:lineRule="auto"/>
        <w:ind w:left="0" w:right="0" w:firstLine="0"/>
        <w:jc w:val="left"/>
      </w:pPr>
      <w:r>
        <w:rPr>
          <w:color w:val="000000"/>
          <w:spacing w:val="0"/>
          <w:w w:val="100"/>
          <w:position w:val="0"/>
        </w:rPr>
        <w:t>股票投资</w:t>
      </w:r>
    </w:p>
    <w:p>
      <w:pPr>
        <w:pStyle w:val="Style101"/>
        <w:keepNext w:val="0"/>
        <w:keepLines w:val="0"/>
        <w:framePr w:w="682" w:h="221" w:wrap="none" w:vAnchor="text" w:hAnchor="page" w:x="3966" w:y="1585"/>
        <w:widowControl w:val="0"/>
        <w:shd w:val="clear" w:color="auto" w:fill="auto"/>
        <w:bidi w:val="0"/>
        <w:spacing w:before="0" w:after="0" w:line="240" w:lineRule="auto"/>
        <w:ind w:left="0" w:right="0" w:firstLine="0"/>
        <w:jc w:val="left"/>
      </w:pPr>
      <w:r>
        <w:rPr>
          <w:color w:val="000000"/>
          <w:spacing w:val="0"/>
          <w:w w:val="100"/>
          <w:position w:val="0"/>
        </w:rPr>
        <w:t>债券投资</w:t>
      </w:r>
    </w:p>
    <w:p>
      <w:pPr>
        <w:pStyle w:val="Style101"/>
        <w:keepNext w:val="0"/>
        <w:keepLines w:val="0"/>
        <w:framePr w:w="1661" w:h="226" w:wrap="none" w:vAnchor="text" w:hAnchor="page" w:x="1965" w:y="2219"/>
        <w:widowControl w:val="0"/>
        <w:shd w:val="clear" w:color="auto" w:fill="auto"/>
        <w:bidi w:val="0"/>
        <w:spacing w:before="0" w:after="0" w:line="240" w:lineRule="auto"/>
        <w:ind w:left="0" w:right="0" w:firstLine="0"/>
        <w:jc w:val="left"/>
      </w:pPr>
      <w:r>
        <w:rPr>
          <w:b/>
          <w:bCs/>
          <w:color w:val="000000"/>
          <w:spacing w:val="0"/>
          <w:w w:val="100"/>
          <w:position w:val="0"/>
        </w:rPr>
        <w:t>三、存货跌价准备合计</w:t>
      </w:r>
    </w:p>
    <w:p>
      <w:pPr>
        <w:pStyle w:val="Style139"/>
        <w:keepNext w:val="0"/>
        <w:keepLines w:val="0"/>
        <w:framePr w:w="917" w:h="202" w:wrap="none" w:vAnchor="text" w:hAnchor="page" w:x="9265" w:y="2233"/>
        <w:widowControl w:val="0"/>
        <w:pBdr>
          <w:top w:val="single" w:sz="4" w:space="0" w:color="auto"/>
          <w:bottom w:val="single" w:sz="4" w:space="0" w:color="auto"/>
        </w:pBdr>
        <w:shd w:val="clear" w:color="auto" w:fill="auto"/>
        <w:bidi w:val="0"/>
        <w:spacing w:before="0" w:after="0" w:line="240" w:lineRule="auto"/>
        <w:ind w:left="0" w:right="0" w:firstLine="0"/>
        <w:jc w:val="right"/>
      </w:pPr>
      <w:r>
        <w:rPr>
          <w:b/>
          <w:bCs/>
          <w:color w:val="000000"/>
          <w:spacing w:val="0"/>
          <w:w w:val="100"/>
          <w:position w:val="0"/>
        </w:rPr>
        <w:t>24,024,210.60</w:t>
      </w:r>
    </w:p>
    <w:p>
      <w:pPr>
        <w:pStyle w:val="Style101"/>
        <w:keepNext w:val="0"/>
        <w:keepLines w:val="0"/>
        <w:framePr w:w="518" w:h="206" w:wrap="none" w:vAnchor="text" w:hAnchor="page" w:x="2128" w:y="2540"/>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101"/>
        <w:keepNext w:val="0"/>
        <w:keepLines w:val="0"/>
        <w:framePr w:w="528" w:h="221" w:wrap="none" w:vAnchor="text" w:hAnchor="page" w:x="3966" w:y="2540"/>
        <w:widowControl w:val="0"/>
        <w:shd w:val="clear" w:color="auto" w:fill="auto"/>
        <w:bidi w:val="0"/>
        <w:spacing w:before="0" w:after="0" w:line="240" w:lineRule="auto"/>
        <w:ind w:left="0" w:right="0" w:firstLine="0"/>
        <w:jc w:val="left"/>
      </w:pPr>
      <w:r>
        <w:rPr>
          <w:color w:val="000000"/>
          <w:spacing w:val="0"/>
          <w:w w:val="100"/>
          <w:position w:val="0"/>
        </w:rPr>
        <w:t>原材料</w:t>
      </w:r>
    </w:p>
    <w:p>
      <w:pPr>
        <w:pStyle w:val="Style139"/>
        <w:keepNext w:val="0"/>
        <w:keepLines w:val="0"/>
        <w:framePr w:w="898" w:h="230" w:wrap="none" w:vAnchor="text" w:hAnchor="page" w:x="9289" w:y="2535"/>
        <w:widowControl w:val="0"/>
        <w:shd w:val="clear" w:color="auto" w:fill="auto"/>
        <w:bidi w:val="0"/>
        <w:spacing w:before="0" w:after="0" w:line="240" w:lineRule="auto"/>
        <w:ind w:left="0" w:right="0" w:firstLine="0"/>
        <w:jc w:val="left"/>
      </w:pPr>
      <w:r>
        <w:rPr>
          <w:color w:val="000000"/>
          <w:spacing w:val="0"/>
          <w:w w:val="100"/>
          <w:position w:val="0"/>
        </w:rPr>
        <w:t>18,463,580.74</w:t>
      </w:r>
    </w:p>
    <w:p>
      <w:pPr>
        <w:pStyle w:val="Style101"/>
        <w:keepNext w:val="0"/>
        <w:keepLines w:val="0"/>
        <w:framePr w:w="523" w:h="221" w:wrap="none" w:vAnchor="text" w:hAnchor="page" w:x="3961" w:y="2852"/>
        <w:widowControl w:val="0"/>
        <w:shd w:val="clear" w:color="auto" w:fill="auto"/>
        <w:bidi w:val="0"/>
        <w:spacing w:before="0" w:after="0" w:line="240" w:lineRule="auto"/>
        <w:ind w:left="0" w:right="0" w:firstLine="0"/>
        <w:jc w:val="left"/>
      </w:pPr>
      <w:r>
        <w:rPr>
          <w:color w:val="000000"/>
          <w:spacing w:val="0"/>
          <w:w w:val="100"/>
          <w:position w:val="0"/>
        </w:rPr>
        <w:t>在产品</w:t>
      </w:r>
    </w:p>
    <w:p>
      <w:pPr>
        <w:pStyle w:val="Style101"/>
        <w:keepNext w:val="0"/>
        <w:keepLines w:val="0"/>
        <w:framePr w:w="523" w:h="216" w:wrap="none" w:vAnchor="text" w:hAnchor="page" w:x="3961" w:y="3164"/>
        <w:widowControl w:val="0"/>
        <w:shd w:val="clear" w:color="auto" w:fill="auto"/>
        <w:bidi w:val="0"/>
        <w:spacing w:before="0" w:after="0" w:line="240" w:lineRule="auto"/>
        <w:ind w:left="0" w:right="0" w:firstLine="0"/>
        <w:jc w:val="left"/>
      </w:pPr>
      <w:r>
        <w:rPr>
          <w:color w:val="000000"/>
          <w:spacing w:val="0"/>
          <w:w w:val="100"/>
          <w:position w:val="0"/>
        </w:rPr>
        <w:t>产成品</w:t>
      </w:r>
    </w:p>
    <w:p>
      <w:pPr>
        <w:pStyle w:val="Style139"/>
        <w:keepNext w:val="0"/>
        <w:keepLines w:val="0"/>
        <w:framePr w:w="821" w:h="230" w:wrap="none" w:vAnchor="text" w:hAnchor="page" w:x="9357" w:y="3159"/>
        <w:widowControl w:val="0"/>
        <w:shd w:val="clear" w:color="auto" w:fill="auto"/>
        <w:bidi w:val="0"/>
        <w:spacing w:before="0" w:after="0" w:line="240" w:lineRule="auto"/>
        <w:ind w:left="0" w:right="0" w:firstLine="0"/>
        <w:jc w:val="left"/>
      </w:pPr>
      <w:r>
        <w:rPr>
          <w:color w:val="000000"/>
          <w:spacing w:val="0"/>
          <w:w w:val="100"/>
          <w:position w:val="0"/>
        </w:rPr>
        <w:t>5,560,629.86</w:t>
      </w:r>
    </w:p>
    <w:p>
      <w:pPr>
        <w:pStyle w:val="Style101"/>
        <w:keepNext w:val="0"/>
        <w:keepLines w:val="0"/>
        <w:framePr w:w="682" w:h="221" w:wrap="none" w:vAnchor="text" w:hAnchor="page" w:x="3966" w:y="3476"/>
        <w:widowControl w:val="0"/>
        <w:shd w:val="clear" w:color="auto" w:fill="auto"/>
        <w:bidi w:val="0"/>
        <w:spacing w:before="0" w:after="0" w:line="240" w:lineRule="auto"/>
        <w:ind w:left="0" w:right="0" w:firstLine="0"/>
        <w:jc w:val="left"/>
      </w:pPr>
      <w:r>
        <w:rPr>
          <w:color w:val="000000"/>
          <w:spacing w:val="0"/>
          <w:w w:val="100"/>
          <w:position w:val="0"/>
        </w:rPr>
        <w:t>开发成本</w:t>
      </w:r>
    </w:p>
    <w:p>
      <w:pPr>
        <w:pStyle w:val="Style101"/>
        <w:keepNext w:val="0"/>
        <w:keepLines w:val="0"/>
        <w:framePr w:w="682" w:h="221" w:wrap="none" w:vAnchor="text" w:hAnchor="page" w:x="3966" w:y="3788"/>
        <w:widowControl w:val="0"/>
        <w:shd w:val="clear" w:color="auto" w:fill="auto"/>
        <w:bidi w:val="0"/>
        <w:spacing w:before="0" w:after="0" w:line="240" w:lineRule="auto"/>
        <w:ind w:left="0" w:right="0" w:firstLine="0"/>
        <w:jc w:val="left"/>
      </w:pPr>
      <w:r>
        <w:rPr>
          <w:color w:val="000000"/>
          <w:spacing w:val="0"/>
          <w:w w:val="100"/>
          <w:position w:val="0"/>
        </w:rPr>
        <w:t>开发产品</w:t>
      </w:r>
    </w:p>
    <w:p>
      <w:pPr>
        <w:pStyle w:val="Style101"/>
        <w:keepNext w:val="0"/>
        <w:keepLines w:val="0"/>
        <w:framePr w:w="1968" w:h="226" w:wrap="none" w:vAnchor="text" w:hAnchor="page" w:x="1979" w:y="4422"/>
        <w:widowControl w:val="0"/>
        <w:shd w:val="clear" w:color="auto" w:fill="auto"/>
        <w:bidi w:val="0"/>
        <w:spacing w:before="0" w:after="0" w:line="240" w:lineRule="auto"/>
        <w:ind w:left="0" w:right="0" w:firstLine="0"/>
        <w:jc w:val="left"/>
      </w:pPr>
      <w:r>
        <w:rPr>
          <w:b/>
          <w:bCs/>
          <w:color w:val="000000"/>
          <w:spacing w:val="0"/>
          <w:w w:val="100"/>
          <w:position w:val="0"/>
        </w:rPr>
        <w:t>四、长期投资减值准备合计</w:t>
      </w:r>
    </w:p>
    <w:p>
      <w:pPr>
        <w:pStyle w:val="Style101"/>
        <w:keepNext w:val="0"/>
        <w:keepLines w:val="0"/>
        <w:framePr w:w="518" w:h="206" w:wrap="none" w:vAnchor="text" w:hAnchor="page" w:x="2128" w:y="4743"/>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101"/>
        <w:keepNext w:val="0"/>
        <w:keepLines w:val="0"/>
        <w:framePr w:w="1003" w:h="221" w:wrap="none" w:vAnchor="text" w:hAnchor="page" w:x="3966" w:y="4743"/>
        <w:widowControl w:val="0"/>
        <w:shd w:val="clear" w:color="auto" w:fill="auto"/>
        <w:bidi w:val="0"/>
        <w:spacing w:before="0" w:after="0" w:line="240" w:lineRule="auto"/>
        <w:ind w:left="0" w:right="0" w:firstLine="0"/>
        <w:jc w:val="left"/>
      </w:pPr>
      <w:r>
        <w:rPr>
          <w:color w:val="000000"/>
          <w:spacing w:val="0"/>
          <w:w w:val="100"/>
          <w:position w:val="0"/>
        </w:rPr>
        <w:t>长期股权投资</w:t>
      </w:r>
    </w:p>
    <w:p>
      <w:pPr>
        <w:pStyle w:val="Style101"/>
        <w:keepNext w:val="0"/>
        <w:keepLines w:val="0"/>
        <w:framePr w:w="998" w:h="221" w:wrap="none" w:vAnchor="text" w:hAnchor="page" w:x="3966" w:y="5055"/>
        <w:widowControl w:val="0"/>
        <w:shd w:val="clear" w:color="auto" w:fill="auto"/>
        <w:bidi w:val="0"/>
        <w:spacing w:before="0" w:after="0" w:line="240" w:lineRule="auto"/>
        <w:ind w:left="0" w:right="0" w:firstLine="0"/>
        <w:jc w:val="left"/>
      </w:pPr>
      <w:r>
        <w:rPr>
          <w:color w:val="000000"/>
          <w:spacing w:val="0"/>
          <w:w w:val="100"/>
          <w:position w:val="0"/>
        </w:rPr>
        <w:t>长期债权投资</w:t>
      </w:r>
    </w:p>
    <w:p>
      <w:pPr>
        <w:pStyle w:val="Style101"/>
        <w:keepNext w:val="0"/>
        <w:keepLines w:val="0"/>
        <w:framePr w:w="1978" w:h="216" w:wrap="none" w:vAnchor="text" w:hAnchor="page" w:x="1969" w:y="5689"/>
        <w:widowControl w:val="0"/>
        <w:shd w:val="clear" w:color="auto" w:fill="auto"/>
        <w:bidi w:val="0"/>
        <w:spacing w:before="0" w:after="0" w:line="240" w:lineRule="auto"/>
        <w:ind w:left="0" w:right="0" w:firstLine="0"/>
        <w:jc w:val="left"/>
      </w:pPr>
      <w:r>
        <w:rPr>
          <w:b/>
          <w:bCs/>
          <w:color w:val="000000"/>
          <w:spacing w:val="0"/>
          <w:w w:val="100"/>
          <w:position w:val="0"/>
        </w:rPr>
        <w:t>五、固定资产减值准备合计</w:t>
      </w:r>
    </w:p>
    <w:p>
      <w:pPr>
        <w:pStyle w:val="Style139"/>
        <w:keepNext w:val="0"/>
        <w:keepLines w:val="0"/>
        <w:framePr w:w="845" w:h="202" w:wrap="none" w:vAnchor="text" w:hAnchor="page" w:x="9337" w:y="5703"/>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3,894,346.76</w:t>
      </w:r>
    </w:p>
    <w:p>
      <w:pPr>
        <w:pStyle w:val="Style101"/>
        <w:keepNext w:val="0"/>
        <w:keepLines w:val="0"/>
        <w:framePr w:w="518" w:h="206" w:wrap="none" w:vAnchor="text" w:hAnchor="page" w:x="2128" w:y="6011"/>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101"/>
        <w:keepNext w:val="0"/>
        <w:keepLines w:val="0"/>
        <w:framePr w:w="845" w:h="216" w:wrap="none" w:vAnchor="text" w:hAnchor="page" w:x="3966" w:y="6011"/>
        <w:widowControl w:val="0"/>
        <w:shd w:val="clear" w:color="auto" w:fill="auto"/>
        <w:bidi w:val="0"/>
        <w:spacing w:before="0" w:after="0" w:line="240" w:lineRule="auto"/>
        <w:ind w:left="0" w:right="0" w:firstLine="0"/>
        <w:jc w:val="left"/>
      </w:pPr>
      <w:r>
        <w:rPr>
          <w:color w:val="000000"/>
          <w:spacing w:val="0"/>
          <w:w w:val="100"/>
          <w:position w:val="0"/>
        </w:rPr>
        <w:t>房屋建筑物</w:t>
      </w:r>
    </w:p>
    <w:p>
      <w:pPr>
        <w:pStyle w:val="Style101"/>
        <w:keepNext w:val="0"/>
        <w:keepLines w:val="0"/>
        <w:framePr w:w="845" w:h="216" w:wrap="none" w:vAnchor="text" w:hAnchor="page" w:x="3966" w:y="6323"/>
        <w:widowControl w:val="0"/>
        <w:shd w:val="clear" w:color="auto" w:fill="auto"/>
        <w:bidi w:val="0"/>
        <w:spacing w:before="0" w:after="0" w:line="240" w:lineRule="auto"/>
        <w:ind w:left="0" w:right="0" w:firstLine="0"/>
        <w:jc w:val="left"/>
      </w:pPr>
      <w:r>
        <w:rPr>
          <w:color w:val="000000"/>
          <w:spacing w:val="0"/>
          <w:w w:val="100"/>
          <w:position w:val="0"/>
        </w:rPr>
        <w:t>简易建筑物</w:t>
      </w:r>
    </w:p>
    <w:p>
      <w:pPr>
        <w:pStyle w:val="Style101"/>
        <w:keepNext w:val="0"/>
        <w:keepLines w:val="0"/>
        <w:framePr w:w="691" w:h="221" w:wrap="none" w:vAnchor="text" w:hAnchor="page" w:x="3961" w:y="6635"/>
        <w:widowControl w:val="0"/>
        <w:shd w:val="clear" w:color="auto" w:fill="auto"/>
        <w:bidi w:val="0"/>
        <w:spacing w:before="0" w:after="0" w:line="240" w:lineRule="auto"/>
        <w:ind w:left="0" w:right="0" w:firstLine="0"/>
        <w:jc w:val="left"/>
      </w:pPr>
      <w:r>
        <w:rPr>
          <w:color w:val="000000"/>
          <w:spacing w:val="0"/>
          <w:w w:val="100"/>
          <w:position w:val="0"/>
        </w:rPr>
        <w:t>机器设备</w:t>
      </w:r>
    </w:p>
    <w:p>
      <w:pPr>
        <w:pStyle w:val="Style139"/>
        <w:keepNext w:val="0"/>
        <w:keepLines w:val="0"/>
        <w:framePr w:w="826" w:h="230" w:wrap="none" w:vAnchor="text" w:hAnchor="page" w:x="9352" w:y="6630"/>
        <w:widowControl w:val="0"/>
        <w:shd w:val="clear" w:color="auto" w:fill="auto"/>
        <w:bidi w:val="0"/>
        <w:spacing w:before="0" w:after="0" w:line="240" w:lineRule="auto"/>
        <w:ind w:left="0" w:right="0" w:firstLine="0"/>
        <w:jc w:val="left"/>
      </w:pPr>
      <w:r>
        <w:rPr>
          <w:color w:val="000000"/>
          <w:spacing w:val="0"/>
          <w:w w:val="100"/>
          <w:position w:val="0"/>
        </w:rPr>
        <w:t>3,223,597.25</w:t>
      </w:r>
    </w:p>
    <w:p>
      <w:pPr>
        <w:pStyle w:val="Style101"/>
        <w:keepNext w:val="0"/>
        <w:keepLines w:val="0"/>
        <w:framePr w:w="672" w:h="221" w:wrap="none" w:vAnchor="text" w:hAnchor="page" w:x="3981" w:y="6947"/>
        <w:widowControl w:val="0"/>
        <w:shd w:val="clear" w:color="auto" w:fill="auto"/>
        <w:bidi w:val="0"/>
        <w:spacing w:before="0" w:after="0" w:line="240" w:lineRule="auto"/>
        <w:ind w:left="0" w:right="0" w:firstLine="0"/>
        <w:jc w:val="left"/>
      </w:pPr>
      <w:r>
        <w:rPr>
          <w:color w:val="000000"/>
          <w:spacing w:val="0"/>
          <w:w w:val="100"/>
          <w:position w:val="0"/>
        </w:rPr>
        <w:t>电子设备</w:t>
      </w:r>
    </w:p>
    <w:p>
      <w:pPr>
        <w:pStyle w:val="Style139"/>
        <w:keepNext w:val="0"/>
        <w:keepLines w:val="0"/>
        <w:framePr w:w="715" w:h="230" w:wrap="none" w:vAnchor="text" w:hAnchor="page" w:x="9462" w:y="6942"/>
        <w:widowControl w:val="0"/>
        <w:shd w:val="clear" w:color="auto" w:fill="auto"/>
        <w:bidi w:val="0"/>
        <w:spacing w:before="0" w:after="0" w:line="240" w:lineRule="auto"/>
        <w:ind w:left="0" w:right="0" w:firstLine="0"/>
        <w:jc w:val="left"/>
      </w:pPr>
      <w:r>
        <w:rPr>
          <w:color w:val="000000"/>
          <w:spacing w:val="0"/>
          <w:w w:val="100"/>
          <w:position w:val="0"/>
        </w:rPr>
        <w:t>670,749.51</w:t>
      </w:r>
    </w:p>
    <w:p>
      <w:pPr>
        <w:pStyle w:val="Style101"/>
        <w:keepNext w:val="0"/>
        <w:keepLines w:val="0"/>
        <w:framePr w:w="682" w:h="221" w:wrap="none" w:vAnchor="text" w:hAnchor="page" w:x="3966" w:y="7259"/>
        <w:widowControl w:val="0"/>
        <w:shd w:val="clear" w:color="auto" w:fill="auto"/>
        <w:bidi w:val="0"/>
        <w:spacing w:before="0" w:after="0" w:line="240" w:lineRule="auto"/>
        <w:ind w:left="0" w:right="0" w:firstLine="0"/>
        <w:jc w:val="left"/>
      </w:pPr>
      <w:r>
        <w:rPr>
          <w:color w:val="000000"/>
          <w:spacing w:val="0"/>
          <w:w w:val="100"/>
          <w:position w:val="0"/>
        </w:rPr>
        <w:t>经济林木</w:t>
      </w:r>
    </w:p>
    <w:p>
      <w:pPr>
        <w:pStyle w:val="Style101"/>
        <w:keepNext w:val="0"/>
        <w:keepLines w:val="0"/>
        <w:framePr w:w="1978" w:h="226" w:wrap="none" w:vAnchor="text" w:hAnchor="page" w:x="1969" w:y="7892"/>
        <w:widowControl w:val="0"/>
        <w:shd w:val="clear" w:color="auto" w:fill="auto"/>
        <w:bidi w:val="0"/>
        <w:spacing w:before="0" w:after="0" w:line="240" w:lineRule="auto"/>
        <w:ind w:left="0" w:right="0" w:firstLine="0"/>
        <w:jc w:val="left"/>
      </w:pPr>
      <w:r>
        <w:rPr>
          <w:b/>
          <w:bCs/>
          <w:color w:val="000000"/>
          <w:spacing w:val="0"/>
          <w:w w:val="100"/>
          <w:position w:val="0"/>
        </w:rPr>
        <w:t>六、无形资产减值准备合计</w:t>
      </w:r>
    </w:p>
    <w:p>
      <w:pPr>
        <w:pStyle w:val="Style139"/>
        <w:keepNext w:val="0"/>
        <w:keepLines w:val="0"/>
        <w:framePr w:w="922" w:h="202" w:wrap="none" w:vAnchor="text" w:hAnchor="page" w:x="9261" w:y="7907"/>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37,679,000.00</w:t>
      </w:r>
    </w:p>
    <w:p>
      <w:pPr>
        <w:pStyle w:val="Style101"/>
        <w:keepNext w:val="0"/>
        <w:keepLines w:val="0"/>
        <w:framePr w:w="518" w:h="206" w:wrap="none" w:vAnchor="text" w:hAnchor="page" w:x="2128" w:y="8219"/>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101"/>
        <w:keepNext w:val="0"/>
        <w:keepLines w:val="0"/>
        <w:framePr w:w="1325" w:h="221" w:wrap="none" w:vAnchor="text" w:hAnchor="page" w:x="3966" w:y="8219"/>
        <w:widowControl w:val="0"/>
        <w:shd w:val="clear" w:color="auto" w:fill="auto"/>
        <w:bidi w:val="0"/>
        <w:spacing w:before="0" w:after="0" w:line="240" w:lineRule="auto"/>
        <w:ind w:left="0" w:right="0" w:firstLine="0"/>
        <w:jc w:val="left"/>
      </w:pPr>
      <w:r>
        <w:rPr>
          <w:color w:val="000000"/>
          <w:spacing w:val="0"/>
          <w:w w:val="100"/>
          <w:position w:val="0"/>
        </w:rPr>
        <w:t>专有技术及商标权</w:t>
      </w:r>
    </w:p>
    <w:p>
      <w:pPr>
        <w:pStyle w:val="Style139"/>
        <w:keepNext w:val="0"/>
        <w:keepLines w:val="0"/>
        <w:framePr w:w="902" w:h="226" w:wrap="none" w:vAnchor="text" w:hAnchor="page" w:x="9280" w:y="8214"/>
        <w:widowControl w:val="0"/>
        <w:shd w:val="clear" w:color="auto" w:fill="auto"/>
        <w:bidi w:val="0"/>
        <w:spacing w:before="0" w:after="0" w:line="240" w:lineRule="auto"/>
        <w:ind w:left="0" w:right="0" w:firstLine="0"/>
        <w:jc w:val="left"/>
      </w:pPr>
      <w:r>
        <w:rPr>
          <w:color w:val="000000"/>
          <w:spacing w:val="0"/>
          <w:w w:val="100"/>
          <w:position w:val="0"/>
        </w:rPr>
        <w:t>37,679,000.00</w:t>
      </w:r>
    </w:p>
    <w:p>
      <w:pPr>
        <w:pStyle w:val="Style101"/>
        <w:keepNext w:val="0"/>
        <w:keepLines w:val="0"/>
        <w:framePr w:w="1656" w:h="216" w:wrap="none" w:vAnchor="text" w:hAnchor="page" w:x="1965" w:y="8852"/>
        <w:widowControl w:val="0"/>
        <w:shd w:val="clear" w:color="auto" w:fill="auto"/>
        <w:bidi w:val="0"/>
        <w:spacing w:before="0" w:after="0" w:line="240" w:lineRule="auto"/>
        <w:ind w:left="0" w:right="0" w:firstLine="0"/>
        <w:jc w:val="left"/>
      </w:pPr>
      <w:r>
        <w:rPr>
          <w:b/>
          <w:bCs/>
          <w:color w:val="000000"/>
          <w:spacing w:val="0"/>
          <w:w w:val="100"/>
          <w:position w:val="0"/>
        </w:rPr>
        <w:t>七、在建工程减值准备</w:t>
      </w:r>
    </w:p>
    <w:p>
      <w:pPr>
        <w:pStyle w:val="Style101"/>
        <w:keepNext w:val="0"/>
        <w:keepLines w:val="0"/>
        <w:framePr w:w="1651" w:h="226" w:wrap="none" w:vAnchor="text" w:hAnchor="page" w:x="1969" w:y="9495"/>
        <w:widowControl w:val="0"/>
        <w:shd w:val="clear" w:color="auto" w:fill="auto"/>
        <w:bidi w:val="0"/>
        <w:spacing w:before="0" w:after="0" w:line="240" w:lineRule="auto"/>
        <w:ind w:left="0" w:right="0" w:firstLine="0"/>
        <w:jc w:val="left"/>
      </w:pPr>
      <w:r>
        <w:rPr>
          <w:b/>
          <w:bCs/>
          <w:color w:val="000000"/>
          <w:spacing w:val="0"/>
          <w:w w:val="100"/>
          <w:position w:val="0"/>
        </w:rPr>
        <w:t>八、委托贷款减值准备</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1724" w:right="822" w:bottom="1062" w:left="1340" w:header="0" w:footer="3" w:gutter="0"/>
          <w:cols w:space="720"/>
          <w:noEndnote/>
          <w:rtlGutter w:val="0"/>
          <w:docGrid w:linePitch="360"/>
        </w:sectPr>
      </w:pPr>
    </w:p>
    <w:p>
      <w:pPr>
        <w:pStyle w:val="Style93"/>
        <w:keepNext/>
        <w:keepLines/>
        <w:widowControl w:val="0"/>
        <w:shd w:val="clear" w:color="auto" w:fill="auto"/>
        <w:bidi w:val="0"/>
        <w:spacing w:before="0" w:after="0" w:line="250" w:lineRule="exact"/>
        <w:ind w:left="0" w:right="0" w:firstLine="0"/>
        <w:jc w:val="center"/>
      </w:pPr>
      <w:bookmarkStart w:id="264" w:name="bookmark264"/>
      <w:bookmarkStart w:id="265" w:name="bookmark265"/>
      <w:bookmarkStart w:id="266" w:name="bookmark266"/>
      <w:r>
        <w:rPr>
          <w:color w:val="000000"/>
          <w:spacing w:val="0"/>
          <w:w w:val="100"/>
          <w:position w:val="0"/>
          <w:sz w:val="24"/>
          <w:szCs w:val="24"/>
        </w:rPr>
        <w:t>深圳市深信泰丰（集团）股份有限公司</w:t>
        <w:br/>
        <w:t>股东权益增减变动表</w:t>
      </w:r>
      <w:bookmarkEnd w:id="264"/>
      <w:bookmarkEnd w:id="265"/>
      <w:bookmarkEnd w:id="266"/>
    </w:p>
    <w:p>
      <w:pPr>
        <w:pStyle w:val="Style19"/>
        <w:keepNext w:val="0"/>
        <w:keepLines w:val="0"/>
        <w:widowControl w:val="0"/>
        <w:shd w:val="clear" w:color="auto" w:fill="auto"/>
        <w:bidi w:val="0"/>
        <w:spacing w:before="0" w:after="0" w:line="226" w:lineRule="exact"/>
        <w:ind w:left="0" w:right="0" w:firstLine="0"/>
        <w:jc w:val="right"/>
        <w:rPr>
          <w:sz w:val="16"/>
          <w:szCs w:val="16"/>
        </w:rPr>
      </w:pPr>
      <w:r>
        <w:rPr>
          <w:b/>
          <w:bCs/>
          <w:color w:val="000000"/>
          <w:spacing w:val="0"/>
          <w:w w:val="100"/>
          <w:position w:val="0"/>
          <w:sz w:val="16"/>
          <w:szCs w:val="16"/>
        </w:rPr>
        <w:t>资产负债表附表</w:t>
      </w:r>
      <w:r>
        <w:rPr>
          <w:rFonts w:ascii="Times New Roman" w:eastAsia="Times New Roman" w:hAnsi="Times New Roman" w:cs="Times New Roman"/>
          <w:b/>
          <w:bCs/>
          <w:color w:val="000000"/>
          <w:spacing w:val="0"/>
          <w:w w:val="100"/>
          <w:position w:val="0"/>
          <w:sz w:val="16"/>
          <w:szCs w:val="16"/>
        </w:rPr>
        <w:t xml:space="preserve">2 </w:t>
      </w:r>
      <w:r>
        <w:rPr>
          <w:b/>
          <w:bCs/>
          <w:color w:val="000000"/>
          <w:spacing w:val="0"/>
          <w:w w:val="100"/>
          <w:position w:val="0"/>
          <w:sz w:val="16"/>
          <w:szCs w:val="16"/>
        </w:rPr>
        <w:t>金额单位：人民币元</w:t>
      </w:r>
    </w:p>
    <w:tbl>
      <w:tblPr>
        <w:tblOverlap w:val="never"/>
        <w:jc w:val="center"/>
        <w:tblLayout w:type="fixed"/>
      </w:tblPr>
      <w:tblGrid>
        <w:gridCol w:w="403"/>
        <w:gridCol w:w="3254"/>
        <w:gridCol w:w="2750"/>
        <w:gridCol w:w="2126"/>
      </w:tblGrid>
      <w:tr>
        <w:trPr>
          <w:trHeight w:val="206"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b/>
                <w:bCs/>
                <w:color w:val="000000"/>
                <w:spacing w:val="0"/>
                <w:w w:val="100"/>
                <w:position w:val="0"/>
                <w:sz w:val="16"/>
                <w:szCs w:val="16"/>
              </w:rPr>
              <w:t>2006</w:t>
            </w:r>
            <w:r>
              <w:rPr>
                <w:b/>
                <w:bCs/>
                <w:color w:val="000000"/>
                <w:spacing w:val="0"/>
                <w:w w:val="100"/>
                <w:position w:val="0"/>
                <w:sz w:val="16"/>
                <w:szCs w:val="16"/>
              </w:rPr>
              <w:t>年</w:t>
            </w:r>
            <w:r>
              <w:rPr>
                <w:rFonts w:ascii="Times New Roman" w:eastAsia="Times New Roman" w:hAnsi="Times New Roman" w:cs="Times New Roman"/>
                <w:b/>
                <w:bCs/>
                <w:color w:val="000000"/>
                <w:spacing w:val="0"/>
                <w:w w:val="100"/>
                <w:position w:val="0"/>
                <w:sz w:val="16"/>
                <w:szCs w:val="16"/>
              </w:rPr>
              <w:t>12</w:t>
            </w:r>
            <w:r>
              <w:rPr>
                <w:b/>
                <w:bCs/>
                <w:color w:val="000000"/>
                <w:spacing w:val="0"/>
                <w:w w:val="100"/>
                <w:position w:val="0"/>
                <w:sz w:val="16"/>
                <w:szCs w:val="16"/>
              </w:rPr>
              <w:t>月</w:t>
            </w:r>
            <w:r>
              <w:rPr>
                <w:rFonts w:ascii="Times New Roman" w:eastAsia="Times New Roman" w:hAnsi="Times New Roman" w:cs="Times New Roman"/>
                <w:b/>
                <w:bCs/>
                <w:color w:val="000000"/>
                <w:spacing w:val="0"/>
                <w:w w:val="100"/>
                <w:position w:val="0"/>
                <w:sz w:val="16"/>
                <w:szCs w:val="16"/>
              </w:rPr>
              <w:t>31</w:t>
            </w:r>
            <w:r>
              <w:rPr>
                <w:b/>
                <w:bCs/>
                <w:color w:val="000000"/>
                <w:spacing w:val="0"/>
                <w:w w:val="100"/>
                <w:position w:val="0"/>
                <w:sz w:val="16"/>
                <w:szCs w:val="16"/>
              </w:rPr>
              <w:t>日</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2005</w:t>
            </w:r>
            <w:r>
              <w:rPr>
                <w:b/>
                <w:bCs/>
                <w:color w:val="000000"/>
                <w:spacing w:val="0"/>
                <w:w w:val="100"/>
                <w:position w:val="0"/>
                <w:sz w:val="16"/>
                <w:szCs w:val="16"/>
              </w:rPr>
              <w:t>年</w:t>
            </w:r>
            <w:r>
              <w:rPr>
                <w:rFonts w:ascii="Times New Roman" w:eastAsia="Times New Roman" w:hAnsi="Times New Roman" w:cs="Times New Roman"/>
                <w:b/>
                <w:bCs/>
                <w:color w:val="000000"/>
                <w:spacing w:val="0"/>
                <w:w w:val="100"/>
                <w:position w:val="0"/>
                <w:sz w:val="16"/>
                <w:szCs w:val="16"/>
              </w:rPr>
              <w:t>12</w:t>
            </w:r>
            <w:r>
              <w:rPr>
                <w:b/>
                <w:bCs/>
                <w:color w:val="000000"/>
                <w:spacing w:val="0"/>
                <w:w w:val="100"/>
                <w:position w:val="0"/>
                <w:sz w:val="16"/>
                <w:szCs w:val="16"/>
              </w:rPr>
              <w:t>月</w:t>
            </w:r>
            <w:r>
              <w:rPr>
                <w:rFonts w:ascii="Times New Roman" w:eastAsia="Times New Roman" w:hAnsi="Times New Roman" w:cs="Times New Roman"/>
                <w:b/>
                <w:bCs/>
                <w:color w:val="000000"/>
                <w:spacing w:val="0"/>
                <w:w w:val="100"/>
                <w:position w:val="0"/>
                <w:sz w:val="16"/>
                <w:szCs w:val="16"/>
              </w:rPr>
              <w:t>31</w:t>
            </w:r>
            <w:r>
              <w:rPr>
                <w:b/>
                <w:bCs/>
                <w:color w:val="000000"/>
                <w:spacing w:val="0"/>
                <w:w w:val="100"/>
                <w:position w:val="0"/>
                <w:sz w:val="16"/>
                <w:szCs w:val="16"/>
              </w:rPr>
              <w:t>日</w:t>
            </w:r>
          </w:p>
        </w:tc>
      </w:tr>
      <w:tr>
        <w:trPr>
          <w:trHeight w:val="907" w:hRule="exact"/>
        </w:trPr>
        <w:tc>
          <w:tcPr>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6"/>
                <w:szCs w:val="16"/>
              </w:rPr>
            </w:pPr>
            <w:r>
              <w:rPr>
                <w:b/>
                <w:bCs/>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股本：</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期初余额</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本期增加数</w:t>
            </w:r>
          </w:p>
          <w:p>
            <w:pPr>
              <w:pStyle w:val="Style22"/>
              <w:keepNext w:val="0"/>
              <w:keepLines w:val="0"/>
              <w:widowControl w:val="0"/>
              <w:shd w:val="clear" w:color="auto" w:fill="auto"/>
              <w:tabs>
                <w:tab w:pos="812" w:val="left"/>
              </w:tabs>
              <w:bidi w:val="0"/>
              <w:spacing w:before="0" w:after="0" w:line="240" w:lineRule="auto"/>
              <w:ind w:left="0" w:right="0" w:firstLine="140"/>
              <w:jc w:val="left"/>
              <w:rPr>
                <w:sz w:val="16"/>
                <w:szCs w:val="16"/>
              </w:rPr>
            </w:pPr>
            <w:r>
              <w:rPr>
                <w:color w:val="000000"/>
                <w:spacing w:val="0"/>
                <w:w w:val="100"/>
                <w:position w:val="0"/>
                <w:sz w:val="16"/>
                <w:szCs w:val="16"/>
              </w:rPr>
              <w:t>其中</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ab/>
            </w:r>
            <w:r>
              <w:rPr>
                <w:color w:val="000000"/>
                <w:spacing w:val="0"/>
                <w:w w:val="100"/>
                <w:position w:val="0"/>
                <w:sz w:val="16"/>
                <w:szCs w:val="16"/>
              </w:rPr>
              <w:t>资本公积转入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6"/>
                <w:szCs w:val="16"/>
              </w:rPr>
            </w:pPr>
            <w:r>
              <w:rPr>
                <w:rFonts w:ascii="Times New Roman" w:eastAsia="Times New Roman" w:hAnsi="Times New Roman" w:cs="Times New Roman"/>
                <w:color w:val="000000"/>
                <w:spacing w:val="0"/>
                <w:w w:val="100"/>
                <w:position w:val="0"/>
                <w:sz w:val="16"/>
                <w:szCs w:val="16"/>
              </w:rPr>
              <w:t>311,139,400.00</w:t>
            </w:r>
          </w:p>
        </w:tc>
        <w:tc>
          <w:tcPr>
            <w:tcBorders>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311,139,400.00</w:t>
            </w:r>
          </w:p>
        </w:tc>
      </w:tr>
      <w:tr>
        <w:trPr>
          <w:trHeight w:val="6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30" w:lineRule="exact"/>
              <w:ind w:left="860" w:right="0" w:firstLine="0"/>
              <w:jc w:val="left"/>
              <w:rPr>
                <w:sz w:val="16"/>
                <w:szCs w:val="16"/>
              </w:rPr>
            </w:pPr>
            <w:r>
              <w:rPr>
                <w:color w:val="000000"/>
                <w:spacing w:val="0"/>
                <w:w w:val="100"/>
                <w:position w:val="0"/>
                <w:sz w:val="16"/>
                <w:szCs w:val="16"/>
              </w:rPr>
              <w:t>盈余公积转入 利润分配转入 新增股本</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本期减少数</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6"/>
                <w:szCs w:val="16"/>
              </w:rPr>
            </w:pPr>
            <w:r>
              <w:rPr>
                <w:rFonts w:ascii="Times New Roman" w:eastAsia="Times New Roman" w:hAnsi="Times New Roman" w:cs="Times New Roman"/>
                <w:b/>
                <w:bCs/>
                <w:color w:val="000000"/>
                <w:spacing w:val="0"/>
                <w:w w:val="100"/>
                <w:position w:val="0"/>
                <w:sz w:val="16"/>
                <w:szCs w:val="16"/>
              </w:rPr>
              <w:t>311,139,400.00</w:t>
            </w:r>
          </w:p>
        </w:tc>
        <w:tc>
          <w:tcPr>
            <w:tcBorders>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b/>
                <w:bCs/>
                <w:color w:val="000000"/>
                <w:spacing w:val="0"/>
                <w:w w:val="100"/>
                <w:position w:val="0"/>
                <w:sz w:val="16"/>
                <w:szCs w:val="16"/>
              </w:rPr>
              <w:t>311,139,400.00</w:t>
            </w:r>
          </w:p>
        </w:tc>
      </w:tr>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w:t>
            </w:r>
          </w:p>
        </w:tc>
        <w:tc>
          <w:tcPr>
            <w:tcBorders/>
            <w:shd w:val="clear" w:color="auto" w:fill="FFFFFF"/>
            <w:vAlign w:val="bottom"/>
          </w:tcPr>
          <w:p>
            <w:pPr>
              <w:pStyle w:val="Style22"/>
              <w:keepNext w:val="0"/>
              <w:keepLines w:val="0"/>
              <w:widowControl w:val="0"/>
              <w:shd w:val="clear" w:color="auto" w:fill="auto"/>
              <w:bidi w:val="0"/>
              <w:spacing w:before="0" w:after="0" w:line="221" w:lineRule="exact"/>
              <w:ind w:left="140" w:right="0" w:firstLine="0"/>
              <w:jc w:val="left"/>
              <w:rPr>
                <w:sz w:val="16"/>
                <w:szCs w:val="16"/>
              </w:rPr>
            </w:pPr>
            <w:r>
              <w:rPr>
                <w:b/>
                <w:bCs/>
                <w:color w:val="000000"/>
                <w:spacing w:val="0"/>
                <w:w w:val="100"/>
                <w:position w:val="0"/>
                <w:sz w:val="16"/>
                <w:szCs w:val="16"/>
              </w:rPr>
              <w:t xml:space="preserve">资本公积： </w:t>
            </w:r>
            <w:r>
              <w:rPr>
                <w:color w:val="000000"/>
                <w:spacing w:val="0"/>
                <w:w w:val="100"/>
                <w:position w:val="0"/>
                <w:sz w:val="16"/>
                <w:szCs w:val="16"/>
              </w:rPr>
              <w:t>期初余额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6"/>
                <w:szCs w:val="16"/>
              </w:rPr>
            </w:pPr>
            <w:r>
              <w:rPr>
                <w:rFonts w:ascii="Times New Roman" w:eastAsia="Times New Roman" w:hAnsi="Times New Roman" w:cs="Times New Roman"/>
                <w:color w:val="000000"/>
                <w:spacing w:val="0"/>
                <w:w w:val="100"/>
                <w:position w:val="0"/>
                <w:sz w:val="16"/>
                <w:szCs w:val="16"/>
              </w:rPr>
              <w:t>326,237,599.30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326,182,960.30</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本期增加数</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w:t>
            </w:r>
            <w:r>
              <w:rPr>
                <w:color w:val="000000"/>
                <w:spacing w:val="0"/>
                <w:w w:val="100"/>
                <w:position w:val="0"/>
                <w:sz w:val="16"/>
                <w:szCs w:val="16"/>
              </w:rPr>
              <w:t>：</w:t>
            </w:r>
            <w:r>
              <w:rPr>
                <w:color w:val="000000"/>
                <w:spacing w:val="0"/>
                <w:w w:val="100"/>
                <w:position w:val="0"/>
                <w:sz w:val="16"/>
                <w:szCs w:val="16"/>
              </w:rPr>
              <w:t>股本溢价</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rFonts w:ascii="Times New Roman" w:eastAsia="Times New Roman" w:hAnsi="Times New Roman" w:cs="Times New Roman"/>
                <w:color w:val="000000"/>
                <w:spacing w:val="0"/>
                <w:w w:val="100"/>
                <w:position w:val="0"/>
                <w:sz w:val="16"/>
                <w:szCs w:val="16"/>
              </w:rPr>
              <w:t>1,411,826.09</w:t>
            </w:r>
          </w:p>
        </w:tc>
        <w:tc>
          <w:tcPr>
            <w:tcBorders>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54,639.00</w:t>
            </w:r>
          </w:p>
        </w:tc>
      </w:tr>
      <w:tr>
        <w:trPr>
          <w:trHeight w:val="158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26" w:lineRule="exact"/>
              <w:ind w:left="860" w:right="0" w:firstLine="0"/>
              <w:jc w:val="left"/>
              <w:rPr>
                <w:sz w:val="16"/>
                <w:szCs w:val="16"/>
              </w:rPr>
            </w:pPr>
            <w:r>
              <w:rPr>
                <w:color w:val="000000"/>
                <w:spacing w:val="0"/>
                <w:w w:val="100"/>
                <w:position w:val="0"/>
                <w:sz w:val="16"/>
                <w:szCs w:val="16"/>
              </w:rPr>
              <w:t>接受捐赠非现金资产准备 接受现金捐赠</w:t>
            </w:r>
          </w:p>
          <w:p>
            <w:pPr>
              <w:pStyle w:val="Style22"/>
              <w:keepNext w:val="0"/>
              <w:keepLines w:val="0"/>
              <w:widowControl w:val="0"/>
              <w:shd w:val="clear" w:color="auto" w:fill="auto"/>
              <w:bidi w:val="0"/>
              <w:spacing w:before="0" w:after="0" w:line="226" w:lineRule="exact"/>
              <w:ind w:left="860" w:right="0" w:firstLine="0"/>
              <w:jc w:val="left"/>
              <w:rPr>
                <w:sz w:val="16"/>
                <w:szCs w:val="16"/>
              </w:rPr>
            </w:pPr>
            <w:r>
              <w:rPr>
                <w:color w:val="000000"/>
                <w:spacing w:val="0"/>
                <w:w w:val="100"/>
                <w:position w:val="0"/>
                <w:sz w:val="16"/>
                <w:szCs w:val="16"/>
              </w:rPr>
              <w:t>股权投资准备</w:t>
            </w:r>
          </w:p>
          <w:p>
            <w:pPr>
              <w:pStyle w:val="Style22"/>
              <w:keepNext w:val="0"/>
              <w:keepLines w:val="0"/>
              <w:widowControl w:val="0"/>
              <w:shd w:val="clear" w:color="auto" w:fill="auto"/>
              <w:bidi w:val="0"/>
              <w:spacing w:before="0" w:after="0" w:line="226" w:lineRule="exact"/>
              <w:ind w:left="860" w:right="0" w:firstLine="0"/>
              <w:jc w:val="left"/>
              <w:rPr>
                <w:sz w:val="16"/>
                <w:szCs w:val="16"/>
              </w:rPr>
            </w:pPr>
            <w:r>
              <w:rPr>
                <w:color w:val="000000"/>
                <w:spacing w:val="0"/>
                <w:w w:val="100"/>
                <w:position w:val="0"/>
                <w:sz w:val="16"/>
                <w:szCs w:val="16"/>
              </w:rPr>
              <w:t>拨款转入</w:t>
            </w:r>
          </w:p>
          <w:p>
            <w:pPr>
              <w:pStyle w:val="Style22"/>
              <w:keepNext w:val="0"/>
              <w:keepLines w:val="0"/>
              <w:widowControl w:val="0"/>
              <w:shd w:val="clear" w:color="auto" w:fill="auto"/>
              <w:bidi w:val="0"/>
              <w:spacing w:before="0" w:after="0" w:line="226" w:lineRule="exact"/>
              <w:ind w:left="860" w:right="0" w:firstLine="0"/>
              <w:jc w:val="left"/>
              <w:rPr>
                <w:sz w:val="16"/>
                <w:szCs w:val="16"/>
              </w:rPr>
            </w:pPr>
            <w:r>
              <w:rPr>
                <w:color w:val="000000"/>
                <w:spacing w:val="0"/>
                <w:w w:val="100"/>
                <w:position w:val="0"/>
                <w:sz w:val="16"/>
                <w:szCs w:val="16"/>
              </w:rPr>
              <w:t>关联交易价差</w:t>
            </w:r>
          </w:p>
          <w:p>
            <w:pPr>
              <w:pStyle w:val="Style22"/>
              <w:keepNext w:val="0"/>
              <w:keepLines w:val="0"/>
              <w:widowControl w:val="0"/>
              <w:shd w:val="clear" w:color="auto" w:fill="auto"/>
              <w:bidi w:val="0"/>
              <w:spacing w:before="0" w:after="0" w:line="226" w:lineRule="exact"/>
              <w:ind w:left="860" w:right="0" w:firstLine="0"/>
              <w:jc w:val="left"/>
              <w:rPr>
                <w:sz w:val="16"/>
                <w:szCs w:val="16"/>
              </w:rPr>
            </w:pPr>
            <w:r>
              <w:rPr>
                <w:color w:val="000000"/>
                <w:spacing w:val="0"/>
                <w:w w:val="100"/>
                <w:position w:val="0"/>
                <w:sz w:val="16"/>
                <w:szCs w:val="16"/>
              </w:rPr>
              <w:t>外币资本折算差额</w:t>
            </w:r>
          </w:p>
          <w:p>
            <w:pPr>
              <w:pStyle w:val="Style22"/>
              <w:keepNext w:val="0"/>
              <w:keepLines w:val="0"/>
              <w:widowControl w:val="0"/>
              <w:shd w:val="clear" w:color="auto" w:fill="auto"/>
              <w:bidi w:val="0"/>
              <w:spacing w:before="0" w:after="0" w:line="226" w:lineRule="exact"/>
              <w:ind w:left="860" w:right="0" w:firstLine="0"/>
              <w:jc w:val="left"/>
              <w:rPr>
                <w:sz w:val="16"/>
                <w:szCs w:val="16"/>
              </w:rPr>
            </w:pPr>
            <w:r>
              <w:rPr>
                <w:color w:val="000000"/>
                <w:spacing w:val="0"/>
                <w:w w:val="100"/>
                <w:position w:val="0"/>
                <w:sz w:val="16"/>
                <w:szCs w:val="16"/>
              </w:rPr>
              <w:t>债务重组差额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rFonts w:ascii="Times New Roman" w:eastAsia="Times New Roman" w:hAnsi="Times New Roman" w:cs="Times New Roman"/>
                <w:color w:val="000000"/>
                <w:spacing w:val="0"/>
                <w:w w:val="100"/>
                <w:position w:val="0"/>
                <w:sz w:val="16"/>
                <w:szCs w:val="16"/>
              </w:rPr>
              <w:t>1,411,826.09</w:t>
            </w:r>
          </w:p>
        </w:tc>
        <w:tc>
          <w:tcPr>
            <w:tcBorders>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54,639.00</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本期减少数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w:t>
            </w:r>
            <w:r>
              <w:rPr>
                <w:color w:val="000000"/>
                <w:spacing w:val="0"/>
                <w:w w:val="100"/>
                <w:position w:val="0"/>
                <w:sz w:val="16"/>
                <w:szCs w:val="16"/>
              </w:rPr>
              <w:t>：</w:t>
            </w:r>
            <w:r>
              <w:rPr>
                <w:color w:val="000000"/>
                <w:spacing w:val="0"/>
                <w:w w:val="100"/>
                <w:position w:val="0"/>
                <w:sz w:val="16"/>
                <w:szCs w:val="16"/>
              </w:rPr>
              <w:t>转增股本</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6"/>
                <w:szCs w:val="16"/>
              </w:rPr>
            </w:pPr>
            <w:r>
              <w:rPr>
                <w:rFonts w:ascii="Times New Roman" w:eastAsia="Times New Roman" w:hAnsi="Times New Roman" w:cs="Times New Roman"/>
                <w:b/>
                <w:bCs/>
                <w:color w:val="000000"/>
                <w:spacing w:val="0"/>
                <w:w w:val="100"/>
                <w:position w:val="0"/>
                <w:sz w:val="16"/>
                <w:szCs w:val="16"/>
              </w:rPr>
              <w:t>327,649,425.39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b/>
                <w:bCs/>
                <w:color w:val="000000"/>
                <w:spacing w:val="0"/>
                <w:w w:val="100"/>
                <w:position w:val="0"/>
                <w:sz w:val="16"/>
                <w:szCs w:val="16"/>
              </w:rPr>
              <w:t>326,237,599.30</w:t>
            </w:r>
          </w:p>
        </w:tc>
      </w:tr>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三、</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法定和任意盈余公积：</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44,131,353.89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6"/>
                <w:szCs w:val="16"/>
              </w:rPr>
              <w:t>44,131,353.89</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本期增加数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21,607,239.61</w:t>
            </w:r>
          </w:p>
        </w:tc>
        <w:tc>
          <w:tcPr>
            <w:tcBorders>
              <w:righ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798" w:val="left"/>
              </w:tabs>
              <w:bidi w:val="0"/>
              <w:spacing w:before="0" w:after="0" w:line="240" w:lineRule="auto"/>
              <w:ind w:left="0" w:right="0" w:firstLine="140"/>
              <w:jc w:val="left"/>
              <w:rPr>
                <w:sz w:val="16"/>
                <w:szCs w:val="16"/>
              </w:rPr>
            </w:pPr>
            <w:r>
              <w:rPr>
                <w:color w:val="000000"/>
                <w:spacing w:val="0"/>
                <w:w w:val="100"/>
                <w:position w:val="0"/>
                <w:sz w:val="16"/>
                <w:szCs w:val="16"/>
              </w:rPr>
              <w:t>其中</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ab/>
            </w:r>
            <w:r>
              <w:rPr>
                <w:color w:val="000000"/>
                <w:spacing w:val="0"/>
                <w:w w:val="100"/>
                <w:position w:val="0"/>
                <w:sz w:val="16"/>
                <w:szCs w:val="16"/>
              </w:rPr>
              <w:t>从净利润中提取数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righ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其中</w:t>
            </w:r>
            <w:r>
              <w:rPr>
                <w:color w:val="000000"/>
                <w:spacing w:val="0"/>
                <w:w w:val="100"/>
                <w:position w:val="0"/>
                <w:sz w:val="16"/>
                <w:szCs w:val="16"/>
              </w:rPr>
              <w:t>：</w:t>
            </w:r>
            <w:r>
              <w:rPr>
                <w:color w:val="000000"/>
                <w:spacing w:val="0"/>
                <w:w w:val="100"/>
                <w:position w:val="0"/>
                <w:sz w:val="16"/>
                <w:szCs w:val="16"/>
              </w:rPr>
              <w:t>法定盈余公积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righ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任意盈余公积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right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法定公益金转入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21,607,239.61</w:t>
            </w:r>
          </w:p>
        </w:tc>
        <w:tc>
          <w:tcPr>
            <w:tcBorders>
              <w:righ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本期减少数</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w:t>
            </w:r>
            <w:r>
              <w:rPr>
                <w:color w:val="000000"/>
                <w:spacing w:val="0"/>
                <w:w w:val="100"/>
                <w:position w:val="0"/>
                <w:sz w:val="16"/>
                <w:szCs w:val="16"/>
              </w:rPr>
              <w:t>：</w:t>
            </w:r>
            <w:r>
              <w:rPr>
                <w:color w:val="000000"/>
                <w:spacing w:val="0"/>
                <w:w w:val="100"/>
                <w:position w:val="0"/>
                <w:sz w:val="16"/>
                <w:szCs w:val="16"/>
              </w:rPr>
              <w:t>弥补亏损</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69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860"/>
              <w:jc w:val="left"/>
              <w:rPr>
                <w:sz w:val="16"/>
                <w:szCs w:val="16"/>
              </w:rPr>
            </w:pPr>
            <w:r>
              <w:rPr>
                <w:color w:val="000000"/>
                <w:spacing w:val="0"/>
                <w:w w:val="100"/>
                <w:position w:val="0"/>
                <w:sz w:val="16"/>
                <w:szCs w:val="16"/>
              </w:rPr>
              <w:t>转增股本</w:t>
            </w:r>
          </w:p>
          <w:p>
            <w:pPr>
              <w:pStyle w:val="Style22"/>
              <w:keepNext w:val="0"/>
              <w:keepLines w:val="0"/>
              <w:widowControl w:val="0"/>
              <w:shd w:val="clear" w:color="auto" w:fill="auto"/>
              <w:bidi w:val="0"/>
              <w:spacing w:before="0" w:after="0" w:line="221" w:lineRule="exact"/>
              <w:ind w:left="860" w:right="0" w:firstLine="0"/>
              <w:jc w:val="left"/>
              <w:rPr>
                <w:sz w:val="16"/>
                <w:szCs w:val="16"/>
              </w:rPr>
            </w:pPr>
            <w:r>
              <w:rPr>
                <w:color w:val="000000"/>
                <w:spacing w:val="0"/>
                <w:w w:val="100"/>
                <w:position w:val="0"/>
                <w:sz w:val="16"/>
                <w:szCs w:val="16"/>
              </w:rPr>
              <w:t>分派现金股利或利润 分派股票股利</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b/>
                <w:bCs/>
                <w:color w:val="000000"/>
                <w:spacing w:val="0"/>
                <w:w w:val="100"/>
                <w:position w:val="0"/>
                <w:sz w:val="16"/>
                <w:szCs w:val="16"/>
              </w:rPr>
              <w:t>65,738,593.50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b/>
                <w:bCs/>
                <w:color w:val="000000"/>
                <w:spacing w:val="0"/>
                <w:w w:val="100"/>
                <w:position w:val="0"/>
                <w:sz w:val="16"/>
                <w:szCs w:val="16"/>
              </w:rPr>
              <w:t>44,131,353.89</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tabs>
                <w:tab w:pos="802" w:val="left"/>
              </w:tabs>
              <w:bidi w:val="0"/>
              <w:spacing w:before="0" w:after="0" w:line="240" w:lineRule="auto"/>
              <w:ind w:left="0" w:right="0" w:firstLine="140"/>
              <w:jc w:val="left"/>
              <w:rPr>
                <w:sz w:val="16"/>
                <w:szCs w:val="16"/>
              </w:rPr>
            </w:pPr>
            <w:r>
              <w:rPr>
                <w:color w:val="000000"/>
                <w:spacing w:val="0"/>
                <w:w w:val="100"/>
                <w:position w:val="0"/>
                <w:sz w:val="16"/>
                <w:szCs w:val="16"/>
              </w:rPr>
              <w:t>其中</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ab/>
            </w:r>
            <w:r>
              <w:rPr>
                <w:color w:val="000000"/>
                <w:spacing w:val="0"/>
                <w:w w:val="100"/>
                <w:position w:val="0"/>
                <w:sz w:val="16"/>
                <w:szCs w:val="16"/>
              </w:rPr>
              <w:t>法定盈余公积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65,738,593.50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6"/>
                <w:szCs w:val="16"/>
              </w:rPr>
              <w:t>44,131,353.89</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任意盈余公积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45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w:t>
            </w:r>
          </w:p>
        </w:tc>
        <w:tc>
          <w:tcPr>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140"/>
              <w:jc w:val="left"/>
              <w:rPr>
                <w:sz w:val="16"/>
                <w:szCs w:val="16"/>
              </w:rPr>
            </w:pPr>
            <w:r>
              <w:rPr>
                <w:b/>
                <w:bCs/>
                <w:color w:val="000000"/>
                <w:spacing w:val="0"/>
                <w:w w:val="100"/>
                <w:position w:val="0"/>
                <w:sz w:val="16"/>
                <w:szCs w:val="16"/>
              </w:rPr>
              <w:t>法定公益金：</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21,607,239.61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6"/>
                <w:szCs w:val="16"/>
              </w:rPr>
              <w:t>21,607,239.61</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本期增加数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其中：从净利润中提取数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本年减少数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21,607,239.61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其中：集体福利支出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期末余额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b/>
                <w:bCs/>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b/>
                <w:bCs/>
                <w:color w:val="000000"/>
                <w:spacing w:val="0"/>
                <w:w w:val="100"/>
                <w:position w:val="0"/>
                <w:sz w:val="16"/>
                <w:szCs w:val="16"/>
              </w:rPr>
              <w:t>21,607,239.61</w:t>
            </w:r>
          </w:p>
        </w:tc>
      </w:tr>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五、</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未分配利润：</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期初未分配利润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(1,155,571,404.20)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(969,523,189.18)</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rPr>
                <w:sz w:val="16"/>
                <w:szCs w:val="16"/>
              </w:rPr>
            </w:pPr>
            <w:r>
              <w:rPr>
                <w:rFonts w:ascii="Times New Roman" w:eastAsia="Times New Roman" w:hAnsi="Times New Roman" w:cs="Times New Roman"/>
                <w:color w:val="000000"/>
                <w:spacing w:val="0"/>
                <w:w w:val="100"/>
                <w:position w:val="0"/>
                <w:sz w:val="16"/>
                <w:szCs w:val="16"/>
              </w:rPr>
              <w:t>2,955,737.80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(186,048,215.02)</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弥补亏损</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本期利润分配</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期末未分配利润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b/>
                <w:bCs/>
                <w:color w:val="000000"/>
                <w:spacing w:val="0"/>
                <w:w w:val="100"/>
                <w:position w:val="0"/>
                <w:sz w:val="16"/>
                <w:szCs w:val="16"/>
              </w:rPr>
              <w:t>(1,152,615,666.40)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b/>
                <w:bCs/>
                <w:color w:val="000000"/>
                <w:spacing w:val="0"/>
                <w:w w:val="100"/>
                <w:position w:val="0"/>
                <w:sz w:val="16"/>
                <w:szCs w:val="16"/>
              </w:rPr>
              <w:t>(1,155,571,404.20)</w:t>
            </w:r>
          </w:p>
        </w:tc>
      </w:tr>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六、</w:t>
            </w:r>
          </w:p>
        </w:tc>
        <w:tc>
          <w:tcPr>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140"/>
              <w:jc w:val="left"/>
              <w:rPr>
                <w:sz w:val="16"/>
                <w:szCs w:val="16"/>
              </w:rPr>
            </w:pPr>
            <w:r>
              <w:rPr>
                <w:b/>
                <w:bCs/>
                <w:color w:val="000000"/>
                <w:spacing w:val="0"/>
                <w:w w:val="100"/>
                <w:position w:val="0"/>
                <w:sz w:val="16"/>
                <w:szCs w:val="16"/>
              </w:rPr>
              <w:t>未确认的投资损失：</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期初数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6"/>
                <w:szCs w:val="16"/>
              </w:rPr>
            </w:pPr>
            <w:r>
              <w:rPr>
                <w:rFonts w:ascii="Times New Roman" w:eastAsia="Times New Roman" w:hAnsi="Times New Roman" w:cs="Times New Roman"/>
                <w:color w:val="000000"/>
                <w:spacing w:val="0"/>
                <w:w w:val="100"/>
                <w:position w:val="0"/>
                <w:sz w:val="16"/>
                <w:szCs w:val="16"/>
              </w:rPr>
              <w:t>(23,962,242.63)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b/>
                <w:bCs/>
                <w:color w:val="000000"/>
                <w:spacing w:val="0"/>
                <w:w w:val="100"/>
                <w:position w:val="0"/>
                <w:sz w:val="16"/>
                <w:szCs w:val="16"/>
              </w:rPr>
              <w:t>-</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本期增加数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6"/>
                <w:szCs w:val="16"/>
              </w:rPr>
            </w:pPr>
            <w:r>
              <w:rPr>
                <w:rFonts w:ascii="Times New Roman" w:eastAsia="Times New Roman" w:hAnsi="Times New Roman" w:cs="Times New Roman"/>
                <w:color w:val="000000"/>
                <w:spacing w:val="0"/>
                <w:w w:val="100"/>
                <w:position w:val="0"/>
                <w:sz w:val="16"/>
                <w:szCs w:val="16"/>
              </w:rPr>
              <w:t>(29,547,871.59)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rPr>
                <w:sz w:val="16"/>
                <w:szCs w:val="16"/>
              </w:rPr>
            </w:pPr>
            <w:r>
              <w:rPr>
                <w:rFonts w:ascii="Times New Roman" w:eastAsia="Times New Roman" w:hAnsi="Times New Roman" w:cs="Times New Roman"/>
                <w:color w:val="000000"/>
                <w:spacing w:val="0"/>
                <w:w w:val="100"/>
                <w:position w:val="0"/>
                <w:sz w:val="16"/>
                <w:szCs w:val="16"/>
              </w:rPr>
              <w:t>(23,962,242.63)</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本期减少数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6"/>
                <w:szCs w:val="16"/>
              </w:rPr>
            </w:pPr>
            <w:r>
              <w:rPr>
                <w:rFonts w:ascii="Times New Roman" w:eastAsia="Times New Roman" w:hAnsi="Times New Roman" w:cs="Times New Roman"/>
                <w:color w:val="000000"/>
                <w:spacing w:val="0"/>
                <w:w w:val="100"/>
                <w:position w:val="0"/>
                <w:sz w:val="16"/>
                <w:szCs w:val="16"/>
              </w:rPr>
              <w:t>(10,470,372.83)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40" w:right="0" w:firstLine="0"/>
              <w:jc w:val="both"/>
              <w:rPr>
                <w:sz w:val="16"/>
                <w:szCs w:val="16"/>
              </w:rPr>
            </w:pPr>
            <w:r>
              <w:rPr>
                <w:rFonts w:ascii="Times New Roman" w:eastAsia="Times New Roman" w:hAnsi="Times New Roman" w:cs="Times New Roman"/>
                <w:color w:val="000000"/>
                <w:spacing w:val="0"/>
                <w:w w:val="100"/>
                <w:position w:val="0"/>
                <w:sz w:val="16"/>
                <w:szCs w:val="16"/>
              </w:rPr>
              <w:t>-</w:t>
            </w:r>
          </w:p>
        </w:tc>
      </w:tr>
    </w:tbl>
    <w:p>
      <w:pPr>
        <w:sectPr>
          <w:footnotePr>
            <w:pos w:val="pageBottom"/>
            <w:numFmt w:val="decimal"/>
            <w:numRestart w:val="continuous"/>
          </w:footnotePr>
          <w:pgSz w:w="11900" w:h="16840"/>
          <w:pgMar w:top="1762" w:right="1484" w:bottom="1178" w:left="1882" w:header="1334" w:footer="3" w:gutter="0"/>
          <w:cols w:space="720"/>
          <w:noEndnote/>
          <w:rtlGutter w:val="0"/>
          <w:docGrid w:linePitch="360"/>
        </w:sectPr>
      </w:pPr>
    </w:p>
    <w:p>
      <w:pPr>
        <w:pStyle w:val="Style101"/>
        <w:keepNext w:val="0"/>
        <w:keepLines w:val="0"/>
        <w:framePr w:w="2774" w:h="811" w:wrap="none" w:hAnchor="page" w:x="7279" w:y="1"/>
        <w:widowControl w:val="0"/>
        <w:shd w:val="clear" w:color="auto" w:fill="auto"/>
        <w:bidi w:val="0"/>
        <w:spacing w:before="0" w:after="60" w:line="250" w:lineRule="exact"/>
        <w:ind w:left="0" w:right="0" w:firstLine="0"/>
        <w:jc w:val="center"/>
      </w:pPr>
      <w:r>
        <w:rPr>
          <w:b/>
          <w:bCs/>
          <w:color w:val="000000"/>
          <w:spacing w:val="0"/>
          <w:w w:val="100"/>
          <w:position w:val="0"/>
        </w:rPr>
        <w:t>深圳市深信泰丰（集团）股份有限公司</w:t>
        <w:br/>
        <w:t>分地区销售报表</w:t>
      </w:r>
    </w:p>
    <w:p>
      <w:pPr>
        <w:pStyle w:val="Style97"/>
        <w:keepNext w:val="0"/>
        <w:keepLines w:val="0"/>
        <w:framePr w:w="2774" w:h="811" w:wrap="none" w:hAnchor="page" w:x="7279" w:y="1"/>
        <w:widowControl w:val="0"/>
        <w:shd w:val="clear" w:color="auto" w:fill="auto"/>
        <w:bidi w:val="0"/>
        <w:spacing w:before="0" w:after="0" w:line="348" w:lineRule="auto"/>
        <w:ind w:left="0" w:right="0" w:firstLine="0"/>
        <w:jc w:val="center"/>
      </w:pPr>
      <w:r>
        <w:rPr>
          <w:b/>
          <w:bCs/>
          <w:color w:val="000000"/>
          <w:spacing w:val="0"/>
          <w:w w:val="100"/>
          <w:position w:val="0"/>
        </w:rPr>
        <w:t>2006</w:t>
      </w:r>
      <w:r>
        <w:rPr>
          <w:rFonts w:ascii="SimSun" w:eastAsia="SimSun" w:hAnsi="SimSun" w:cs="SimSun"/>
          <w:b/>
          <w:bCs/>
          <w:color w:val="000000"/>
          <w:spacing w:val="0"/>
          <w:w w:val="100"/>
          <w:position w:val="0"/>
        </w:rPr>
        <w:t>年度</w:t>
      </w:r>
    </w:p>
    <w:p>
      <w:pPr>
        <w:widowControl w:val="0"/>
        <w:spacing w:line="360" w:lineRule="exact"/>
      </w:pPr>
    </w:p>
    <w:p>
      <w:pPr>
        <w:widowControl w:val="0"/>
        <w:spacing w:after="450" w:line="1" w:lineRule="exact"/>
      </w:pPr>
    </w:p>
    <w:p>
      <w:pPr>
        <w:widowControl w:val="0"/>
        <w:spacing w:line="1" w:lineRule="exact"/>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800" w:right="922" w:bottom="1052" w:left="1407" w:header="1372" w:footer="3" w:gutter="0"/>
          <w:pgNumType w:start="57"/>
          <w:cols w:space="720"/>
          <w:noEndnote/>
          <w:rtlGutter w:val="0"/>
          <w:docGrid w:linePitch="360"/>
        </w:sectPr>
      </w:pPr>
    </w:p>
    <w:p>
      <w:pPr>
        <w:pStyle w:val="Style101"/>
        <w:keepNext w:val="0"/>
        <w:keepLines w:val="0"/>
        <w:widowControl w:val="0"/>
        <w:shd w:val="clear" w:color="auto" w:fill="auto"/>
        <w:bidi w:val="0"/>
        <w:spacing w:before="0" w:after="80" w:line="240" w:lineRule="auto"/>
        <w:ind w:left="0" w:right="0" w:firstLine="0"/>
        <w:jc w:val="right"/>
        <w:rPr>
          <w:sz w:val="15"/>
          <w:szCs w:val="15"/>
        </w:rPr>
      </w:pPr>
      <w:r>
        <w:rPr>
          <w:color w:val="000000"/>
          <w:spacing w:val="0"/>
          <w:w w:val="100"/>
          <w:position w:val="0"/>
          <w:sz w:val="15"/>
          <w:szCs w:val="15"/>
        </w:rPr>
        <w:t>附表</w:t>
      </w:r>
      <w:r>
        <w:rPr>
          <w:rFonts w:ascii="Arial" w:eastAsia="Arial" w:hAnsi="Arial" w:cs="Arial"/>
          <w:color w:val="000000"/>
          <w:spacing w:val="0"/>
          <w:w w:val="100"/>
          <w:position w:val="0"/>
          <w:sz w:val="13"/>
          <w:szCs w:val="13"/>
        </w:rPr>
        <w:t xml:space="preserve">4 </w:t>
      </w:r>
      <w:r>
        <w:rPr>
          <w:color w:val="000000"/>
          <w:spacing w:val="0"/>
          <w:w w:val="100"/>
          <w:position w:val="0"/>
          <w:sz w:val="15"/>
          <w:szCs w:val="15"/>
        </w:rPr>
        <w:t>金额单位：人民币元</w:t>
      </w:r>
    </w:p>
    <w:p>
      <w:pPr>
        <w:pStyle w:val="Style19"/>
        <w:keepNext w:val="0"/>
        <w:keepLines w:val="0"/>
        <w:widowControl w:val="0"/>
        <w:shd w:val="clear" w:color="auto" w:fill="auto"/>
        <w:tabs>
          <w:tab w:leader="underscore" w:pos="4709" w:val="left"/>
          <w:tab w:leader="underscore" w:pos="5794" w:val="left"/>
          <w:tab w:leader="underscore" w:pos="7214" w:val="left"/>
          <w:tab w:leader="underscore" w:pos="8299" w:val="left"/>
          <w:tab w:leader="underscore" w:pos="9725" w:val="left"/>
          <w:tab w:leader="underscore" w:pos="10814" w:val="left"/>
          <w:tab w:leader="underscore" w:pos="12230" w:val="left"/>
          <w:tab w:leader="underscore" w:pos="13171" w:val="left"/>
        </w:tabs>
        <w:bidi w:val="0"/>
        <w:spacing w:before="0" w:after="0" w:line="240" w:lineRule="auto"/>
        <w:ind w:left="3173" w:right="0" w:firstLine="0"/>
        <w:jc w:val="left"/>
        <w:rPr>
          <w:sz w:val="15"/>
          <w:szCs w:val="15"/>
        </w:rPr>
      </w:pPr>
      <w:r>
        <w:rPr>
          <w:color w:val="000000"/>
          <w:spacing w:val="0"/>
          <w:w w:val="100"/>
          <w:position w:val="0"/>
          <w:sz w:val="15"/>
          <w:szCs w:val="15"/>
          <w:u w:val="single"/>
        </w:rPr>
        <w:t>华南地区</w:t>
      </w:r>
      <w:r>
        <w:rPr>
          <w:color w:val="000000"/>
          <w:spacing w:val="0"/>
          <w:w w:val="100"/>
          <w:position w:val="0"/>
          <w:sz w:val="15"/>
          <w:szCs w:val="15"/>
        </w:rPr>
        <w:tab/>
        <w:t xml:space="preserve"> </w:t>
        <w:tab/>
      </w:r>
      <w:r>
        <w:rPr>
          <w:color w:val="000000"/>
          <w:spacing w:val="0"/>
          <w:w w:val="100"/>
          <w:position w:val="0"/>
          <w:sz w:val="15"/>
          <w:szCs w:val="15"/>
          <w:u w:val="single"/>
        </w:rPr>
        <w:t>华北地区</w:t>
      </w:r>
      <w:r>
        <w:rPr>
          <w:color w:val="000000"/>
          <w:spacing w:val="0"/>
          <w:w w:val="100"/>
          <w:position w:val="0"/>
          <w:sz w:val="15"/>
          <w:szCs w:val="15"/>
        </w:rPr>
        <w:tab/>
        <w:t xml:space="preserve"> </w:t>
        <w:tab/>
      </w:r>
      <w:r>
        <w:rPr>
          <w:color w:val="000000"/>
          <w:spacing w:val="0"/>
          <w:w w:val="100"/>
          <w:position w:val="0"/>
          <w:sz w:val="15"/>
          <w:szCs w:val="15"/>
          <w:u w:val="single"/>
        </w:rPr>
        <w:t>华东地区</w:t>
      </w:r>
      <w:r>
        <w:rPr>
          <w:color w:val="000000"/>
          <w:spacing w:val="0"/>
          <w:w w:val="100"/>
          <w:position w:val="0"/>
          <w:sz w:val="15"/>
          <w:szCs w:val="15"/>
        </w:rPr>
        <w:tab/>
        <w:t xml:space="preserve"> </w:t>
        <w:tab/>
      </w:r>
      <w:r>
        <w:rPr>
          <w:color w:val="000000"/>
          <w:spacing w:val="0"/>
          <w:w w:val="100"/>
          <w:position w:val="0"/>
          <w:sz w:val="15"/>
          <w:szCs w:val="15"/>
          <w:u w:val="single"/>
        </w:rPr>
        <w:t>东北地区</w:t>
      </w:r>
      <w:r>
        <w:rPr>
          <w:color w:val="000000"/>
          <w:spacing w:val="0"/>
          <w:w w:val="100"/>
          <w:position w:val="0"/>
          <w:sz w:val="15"/>
          <w:szCs w:val="15"/>
        </w:rPr>
        <w:tab/>
        <w:t xml:space="preserve"> </w:t>
        <w:tab/>
      </w:r>
      <w:r>
        <w:rPr>
          <w:color w:val="000000"/>
          <w:spacing w:val="0"/>
          <w:w w:val="100"/>
          <w:position w:val="0"/>
          <w:sz w:val="15"/>
          <w:szCs w:val="15"/>
          <w:u w:val="single"/>
        </w:rPr>
        <w:t>西北地区</w:t>
      </w:r>
    </w:p>
    <w:tbl>
      <w:tblPr>
        <w:tblOverlap w:val="never"/>
        <w:jc w:val="center"/>
        <w:tblLayout w:type="fixed"/>
      </w:tblPr>
      <w:tblGrid>
        <w:gridCol w:w="1930"/>
        <w:gridCol w:w="1565"/>
        <w:gridCol w:w="1368"/>
        <w:gridCol w:w="1248"/>
        <w:gridCol w:w="1258"/>
        <w:gridCol w:w="1253"/>
        <w:gridCol w:w="1258"/>
        <w:gridCol w:w="1253"/>
        <w:gridCol w:w="1248"/>
        <w:gridCol w:w="912"/>
        <w:gridCol w:w="1219"/>
      </w:tblGrid>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本年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本年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上年</w:t>
            </w:r>
          </w:p>
        </w:tc>
      </w:tr>
      <w:tr>
        <w:trPr>
          <w:trHeight w:val="29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一、营业收入合计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199,437,621.92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318,614,493.42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39,976,332.32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28,711,019.47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43,774,059.83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68,085,051.50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6,729,363.51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1,029,486.50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31,934.88</w:t>
            </w:r>
          </w:p>
        </w:tc>
      </w:tr>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其中：对外营业收入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199,437,621.92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318,614,493.42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39,976,332.32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28,711,019.47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43,774,059.83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68,085,051.50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6,729,363.51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1,029,486.50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31,934.88</w:t>
            </w: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二、销售成本合计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190,083,496.14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307,883,092.20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34,051,995.27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30,222,562.03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37,286,914.33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70,741,641.01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5,735,516.04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1,065,962.95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36,931.72</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其中：对外销售成本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190,083,496.14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Garamond" w:eastAsia="Garamond" w:hAnsi="Garamond" w:cs="Garamond"/>
                <w:color w:val="000000"/>
                <w:spacing w:val="0"/>
                <w:w w:val="100"/>
                <w:position w:val="0"/>
                <w:sz w:val="15"/>
                <w:szCs w:val="15"/>
              </w:rPr>
              <w:t>307,883,092.20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34,051,995.27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30,222,562.03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37,286,914.33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70,741,641.01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Garamond" w:eastAsia="Garamond" w:hAnsi="Garamond" w:cs="Garamond"/>
                <w:color w:val="000000"/>
                <w:spacing w:val="0"/>
                <w:w w:val="100"/>
                <w:position w:val="0"/>
                <w:sz w:val="15"/>
                <w:szCs w:val="15"/>
              </w:rPr>
              <w:t>5,735,516.04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1,065,962.95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36,931.72</w:t>
            </w:r>
          </w:p>
        </w:tc>
      </w:tr>
    </w:tbl>
    <w:p>
      <w:pPr>
        <w:widowControl w:val="0"/>
        <w:spacing w:after="579" w:line="1" w:lineRule="exact"/>
      </w:pPr>
    </w:p>
    <w:p>
      <w:pPr>
        <w:widowControl w:val="0"/>
        <w:spacing w:line="1" w:lineRule="exact"/>
      </w:pPr>
    </w:p>
    <w:tbl>
      <w:tblPr>
        <w:tblOverlap w:val="never"/>
        <w:jc w:val="center"/>
        <w:tblLayout w:type="fixed"/>
      </w:tblPr>
      <w:tblGrid>
        <w:gridCol w:w="1954"/>
        <w:gridCol w:w="2875"/>
        <w:gridCol w:w="1282"/>
        <w:gridCol w:w="1200"/>
        <w:gridCol w:w="2534"/>
        <w:gridCol w:w="1286"/>
        <w:gridCol w:w="1286"/>
        <w:gridCol w:w="758"/>
        <w:gridCol w:w="1334"/>
      </w:tblGrid>
      <w:tr>
        <w:trPr>
          <w:trHeight w:val="192" w:hRule="exact"/>
        </w:trPr>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东南地区</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西南地区</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华中地区</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出口外销地区</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抵销</w:t>
            </w:r>
          </w:p>
        </w:tc>
      </w:tr>
      <w:tr>
        <w:trPr>
          <w:trHeight w:val="259" w:hRule="exact"/>
        </w:trPr>
        <w:tc>
          <w:tcPr>
            <w:vMerge/>
            <w:tcBorders/>
            <w:shd w:val="clear" w:color="auto" w:fill="FFFFFF"/>
            <w:vAlign w:val="bottom"/>
          </w:tcPr>
          <w:p>
            <w:pPr/>
          </w:p>
        </w:tc>
        <w:tc>
          <w:tcPr>
            <w:tcBorders>
              <w:top w:val="single" w:sz="4"/>
            </w:tcBorders>
            <w:shd w:val="clear" w:color="auto" w:fill="FFFFFF"/>
            <w:vAlign w:val="bottom"/>
          </w:tcPr>
          <w:p>
            <w:pPr>
              <w:pStyle w:val="Style22"/>
              <w:keepNext w:val="0"/>
              <w:keepLines w:val="0"/>
              <w:widowControl w:val="0"/>
              <w:shd w:val="clear" w:color="auto" w:fill="auto"/>
              <w:tabs>
                <w:tab w:pos="2082" w:val="left"/>
              </w:tabs>
              <w:bidi w:val="0"/>
              <w:spacing w:before="0" w:after="0" w:line="240" w:lineRule="auto"/>
              <w:ind w:left="0" w:right="0" w:firstLine="680"/>
              <w:jc w:val="left"/>
              <w:rPr>
                <w:sz w:val="15"/>
                <w:szCs w:val="15"/>
              </w:rPr>
            </w:pPr>
            <w:r>
              <w:rPr>
                <w:color w:val="000000"/>
                <w:spacing w:val="0"/>
                <w:w w:val="100"/>
                <w:position w:val="0"/>
                <w:sz w:val="15"/>
                <w:szCs w:val="15"/>
              </w:rPr>
              <w:t>本年</w:t>
              <w:tab/>
              <w:t>上年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w:t>
            </w:r>
          </w:p>
        </w:tc>
        <w:tc>
          <w:tcPr>
            <w:tcBorders>
              <w:top w:val="single" w:sz="4"/>
            </w:tcBorders>
            <w:shd w:val="clear" w:color="auto" w:fill="FFFFFF"/>
            <w:vAlign w:val="bottom"/>
          </w:tcPr>
          <w:p>
            <w:pPr>
              <w:pStyle w:val="Style22"/>
              <w:keepNext w:val="0"/>
              <w:keepLines w:val="0"/>
              <w:widowControl w:val="0"/>
              <w:shd w:val="clear" w:color="auto" w:fill="auto"/>
              <w:tabs>
                <w:tab w:pos="1253" w:val="left"/>
              </w:tabs>
              <w:bidi w:val="0"/>
              <w:spacing w:before="0" w:after="0" w:line="240" w:lineRule="auto"/>
              <w:ind w:left="0" w:right="0" w:firstLine="0"/>
              <w:jc w:val="center"/>
              <w:rPr>
                <w:sz w:val="15"/>
                <w:szCs w:val="15"/>
              </w:rPr>
            </w:pPr>
            <w:r>
              <w:rPr>
                <w:color w:val="000000"/>
                <w:spacing w:val="0"/>
                <w:w w:val="100"/>
                <w:position w:val="0"/>
                <w:sz w:val="15"/>
                <w:szCs w:val="15"/>
              </w:rPr>
              <w:t>本年</w:t>
              <w:tab/>
              <w:t>上年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本年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上年</w:t>
            </w:r>
          </w:p>
        </w:tc>
      </w:tr>
      <w:tr>
        <w:trPr>
          <w:trHeight w:val="28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一、营业收入合计</w:t>
            </w:r>
          </w:p>
        </w:tc>
        <w:tc>
          <w:tcPr>
            <w:tcBorders>
              <w:top w:val="single" w:sz="4"/>
            </w:tcBorders>
            <w:shd w:val="clear" w:color="auto" w:fill="FFFFFF"/>
            <w:vAlign w:val="bottom"/>
          </w:tcPr>
          <w:p>
            <w:pPr>
              <w:pStyle w:val="Style22"/>
              <w:keepNext w:val="0"/>
              <w:keepLines w:val="0"/>
              <w:widowControl w:val="0"/>
              <w:shd w:val="clear" w:color="auto" w:fill="auto"/>
              <w:tabs>
                <w:tab w:pos="1806"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10,755,819.90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835,331.61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559,149.46</w:t>
            </w:r>
          </w:p>
        </w:tc>
        <w:tc>
          <w:tcPr>
            <w:tcBorders>
              <w:top w:val="single" w:sz="4"/>
            </w:tcBorders>
            <w:shd w:val="clear" w:color="auto" w:fill="FFFFFF"/>
            <w:vAlign w:val="bottom"/>
          </w:tcPr>
          <w:p>
            <w:pPr>
              <w:pStyle w:val="Style22"/>
              <w:keepNext w:val="0"/>
              <w:keepLines w:val="0"/>
              <w:widowControl w:val="0"/>
              <w:shd w:val="clear" w:color="auto" w:fill="auto"/>
              <w:tabs>
                <w:tab w:pos="1533" w:val="left"/>
              </w:tabs>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w:t>
              <w:tab/>
            </w:r>
            <w:r>
              <w:rPr>
                <w:rFonts w:ascii="Garamond" w:eastAsia="Garamond" w:hAnsi="Garamond" w:cs="Garamond"/>
                <w:color w:val="000000"/>
                <w:spacing w:val="0"/>
                <w:w w:val="100"/>
                <w:position w:val="0"/>
                <w:sz w:val="15"/>
                <w:szCs w:val="15"/>
              </w:rPr>
              <w:t>4,296,955.99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51,436,115.92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56,999,040.24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58,862,363.00</w:t>
            </w:r>
          </w:p>
        </w:tc>
      </w:tr>
      <w:tr>
        <w:trPr>
          <w:trHeight w:val="2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其中：对外营业收入</w:t>
            </w:r>
          </w:p>
        </w:tc>
        <w:tc>
          <w:tcPr>
            <w:tcBorders/>
            <w:shd w:val="clear" w:color="auto" w:fill="FFFFFF"/>
            <w:vAlign w:val="bottom"/>
          </w:tcPr>
          <w:p>
            <w:pPr>
              <w:pStyle w:val="Style22"/>
              <w:keepNext w:val="0"/>
              <w:keepLines w:val="0"/>
              <w:widowControl w:val="0"/>
              <w:shd w:val="clear" w:color="auto" w:fill="auto"/>
              <w:tabs>
                <w:tab w:pos="1806"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10,755,819.90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835,331.61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559,149.46</w:t>
            </w:r>
          </w:p>
        </w:tc>
        <w:tc>
          <w:tcPr>
            <w:tcBorders/>
            <w:shd w:val="clear" w:color="auto" w:fill="FFFFFF"/>
            <w:vAlign w:val="bottom"/>
          </w:tcPr>
          <w:p>
            <w:pPr>
              <w:pStyle w:val="Style22"/>
              <w:keepNext w:val="0"/>
              <w:keepLines w:val="0"/>
              <w:widowControl w:val="0"/>
              <w:shd w:val="clear" w:color="auto" w:fill="auto"/>
              <w:tabs>
                <w:tab w:pos="1533" w:val="left"/>
              </w:tabs>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w:t>
              <w:tab/>
            </w:r>
            <w:r>
              <w:rPr>
                <w:rFonts w:ascii="Garamond" w:eastAsia="Garamond" w:hAnsi="Garamond" w:cs="Garamond"/>
                <w:color w:val="000000"/>
                <w:spacing w:val="0"/>
                <w:w w:val="100"/>
                <w:position w:val="0"/>
                <w:sz w:val="15"/>
                <w:szCs w:val="15"/>
              </w:rPr>
              <w:t>4,296,955.99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51,436,115.92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56,999,040.24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58,862,363.00</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二、销售成本合计</w:t>
            </w:r>
          </w:p>
        </w:tc>
        <w:tc>
          <w:tcPr>
            <w:tcBorders/>
            <w:shd w:val="clear" w:color="auto" w:fill="FFFFFF"/>
            <w:vAlign w:val="bottom"/>
          </w:tcPr>
          <w:p>
            <w:pPr>
              <w:pStyle w:val="Style22"/>
              <w:keepNext w:val="0"/>
              <w:keepLines w:val="0"/>
              <w:widowControl w:val="0"/>
              <w:shd w:val="clear" w:color="auto" w:fill="auto"/>
              <w:tabs>
                <w:tab w:pos="1806"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10,130,463.95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711,538.72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526,518.83</w:t>
            </w:r>
          </w:p>
        </w:tc>
        <w:tc>
          <w:tcPr>
            <w:tcBorders/>
            <w:shd w:val="clear" w:color="auto" w:fill="FFFFFF"/>
            <w:vAlign w:val="bottom"/>
          </w:tcPr>
          <w:p>
            <w:pPr>
              <w:pStyle w:val="Style22"/>
              <w:keepNext w:val="0"/>
              <w:keepLines w:val="0"/>
              <w:widowControl w:val="0"/>
              <w:shd w:val="clear" w:color="auto" w:fill="auto"/>
              <w:tabs>
                <w:tab w:pos="1533" w:val="left"/>
              </w:tabs>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w:t>
              <w:tab/>
            </w:r>
            <w:r>
              <w:rPr>
                <w:rFonts w:ascii="Garamond" w:eastAsia="Garamond" w:hAnsi="Garamond" w:cs="Garamond"/>
                <w:color w:val="000000"/>
                <w:spacing w:val="0"/>
                <w:w w:val="100"/>
                <w:position w:val="0"/>
                <w:sz w:val="15"/>
                <w:szCs w:val="15"/>
              </w:rPr>
              <w:t>4,969,299.79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43,413,364.06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53,986,818.07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58,862,363.00</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其中：对外销售成本</w:t>
            </w:r>
          </w:p>
        </w:tc>
        <w:tc>
          <w:tcPr>
            <w:tcBorders/>
            <w:shd w:val="clear" w:color="auto" w:fill="FFFFFF"/>
            <w:vAlign w:val="bottom"/>
          </w:tcPr>
          <w:p>
            <w:pPr>
              <w:pStyle w:val="Style22"/>
              <w:keepNext w:val="0"/>
              <w:keepLines w:val="0"/>
              <w:widowControl w:val="0"/>
              <w:shd w:val="clear" w:color="auto" w:fill="auto"/>
              <w:tabs>
                <w:tab w:pos="1806" w:val="left"/>
              </w:tabs>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w:t>
              <w:tab/>
              <w:t>10,130,463.95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711,538.72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526,518.83</w:t>
            </w:r>
          </w:p>
        </w:tc>
        <w:tc>
          <w:tcPr>
            <w:tcBorders/>
            <w:shd w:val="clear" w:color="auto" w:fill="FFFFFF"/>
            <w:vAlign w:val="bottom"/>
          </w:tcPr>
          <w:p>
            <w:pPr>
              <w:pStyle w:val="Style22"/>
              <w:keepNext w:val="0"/>
              <w:keepLines w:val="0"/>
              <w:widowControl w:val="0"/>
              <w:shd w:val="clear" w:color="auto" w:fill="auto"/>
              <w:tabs>
                <w:tab w:pos="1533" w:val="left"/>
              </w:tabs>
              <w:bidi w:val="0"/>
              <w:spacing w:before="0" w:after="0" w:line="240" w:lineRule="auto"/>
              <w:ind w:left="0" w:right="0" w:firstLine="280"/>
              <w:jc w:val="left"/>
              <w:rPr>
                <w:sz w:val="15"/>
                <w:szCs w:val="15"/>
              </w:rPr>
            </w:pPr>
            <w:r>
              <w:rPr>
                <w:rFonts w:ascii="Garamond" w:eastAsia="Garamond" w:hAnsi="Garamond" w:cs="Garamond"/>
                <w:color w:val="000000"/>
                <w:spacing w:val="0"/>
                <w:w w:val="100"/>
                <w:position w:val="0"/>
                <w:sz w:val="15"/>
                <w:szCs w:val="15"/>
              </w:rPr>
              <w:t>-</w:t>
              <w:tab/>
            </w:r>
            <w:r>
              <w:rPr>
                <w:rFonts w:ascii="Garamond" w:eastAsia="Garamond" w:hAnsi="Garamond" w:cs="Garamond"/>
                <w:color w:val="000000"/>
                <w:spacing w:val="0"/>
                <w:w w:val="100"/>
                <w:position w:val="0"/>
                <w:sz w:val="15"/>
                <w:szCs w:val="15"/>
              </w:rPr>
              <w:t>4,969,299.79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rFonts w:ascii="Garamond" w:eastAsia="Garamond" w:hAnsi="Garamond" w:cs="Garamond"/>
                <w:color w:val="000000"/>
                <w:spacing w:val="0"/>
                <w:w w:val="100"/>
                <w:position w:val="0"/>
                <w:sz w:val="15"/>
                <w:szCs w:val="15"/>
              </w:rPr>
              <w:t>43,413,364.06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Garamond" w:eastAsia="Garamond" w:hAnsi="Garamond" w:cs="Garamond"/>
                <w:color w:val="000000"/>
                <w:spacing w:val="0"/>
                <w:w w:val="100"/>
                <w:position w:val="0"/>
                <w:sz w:val="15"/>
                <w:szCs w:val="15"/>
              </w:rPr>
              <w:t>53,986,818.07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5"/>
                <w:szCs w:val="15"/>
              </w:rPr>
            </w:pPr>
            <w:r>
              <w:rPr>
                <w:rFonts w:ascii="Garamond" w:eastAsia="Garamond" w:hAnsi="Garamond" w:cs="Garamond"/>
                <w:color w:val="000000"/>
                <w:spacing w:val="0"/>
                <w:w w:val="100"/>
                <w:position w:val="0"/>
                <w:sz w:val="15"/>
                <w:szCs w:val="15"/>
              </w:rPr>
              <w:t>58,862,363.00</w:t>
            </w:r>
          </w:p>
        </w:tc>
      </w:tr>
    </w:tbl>
    <w:p>
      <w:pPr>
        <w:widowControl w:val="0"/>
        <w:spacing w:after="579" w:line="1" w:lineRule="exact"/>
      </w:pPr>
    </w:p>
    <w:p>
      <w:pPr>
        <w:pStyle w:val="Style101"/>
        <w:keepNext w:val="0"/>
        <w:keepLines w:val="0"/>
        <w:widowControl w:val="0"/>
        <w:pBdr>
          <w:top w:val="single" w:sz="4" w:space="0" w:color="auto"/>
          <w:bottom w:val="single" w:sz="4" w:space="0" w:color="auto"/>
        </w:pBdr>
        <w:shd w:val="clear" w:color="auto" w:fill="auto"/>
        <w:bidi w:val="0"/>
        <w:spacing w:before="0" w:after="0" w:line="240" w:lineRule="auto"/>
        <w:ind w:left="3340" w:right="0" w:firstLine="0"/>
        <w:jc w:val="left"/>
        <w:rPr>
          <w:sz w:val="15"/>
          <w:szCs w:val="15"/>
        </w:rPr>
      </w:pPr>
      <w:r>
        <w:rPr>
          <w:color w:val="000000"/>
          <w:spacing w:val="0"/>
          <w:w w:val="100"/>
          <w:position w:val="0"/>
          <w:sz w:val="15"/>
          <w:szCs w:val="15"/>
        </w:rPr>
        <w:t>合计</w:t>
      </w:r>
    </w:p>
    <w:tbl>
      <w:tblPr>
        <w:tblOverlap w:val="never"/>
        <w:jc w:val="left"/>
        <w:tblLayout w:type="fixed"/>
      </w:tblPr>
      <w:tblGrid>
        <w:gridCol w:w="1867"/>
        <w:gridCol w:w="1411"/>
        <w:gridCol w:w="1373"/>
      </w:tblGrid>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本年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上年</w:t>
            </w:r>
          </w:p>
        </w:tc>
      </w:tr>
      <w:tr>
        <w:trPr>
          <w:trHeight w:val="28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一、营业收入合计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342,188,825.11</w:t>
            </w:r>
          </w:p>
        </w:tc>
        <w:tc>
          <w:tcPr>
            <w:tcBorders>
              <w:top w:val="single" w:sz="4"/>
            </w:tcBorders>
            <w:shd w:val="clear" w:color="auto" w:fill="FFFFFF"/>
            <w:vAlign w:val="bottom"/>
          </w:tcPr>
          <w:p>
            <w:pPr>
              <w:pStyle w:val="Style22"/>
              <w:keepNext w:val="0"/>
              <w:keepLines w:val="0"/>
              <w:widowControl w:val="0"/>
              <w:shd w:val="clear" w:color="auto" w:fill="auto"/>
              <w:tabs>
                <w:tab w:pos="312" w:val="left"/>
              </w:tabs>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tab/>
            </w:r>
            <w:r>
              <w:rPr>
                <w:rFonts w:ascii="Garamond" w:eastAsia="Garamond" w:hAnsi="Garamond" w:cs="Garamond"/>
                <w:color w:val="000000"/>
                <w:spacing w:val="0"/>
                <w:w w:val="100"/>
                <w:position w:val="0"/>
                <w:sz w:val="15"/>
                <w:szCs w:val="15"/>
              </w:rPr>
              <w:t>430,220,588.36</w:t>
            </w:r>
          </w:p>
        </w:tc>
      </w:tr>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其中：对外营业收入</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342,188,825.11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430,220,588.36</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二、销售成本合计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311,282,824.56</w:t>
            </w:r>
          </w:p>
        </w:tc>
        <w:tc>
          <w:tcPr>
            <w:tcBorders/>
            <w:shd w:val="clear" w:color="auto" w:fill="FFFFFF"/>
            <w:vAlign w:val="bottom"/>
          </w:tcPr>
          <w:p>
            <w:pPr>
              <w:pStyle w:val="Style22"/>
              <w:keepNext w:val="0"/>
              <w:keepLines w:val="0"/>
              <w:widowControl w:val="0"/>
              <w:shd w:val="clear" w:color="auto" w:fill="auto"/>
              <w:tabs>
                <w:tab w:pos="307" w:val="left"/>
              </w:tabs>
              <w:bidi w:val="0"/>
              <w:spacing w:before="0" w:after="0" w:line="240" w:lineRule="auto"/>
              <w:ind w:left="0" w:right="0" w:firstLine="0"/>
              <w:jc w:val="right"/>
              <w:rPr>
                <w:sz w:val="15"/>
                <w:szCs w:val="15"/>
              </w:rPr>
            </w:pPr>
            <w:r>
              <w:rPr>
                <w:rFonts w:ascii="Garamond" w:eastAsia="Garamond" w:hAnsi="Garamond" w:cs="Garamond"/>
                <w:color w:val="000000"/>
                <w:spacing w:val="0"/>
                <w:w w:val="100"/>
                <w:position w:val="0"/>
                <w:sz w:val="15"/>
                <w:szCs w:val="15"/>
              </w:rPr>
              <w:t>#</w:t>
              <w:tab/>
              <w:t>420,700,927.56</w:t>
            </w:r>
          </w:p>
        </w:tc>
      </w:tr>
      <w:tr>
        <w:trPr>
          <w:trHeight w:val="2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其中：对外销售成本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311,282,824.56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Garamond" w:eastAsia="Garamond" w:hAnsi="Garamond" w:cs="Garamond"/>
                <w:color w:val="000000"/>
                <w:spacing w:val="0"/>
                <w:w w:val="100"/>
                <w:position w:val="0"/>
                <w:sz w:val="15"/>
                <w:szCs w:val="15"/>
              </w:rPr>
              <w:t>420,700,927.56</w:t>
            </w:r>
          </w:p>
        </w:tc>
      </w:tr>
    </w:tbl>
    <w:p>
      <w:pPr>
        <w:sectPr>
          <w:footnotePr>
            <w:pos w:val="pageBottom"/>
            <w:numFmt w:val="decimal"/>
            <w:numRestart w:val="continuous"/>
          </w:footnotePr>
          <w:type w:val="continuous"/>
          <w:pgSz w:w="16840" w:h="11900" w:orient="landscape"/>
          <w:pgMar w:top="1800" w:right="922" w:bottom="1994" w:left="1407"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800" w:right="0" w:bottom="1052" w:left="0" w:header="0" w:footer="3" w:gutter="0"/>
          <w:cols w:space="720"/>
          <w:noEndnote/>
          <w:rtlGutter w:val="0"/>
          <w:docGrid w:linePitch="360"/>
        </w:sectPr>
      </w:pPr>
    </w:p>
    <w:p>
      <w:pPr>
        <w:pStyle w:val="Style101"/>
        <w:keepNext w:val="0"/>
        <w:keepLines w:val="0"/>
        <w:framePr w:w="1406" w:h="206" w:wrap="none" w:vAnchor="text" w:hAnchor="page" w:x="1523" w:y="2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法定代表人：王迎</w:t>
      </w:r>
    </w:p>
    <w:p>
      <w:pPr>
        <w:pStyle w:val="Style101"/>
        <w:keepNext w:val="0"/>
        <w:keepLines w:val="0"/>
        <w:framePr w:w="2592" w:h="202" w:wrap="none" w:vAnchor="text" w:hAnchor="page" w:x="7730" w:y="2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主管会计工作负责人：蔡锡民、梁侠</w:t>
      </w:r>
    </w:p>
    <w:p>
      <w:pPr>
        <w:pStyle w:val="Style101"/>
        <w:keepNext w:val="0"/>
        <w:keepLines w:val="0"/>
        <w:framePr w:w="1694" w:h="202" w:wrap="none" w:vAnchor="text" w:hAnchor="page" w:x="12746" w:y="2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会计机构负责人：林小浓</w:t>
      </w:r>
    </w:p>
    <w:p>
      <w:pPr>
        <w:widowControl w:val="0"/>
        <w:spacing w:after="205" w:line="1" w:lineRule="exact"/>
      </w:pPr>
    </w:p>
    <w:p>
      <w:pPr>
        <w:widowControl w:val="0"/>
        <w:spacing w:line="1" w:lineRule="exact"/>
        <w:sectPr>
          <w:footnotePr>
            <w:pos w:val="pageBottom"/>
            <w:numFmt w:val="decimal"/>
            <w:numRestart w:val="continuous"/>
          </w:footnotePr>
          <w:type w:val="continuous"/>
          <w:pgSz w:w="16840" w:h="11900" w:orient="landscape"/>
          <w:pgMar w:top="1800" w:right="922" w:bottom="1052" w:left="1407" w:header="0" w:footer="3" w:gutter="0"/>
          <w:cols w:space="720"/>
          <w:noEndnote/>
          <w:rtlGutter w:val="0"/>
          <w:docGrid w:linePitch="360"/>
        </w:sectPr>
      </w:pPr>
    </w:p>
    <w:p>
      <w:pPr>
        <w:pStyle w:val="Style93"/>
        <w:keepNext/>
        <w:keepLines/>
        <w:widowControl w:val="0"/>
        <w:shd w:val="clear" w:color="auto" w:fill="auto"/>
        <w:bidi w:val="0"/>
        <w:spacing w:before="0" w:after="100" w:line="269" w:lineRule="exact"/>
        <w:ind w:left="0" w:right="0" w:firstLine="0"/>
        <w:jc w:val="center"/>
        <w:rPr>
          <w:sz w:val="22"/>
          <w:szCs w:val="22"/>
        </w:rPr>
      </w:pPr>
      <w:bookmarkStart w:id="267" w:name="bookmark267"/>
      <w:bookmarkStart w:id="268" w:name="bookmark268"/>
      <w:bookmarkStart w:id="269" w:name="bookmark269"/>
      <w:r>
        <w:rPr>
          <w:color w:val="000000"/>
          <w:spacing w:val="0"/>
          <w:w w:val="100"/>
          <w:position w:val="0"/>
          <w:sz w:val="22"/>
          <w:szCs w:val="22"/>
        </w:rPr>
        <w:t>深圳市深信泰丰(集团)股份有限公司</w:t>
        <w:br/>
        <w:t>净资产收益率和每股收益有关指标计算表</w:t>
      </w:r>
      <w:bookmarkEnd w:id="267"/>
      <w:bookmarkEnd w:id="268"/>
      <w:bookmarkEnd w:id="269"/>
    </w:p>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 xml:space="preserve">2006 </w:t>
      </w:r>
      <w:r>
        <w:rPr>
          <w:b/>
          <w:bCs/>
          <w:color w:val="000000"/>
          <w:spacing w:val="0"/>
          <w:w w:val="100"/>
          <w:position w:val="0"/>
          <w:sz w:val="15"/>
          <w:szCs w:val="15"/>
        </w:rPr>
        <w:t xml:space="preserve">年度 </w:t>
      </w:r>
    </w:p>
    <w:tbl>
      <w:tblPr>
        <w:tblOverlap w:val="never"/>
        <w:jc w:val="center"/>
        <w:tblLayout w:type="fixed"/>
      </w:tblPr>
      <w:tblGrid>
        <w:gridCol w:w="2371"/>
        <w:gridCol w:w="1598"/>
        <w:gridCol w:w="1973"/>
        <w:gridCol w:w="1666"/>
        <w:gridCol w:w="821"/>
      </w:tblGrid>
      <w:tr>
        <w:trPr>
          <w:trHeight w:val="254"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5"/>
                <w:szCs w:val="15"/>
              </w:rPr>
            </w:pPr>
            <w:r>
              <w:rPr>
                <w:b/>
                <w:bCs/>
                <w:color w:val="000000"/>
                <w:spacing w:val="0"/>
                <w:w w:val="100"/>
                <w:position w:val="0"/>
                <w:sz w:val="15"/>
                <w:szCs w:val="15"/>
              </w:rPr>
              <w:t>报告期利润</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净资产收益率％</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b/>
                <w:bCs/>
                <w:color w:val="000000"/>
                <w:spacing w:val="0"/>
                <w:w w:val="100"/>
                <w:position w:val="0"/>
                <w:sz w:val="15"/>
                <w:szCs w:val="15"/>
              </w:rPr>
              <w:t>每股收益</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5"/>
                <w:szCs w:val="15"/>
              </w:rPr>
              <w:t>元</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5"/>
                <w:szCs w:val="15"/>
              </w:rPr>
              <w:t>股</w:t>
            </w:r>
            <w:r>
              <w:rPr>
                <w:b/>
                <w:bCs/>
                <w:color w:val="000000"/>
                <w:spacing w:val="0"/>
                <w:w w:val="100"/>
                <w:position w:val="0"/>
                <w:sz w:val="16"/>
                <w:szCs w:val="16"/>
              </w:rPr>
              <w:t>)</w:t>
            </w:r>
          </w:p>
        </w:tc>
      </w:tr>
      <w:tr>
        <w:trPr>
          <w:trHeight w:val="245" w:hRule="exact"/>
        </w:trPr>
        <w:tc>
          <w:tcPr>
            <w:vMerge/>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全面摊薄</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b/>
                <w:bCs/>
                <w:color w:val="000000"/>
                <w:spacing w:val="0"/>
                <w:w w:val="100"/>
                <w:position w:val="0"/>
                <w:sz w:val="15"/>
                <w:szCs w:val="15"/>
              </w:rPr>
              <w:t>加权平均</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b/>
                <w:bCs/>
                <w:color w:val="000000"/>
                <w:spacing w:val="0"/>
                <w:w w:val="100"/>
                <w:position w:val="0"/>
                <w:sz w:val="15"/>
                <w:szCs w:val="15"/>
              </w:rPr>
              <w:t>全面摊薄</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加权平均</w:t>
            </w:r>
          </w:p>
        </w:tc>
      </w:tr>
      <w:tr>
        <w:trPr>
          <w:trHeight w:val="64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rPr>
                <w:sz w:val="15"/>
                <w:szCs w:val="15"/>
              </w:rPr>
            </w:pPr>
            <w:r>
              <w:rPr>
                <w:b/>
                <w:bCs/>
                <w:color w:val="000000"/>
                <w:spacing w:val="0"/>
                <w:w w:val="100"/>
                <w:position w:val="0"/>
                <w:sz w:val="15"/>
                <w:szCs w:val="15"/>
              </w:rPr>
              <w:t>一、相关指标：</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主营业务利润</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(6.19)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rPr>
                <w:sz w:val="15"/>
                <w:szCs w:val="15"/>
              </w:rPr>
            </w:pPr>
            <w:r>
              <w:rPr>
                <w:rFonts w:ascii="Times New Roman" w:eastAsia="Times New Roman" w:hAnsi="Times New Roman" w:cs="Times New Roman"/>
                <w:color w:val="000000"/>
                <w:spacing w:val="0"/>
                <w:w w:val="100"/>
                <w:position w:val="0"/>
                <w:sz w:val="15"/>
                <w:szCs w:val="15"/>
              </w:rPr>
              <w:t>(6.19)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0.10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0.10</w:t>
            </w:r>
          </w:p>
        </w:tc>
      </w:tr>
      <w:tr>
        <w:trPr>
          <w:trHeight w:val="49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营业利润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(0.30)</w:t>
            </w:r>
          </w:p>
        </w:tc>
      </w:tr>
      <w:tr>
        <w:trPr>
          <w:trHeight w:val="48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净利润</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0.01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0.01</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扣除非经常性损益后的净利润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4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(0.26)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(0.26)</w:t>
            </w:r>
          </w:p>
        </w:tc>
      </w:tr>
    </w:tbl>
    <w:p>
      <w:pPr>
        <w:widowControl w:val="0"/>
        <w:spacing w:after="199" w:line="1" w:lineRule="exact"/>
      </w:pPr>
    </w:p>
    <w:p>
      <w:pPr>
        <w:pStyle w:val="Style101"/>
        <w:keepNext w:val="0"/>
        <w:keepLines w:val="0"/>
        <w:widowControl w:val="0"/>
        <w:shd w:val="clear" w:color="auto" w:fill="auto"/>
        <w:bidi w:val="0"/>
        <w:spacing w:before="0" w:after="0" w:line="250" w:lineRule="exact"/>
        <w:ind w:left="0" w:right="0" w:firstLine="0"/>
        <w:jc w:val="left"/>
        <w:rPr>
          <w:sz w:val="15"/>
          <w:szCs w:val="15"/>
        </w:rPr>
      </w:pPr>
      <w:r>
        <w:rPr>
          <w:b/>
          <w:bCs/>
          <w:color w:val="000000"/>
          <w:spacing w:val="0"/>
          <w:w w:val="100"/>
          <w:position w:val="0"/>
          <w:sz w:val="15"/>
          <w:szCs w:val="15"/>
        </w:rPr>
        <w:t>二</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5"/>
          <w:szCs w:val="15"/>
        </w:rPr>
        <w:t>计算方法</w:t>
      </w:r>
    </w:p>
    <w:p>
      <w:pPr>
        <w:pStyle w:val="Style101"/>
        <w:keepNext w:val="0"/>
        <w:keepLines w:val="0"/>
        <w:widowControl w:val="0"/>
        <w:numPr>
          <w:ilvl w:val="0"/>
          <w:numId w:val="29"/>
        </w:numPr>
        <w:shd w:val="clear" w:color="auto" w:fill="auto"/>
        <w:tabs>
          <w:tab w:pos="378" w:val="left"/>
        </w:tabs>
        <w:bidi w:val="0"/>
        <w:spacing w:before="0" w:after="280" w:line="250" w:lineRule="exact"/>
        <w:ind w:left="0" w:right="0" w:firstLine="0"/>
        <w:jc w:val="left"/>
        <w:rPr>
          <w:sz w:val="15"/>
          <w:szCs w:val="15"/>
        </w:rPr>
      </w:pPr>
      <w:bookmarkStart w:id="270" w:name="bookmark270"/>
      <w:bookmarkEnd w:id="270"/>
      <w:r>
        <w:rPr>
          <w:color w:val="000000"/>
          <w:spacing w:val="0"/>
          <w:w w:val="100"/>
          <w:position w:val="0"/>
          <w:sz w:val="15"/>
          <w:szCs w:val="15"/>
        </w:rPr>
        <w:t>全面摊薄净资产收益率和每股收益的计算公式如下</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全面摊薄净资产收益率</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报告期利润</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期末净资产 全面摊薄每股收益</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报告期利润</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期末股份总数</w:t>
      </w:r>
    </w:p>
    <w:p>
      <w:pPr>
        <w:pStyle w:val="Style101"/>
        <w:keepNext w:val="0"/>
        <w:keepLines w:val="0"/>
        <w:widowControl w:val="0"/>
        <w:numPr>
          <w:ilvl w:val="0"/>
          <w:numId w:val="29"/>
        </w:numPr>
        <w:shd w:val="clear" w:color="auto" w:fill="auto"/>
        <w:tabs>
          <w:tab w:pos="378" w:val="left"/>
        </w:tabs>
        <w:bidi w:val="0"/>
        <w:spacing w:before="0" w:after="0"/>
        <w:ind w:left="0" w:right="0" w:firstLine="0"/>
        <w:jc w:val="left"/>
        <w:rPr>
          <w:sz w:val="15"/>
          <w:szCs w:val="15"/>
        </w:rPr>
      </w:pPr>
      <w:bookmarkStart w:id="271" w:name="bookmark271"/>
      <w:bookmarkEnd w:id="271"/>
      <w:r>
        <w:rPr>
          <w:color w:val="000000"/>
          <w:spacing w:val="0"/>
          <w:w w:val="100"/>
          <w:position w:val="0"/>
          <w:sz w:val="15"/>
          <w:szCs w:val="15"/>
        </w:rPr>
        <w:t>加权平均净资产收益率</w:t>
      </w: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ROE</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的计算公式如下</w:t>
      </w:r>
      <w:r>
        <w:rPr>
          <w:color w:val="000000"/>
          <w:spacing w:val="0"/>
          <w:w w:val="100"/>
          <w:position w:val="0"/>
          <w:sz w:val="15"/>
          <w:szCs w:val="15"/>
        </w:rPr>
        <w:t>：</w:t>
      </w:r>
    </w:p>
    <w:p>
      <w:pPr>
        <w:pStyle w:val="Style97"/>
        <w:keepNext w:val="0"/>
        <w:keepLines w:val="0"/>
        <w:widowControl w:val="0"/>
        <w:shd w:val="clear" w:color="auto" w:fill="auto"/>
        <w:bidi w:val="0"/>
        <w:spacing w:before="0" w:after="100" w:line="305" w:lineRule="auto"/>
        <w:ind w:left="1420" w:right="0" w:firstLine="0"/>
        <w:jc w:val="left"/>
      </w:pPr>
      <w:r>
        <w:rPr>
          <w:color w:val="000000"/>
          <w:spacing w:val="0"/>
          <w:w w:val="100"/>
          <w:position w:val="0"/>
        </w:rPr>
        <w:t>P</w:t>
      </w:r>
    </w:p>
    <w:p>
      <w:pPr>
        <w:pStyle w:val="Style97"/>
        <w:keepNext w:val="0"/>
        <w:keepLines w:val="0"/>
        <w:widowControl w:val="0"/>
        <w:shd w:val="clear" w:color="auto" w:fill="auto"/>
        <w:tabs>
          <w:tab w:leader="hyphen" w:pos="2923" w:val="left"/>
        </w:tabs>
        <w:bidi w:val="0"/>
        <w:spacing w:before="0" w:after="0" w:line="305" w:lineRule="auto"/>
        <w:ind w:left="0" w:right="0" w:firstLine="0"/>
        <w:jc w:val="left"/>
      </w:pPr>
      <w:r>
        <w:rPr>
          <w:color w:val="000000"/>
          <w:spacing w:val="0"/>
          <w:w w:val="100"/>
          <w:position w:val="0"/>
        </w:rPr>
        <w:t>ROE=</w:t>
      </w:r>
      <w:r>
        <w:rPr>
          <w:color w:val="000000"/>
          <w:spacing w:val="0"/>
          <w:w w:val="100"/>
          <w:position w:val="0"/>
        </w:rPr>
        <w:tab/>
      </w:r>
    </w:p>
    <w:p>
      <w:pPr>
        <w:pStyle w:val="Style97"/>
        <w:keepNext w:val="0"/>
        <w:keepLines w:val="0"/>
        <w:widowControl w:val="0"/>
        <w:shd w:val="clear" w:color="auto" w:fill="auto"/>
        <w:bidi w:val="0"/>
        <w:spacing w:before="0" w:after="0" w:line="305" w:lineRule="auto"/>
        <w:ind w:left="0" w:right="0" w:firstLine="640"/>
        <w:jc w:val="left"/>
        <w:rPr>
          <w:sz w:val="10"/>
          <w:szCs w:val="10"/>
        </w:rPr>
      </w:pPr>
      <w:r>
        <w:rPr>
          <w:color w:val="000000"/>
          <w:spacing w:val="0"/>
          <w:w w:val="100"/>
          <w:position w:val="0"/>
          <w:sz w:val="15"/>
          <w:szCs w:val="15"/>
        </w:rPr>
        <w:t>E</w:t>
      </w:r>
      <w:r>
        <w:rPr>
          <w:color w:val="000000"/>
          <w:spacing w:val="0"/>
          <w:w w:val="100"/>
          <w:position w:val="0"/>
          <w:sz w:val="10"/>
          <w:szCs w:val="10"/>
        </w:rPr>
        <w:t>o</w:t>
      </w:r>
      <w:r>
        <w:rPr>
          <w:color w:val="000000"/>
          <w:spacing w:val="0"/>
          <w:w w:val="100"/>
          <w:position w:val="0"/>
          <w:sz w:val="15"/>
          <w:szCs w:val="15"/>
        </w:rPr>
        <w:t>+NP+2+E</w:t>
      </w:r>
      <w:r>
        <w:rPr>
          <w:color w:val="000000"/>
          <w:spacing w:val="0"/>
          <w:w w:val="100"/>
          <w:position w:val="0"/>
          <w:sz w:val="10"/>
          <w:szCs w:val="10"/>
        </w:rPr>
        <w:t>i</w:t>
      </w:r>
      <w:r>
        <w:rPr>
          <w:color w:val="000000"/>
          <w:spacing w:val="0"/>
          <w:w w:val="100"/>
          <w:position w:val="0"/>
          <w:sz w:val="15"/>
          <w:szCs w:val="15"/>
        </w:rPr>
        <w:t>XM</w:t>
      </w:r>
      <w:r>
        <w:rPr>
          <w:color w:val="000000"/>
          <w:spacing w:val="0"/>
          <w:w w:val="100"/>
          <w:position w:val="0"/>
          <w:sz w:val="10"/>
          <w:szCs w:val="10"/>
        </w:rPr>
        <w:t>i</w:t>
      </w:r>
      <w:r>
        <w:rPr>
          <w:color w:val="000000"/>
          <w:spacing w:val="0"/>
          <w:w w:val="100"/>
          <w:position w:val="0"/>
          <w:sz w:val="15"/>
          <w:szCs w:val="15"/>
        </w:rPr>
        <w:t>+M</w:t>
      </w:r>
      <w:r>
        <w:rPr>
          <w:color w:val="000000"/>
          <w:spacing w:val="0"/>
          <w:w w:val="100"/>
          <w:position w:val="0"/>
          <w:sz w:val="10"/>
          <w:szCs w:val="10"/>
        </w:rPr>
        <w:t>o</w:t>
      </w:r>
      <w:r>
        <w:rPr>
          <w:color w:val="000000"/>
          <w:spacing w:val="0"/>
          <w:w w:val="100"/>
          <w:position w:val="0"/>
          <w:sz w:val="15"/>
          <w:szCs w:val="15"/>
        </w:rPr>
        <w:t>-E</w:t>
      </w:r>
      <w:r>
        <w:rPr>
          <w:color w:val="000000"/>
          <w:spacing w:val="0"/>
          <w:w w:val="100"/>
          <w:position w:val="0"/>
          <w:sz w:val="10"/>
          <w:szCs w:val="10"/>
        </w:rPr>
        <w:t>j</w:t>
      </w:r>
      <w:r>
        <w:rPr>
          <w:color w:val="000000"/>
          <w:spacing w:val="0"/>
          <w:w w:val="100"/>
          <w:position w:val="0"/>
          <w:sz w:val="15"/>
          <w:szCs w:val="15"/>
        </w:rPr>
        <w:t>XM</w:t>
      </w:r>
      <w:r>
        <w:rPr>
          <w:color w:val="000000"/>
          <w:spacing w:val="0"/>
          <w:w w:val="100"/>
          <w:position w:val="0"/>
          <w:sz w:val="10"/>
          <w:szCs w:val="10"/>
        </w:rPr>
        <w:t>j</w:t>
      </w:r>
      <w:r>
        <w:rPr>
          <w:color w:val="000000"/>
          <w:spacing w:val="0"/>
          <w:w w:val="100"/>
          <w:position w:val="0"/>
          <w:sz w:val="15"/>
          <w:szCs w:val="15"/>
        </w:rPr>
        <w:t>+M</w:t>
      </w:r>
      <w:r>
        <w:rPr>
          <w:color w:val="000000"/>
          <w:spacing w:val="0"/>
          <w:w w:val="100"/>
          <w:position w:val="0"/>
          <w:sz w:val="10"/>
          <w:szCs w:val="10"/>
        </w:rPr>
        <w:t>o</w:t>
      </w:r>
    </w:p>
    <w:p>
      <w:pPr>
        <w:pStyle w:val="Style101"/>
        <w:keepNext w:val="0"/>
        <w:keepLines w:val="0"/>
        <w:widowControl w:val="0"/>
        <w:shd w:val="clear" w:color="auto" w:fill="auto"/>
        <w:bidi w:val="0"/>
        <w:spacing w:before="0" w:after="280"/>
        <w:ind w:left="0" w:right="0" w:firstLine="0"/>
        <w:jc w:val="left"/>
        <w:rPr>
          <w:sz w:val="15"/>
          <w:szCs w:val="15"/>
        </w:rPr>
      </w:pPr>
      <w:r>
        <w:rPr>
          <w:color w:val="000000"/>
          <w:spacing w:val="0"/>
          <w:w w:val="100"/>
          <w:position w:val="0"/>
          <w:sz w:val="15"/>
          <w:szCs w:val="15"/>
        </w:rPr>
        <w:t>其中：</w:t>
      </w:r>
      <w:r>
        <w:rPr>
          <w:rFonts w:ascii="Times New Roman" w:eastAsia="Times New Roman" w:hAnsi="Times New Roman" w:cs="Times New Roman"/>
          <w:color w:val="000000"/>
          <w:spacing w:val="0"/>
          <w:w w:val="100"/>
          <w:position w:val="0"/>
          <w:sz w:val="15"/>
          <w:szCs w:val="15"/>
        </w:rPr>
        <w:t>P</w:t>
      </w:r>
      <w:r>
        <w:rPr>
          <w:color w:val="000000"/>
          <w:spacing w:val="0"/>
          <w:w w:val="100"/>
          <w:position w:val="0"/>
          <w:sz w:val="15"/>
          <w:szCs w:val="15"/>
        </w:rPr>
        <w:t>为报告期利润；</w:t>
      </w:r>
      <w:r>
        <w:rPr>
          <w:rFonts w:ascii="Times New Roman" w:eastAsia="Times New Roman" w:hAnsi="Times New Roman" w:cs="Times New Roman"/>
          <w:color w:val="000000"/>
          <w:spacing w:val="0"/>
          <w:w w:val="100"/>
          <w:position w:val="0"/>
          <w:sz w:val="15"/>
          <w:szCs w:val="15"/>
        </w:rPr>
        <w:t>NP</w:t>
      </w:r>
      <w:r>
        <w:rPr>
          <w:color w:val="000000"/>
          <w:spacing w:val="0"/>
          <w:w w:val="100"/>
          <w:position w:val="0"/>
          <w:sz w:val="15"/>
          <w:szCs w:val="15"/>
        </w:rPr>
        <w:t>为报告期净利润；</w:t>
      </w:r>
      <w:r>
        <w:rPr>
          <w:rFonts w:ascii="Times New Roman" w:eastAsia="Times New Roman" w:hAnsi="Times New Roman" w:cs="Times New Roman"/>
          <w:color w:val="000000"/>
          <w:spacing w:val="0"/>
          <w:w w:val="100"/>
          <w:position w:val="0"/>
          <w:sz w:val="15"/>
          <w:szCs w:val="15"/>
        </w:rPr>
        <w:t>E</w:t>
      </w:r>
      <w:r>
        <w:rPr>
          <w:rFonts w:ascii="Times New Roman" w:eastAsia="Times New Roman" w:hAnsi="Times New Roman" w:cs="Times New Roman"/>
          <w:color w:val="000000"/>
          <w:spacing w:val="0"/>
          <w:w w:val="100"/>
          <w:position w:val="0"/>
          <w:sz w:val="10"/>
          <w:szCs w:val="10"/>
        </w:rPr>
        <w:t>o</w:t>
      </w:r>
      <w:r>
        <w:rPr>
          <w:color w:val="000000"/>
          <w:spacing w:val="0"/>
          <w:w w:val="100"/>
          <w:position w:val="0"/>
          <w:sz w:val="15"/>
          <w:szCs w:val="15"/>
        </w:rPr>
        <w:t>为期初净资产；</w:t>
      </w:r>
      <w:r>
        <w:rPr>
          <w:rFonts w:ascii="Times New Roman" w:eastAsia="Times New Roman" w:hAnsi="Times New Roman" w:cs="Times New Roman"/>
          <w:color w:val="000000"/>
          <w:spacing w:val="0"/>
          <w:w w:val="100"/>
          <w:position w:val="0"/>
          <w:sz w:val="15"/>
          <w:szCs w:val="15"/>
        </w:rPr>
        <w:t>E</w:t>
      </w:r>
      <w:r>
        <w:rPr>
          <w:rFonts w:ascii="Times New Roman" w:eastAsia="Times New Roman" w:hAnsi="Times New Roman" w:cs="Times New Roman"/>
          <w:color w:val="000000"/>
          <w:spacing w:val="0"/>
          <w:w w:val="100"/>
          <w:position w:val="0"/>
          <w:sz w:val="10"/>
          <w:szCs w:val="10"/>
        </w:rPr>
        <w:t>i</w:t>
      </w:r>
      <w:r>
        <w:rPr>
          <w:color w:val="000000"/>
          <w:spacing w:val="0"/>
          <w:w w:val="100"/>
          <w:position w:val="0"/>
          <w:sz w:val="15"/>
          <w:szCs w:val="15"/>
        </w:rPr>
        <w:t>为当期发行新股或债转股等新增净资产；</w:t>
      </w:r>
      <w:r>
        <w:rPr>
          <w:rFonts w:ascii="Times New Roman" w:eastAsia="Times New Roman" w:hAnsi="Times New Roman" w:cs="Times New Roman"/>
          <w:color w:val="000000"/>
          <w:spacing w:val="0"/>
          <w:w w:val="100"/>
          <w:position w:val="0"/>
          <w:sz w:val="15"/>
          <w:szCs w:val="15"/>
        </w:rPr>
        <w:t>Ej</w:t>
      </w:r>
      <w:r>
        <w:rPr>
          <w:color w:val="000000"/>
          <w:spacing w:val="0"/>
          <w:w w:val="100"/>
          <w:position w:val="0"/>
          <w:sz w:val="15"/>
          <w:szCs w:val="15"/>
        </w:rPr>
        <w:t>为当期回 购或现金分红等减少净资产；</w:t>
      </w:r>
      <w:r>
        <w:rPr>
          <w:rFonts w:ascii="Times New Roman" w:eastAsia="Times New Roman" w:hAnsi="Times New Roman" w:cs="Times New Roman"/>
          <w:color w:val="000000"/>
          <w:spacing w:val="0"/>
          <w:w w:val="100"/>
          <w:position w:val="0"/>
          <w:sz w:val="15"/>
          <w:szCs w:val="15"/>
        </w:rPr>
        <w:t>M0</w:t>
      </w:r>
      <w:r>
        <w:rPr>
          <w:color w:val="000000"/>
          <w:spacing w:val="0"/>
          <w:w w:val="100"/>
          <w:position w:val="0"/>
          <w:sz w:val="15"/>
          <w:szCs w:val="15"/>
        </w:rPr>
        <w:t>为报告期月份数；</w:t>
      </w:r>
      <w:r>
        <w:rPr>
          <w:rFonts w:ascii="Times New Roman" w:eastAsia="Times New Roman" w:hAnsi="Times New Roman" w:cs="Times New Roman"/>
          <w:color w:val="000000"/>
          <w:spacing w:val="0"/>
          <w:w w:val="100"/>
          <w:position w:val="0"/>
          <w:sz w:val="15"/>
          <w:szCs w:val="15"/>
        </w:rPr>
        <w:t>Mi</w:t>
      </w:r>
      <w:r>
        <w:rPr>
          <w:color w:val="000000"/>
          <w:spacing w:val="0"/>
          <w:w w:val="100"/>
          <w:position w:val="0"/>
          <w:sz w:val="15"/>
          <w:szCs w:val="15"/>
        </w:rPr>
        <w:t>为新增净资产下一月份至报告期期末的月份数；</w:t>
      </w:r>
      <w:r>
        <w:rPr>
          <w:rFonts w:ascii="Times New Roman" w:eastAsia="Times New Roman" w:hAnsi="Times New Roman" w:cs="Times New Roman"/>
          <w:color w:val="000000"/>
          <w:spacing w:val="0"/>
          <w:w w:val="100"/>
          <w:position w:val="0"/>
          <w:sz w:val="15"/>
          <w:szCs w:val="15"/>
        </w:rPr>
        <w:t>Mj</w:t>
      </w:r>
      <w:r>
        <w:rPr>
          <w:color w:val="000000"/>
          <w:spacing w:val="0"/>
          <w:w w:val="100"/>
          <w:position w:val="0"/>
          <w:sz w:val="15"/>
          <w:szCs w:val="15"/>
        </w:rPr>
        <w:t>为自减少净资 产下一月份至报告期期末的月份数。</w:t>
      </w:r>
    </w:p>
    <w:p>
      <w:pPr>
        <w:pStyle w:val="Style101"/>
        <w:keepNext w:val="0"/>
        <w:keepLines w:val="0"/>
        <w:widowControl w:val="0"/>
        <w:numPr>
          <w:ilvl w:val="0"/>
          <w:numId w:val="29"/>
        </w:numPr>
        <w:shd w:val="clear" w:color="auto" w:fill="auto"/>
        <w:bidi w:val="0"/>
        <w:spacing w:before="0" w:after="0"/>
        <w:ind w:left="0" w:right="0" w:firstLine="0"/>
        <w:jc w:val="left"/>
        <w:rPr>
          <w:sz w:val="15"/>
          <w:szCs w:val="15"/>
        </w:rPr>
      </w:pPr>
      <w:bookmarkStart w:id="272" w:name="bookmark272"/>
      <w:bookmarkEnd w:id="272"/>
      <w:r>
        <w:rPr>
          <w:color w:val="000000"/>
          <w:spacing w:val="0"/>
          <w:w w:val="100"/>
          <w:position w:val="0"/>
          <w:sz w:val="15"/>
          <w:szCs w:val="15"/>
        </w:rPr>
        <w:t>加权平均每股收益</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EPS</w:t>
      </w:r>
      <w:r>
        <w:rPr>
          <w:color w:val="000000"/>
          <w:spacing w:val="0"/>
          <w:w w:val="100"/>
          <w:position w:val="0"/>
          <w:sz w:val="15"/>
          <w:szCs w:val="15"/>
        </w:rPr>
        <w:t>)</w:t>
      </w:r>
      <w:r>
        <w:rPr>
          <w:color w:val="000000"/>
          <w:spacing w:val="0"/>
          <w:w w:val="100"/>
          <w:position w:val="0"/>
          <w:sz w:val="15"/>
          <w:szCs w:val="15"/>
        </w:rPr>
        <w:t>的计算公式如下：</w:t>
      </w:r>
    </w:p>
    <w:p>
      <w:pPr>
        <w:pStyle w:val="Style97"/>
        <w:keepNext w:val="0"/>
        <w:keepLines w:val="0"/>
        <w:widowControl w:val="0"/>
        <w:shd w:val="clear" w:color="auto" w:fill="auto"/>
        <w:bidi w:val="0"/>
        <w:spacing w:before="0" w:after="0" w:line="305" w:lineRule="auto"/>
        <w:ind w:left="1420" w:right="0" w:firstLine="0"/>
        <w:jc w:val="left"/>
      </w:pPr>
      <w:r>
        <w:rPr>
          <w:color w:val="000000"/>
          <w:spacing w:val="0"/>
          <w:w w:val="100"/>
          <w:position w:val="0"/>
        </w:rPr>
        <w:t>P</w:t>
      </w:r>
    </w:p>
    <w:p>
      <w:pPr>
        <w:pStyle w:val="Style97"/>
        <w:keepNext w:val="0"/>
        <w:keepLines w:val="0"/>
        <w:widowControl w:val="0"/>
        <w:shd w:val="clear" w:color="auto" w:fill="auto"/>
        <w:tabs>
          <w:tab w:leader="hyphen" w:pos="2616" w:val="left"/>
        </w:tabs>
        <w:bidi w:val="0"/>
        <w:spacing w:before="0" w:after="0" w:line="305" w:lineRule="auto"/>
        <w:ind w:left="0" w:right="0" w:firstLine="0"/>
        <w:jc w:val="left"/>
      </w:pPr>
      <w:r>
        <w:rPr>
          <w:color w:val="000000"/>
          <w:spacing w:val="0"/>
          <w:w w:val="100"/>
          <w:position w:val="0"/>
        </w:rPr>
        <w:t>EPS=</w:t>
      </w:r>
      <w:r>
        <w:rPr>
          <w:color w:val="000000"/>
          <w:spacing w:val="0"/>
          <w:w w:val="100"/>
          <w:position w:val="0"/>
        </w:rPr>
        <w:tab/>
      </w:r>
    </w:p>
    <w:p>
      <w:pPr>
        <w:pStyle w:val="Style97"/>
        <w:keepNext w:val="0"/>
        <w:keepLines w:val="0"/>
        <w:widowControl w:val="0"/>
        <w:shd w:val="clear" w:color="auto" w:fill="auto"/>
        <w:bidi w:val="0"/>
        <w:spacing w:before="0" w:after="0" w:line="295" w:lineRule="auto"/>
        <w:ind w:left="0" w:right="0" w:firstLine="560"/>
        <w:jc w:val="left"/>
        <w:rPr>
          <w:sz w:val="10"/>
          <w:szCs w:val="10"/>
        </w:rPr>
      </w:pPr>
      <w:r>
        <w:rPr>
          <w:color w:val="000000"/>
          <w:spacing w:val="0"/>
          <w:w w:val="100"/>
          <w:position w:val="0"/>
          <w:sz w:val="15"/>
          <w:szCs w:val="15"/>
        </w:rPr>
        <w:t>S</w:t>
      </w:r>
      <w:r>
        <w:rPr>
          <w:color w:val="000000"/>
          <w:spacing w:val="0"/>
          <w:w w:val="100"/>
          <w:position w:val="0"/>
          <w:sz w:val="10"/>
          <w:szCs w:val="10"/>
        </w:rPr>
        <w:t>o</w:t>
      </w:r>
      <w:r>
        <w:rPr>
          <w:color w:val="000000"/>
          <w:spacing w:val="0"/>
          <w:w w:val="100"/>
          <w:position w:val="0"/>
          <w:sz w:val="15"/>
          <w:szCs w:val="15"/>
        </w:rPr>
        <w:t>+S</w:t>
      </w:r>
      <w:r>
        <w:rPr>
          <w:color w:val="000000"/>
          <w:spacing w:val="0"/>
          <w:w w:val="100"/>
          <w:position w:val="0"/>
          <w:sz w:val="10"/>
          <w:szCs w:val="10"/>
        </w:rPr>
        <w:t>i</w:t>
      </w:r>
      <w:r>
        <w:rPr>
          <w:color w:val="000000"/>
          <w:spacing w:val="0"/>
          <w:w w:val="100"/>
          <w:position w:val="0"/>
          <w:sz w:val="15"/>
          <w:szCs w:val="15"/>
        </w:rPr>
        <w:t>+S</w:t>
      </w:r>
      <w:r>
        <w:rPr>
          <w:color w:val="000000"/>
          <w:spacing w:val="0"/>
          <w:w w:val="100"/>
          <w:position w:val="0"/>
          <w:sz w:val="10"/>
          <w:szCs w:val="10"/>
        </w:rPr>
        <w:t>i</w:t>
      </w:r>
      <w:r>
        <w:rPr>
          <w:color w:val="000000"/>
          <w:spacing w:val="0"/>
          <w:w w:val="100"/>
          <w:position w:val="0"/>
          <w:sz w:val="15"/>
          <w:szCs w:val="15"/>
        </w:rPr>
        <w:t>XM</w:t>
      </w:r>
      <w:r>
        <w:rPr>
          <w:color w:val="000000"/>
          <w:spacing w:val="0"/>
          <w:w w:val="100"/>
          <w:position w:val="0"/>
          <w:sz w:val="10"/>
          <w:szCs w:val="10"/>
        </w:rPr>
        <w:t>i</w:t>
      </w:r>
      <w:r>
        <w:rPr>
          <w:color w:val="000000"/>
          <w:spacing w:val="0"/>
          <w:w w:val="100"/>
          <w:position w:val="0"/>
          <w:sz w:val="15"/>
          <w:szCs w:val="15"/>
        </w:rPr>
        <w:t>+M</w:t>
      </w:r>
      <w:r>
        <w:rPr>
          <w:color w:val="000000"/>
          <w:spacing w:val="0"/>
          <w:w w:val="100"/>
          <w:position w:val="0"/>
          <w:sz w:val="10"/>
          <w:szCs w:val="10"/>
        </w:rPr>
        <w:t>o</w:t>
      </w:r>
      <w:r>
        <w:rPr>
          <w:color w:val="000000"/>
          <w:spacing w:val="0"/>
          <w:w w:val="100"/>
          <w:position w:val="0"/>
          <w:sz w:val="15"/>
          <w:szCs w:val="15"/>
        </w:rPr>
        <w:t>-S</w:t>
      </w:r>
      <w:r>
        <w:rPr>
          <w:color w:val="000000"/>
          <w:spacing w:val="0"/>
          <w:w w:val="100"/>
          <w:position w:val="0"/>
          <w:sz w:val="10"/>
          <w:szCs w:val="10"/>
        </w:rPr>
        <w:t>j</w:t>
      </w:r>
      <w:r>
        <w:rPr>
          <w:color w:val="000000"/>
          <w:spacing w:val="0"/>
          <w:w w:val="100"/>
          <w:position w:val="0"/>
          <w:sz w:val="15"/>
          <w:szCs w:val="15"/>
        </w:rPr>
        <w:t>XM</w:t>
      </w:r>
      <w:r>
        <w:rPr>
          <w:color w:val="000000"/>
          <w:spacing w:val="0"/>
          <w:w w:val="100"/>
          <w:position w:val="0"/>
          <w:sz w:val="10"/>
          <w:szCs w:val="10"/>
        </w:rPr>
        <w:t>j</w:t>
      </w:r>
      <w:r>
        <w:rPr>
          <w:color w:val="000000"/>
          <w:spacing w:val="0"/>
          <w:w w:val="100"/>
          <w:position w:val="0"/>
          <w:sz w:val="15"/>
          <w:szCs w:val="15"/>
        </w:rPr>
        <w:t>+M</w:t>
      </w:r>
      <w:r>
        <w:rPr>
          <w:color w:val="000000"/>
          <w:spacing w:val="0"/>
          <w:w w:val="100"/>
          <w:position w:val="0"/>
          <w:sz w:val="10"/>
          <w:szCs w:val="10"/>
        </w:rPr>
        <w:t>o</w:t>
      </w:r>
    </w:p>
    <w:p>
      <w:pPr>
        <w:pStyle w:val="Style101"/>
        <w:keepNext w:val="0"/>
        <w:keepLines w:val="0"/>
        <w:widowControl w:val="0"/>
        <w:shd w:val="clear" w:color="auto" w:fill="auto"/>
        <w:bidi w:val="0"/>
        <w:spacing w:before="0" w:after="200" w:line="211" w:lineRule="exact"/>
        <w:ind w:left="0" w:right="0" w:firstLine="0"/>
        <w:jc w:val="left"/>
        <w:rPr>
          <w:sz w:val="15"/>
          <w:szCs w:val="15"/>
        </w:rPr>
      </w:pPr>
      <w:r>
        <w:rPr>
          <w:color w:val="000000"/>
          <w:spacing w:val="0"/>
          <w:w w:val="100"/>
          <w:position w:val="0"/>
          <w:sz w:val="15"/>
          <w:szCs w:val="15"/>
        </w:rPr>
        <w:t>其中：</w:t>
      </w:r>
      <w:r>
        <w:rPr>
          <w:rFonts w:ascii="Times New Roman" w:eastAsia="Times New Roman" w:hAnsi="Times New Roman" w:cs="Times New Roman"/>
          <w:color w:val="000000"/>
          <w:spacing w:val="0"/>
          <w:w w:val="100"/>
          <w:position w:val="0"/>
          <w:sz w:val="15"/>
          <w:szCs w:val="15"/>
        </w:rPr>
        <w:t>P</w:t>
      </w:r>
      <w:r>
        <w:rPr>
          <w:color w:val="000000"/>
          <w:spacing w:val="0"/>
          <w:w w:val="100"/>
          <w:position w:val="0"/>
          <w:sz w:val="15"/>
          <w:szCs w:val="15"/>
        </w:rPr>
        <w:t>为报告期利润；</w:t>
      </w:r>
      <w:r>
        <w:rPr>
          <w:rFonts w:ascii="Times New Roman" w:eastAsia="Times New Roman" w:hAnsi="Times New Roman" w:cs="Times New Roman"/>
          <w:color w:val="000000"/>
          <w:spacing w:val="0"/>
          <w:w w:val="100"/>
          <w:position w:val="0"/>
          <w:sz w:val="15"/>
          <w:szCs w:val="15"/>
        </w:rPr>
        <w:t>S</w:t>
      </w:r>
      <w:r>
        <w:rPr>
          <w:rFonts w:ascii="Times New Roman" w:eastAsia="Times New Roman" w:hAnsi="Times New Roman" w:cs="Times New Roman"/>
          <w:color w:val="000000"/>
          <w:spacing w:val="0"/>
          <w:w w:val="100"/>
          <w:position w:val="0"/>
          <w:sz w:val="10"/>
          <w:szCs w:val="10"/>
        </w:rPr>
        <w:t>o</w:t>
      </w:r>
      <w:r>
        <w:rPr>
          <w:color w:val="000000"/>
          <w:spacing w:val="0"/>
          <w:w w:val="100"/>
          <w:position w:val="0"/>
          <w:sz w:val="15"/>
          <w:szCs w:val="15"/>
        </w:rPr>
        <w:t>为期初股份总数；</w:t>
      </w:r>
      <w:r>
        <w:rPr>
          <w:rFonts w:ascii="Times New Roman" w:eastAsia="Times New Roman" w:hAnsi="Times New Roman" w:cs="Times New Roman"/>
          <w:color w:val="000000"/>
          <w:spacing w:val="0"/>
          <w:w w:val="100"/>
          <w:position w:val="0"/>
          <w:sz w:val="15"/>
          <w:szCs w:val="15"/>
        </w:rPr>
        <w:t>S</w:t>
      </w:r>
      <w:r>
        <w:rPr>
          <w:rFonts w:ascii="Times New Roman" w:eastAsia="Times New Roman" w:hAnsi="Times New Roman" w:cs="Times New Roman"/>
          <w:color w:val="000000"/>
          <w:spacing w:val="0"/>
          <w:w w:val="100"/>
          <w:position w:val="0"/>
          <w:sz w:val="10"/>
          <w:szCs w:val="10"/>
        </w:rPr>
        <w:t>i</w:t>
      </w:r>
      <w:r>
        <w:rPr>
          <w:color w:val="000000"/>
          <w:spacing w:val="0"/>
          <w:w w:val="100"/>
          <w:position w:val="0"/>
          <w:sz w:val="15"/>
          <w:szCs w:val="15"/>
        </w:rPr>
        <w:t>为因公积金转增股本或股票股利分配等增加股份数；</w:t>
      </w:r>
      <w:r>
        <w:rPr>
          <w:rFonts w:ascii="Times New Roman" w:eastAsia="Times New Roman" w:hAnsi="Times New Roman" w:cs="Times New Roman"/>
          <w:color w:val="000000"/>
          <w:spacing w:val="0"/>
          <w:w w:val="100"/>
          <w:position w:val="0"/>
          <w:sz w:val="15"/>
          <w:szCs w:val="15"/>
        </w:rPr>
        <w:t>Si</w:t>
      </w:r>
      <w:r>
        <w:rPr>
          <w:color w:val="000000"/>
          <w:spacing w:val="0"/>
          <w:w w:val="100"/>
          <w:position w:val="0"/>
          <w:sz w:val="15"/>
          <w:szCs w:val="15"/>
        </w:rPr>
        <w:t>为当期因发行新 股或债转股等增加股份数；</w:t>
      </w:r>
      <w:r>
        <w:rPr>
          <w:rFonts w:ascii="Times New Roman" w:eastAsia="Times New Roman" w:hAnsi="Times New Roman" w:cs="Times New Roman"/>
          <w:color w:val="000000"/>
          <w:spacing w:val="0"/>
          <w:w w:val="100"/>
          <w:position w:val="0"/>
          <w:sz w:val="15"/>
          <w:szCs w:val="15"/>
        </w:rPr>
        <w:t>Sj</w:t>
      </w:r>
      <w:r>
        <w:rPr>
          <w:color w:val="000000"/>
          <w:spacing w:val="0"/>
          <w:w w:val="100"/>
          <w:position w:val="0"/>
          <w:sz w:val="15"/>
          <w:szCs w:val="15"/>
        </w:rPr>
        <w:t>为当期因回购或缩股等减少股份数；</w:t>
      </w:r>
      <w:r>
        <w:rPr>
          <w:rFonts w:ascii="Times New Roman" w:eastAsia="Times New Roman" w:hAnsi="Times New Roman" w:cs="Times New Roman"/>
          <w:color w:val="000000"/>
          <w:spacing w:val="0"/>
          <w:w w:val="100"/>
          <w:position w:val="0"/>
          <w:sz w:val="15"/>
          <w:szCs w:val="15"/>
        </w:rPr>
        <w:t>MO</w:t>
      </w:r>
      <w:r>
        <w:rPr>
          <w:color w:val="000000"/>
          <w:spacing w:val="0"/>
          <w:w w:val="100"/>
          <w:position w:val="0"/>
          <w:sz w:val="15"/>
          <w:szCs w:val="15"/>
        </w:rPr>
        <w:t>为报告期月份数；</w:t>
      </w:r>
      <w:r>
        <w:rPr>
          <w:rFonts w:ascii="Times New Roman" w:eastAsia="Times New Roman" w:hAnsi="Times New Roman" w:cs="Times New Roman"/>
          <w:color w:val="000000"/>
          <w:spacing w:val="0"/>
          <w:w w:val="100"/>
          <w:position w:val="0"/>
          <w:sz w:val="15"/>
          <w:szCs w:val="15"/>
        </w:rPr>
        <w:t>Mi</w:t>
      </w:r>
      <w:r>
        <w:rPr>
          <w:color w:val="000000"/>
          <w:spacing w:val="0"/>
          <w:w w:val="100"/>
          <w:position w:val="0"/>
          <w:sz w:val="15"/>
          <w:szCs w:val="15"/>
        </w:rPr>
        <w:t>为自增加股份下一月份至报 告期期末的月份数；</w:t>
      </w:r>
      <w:r>
        <w:rPr>
          <w:rFonts w:ascii="Times New Roman" w:eastAsia="Times New Roman" w:hAnsi="Times New Roman" w:cs="Times New Roman"/>
          <w:color w:val="000000"/>
          <w:spacing w:val="0"/>
          <w:w w:val="100"/>
          <w:position w:val="0"/>
          <w:sz w:val="15"/>
          <w:szCs w:val="15"/>
        </w:rPr>
        <w:t>Mj</w:t>
      </w:r>
      <w:r>
        <w:rPr>
          <w:color w:val="000000"/>
          <w:spacing w:val="0"/>
          <w:w w:val="100"/>
          <w:position w:val="0"/>
          <w:sz w:val="15"/>
          <w:szCs w:val="15"/>
        </w:rPr>
        <w:t>为自减少股份下一月份至报告期期末的月份数。</w:t>
      </w:r>
    </w:p>
    <w:p>
      <w:pPr>
        <w:pStyle w:val="Style101"/>
        <w:keepNext w:val="0"/>
        <w:keepLines w:val="0"/>
        <w:widowControl w:val="0"/>
        <w:numPr>
          <w:ilvl w:val="0"/>
          <w:numId w:val="29"/>
        </w:numPr>
        <w:shd w:val="clear" w:color="auto" w:fill="auto"/>
        <w:bidi w:val="0"/>
        <w:spacing w:before="0" w:after="0" w:line="264" w:lineRule="exact"/>
        <w:ind w:left="2860" w:right="0" w:hanging="2860"/>
        <w:jc w:val="left"/>
        <w:rPr>
          <w:sz w:val="15"/>
          <w:szCs w:val="15"/>
        </w:rPr>
      </w:pPr>
      <w:r>
        <mc:AlternateContent>
          <mc:Choice Requires="wps">
            <w:drawing>
              <wp:anchor distT="0" distB="0" distL="114300" distR="114300" simplePos="0" relativeHeight="125829394" behindDoc="0" locked="0" layoutInCell="1" allowOverlap="1">
                <wp:simplePos x="0" y="0"/>
                <wp:positionH relativeFrom="page">
                  <wp:posOffset>5316220</wp:posOffset>
                </wp:positionH>
                <wp:positionV relativeFrom="paragraph">
                  <wp:posOffset>215900</wp:posOffset>
                </wp:positionV>
                <wp:extent cx="222250" cy="130810"/>
                <wp:wrapSquare wrapText="left"/>
                <wp:docPr id="64" name="Shape 64"/>
                <a:graphic xmlns:a="http://schemas.openxmlformats.org/drawingml/2006/main">
                  <a:graphicData uri="http://schemas.microsoft.com/office/word/2010/wordprocessingShape">
                    <wps:wsp>
                      <wps:cNvSpPr txBox="1"/>
                      <wps:spPr>
                        <a:xfrm>
                          <a:ext cx="222250" cy="13081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金额</w:t>
                            </w:r>
                          </w:p>
                        </w:txbxContent>
                      </wps:txbx>
                      <wps:bodyPr wrap="none" lIns="0" tIns="0" rIns="0" bIns="0">
                        <a:noAutoFit/>
                      </wps:bodyPr>
                    </wps:wsp>
                  </a:graphicData>
                </a:graphic>
              </wp:anchor>
            </w:drawing>
          </mc:Choice>
          <mc:Fallback>
            <w:pict>
              <v:shape id="_x0000_s1090" type="#_x0000_t202" style="position:absolute;margin-left:418.60000000000002pt;margin-top:17.pt;width:17.5pt;height:10.300000000000001pt;z-index:-125829359;mso-wrap-distance-left:9.pt;mso-wrap-distance-right: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金额</w:t>
                      </w:r>
                    </w:p>
                  </w:txbxContent>
                </v:textbox>
                <w10:wrap type="square" side="left" anchorx="page"/>
              </v:shape>
            </w:pict>
          </mc:Fallback>
        </mc:AlternateContent>
      </w:r>
      <w:bookmarkStart w:id="273" w:name="bookmark273"/>
      <w:bookmarkEnd w:id="273"/>
      <w:r>
        <w:rPr>
          <w:color w:val="000000"/>
          <w:spacing w:val="0"/>
          <w:w w:val="100"/>
          <w:position w:val="0"/>
          <w:sz w:val="15"/>
          <w:szCs w:val="15"/>
        </w:rPr>
        <w:t>非经常性损益扣除项目</w:t>
      </w:r>
      <w:r>
        <w:rPr>
          <w:rFonts w:ascii="Times New Roman" w:eastAsia="Times New Roman" w:hAnsi="Times New Roman" w:cs="Times New Roman"/>
          <w:color w:val="000000"/>
          <w:spacing w:val="0"/>
          <w:w w:val="100"/>
          <w:position w:val="0"/>
          <w:sz w:val="15"/>
          <w:szCs w:val="15"/>
        </w:rPr>
        <w:t>79,743,241.51</w:t>
      </w:r>
      <w:r>
        <w:rPr>
          <w:color w:val="000000"/>
          <w:spacing w:val="0"/>
          <w:w w:val="100"/>
          <w:position w:val="0"/>
          <w:sz w:val="15"/>
          <w:szCs w:val="15"/>
        </w:rPr>
        <w:t>元</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包括</w:t>
      </w:r>
      <w:r>
        <w:rPr>
          <w:rFonts w:ascii="Times New Roman" w:eastAsia="Times New Roman" w:hAnsi="Times New Roman" w:cs="Times New Roman"/>
          <w:color w:val="000000"/>
          <w:spacing w:val="0"/>
          <w:w w:val="100"/>
          <w:position w:val="0"/>
          <w:sz w:val="15"/>
          <w:szCs w:val="15"/>
        </w:rPr>
        <w:t xml:space="preserve">: </w:t>
      </w:r>
      <w:r>
        <w:rPr>
          <w:color w:val="000000"/>
          <w:spacing w:val="0"/>
          <w:w w:val="100"/>
          <w:position w:val="0"/>
          <w:sz w:val="15"/>
          <w:szCs w:val="15"/>
        </w:rPr>
        <w:t>项目</w:t>
      </w:r>
    </w:p>
    <w:p>
      <w:pPr>
        <w:pStyle w:val="Style97"/>
        <w:keepNext w:val="0"/>
        <w:keepLines w:val="0"/>
        <w:widowControl w:val="0"/>
        <w:numPr>
          <w:ilvl w:val="0"/>
          <w:numId w:val="31"/>
        </w:numPr>
        <w:shd w:val="clear" w:color="auto" w:fill="auto"/>
        <w:tabs>
          <w:tab w:pos="1323" w:val="left"/>
          <w:tab w:pos="4061" w:val="left"/>
        </w:tabs>
        <w:bidi w:val="0"/>
        <w:spacing w:before="0" w:after="0" w:line="240" w:lineRule="auto"/>
        <w:ind w:left="0" w:right="0" w:firstLine="0"/>
        <w:jc w:val="center"/>
      </w:pPr>
      <w:bookmarkStart w:id="274" w:name="bookmark274"/>
      <w:bookmarkEnd w:id="274"/>
      <w:r>
        <w:rPr>
          <w:rFonts w:ascii="SimSun" w:eastAsia="SimSun" w:hAnsi="SimSun" w:cs="SimSun"/>
          <w:color w:val="000000"/>
          <w:spacing w:val="0"/>
          <w:w w:val="100"/>
          <w:position w:val="0"/>
        </w:rPr>
        <w:t>营业外收入</w:t>
      </w:r>
      <w:r>
        <w:rPr>
          <w:rFonts w:ascii="SimSun" w:eastAsia="SimSun" w:hAnsi="SimSun" w:cs="SimSun"/>
          <w:color w:val="000000"/>
          <w:spacing w:val="0"/>
          <w:w w:val="100"/>
          <w:position w:val="0"/>
        </w:rPr>
        <w:t>一</w:t>
      </w:r>
      <w:r>
        <w:rPr>
          <w:color w:val="000000"/>
          <w:spacing w:val="0"/>
          <w:w w:val="100"/>
          <w:position w:val="0"/>
        </w:rPr>
        <w:tab/>
      </w:r>
      <w:r>
        <w:rPr>
          <w:rFonts w:ascii="SimSun" w:eastAsia="SimSun" w:hAnsi="SimSun" w:cs="SimSun"/>
          <w:color w:val="000000"/>
          <w:spacing w:val="0"/>
          <w:w w:val="100"/>
          <w:position w:val="0"/>
        </w:rPr>
        <w:t>处置固定资产净收益</w:t>
        <w:tab/>
      </w:r>
      <w:r>
        <w:rPr>
          <w:color w:val="000000"/>
          <w:spacing w:val="0"/>
          <w:w w:val="100"/>
          <w:position w:val="0"/>
        </w:rPr>
        <w:t>967,047.06</w:t>
      </w:r>
    </w:p>
    <w:p>
      <w:pPr>
        <w:pStyle w:val="Style97"/>
        <w:keepNext w:val="0"/>
        <w:keepLines w:val="0"/>
        <w:widowControl w:val="0"/>
        <w:shd w:val="clear" w:color="auto" w:fill="auto"/>
        <w:tabs>
          <w:tab w:pos="3683" w:val="left"/>
          <w:tab w:pos="6229" w:val="left"/>
        </w:tabs>
        <w:bidi w:val="0"/>
        <w:spacing w:before="0" w:after="0" w:line="240" w:lineRule="auto"/>
        <w:ind w:left="3320" w:right="0" w:firstLine="0"/>
        <w:jc w:val="left"/>
      </w:pPr>
      <w:r>
        <w:rPr>
          <w:color w:val="000000"/>
          <w:spacing w:val="0"/>
          <w:w w:val="100"/>
          <w:position w:val="0"/>
        </w:rPr>
        <w:t>—</w:t>
        <w:tab/>
      </w:r>
      <w:r>
        <w:rPr>
          <w:rFonts w:ascii="SimSun" w:eastAsia="SimSun" w:hAnsi="SimSun" w:cs="SimSun"/>
          <w:color w:val="000000"/>
          <w:spacing w:val="0"/>
          <w:w w:val="100"/>
          <w:position w:val="0"/>
        </w:rPr>
        <w:t>拍卖土地净收益</w:t>
        <w:tab/>
      </w:r>
      <w:r>
        <w:rPr>
          <w:color w:val="000000"/>
          <w:spacing w:val="0"/>
          <w:w w:val="100"/>
          <w:position w:val="0"/>
        </w:rPr>
        <w:t>39,302,449.82</w:t>
      </w:r>
    </w:p>
    <w:p>
      <w:pPr>
        <w:widowControl w:val="0"/>
        <w:spacing w:line="1" w:lineRule="exact"/>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2276" w:right="1642" w:bottom="2066" w:left="1829" w:header="0" w:footer="3" w:gutter="0"/>
          <w:cols w:space="720"/>
          <w:noEndnote/>
          <w:titlePg/>
          <w:rtlGutter w:val="0"/>
          <w:docGrid w:linePitch="360"/>
        </w:sectPr>
      </w:pPr>
      <w:r>
        <mc:AlternateContent>
          <mc:Choice Requires="wps">
            <w:drawing>
              <wp:anchor distT="8890" distB="3810" distL="0" distR="0" simplePos="0" relativeHeight="125829396" behindDoc="0" locked="0" layoutInCell="1" allowOverlap="1">
                <wp:simplePos x="0" y="0"/>
                <wp:positionH relativeFrom="page">
                  <wp:posOffset>3502660</wp:posOffset>
                </wp:positionH>
                <wp:positionV relativeFrom="paragraph">
                  <wp:posOffset>8890</wp:posOffset>
                </wp:positionV>
                <wp:extent cx="917575" cy="130810"/>
                <wp:wrapTopAndBottom/>
                <wp:docPr id="70" name="Shape 70"/>
                <a:graphic xmlns:a="http://schemas.openxmlformats.org/drawingml/2006/main">
                  <a:graphicData uri="http://schemas.microsoft.com/office/word/2010/wordprocessingShape">
                    <wps:wsp>
                      <wps:cNvSpPr txBox="1"/>
                      <wps:spPr>
                        <a:xfrm>
                          <a:ext cx="917575" cy="13081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高速公路拆迁补偿费</w:t>
                            </w:r>
                          </w:p>
                        </w:txbxContent>
                      </wps:txbx>
                      <wps:bodyPr wrap="none" lIns="0" tIns="0" rIns="0" bIns="0">
                        <a:noAutoFit/>
                      </wps:bodyPr>
                    </wps:wsp>
                  </a:graphicData>
                </a:graphic>
              </wp:anchor>
            </w:drawing>
          </mc:Choice>
          <mc:Fallback>
            <w:pict>
              <v:shape id="_x0000_s1096" type="#_x0000_t202" style="position:absolute;margin-left:275.80000000000001pt;margin-top:0.70000000000000007pt;width:72.25pt;height:10.300000000000001pt;z-index:-125829357;mso-wrap-distance-left:0;mso-wrap-distance-top:0.70000000000000007pt;mso-wrap-distance-right:0;mso-wrap-distance-bottom:0.2999999999999999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高速公路拆迁补偿费</w:t>
                      </w:r>
                    </w:p>
                  </w:txbxContent>
                </v:textbox>
                <w10:wrap type="topAndBottom" anchorx="page"/>
              </v:shape>
            </w:pict>
          </mc:Fallback>
        </mc:AlternateContent>
      </w:r>
      <w:r>
        <mc:AlternateContent>
          <mc:Choice Requires="wps">
            <w:drawing>
              <wp:anchor distT="0" distB="0" distL="0" distR="0" simplePos="0" relativeHeight="125829398" behindDoc="0" locked="0" layoutInCell="1" allowOverlap="1">
                <wp:simplePos x="0" y="0"/>
                <wp:positionH relativeFrom="page">
                  <wp:posOffset>5185410</wp:posOffset>
                </wp:positionH>
                <wp:positionV relativeFrom="paragraph">
                  <wp:posOffset>0</wp:posOffset>
                </wp:positionV>
                <wp:extent cx="545465" cy="143510"/>
                <wp:wrapTopAndBottom/>
                <wp:docPr id="72" name="Shape 72"/>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5,012,669.00</w:t>
                            </w:r>
                          </w:p>
                        </w:txbxContent>
                      </wps:txbx>
                      <wps:bodyPr wrap="none" lIns="0" tIns="0" rIns="0" bIns="0">
                        <a:noAutoFit/>
                      </wps:bodyPr>
                    </wps:wsp>
                  </a:graphicData>
                </a:graphic>
              </wp:anchor>
            </w:drawing>
          </mc:Choice>
          <mc:Fallback>
            <w:pict>
              <v:shape id="_x0000_s1098" type="#_x0000_t202" style="position:absolute;margin-left:408.30000000000001pt;margin-top:0;width:42.950000000000003pt;height:11.300000000000001pt;z-index:-125829355;mso-wrap-distance-left:0;mso-wrap-distance-right:0;mso-position-horizontal-relative:page" filled="f" stroked="f">
                <v:textbox inset="0,0,0,0">
                  <w:txbxContent>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5,012,669.00</w:t>
                      </w:r>
                    </w:p>
                  </w:txbxContent>
                </v:textbox>
                <w10:wrap type="topAndBottom" anchorx="page"/>
              </v:shape>
            </w:pict>
          </mc:Fallback>
        </mc:AlternateContent>
      </w:r>
    </w:p>
    <w:p>
      <w:pPr>
        <w:pStyle w:val="Style97"/>
        <w:keepNext w:val="0"/>
        <w:keepLines w:val="0"/>
        <w:widowControl w:val="0"/>
        <w:shd w:val="clear" w:color="auto" w:fill="auto"/>
        <w:tabs>
          <w:tab w:pos="3687" w:val="left"/>
          <w:tab w:pos="7145" w:val="right"/>
        </w:tabs>
        <w:bidi w:val="0"/>
        <w:spacing w:before="0" w:line="240" w:lineRule="auto"/>
        <w:ind w:left="3320" w:right="0" w:firstLine="0"/>
        <w:jc w:val="left"/>
      </w:pPr>
      <w:r>
        <w:rPr>
          <w:color w:val="000000"/>
          <w:spacing w:val="0"/>
          <w:w w:val="100"/>
          <w:position w:val="0"/>
        </w:rPr>
        <w:t>—</w:t>
        <w:tab/>
      </w:r>
      <w:r>
        <w:rPr>
          <w:rFonts w:ascii="SimSun" w:eastAsia="SimSun" w:hAnsi="SimSun" w:cs="SimSun"/>
          <w:color w:val="000000"/>
          <w:spacing w:val="0"/>
          <w:w w:val="100"/>
          <w:position w:val="0"/>
        </w:rPr>
        <w:t>政府转地赔偿收益</w:t>
        <w:tab/>
      </w:r>
      <w:r>
        <w:rPr>
          <w:color w:val="000000"/>
          <w:spacing w:val="0"/>
          <w:w w:val="100"/>
          <w:position w:val="0"/>
        </w:rPr>
        <w:t>55,330,012.60</w:t>
      </w:r>
    </w:p>
    <w:p>
      <w:pPr>
        <w:pStyle w:val="Style97"/>
        <w:keepNext w:val="0"/>
        <w:keepLines w:val="0"/>
        <w:widowControl w:val="0"/>
        <w:shd w:val="clear" w:color="auto" w:fill="auto"/>
        <w:tabs>
          <w:tab w:pos="7145" w:val="right"/>
        </w:tabs>
        <w:bidi w:val="0"/>
        <w:spacing w:before="0" w:line="240" w:lineRule="auto"/>
        <w:ind w:left="2520" w:right="0" w:firstLine="0"/>
        <w:jc w:val="left"/>
      </w:pPr>
      <w:r>
        <w:rPr>
          <w:rFonts w:ascii="SimSun" w:eastAsia="SimSun" w:hAnsi="SimSun" w:cs="SimSun"/>
          <w:color w:val="000000"/>
          <w:spacing w:val="0"/>
          <w:w w:val="100"/>
          <w:position w:val="0"/>
        </w:rPr>
        <w:t>营业外收入小</w:t>
        <w:tab/>
      </w:r>
      <w:r>
        <w:rPr>
          <w:color w:val="000000"/>
          <w:spacing w:val="0"/>
          <w:w w:val="100"/>
          <w:position w:val="0"/>
          <w:u w:val="single"/>
        </w:rPr>
        <w:t>100,612,178.48</w:t>
      </w:r>
    </w:p>
    <w:p>
      <w:pPr>
        <w:pStyle w:val="Style101"/>
        <w:keepNext w:val="0"/>
        <w:keepLines w:val="0"/>
        <w:widowControl w:val="0"/>
        <w:numPr>
          <w:ilvl w:val="0"/>
          <w:numId w:val="31"/>
        </w:numPr>
        <w:shd w:val="clear" w:color="auto" w:fill="auto"/>
        <w:tabs>
          <w:tab w:pos="1387" w:val="left"/>
          <w:tab w:pos="4858" w:val="right"/>
        </w:tabs>
        <w:bidi w:val="0"/>
        <w:spacing w:before="0" w:after="40" w:line="240" w:lineRule="auto"/>
        <w:ind w:left="0" w:right="0" w:firstLine="0"/>
        <w:jc w:val="center"/>
        <w:rPr>
          <w:sz w:val="15"/>
          <w:szCs w:val="15"/>
        </w:rPr>
      </w:pPr>
      <w:bookmarkStart w:id="275" w:name="bookmark275"/>
      <w:bookmarkEnd w:id="275"/>
      <w:r>
        <w:rPr>
          <w:color w:val="000000"/>
          <w:spacing w:val="0"/>
          <w:w w:val="100"/>
          <w:position w:val="0"/>
          <w:sz w:val="15"/>
          <w:szCs w:val="15"/>
        </w:rPr>
        <w:t>管理费用</w:t>
      </w:r>
      <w:r>
        <w:rPr>
          <w:rFonts w:ascii="Garamond" w:eastAsia="Garamond" w:hAnsi="Garamond" w:cs="Garamond"/>
          <w:color w:val="000000"/>
          <w:spacing w:val="0"/>
          <w:w w:val="100"/>
          <w:position w:val="0"/>
          <w:sz w:val="15"/>
          <w:szCs w:val="15"/>
        </w:rPr>
        <w:t>—</w:t>
        <w:tab/>
      </w:r>
      <w:r>
        <w:rPr>
          <w:color w:val="000000"/>
          <w:spacing w:val="0"/>
          <w:w w:val="100"/>
          <w:position w:val="0"/>
          <w:sz w:val="15"/>
          <w:szCs w:val="15"/>
        </w:rPr>
        <w:t>土地减值准备转回</w:t>
        <w:tab/>
        <w:t xml:space="preserve"> </w:t>
      </w:r>
      <w:r>
        <w:rPr>
          <w:rFonts w:ascii="Times New Roman" w:eastAsia="Times New Roman" w:hAnsi="Times New Roman" w:cs="Times New Roman"/>
          <w:color w:val="000000"/>
          <w:spacing w:val="0"/>
          <w:w w:val="100"/>
          <w:position w:val="0"/>
          <w:sz w:val="15"/>
          <w:szCs w:val="15"/>
          <w:u w:val="single"/>
        </w:rPr>
        <w:t>3,926,432.20</w:t>
      </w:r>
    </w:p>
    <w:p>
      <w:pPr>
        <w:pStyle w:val="Style101"/>
        <w:keepNext w:val="0"/>
        <w:keepLines w:val="0"/>
        <w:widowControl w:val="0"/>
        <w:numPr>
          <w:ilvl w:val="0"/>
          <w:numId w:val="31"/>
        </w:numPr>
        <w:shd w:val="clear" w:color="auto" w:fill="auto"/>
        <w:tabs>
          <w:tab w:pos="7145" w:val="right"/>
        </w:tabs>
        <w:bidi w:val="0"/>
        <w:spacing w:before="0" w:after="40" w:line="240" w:lineRule="auto"/>
        <w:ind w:left="2360" w:right="0" w:firstLine="0"/>
        <w:jc w:val="left"/>
        <w:rPr>
          <w:sz w:val="15"/>
          <w:szCs w:val="15"/>
        </w:rPr>
      </w:pPr>
      <w:bookmarkStart w:id="276" w:name="bookmark276"/>
      <w:bookmarkEnd w:id="276"/>
      <w:r>
        <w:rPr>
          <w:color w:val="000000"/>
          <w:spacing w:val="0"/>
          <w:w w:val="100"/>
          <w:position w:val="0"/>
          <w:sz w:val="15"/>
          <w:szCs w:val="15"/>
        </w:rPr>
        <w:t>营业外支出</w:t>
      </w:r>
      <w:r>
        <w:rPr>
          <w:color w:val="000000"/>
          <w:spacing w:val="0"/>
          <w:w w:val="100"/>
          <w:position w:val="0"/>
          <w:sz w:val="15"/>
          <w:szCs w:val="15"/>
        </w:rPr>
        <w:t>一</w:t>
      </w:r>
      <w:r>
        <w:rPr>
          <w:color w:val="000000"/>
          <w:spacing w:val="0"/>
          <w:w w:val="100"/>
          <w:position w:val="0"/>
          <w:sz w:val="15"/>
          <w:szCs w:val="15"/>
        </w:rPr>
        <w:t>处理和清理固定资产净损失</w:t>
        <w:tab/>
      </w:r>
      <w:r>
        <w:rPr>
          <w:rFonts w:ascii="Times New Roman" w:eastAsia="Times New Roman" w:hAnsi="Times New Roman" w:cs="Times New Roman"/>
          <w:color w:val="000000"/>
          <w:spacing w:val="0"/>
          <w:w w:val="100"/>
          <w:position w:val="0"/>
          <w:sz w:val="15"/>
          <w:szCs w:val="15"/>
        </w:rPr>
        <w:t>62,756.76</w:t>
      </w:r>
    </w:p>
    <w:p>
      <w:pPr>
        <w:pStyle w:val="Style97"/>
        <w:keepNext w:val="0"/>
        <w:keepLines w:val="0"/>
        <w:widowControl w:val="0"/>
        <w:shd w:val="clear" w:color="auto" w:fill="auto"/>
        <w:tabs>
          <w:tab w:pos="3687" w:val="left"/>
          <w:tab w:pos="6488" w:val="left"/>
        </w:tabs>
        <w:bidi w:val="0"/>
        <w:spacing w:before="0" w:line="240" w:lineRule="auto"/>
        <w:ind w:left="3320" w:right="0" w:firstLine="0"/>
        <w:jc w:val="left"/>
      </w:pPr>
      <w:r>
        <w:rPr>
          <w:color w:val="000000"/>
          <w:spacing w:val="0"/>
          <w:w w:val="100"/>
          <w:position w:val="0"/>
        </w:rPr>
        <w:t>—</w:t>
        <w:tab/>
      </w:r>
      <w:r>
        <w:rPr>
          <w:rFonts w:ascii="SimSun" w:eastAsia="SimSun" w:hAnsi="SimSun" w:cs="SimSun"/>
          <w:color w:val="000000"/>
          <w:spacing w:val="0"/>
          <w:w w:val="100"/>
          <w:position w:val="0"/>
        </w:rPr>
        <w:t>罚款及滞纳金支出</w:t>
        <w:tab/>
      </w:r>
      <w:r>
        <w:rPr>
          <w:color w:val="000000"/>
          <w:spacing w:val="0"/>
          <w:w w:val="100"/>
          <w:position w:val="0"/>
        </w:rPr>
        <w:t>67,639.21</w:t>
      </w:r>
    </w:p>
    <w:p>
      <w:pPr>
        <w:pStyle w:val="Style97"/>
        <w:keepNext w:val="0"/>
        <w:keepLines w:val="0"/>
        <w:widowControl w:val="0"/>
        <w:shd w:val="clear" w:color="auto" w:fill="auto"/>
        <w:bidi w:val="0"/>
        <w:spacing w:before="0" w:line="240" w:lineRule="auto"/>
        <w:ind w:left="2000" w:right="0" w:firstLine="0"/>
        <w:jc w:val="left"/>
      </w:pPr>
      <w:r>
        <mc:AlternateContent>
          <mc:Choice Requires="wps">
            <w:drawing>
              <wp:anchor distT="0" distB="0" distL="114300" distR="114300" simplePos="0" relativeHeight="125829400" behindDoc="0" locked="0" layoutInCell="1" allowOverlap="1">
                <wp:simplePos x="0" y="0"/>
                <wp:positionH relativeFrom="page">
                  <wp:posOffset>3502660</wp:posOffset>
                </wp:positionH>
                <wp:positionV relativeFrom="paragraph">
                  <wp:posOffset>12700</wp:posOffset>
                </wp:positionV>
                <wp:extent cx="420370" cy="133985"/>
                <wp:wrapSquare wrapText="right"/>
                <wp:docPr id="74" name="Shape 74"/>
                <a:graphic xmlns:a="http://schemas.openxmlformats.org/drawingml/2006/main">
                  <a:graphicData uri="http://schemas.microsoft.com/office/word/2010/wordprocessingShape">
                    <wps:wsp>
                      <wps:cNvSpPr txBox="1"/>
                      <wps:spPr>
                        <a:xfrm>
                          <a:ext cx="420370" cy="13398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担保损失</w:t>
                            </w:r>
                          </w:p>
                        </w:txbxContent>
                      </wps:txbx>
                      <wps:bodyPr wrap="none" lIns="0" tIns="0" rIns="0" bIns="0">
                        <a:noAutoFit/>
                      </wps:bodyPr>
                    </wps:wsp>
                  </a:graphicData>
                </a:graphic>
              </wp:anchor>
            </w:drawing>
          </mc:Choice>
          <mc:Fallback>
            <w:pict>
              <v:shape id="_x0000_s1100" type="#_x0000_t202" style="position:absolute;margin-left:275.80000000000001pt;margin-top:1.pt;width:33.100000000000001pt;height:10.550000000000001pt;z-index:-125829353;mso-wrap-distance-left:9.pt;mso-wrap-distance-right: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担保损失</w:t>
                      </w:r>
                    </w:p>
                  </w:txbxContent>
                </v:textbox>
                <w10:wrap type="square" side="right" anchorx="page"/>
              </v:shape>
            </w:pict>
          </mc:Fallback>
        </mc:AlternateContent>
      </w:r>
      <w:r>
        <w:rPr>
          <w:color w:val="000000"/>
          <w:spacing w:val="0"/>
          <w:w w:val="100"/>
          <w:position w:val="0"/>
        </w:rPr>
        <w:t>30,000.00</w:t>
      </w:r>
    </w:p>
    <w:p>
      <w:pPr>
        <w:pStyle w:val="Style97"/>
        <w:keepNext w:val="0"/>
        <w:keepLines w:val="0"/>
        <w:widowControl w:val="0"/>
        <w:numPr>
          <w:ilvl w:val="0"/>
          <w:numId w:val="33"/>
        </w:numPr>
        <w:shd w:val="clear" w:color="auto" w:fill="auto"/>
        <w:tabs>
          <w:tab w:pos="3687" w:val="left"/>
          <w:tab w:pos="7145" w:val="right"/>
        </w:tabs>
        <w:bidi w:val="0"/>
        <w:spacing w:before="0" w:line="240" w:lineRule="auto"/>
        <w:ind w:left="3320" w:right="0" w:firstLine="0"/>
        <w:jc w:val="left"/>
      </w:pPr>
      <w:bookmarkStart w:id="277" w:name="bookmark277"/>
      <w:bookmarkEnd w:id="277"/>
      <w:r>
        <w:rPr>
          <w:rFonts w:ascii="SimSun" w:eastAsia="SimSun" w:hAnsi="SimSun" w:cs="SimSun"/>
          <w:color w:val="000000"/>
          <w:spacing w:val="0"/>
          <w:w w:val="100"/>
          <w:position w:val="0"/>
        </w:rPr>
        <w:t>资产保全费</w:t>
        <w:tab/>
      </w:r>
      <w:r>
        <w:rPr>
          <w:color w:val="000000"/>
          <w:spacing w:val="0"/>
          <w:w w:val="100"/>
          <w:position w:val="0"/>
        </w:rPr>
        <w:t>188,541.00</w:t>
      </w:r>
    </w:p>
    <w:p>
      <w:pPr>
        <w:pStyle w:val="Style97"/>
        <w:keepNext w:val="0"/>
        <w:keepLines w:val="0"/>
        <w:widowControl w:val="0"/>
        <w:numPr>
          <w:ilvl w:val="0"/>
          <w:numId w:val="33"/>
        </w:numPr>
        <w:shd w:val="clear" w:color="auto" w:fill="auto"/>
        <w:tabs>
          <w:tab w:pos="3687" w:val="left"/>
          <w:tab w:pos="7145" w:val="right"/>
        </w:tabs>
        <w:bidi w:val="0"/>
        <w:spacing w:before="0" w:line="240" w:lineRule="auto"/>
        <w:ind w:left="3320" w:right="0" w:firstLine="0"/>
        <w:jc w:val="left"/>
      </w:pPr>
      <w:bookmarkStart w:id="278" w:name="bookmark278"/>
      <w:bookmarkEnd w:id="278"/>
      <w:r>
        <w:rPr>
          <w:rFonts w:ascii="SimSun" w:eastAsia="SimSun" w:hAnsi="SimSun" w:cs="SimSun"/>
          <w:color w:val="000000"/>
          <w:spacing w:val="0"/>
          <w:w w:val="100"/>
          <w:position w:val="0"/>
        </w:rPr>
        <w:t>预计对外担保损失</w:t>
        <w:tab/>
      </w:r>
      <w:r>
        <w:rPr>
          <w:color w:val="000000"/>
          <w:spacing w:val="0"/>
          <w:w w:val="100"/>
          <w:position w:val="0"/>
        </w:rPr>
        <w:t>20,520,000.00</w:t>
      </w:r>
    </w:p>
    <w:p>
      <w:pPr>
        <w:pStyle w:val="Style97"/>
        <w:keepNext w:val="0"/>
        <w:keepLines w:val="0"/>
        <w:widowControl w:val="0"/>
        <w:shd w:val="clear" w:color="auto" w:fill="auto"/>
        <w:tabs>
          <w:tab w:pos="7145" w:val="right"/>
        </w:tabs>
        <w:bidi w:val="0"/>
        <w:spacing w:before="0" w:line="240" w:lineRule="auto"/>
        <w:ind w:left="2520" w:right="0" w:firstLine="0"/>
        <w:jc w:val="left"/>
      </w:pPr>
      <w:r>
        <w:rPr>
          <w:rFonts w:ascii="SimSun" w:eastAsia="SimSun" w:hAnsi="SimSun" w:cs="SimSun"/>
          <w:color w:val="000000"/>
          <w:spacing w:val="0"/>
          <w:w w:val="100"/>
          <w:position w:val="0"/>
        </w:rPr>
        <w:t>营业外支出小</w:t>
        <w:tab/>
        <w:t xml:space="preserve"> </w:t>
      </w:r>
      <w:r>
        <w:rPr>
          <w:color w:val="000000"/>
          <w:spacing w:val="0"/>
          <w:w w:val="100"/>
          <w:position w:val="0"/>
          <w:u w:val="single"/>
        </w:rPr>
        <w:t>20,868,936.97</w:t>
      </w:r>
    </w:p>
    <w:p>
      <w:pPr>
        <w:pStyle w:val="Style97"/>
        <w:keepNext w:val="0"/>
        <w:keepLines w:val="0"/>
        <w:widowControl w:val="0"/>
        <w:shd w:val="clear" w:color="auto" w:fill="auto"/>
        <w:tabs>
          <w:tab w:pos="7145" w:val="right"/>
        </w:tabs>
        <w:bidi w:val="0"/>
        <w:spacing w:before="0" w:line="240" w:lineRule="auto"/>
        <w:ind w:left="2520" w:right="0" w:firstLine="0"/>
        <w:jc w:val="left"/>
      </w:pPr>
      <w:r>
        <w:rPr>
          <w:rFonts w:ascii="SimSun" w:eastAsia="SimSun" w:hAnsi="SimSun" w:cs="SimSun"/>
          <w:color w:val="000000"/>
          <w:spacing w:val="0"/>
          <w:w w:val="100"/>
          <w:position w:val="0"/>
        </w:rPr>
        <w:t>非经常性损益合计</w:t>
        <w:tab/>
      </w:r>
      <w:r>
        <w:rPr>
          <w:color w:val="000000"/>
          <w:spacing w:val="0"/>
          <w:w w:val="100"/>
          <w:position w:val="0"/>
        </w:rPr>
        <w:t>83,669,673.71</w:t>
      </w:r>
    </w:p>
    <w:p>
      <w:pPr>
        <w:pStyle w:val="Style38"/>
        <w:keepNext w:val="0"/>
        <w:keepLines w:val="0"/>
        <w:widowControl w:val="0"/>
        <w:shd w:val="clear" w:color="auto" w:fill="auto"/>
        <w:bidi w:val="0"/>
        <w:spacing w:before="0" w:after="100" w:line="390" w:lineRule="exact"/>
        <w:ind w:left="0" w:right="0" w:firstLine="0"/>
        <w:jc w:val="both"/>
        <w:rPr>
          <w:sz w:val="19"/>
          <w:szCs w:val="19"/>
        </w:rPr>
      </w:pPr>
      <w:r>
        <w:rPr>
          <w:color w:val="000000"/>
          <w:spacing w:val="0"/>
          <w:w w:val="100"/>
          <w:position w:val="0"/>
          <w:sz w:val="19"/>
          <w:szCs w:val="19"/>
        </w:rPr>
        <w:t>、公司基本情况</w:t>
      </w:r>
    </w:p>
    <w:p>
      <w:pPr>
        <w:pStyle w:val="Style38"/>
        <w:keepNext w:val="0"/>
        <w:keepLines w:val="0"/>
        <w:widowControl w:val="0"/>
        <w:shd w:val="clear" w:color="auto" w:fill="auto"/>
        <w:bidi w:val="0"/>
        <w:spacing w:before="0" w:after="100" w:line="389" w:lineRule="exact"/>
        <w:ind w:left="400" w:right="0" w:firstLine="0"/>
        <w:jc w:val="both"/>
        <w:rPr>
          <w:sz w:val="19"/>
          <w:szCs w:val="19"/>
        </w:rPr>
      </w:pPr>
      <w:r>
        <w:rPr>
          <w:color w:val="000000"/>
          <w:spacing w:val="0"/>
          <w:w w:val="100"/>
          <w:position w:val="0"/>
          <w:sz w:val="19"/>
          <w:szCs w:val="19"/>
        </w:rPr>
        <w:t>本公司前身为深圳市华宝畜禽联合公司，</w:t>
      </w:r>
      <w:r>
        <w:rPr>
          <w:rFonts w:ascii="Times New Roman" w:eastAsia="Times New Roman" w:hAnsi="Times New Roman" w:cs="Times New Roman"/>
          <w:color w:val="000000"/>
          <w:spacing w:val="0"/>
          <w:w w:val="100"/>
          <w:position w:val="0"/>
          <w:sz w:val="19"/>
          <w:szCs w:val="19"/>
        </w:rPr>
        <w:t>1981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日经深圳市人民政府以 市特府【</w:t>
      </w:r>
      <w:r>
        <w:rPr>
          <w:rFonts w:ascii="Times New Roman" w:eastAsia="Times New Roman" w:hAnsi="Times New Roman" w:cs="Times New Roman"/>
          <w:color w:val="000000"/>
          <w:spacing w:val="0"/>
          <w:w w:val="100"/>
          <w:position w:val="0"/>
          <w:sz w:val="19"/>
          <w:szCs w:val="19"/>
        </w:rPr>
        <w:t>1981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号文批准成立，并于</w:t>
      </w:r>
      <w:r>
        <w:rPr>
          <w:rFonts w:ascii="Times New Roman" w:eastAsia="Times New Roman" w:hAnsi="Times New Roman" w:cs="Times New Roman"/>
          <w:color w:val="000000"/>
          <w:spacing w:val="0"/>
          <w:w w:val="100"/>
          <w:position w:val="0"/>
          <w:sz w:val="19"/>
          <w:szCs w:val="19"/>
        </w:rPr>
        <w:t>1983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日经中国牧工商联合总公 司以（</w:t>
      </w:r>
      <w:r>
        <w:rPr>
          <w:rFonts w:ascii="Times New Roman" w:eastAsia="Times New Roman" w:hAnsi="Times New Roman" w:cs="Times New Roman"/>
          <w:color w:val="000000"/>
          <w:spacing w:val="0"/>
          <w:w w:val="100"/>
          <w:position w:val="0"/>
          <w:sz w:val="19"/>
          <w:szCs w:val="19"/>
        </w:rPr>
        <w:t>83</w:t>
      </w:r>
      <w:r>
        <w:rPr>
          <w:color w:val="000000"/>
          <w:spacing w:val="0"/>
          <w:w w:val="100"/>
          <w:position w:val="0"/>
          <w:sz w:val="19"/>
          <w:szCs w:val="19"/>
        </w:rPr>
        <w:t>）农牧（办）字第</w:t>
      </w:r>
      <w:r>
        <w:rPr>
          <w:rFonts w:ascii="Times New Roman" w:eastAsia="Times New Roman" w:hAnsi="Times New Roman" w:cs="Times New Roman"/>
          <w:color w:val="000000"/>
          <w:spacing w:val="0"/>
          <w:w w:val="100"/>
          <w:position w:val="0"/>
          <w:sz w:val="19"/>
          <w:szCs w:val="19"/>
        </w:rPr>
        <w:t>02</w:t>
      </w:r>
      <w:r>
        <w:rPr>
          <w:color w:val="000000"/>
          <w:spacing w:val="0"/>
          <w:w w:val="100"/>
          <w:position w:val="0"/>
          <w:sz w:val="19"/>
          <w:szCs w:val="19"/>
        </w:rPr>
        <w:t>号文批准更名为深圳华宝牧工商联合公司。</w:t>
      </w:r>
      <w:r>
        <w:rPr>
          <w:rFonts w:ascii="Times New Roman" w:eastAsia="Times New Roman" w:hAnsi="Times New Roman" w:cs="Times New Roman"/>
          <w:color w:val="000000"/>
          <w:spacing w:val="0"/>
          <w:w w:val="100"/>
          <w:position w:val="0"/>
          <w:sz w:val="19"/>
          <w:szCs w:val="19"/>
        </w:rPr>
        <w:t>1993</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日经深圳市人民政府以深府办复【</w:t>
      </w:r>
      <w:r>
        <w:rPr>
          <w:rFonts w:ascii="Times New Roman" w:eastAsia="Times New Roman" w:hAnsi="Times New Roman" w:cs="Times New Roman"/>
          <w:color w:val="000000"/>
          <w:spacing w:val="0"/>
          <w:w w:val="100"/>
          <w:position w:val="0"/>
          <w:sz w:val="19"/>
          <w:szCs w:val="19"/>
        </w:rPr>
        <w:t>1993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855</w:t>
      </w:r>
      <w:r>
        <w:rPr>
          <w:color w:val="000000"/>
          <w:spacing w:val="0"/>
          <w:w w:val="100"/>
          <w:position w:val="0"/>
          <w:sz w:val="19"/>
          <w:szCs w:val="19"/>
        </w:rPr>
        <w:t>号文批准，由中国牧工商总公 司、深圳市宝安区投资管理公司、深圳经济特区食品贸易（集团）公司三家为发起 人，通过改组以社会募集方式设立深圳市华宝（集团）股份有限公司。于</w:t>
      </w:r>
      <w:r>
        <w:rPr>
          <w:rFonts w:ascii="Times New Roman" w:eastAsia="Times New Roman" w:hAnsi="Times New Roman" w:cs="Times New Roman"/>
          <w:color w:val="000000"/>
          <w:spacing w:val="0"/>
          <w:w w:val="100"/>
          <w:position w:val="0"/>
          <w:sz w:val="19"/>
          <w:szCs w:val="19"/>
        </w:rPr>
        <w:t>2001</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27</w:t>
      </w:r>
      <w:r>
        <w:rPr>
          <w:color w:val="000000"/>
          <w:spacing w:val="0"/>
          <w:w w:val="100"/>
          <w:position w:val="0"/>
          <w:sz w:val="19"/>
          <w:szCs w:val="19"/>
        </w:rPr>
        <w:t>日经深圳市工商行政管理局批准，将公司名称变更为现名称深圳市深信泰 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集团</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股份有限公司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本公司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或</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，并领取深司字</w:t>
      </w:r>
      <w:r>
        <w:rPr>
          <w:rFonts w:ascii="Times New Roman" w:eastAsia="Times New Roman" w:hAnsi="Times New Roman" w:cs="Times New Roman"/>
          <w:color w:val="000000"/>
          <w:spacing w:val="0"/>
          <w:w w:val="100"/>
          <w:position w:val="0"/>
          <w:sz w:val="19"/>
          <w:szCs w:val="19"/>
        </w:rPr>
        <w:t>N25197</w:t>
      </w:r>
      <w:r>
        <w:rPr>
          <w:color w:val="000000"/>
          <w:spacing w:val="0"/>
          <w:w w:val="100"/>
          <w:position w:val="0"/>
          <w:sz w:val="19"/>
          <w:szCs w:val="19"/>
        </w:rPr>
        <w:t>号企业 法人营业执照，注册资本为人民币</w:t>
      </w:r>
      <w:r>
        <w:rPr>
          <w:rFonts w:ascii="Times New Roman" w:eastAsia="Times New Roman" w:hAnsi="Times New Roman" w:cs="Times New Roman"/>
          <w:color w:val="000000"/>
          <w:spacing w:val="0"/>
          <w:w w:val="100"/>
          <w:position w:val="0"/>
          <w:sz w:val="19"/>
          <w:szCs w:val="19"/>
        </w:rPr>
        <w:t>311,139,400</w:t>
      </w:r>
      <w:r>
        <w:rPr>
          <w:color w:val="000000"/>
          <w:spacing w:val="0"/>
          <w:w w:val="100"/>
          <w:position w:val="0"/>
          <w:sz w:val="19"/>
          <w:szCs w:val="19"/>
        </w:rPr>
        <w:t>元。</w:t>
      </w:r>
    </w:p>
    <w:p>
      <w:pPr>
        <w:pStyle w:val="Style56"/>
        <w:keepNext/>
        <w:keepLines/>
        <w:widowControl w:val="0"/>
        <w:shd w:val="clear" w:color="auto" w:fill="auto"/>
        <w:bidi w:val="0"/>
        <w:spacing w:before="0" w:after="100" w:line="390" w:lineRule="exact"/>
        <w:ind w:left="0" w:right="0" w:firstLine="400"/>
        <w:jc w:val="both"/>
        <w:rPr>
          <w:sz w:val="19"/>
          <w:szCs w:val="19"/>
        </w:rPr>
      </w:pPr>
      <w:bookmarkStart w:id="279" w:name="bookmark279"/>
      <w:bookmarkStart w:id="280" w:name="bookmark280"/>
      <w:bookmarkStart w:id="281" w:name="bookmark281"/>
      <w:r>
        <w:rPr>
          <w:color w:val="000000"/>
          <w:spacing w:val="0"/>
          <w:w w:val="100"/>
          <w:position w:val="0"/>
          <w:sz w:val="19"/>
          <w:szCs w:val="19"/>
        </w:rPr>
        <w:t>本公司股东所持公司的法人股发生的股权转让事宜如下：</w:t>
      </w:r>
      <w:bookmarkEnd w:id="279"/>
      <w:bookmarkEnd w:id="280"/>
      <w:bookmarkEnd w:id="281"/>
    </w:p>
    <w:p>
      <w:pPr>
        <w:pStyle w:val="Style38"/>
        <w:keepNext w:val="0"/>
        <w:keepLines w:val="0"/>
        <w:widowControl w:val="0"/>
        <w:shd w:val="clear" w:color="auto" w:fill="auto"/>
        <w:tabs>
          <w:tab w:pos="938" w:val="left"/>
        </w:tabs>
        <w:bidi w:val="0"/>
        <w:spacing w:before="0" w:after="100" w:line="391" w:lineRule="exact"/>
        <w:ind w:left="400" w:right="0" w:firstLine="0"/>
        <w:jc w:val="left"/>
        <w:rPr>
          <w:sz w:val="19"/>
          <w:szCs w:val="19"/>
        </w:rPr>
      </w:pPr>
      <w:bookmarkStart w:id="282" w:name="bookmark282"/>
      <w:r>
        <w:rPr>
          <w:color w:val="000000"/>
          <w:spacing w:val="0"/>
          <w:w w:val="100"/>
          <w:position w:val="0"/>
          <w:sz w:val="19"/>
          <w:szCs w:val="19"/>
        </w:rPr>
        <w:t>（</w:t>
      </w:r>
      <w:bookmarkEnd w:id="282"/>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tab/>
        <w:t>深圳市证券管理办公室于</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日以深证办复【</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42</w:t>
      </w:r>
      <w:r>
        <w:rPr>
          <w:color w:val="000000"/>
          <w:spacing w:val="0"/>
          <w:w w:val="100"/>
          <w:position w:val="0"/>
          <w:sz w:val="19"/>
          <w:szCs w:val="19"/>
        </w:rPr>
        <w:t>号文批准， 以及经财政部于</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24</w:t>
      </w:r>
      <w:r>
        <w:rPr>
          <w:color w:val="000000"/>
          <w:spacing w:val="0"/>
          <w:w w:val="100"/>
          <w:position w:val="0"/>
          <w:sz w:val="19"/>
          <w:szCs w:val="19"/>
        </w:rPr>
        <w:t>日以财管字【</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362</w:t>
      </w:r>
      <w:r>
        <w:rPr>
          <w:color w:val="000000"/>
          <w:spacing w:val="0"/>
          <w:w w:val="100"/>
          <w:position w:val="0"/>
          <w:sz w:val="19"/>
          <w:szCs w:val="19"/>
        </w:rPr>
        <w:t>号文批准，由深圳国际 信托投资有限责任公司受让本公司原股东</w:t>
      </w:r>
      <w:r>
        <w:rPr>
          <w:color w:val="000000"/>
          <w:spacing w:val="0"/>
          <w:w w:val="100"/>
          <w:position w:val="0"/>
          <w:sz w:val="19"/>
          <w:szCs w:val="19"/>
        </w:rPr>
        <w:t>一</w:t>
      </w:r>
      <w:r>
        <w:rPr>
          <w:color w:val="000000"/>
          <w:spacing w:val="0"/>
          <w:w w:val="100"/>
          <w:position w:val="0"/>
          <w:sz w:val="19"/>
          <w:szCs w:val="19"/>
        </w:rPr>
        <w:t>中国牧工商（集团）总公司持有的本公 司法人股份</w:t>
      </w:r>
      <w:r>
        <w:rPr>
          <w:rFonts w:ascii="Times New Roman" w:eastAsia="Times New Roman" w:hAnsi="Times New Roman" w:cs="Times New Roman"/>
          <w:color w:val="000000"/>
          <w:spacing w:val="0"/>
          <w:w w:val="100"/>
          <w:position w:val="0"/>
          <w:sz w:val="19"/>
          <w:szCs w:val="19"/>
        </w:rPr>
        <w:t>77,886,656</w:t>
      </w:r>
      <w:r>
        <w:rPr>
          <w:color w:val="000000"/>
          <w:spacing w:val="0"/>
          <w:w w:val="100"/>
          <w:position w:val="0"/>
          <w:sz w:val="19"/>
          <w:szCs w:val="19"/>
        </w:rPr>
        <w:t>股</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占公司总股本的</w:t>
      </w:r>
      <w:r>
        <w:rPr>
          <w:rFonts w:ascii="Times New Roman" w:eastAsia="Times New Roman" w:hAnsi="Times New Roman" w:cs="Times New Roman"/>
          <w:color w:val="000000"/>
          <w:spacing w:val="0"/>
          <w:w w:val="100"/>
          <w:position w:val="0"/>
          <w:sz w:val="19"/>
          <w:szCs w:val="19"/>
        </w:rPr>
        <w:t>25.03%）</w:t>
      </w:r>
      <w:r>
        <w:rPr>
          <w:color w:val="000000"/>
          <w:spacing w:val="0"/>
          <w:w w:val="100"/>
          <w:position w:val="0"/>
          <w:sz w:val="19"/>
          <w:szCs w:val="19"/>
        </w:rPr>
        <w:t>，</w:t>
      </w:r>
      <w:r>
        <w:rPr>
          <w:color w:val="000000"/>
          <w:spacing w:val="0"/>
          <w:w w:val="100"/>
          <w:position w:val="0"/>
          <w:sz w:val="19"/>
          <w:szCs w:val="19"/>
        </w:rPr>
        <w:t>并办妥股权过户手续。转让完 成后</w:t>
      </w:r>
      <w:r>
        <w:rPr>
          <w:color w:val="000000"/>
          <w:spacing w:val="0"/>
          <w:w w:val="100"/>
          <w:position w:val="0"/>
          <w:sz w:val="19"/>
          <w:szCs w:val="19"/>
        </w:rPr>
        <w:t>，</w:t>
      </w:r>
      <w:r>
        <w:rPr>
          <w:color w:val="000000"/>
          <w:spacing w:val="0"/>
          <w:w w:val="100"/>
          <w:position w:val="0"/>
          <w:sz w:val="19"/>
          <w:szCs w:val="19"/>
        </w:rPr>
        <w:t>中国牧工商（集团）总公司不再持有本公司股权。</w:t>
      </w:r>
    </w:p>
    <w:p>
      <w:pPr>
        <w:pStyle w:val="Style38"/>
        <w:keepNext w:val="0"/>
        <w:keepLines w:val="0"/>
        <w:widowControl w:val="0"/>
        <w:shd w:val="clear" w:color="auto" w:fill="auto"/>
        <w:tabs>
          <w:tab w:pos="938" w:val="left"/>
        </w:tabs>
        <w:bidi w:val="0"/>
        <w:spacing w:before="0" w:after="100" w:line="390" w:lineRule="exact"/>
        <w:ind w:left="400" w:right="0" w:firstLine="0"/>
        <w:jc w:val="left"/>
        <w:rPr>
          <w:sz w:val="19"/>
          <w:szCs w:val="19"/>
        </w:rPr>
      </w:pPr>
      <w:bookmarkStart w:id="283" w:name="bookmark283"/>
      <w:r>
        <w:rPr>
          <w:color w:val="000000"/>
          <w:spacing w:val="0"/>
          <w:w w:val="100"/>
          <w:position w:val="0"/>
          <w:sz w:val="19"/>
          <w:szCs w:val="19"/>
        </w:rPr>
        <w:t>（</w:t>
      </w:r>
      <w:bookmarkEnd w:id="283"/>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tab/>
        <w:t>深圳市宝安区人民政府于</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日以深宝府函【</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29</w:t>
      </w:r>
      <w:r>
        <w:rPr>
          <w:color w:val="000000"/>
          <w:spacing w:val="0"/>
          <w:w w:val="100"/>
          <w:position w:val="0"/>
          <w:sz w:val="19"/>
          <w:szCs w:val="19"/>
        </w:rPr>
        <w:t>号文批准、 深圳市国有资产管理办公室于</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日以【</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65</w:t>
      </w:r>
      <w:r>
        <w:rPr>
          <w:color w:val="000000"/>
          <w:spacing w:val="0"/>
          <w:w w:val="100"/>
          <w:position w:val="0"/>
          <w:sz w:val="19"/>
          <w:szCs w:val="19"/>
        </w:rPr>
        <w:t>号文批准，以及深圳 市证券管理办公室于</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日以深证办复【</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42</w:t>
      </w:r>
      <w:r>
        <w:rPr>
          <w:color w:val="000000"/>
          <w:spacing w:val="0"/>
          <w:w w:val="100"/>
          <w:position w:val="0"/>
          <w:sz w:val="19"/>
          <w:szCs w:val="19"/>
        </w:rPr>
        <w:t>号文批准，以及经财 政部于</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24</w:t>
      </w:r>
      <w:r>
        <w:rPr>
          <w:color w:val="000000"/>
          <w:spacing w:val="0"/>
          <w:w w:val="100"/>
          <w:position w:val="0"/>
          <w:sz w:val="19"/>
          <w:szCs w:val="19"/>
        </w:rPr>
        <w:t>日以财管字【</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362</w:t>
      </w:r>
      <w:r>
        <w:rPr>
          <w:color w:val="000000"/>
          <w:spacing w:val="0"/>
          <w:w w:val="100"/>
          <w:position w:val="0"/>
          <w:sz w:val="19"/>
          <w:szCs w:val="19"/>
        </w:rPr>
        <w:t>号文批准由深圳国际信托投资有 限责任公司受让本公司原第一大股东</w:t>
      </w:r>
      <w:r>
        <w:rPr>
          <w:color w:val="000000"/>
          <w:spacing w:val="0"/>
          <w:w w:val="100"/>
          <w:position w:val="0"/>
          <w:sz w:val="19"/>
          <w:szCs w:val="19"/>
        </w:rPr>
        <w:t>一</w:t>
      </w:r>
      <w:r>
        <w:rPr>
          <w:color w:val="000000"/>
          <w:spacing w:val="0"/>
          <w:w w:val="100"/>
          <w:position w:val="0"/>
          <w:sz w:val="19"/>
          <w:szCs w:val="19"/>
        </w:rPr>
        <w:t>深圳市宝安区投资管理公司持有的本公司 国家股份</w:t>
      </w:r>
      <w:r>
        <w:rPr>
          <w:rFonts w:ascii="Times New Roman" w:eastAsia="Times New Roman" w:hAnsi="Times New Roman" w:cs="Times New Roman"/>
          <w:color w:val="000000"/>
          <w:spacing w:val="0"/>
          <w:w w:val="100"/>
          <w:position w:val="0"/>
          <w:sz w:val="19"/>
          <w:szCs w:val="19"/>
        </w:rPr>
        <w:t>71,335,413</w:t>
      </w:r>
      <w:r>
        <w:rPr>
          <w:color w:val="000000"/>
          <w:spacing w:val="0"/>
          <w:w w:val="100"/>
          <w:position w:val="0"/>
          <w:sz w:val="19"/>
          <w:szCs w:val="19"/>
        </w:rPr>
        <w:t>股</w:t>
      </w:r>
      <w:r>
        <w:rPr>
          <w:color w:val="000000"/>
          <w:spacing w:val="0"/>
          <w:w w:val="100"/>
          <w:position w:val="0"/>
          <w:sz w:val="19"/>
          <w:szCs w:val="19"/>
        </w:rPr>
        <w:t>（</w:t>
      </w:r>
      <w:r>
        <w:rPr>
          <w:color w:val="000000"/>
          <w:spacing w:val="0"/>
          <w:w w:val="100"/>
          <w:position w:val="0"/>
          <w:sz w:val="19"/>
          <w:szCs w:val="19"/>
        </w:rPr>
        <w:t>占本公司总股本的</w:t>
      </w:r>
      <w:r>
        <w:rPr>
          <w:rFonts w:ascii="Times New Roman" w:eastAsia="Times New Roman" w:hAnsi="Times New Roman" w:cs="Times New Roman"/>
          <w:color w:val="000000"/>
          <w:spacing w:val="0"/>
          <w:w w:val="100"/>
          <w:position w:val="0"/>
          <w:sz w:val="19"/>
          <w:szCs w:val="19"/>
        </w:rPr>
        <w:t>22.93%）</w:t>
      </w:r>
      <w:r>
        <w:rPr>
          <w:color w:val="000000"/>
          <w:spacing w:val="0"/>
          <w:w w:val="100"/>
          <w:position w:val="0"/>
          <w:sz w:val="19"/>
          <w:szCs w:val="19"/>
        </w:rPr>
        <w:t>。</w:t>
      </w:r>
    </w:p>
    <w:p>
      <w:pPr>
        <w:pStyle w:val="Style38"/>
        <w:keepNext w:val="0"/>
        <w:keepLines w:val="0"/>
        <w:widowControl w:val="0"/>
        <w:shd w:val="clear" w:color="auto" w:fill="auto"/>
        <w:bidi w:val="0"/>
        <w:spacing w:before="0" w:after="100" w:line="395" w:lineRule="exact"/>
        <w:ind w:left="400" w:right="0" w:firstLine="0"/>
        <w:jc w:val="left"/>
        <w:rPr>
          <w:sz w:val="19"/>
          <w:szCs w:val="19"/>
        </w:rPr>
      </w:pPr>
      <w:r>
        <w:rPr>
          <w:rFonts w:ascii="Times New Roman" w:eastAsia="Times New Roman" w:hAnsi="Times New Roman" w:cs="Times New Roman"/>
          <w:color w:val="000000"/>
          <w:spacing w:val="0"/>
          <w:w w:val="100"/>
          <w:position w:val="0"/>
          <w:sz w:val="19"/>
          <w:szCs w:val="19"/>
        </w:rPr>
        <w:t>2002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16</w:t>
      </w:r>
      <w:r>
        <w:rPr>
          <w:color w:val="000000"/>
          <w:spacing w:val="0"/>
          <w:w w:val="100"/>
          <w:position w:val="0"/>
          <w:sz w:val="19"/>
          <w:szCs w:val="19"/>
        </w:rPr>
        <w:t>日</w:t>
      </w:r>
      <w:r>
        <w:rPr>
          <w:color w:val="000000"/>
          <w:spacing w:val="0"/>
          <w:w w:val="100"/>
          <w:position w:val="0"/>
          <w:sz w:val="19"/>
          <w:szCs w:val="19"/>
        </w:rPr>
        <w:t>，</w:t>
      </w:r>
      <w:r>
        <w:rPr>
          <w:color w:val="000000"/>
          <w:spacing w:val="0"/>
          <w:w w:val="100"/>
          <w:position w:val="0"/>
          <w:sz w:val="19"/>
          <w:szCs w:val="19"/>
        </w:rPr>
        <w:t>深圳市宝安区投资管理公司与深圳国际信托投资有限责任公司 重新签定了《股权转让协议书》</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根据审计后本公司</w:t>
      </w:r>
      <w:r>
        <w:rPr>
          <w:rFonts w:ascii="Times New Roman" w:eastAsia="Times New Roman" w:hAnsi="Times New Roman" w:cs="Times New Roman"/>
          <w:color w:val="000000"/>
          <w:spacing w:val="0"/>
          <w:w w:val="100"/>
          <w:position w:val="0"/>
          <w:sz w:val="19"/>
          <w:szCs w:val="19"/>
        </w:rPr>
        <w:t>2001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日净资产</w:t>
      </w:r>
      <w:r>
        <w:rPr>
          <w:color w:val="000000"/>
          <w:spacing w:val="0"/>
          <w:w w:val="100"/>
          <w:position w:val="0"/>
          <w:sz w:val="19"/>
          <w:szCs w:val="19"/>
        </w:rPr>
        <w:t>，</w:t>
      </w:r>
      <w:r>
        <w:rPr>
          <w:color w:val="000000"/>
          <w:spacing w:val="0"/>
          <w:w w:val="100"/>
          <w:position w:val="0"/>
          <w:sz w:val="19"/>
          <w:szCs w:val="19"/>
        </w:rPr>
        <w:t>上述 股权转让价格为</w:t>
      </w:r>
      <w:r>
        <w:rPr>
          <w:rFonts w:ascii="Times New Roman" w:eastAsia="Times New Roman" w:hAnsi="Times New Roman" w:cs="Times New Roman"/>
          <w:color w:val="000000"/>
          <w:spacing w:val="0"/>
          <w:w w:val="100"/>
          <w:position w:val="0"/>
          <w:sz w:val="19"/>
          <w:szCs w:val="19"/>
        </w:rPr>
        <w:t>1.16</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股</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总价款为</w:t>
      </w:r>
      <w:r>
        <w:rPr>
          <w:rFonts w:ascii="Times New Roman" w:eastAsia="Times New Roman" w:hAnsi="Times New Roman" w:cs="Times New Roman"/>
          <w:color w:val="000000"/>
          <w:spacing w:val="0"/>
          <w:w w:val="100"/>
          <w:position w:val="0"/>
          <w:sz w:val="19"/>
          <w:szCs w:val="19"/>
        </w:rPr>
        <w:t>82,749,079.08</w:t>
      </w:r>
      <w:r>
        <w:rPr>
          <w:color w:val="000000"/>
          <w:spacing w:val="0"/>
          <w:w w:val="100"/>
          <w:position w:val="0"/>
          <w:sz w:val="19"/>
          <w:szCs w:val="19"/>
        </w:rPr>
        <w:t>元。该事项已获财政部财企 【</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64</w:t>
      </w:r>
      <w:r>
        <w:rPr>
          <w:color w:val="000000"/>
          <w:spacing w:val="0"/>
          <w:w w:val="100"/>
          <w:position w:val="0"/>
          <w:sz w:val="19"/>
          <w:szCs w:val="19"/>
        </w:rPr>
        <w:t>号文批复、中国证监会证监公司字【</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38</w:t>
      </w:r>
      <w:r>
        <w:rPr>
          <w:color w:val="000000"/>
          <w:spacing w:val="0"/>
          <w:w w:val="100"/>
          <w:position w:val="0"/>
          <w:sz w:val="19"/>
          <w:szCs w:val="19"/>
        </w:rPr>
        <w:t>号文批复</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并办妥股权过 户手续。</w:t>
      </w:r>
    </w:p>
    <w:p>
      <w:pPr>
        <w:pStyle w:val="Style38"/>
        <w:keepNext w:val="0"/>
        <w:keepLines w:val="0"/>
        <w:widowControl w:val="0"/>
        <w:shd w:val="clear" w:color="auto" w:fill="auto"/>
        <w:tabs>
          <w:tab w:pos="934" w:val="left"/>
        </w:tabs>
        <w:bidi w:val="0"/>
        <w:spacing w:before="0" w:after="100" w:line="389" w:lineRule="exact"/>
        <w:ind w:left="400" w:right="0" w:firstLine="0"/>
        <w:jc w:val="left"/>
        <w:rPr>
          <w:sz w:val="19"/>
          <w:szCs w:val="19"/>
        </w:rPr>
      </w:pPr>
      <w:bookmarkStart w:id="284" w:name="bookmark284"/>
      <w:r>
        <w:rPr>
          <w:color w:val="000000"/>
          <w:spacing w:val="0"/>
          <w:w w:val="100"/>
          <w:position w:val="0"/>
          <w:sz w:val="19"/>
          <w:szCs w:val="19"/>
        </w:rPr>
        <w:t>（</w:t>
      </w:r>
      <w:bookmarkEnd w:id="284"/>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tab/>
        <w:t>深圳市宝安区人民政府于</w:t>
      </w:r>
      <w:r>
        <w:rPr>
          <w:rFonts w:ascii="Times New Roman" w:eastAsia="Times New Roman" w:hAnsi="Times New Roman" w:cs="Times New Roman"/>
          <w:color w:val="000000"/>
          <w:spacing w:val="0"/>
          <w:w w:val="100"/>
          <w:position w:val="0"/>
          <w:sz w:val="19"/>
          <w:szCs w:val="19"/>
        </w:rPr>
        <w:t>2000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19</w:t>
      </w:r>
      <w:r>
        <w:rPr>
          <w:color w:val="000000"/>
          <w:spacing w:val="0"/>
          <w:w w:val="100"/>
          <w:position w:val="0"/>
          <w:sz w:val="19"/>
          <w:szCs w:val="19"/>
        </w:rPr>
        <w:t>日以深宝函【</w:t>
      </w:r>
      <w:r>
        <w:rPr>
          <w:rFonts w:ascii="Times New Roman" w:eastAsia="Times New Roman" w:hAnsi="Times New Roman" w:cs="Times New Roman"/>
          <w:color w:val="000000"/>
          <w:spacing w:val="0"/>
          <w:w w:val="100"/>
          <w:position w:val="0"/>
          <w:sz w:val="19"/>
          <w:szCs w:val="19"/>
        </w:rPr>
        <w:t>2000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42</w:t>
      </w:r>
      <w:r>
        <w:rPr>
          <w:color w:val="000000"/>
          <w:spacing w:val="0"/>
          <w:w w:val="100"/>
          <w:position w:val="0"/>
          <w:sz w:val="19"/>
          <w:szCs w:val="19"/>
        </w:rPr>
        <w:t>号文批准， 由深圳泰丰电子有限公司受让本公司原股东</w:t>
      </w:r>
      <w:r>
        <w:rPr>
          <w:color w:val="000000"/>
          <w:spacing w:val="0"/>
          <w:w w:val="100"/>
          <w:position w:val="0"/>
          <w:sz w:val="19"/>
          <w:szCs w:val="19"/>
        </w:rPr>
        <w:t>一</w:t>
      </w:r>
      <w:r>
        <w:rPr>
          <w:color w:val="000000"/>
          <w:spacing w:val="0"/>
          <w:w w:val="100"/>
          <w:position w:val="0"/>
          <w:sz w:val="19"/>
          <w:szCs w:val="19"/>
        </w:rPr>
        <w:t>深圳市宝安区投资管理公司持有的 公司国家股</w:t>
      </w:r>
      <w:r>
        <w:rPr>
          <w:rFonts w:ascii="Times New Roman" w:eastAsia="Times New Roman" w:hAnsi="Times New Roman" w:cs="Times New Roman"/>
          <w:color w:val="000000"/>
          <w:spacing w:val="0"/>
          <w:w w:val="100"/>
          <w:position w:val="0"/>
          <w:sz w:val="19"/>
          <w:szCs w:val="19"/>
        </w:rPr>
        <w:t>24,891,152</w:t>
      </w:r>
      <w:r>
        <w:rPr>
          <w:color w:val="000000"/>
          <w:spacing w:val="0"/>
          <w:w w:val="100"/>
          <w:position w:val="0"/>
          <w:sz w:val="19"/>
          <w:szCs w:val="19"/>
        </w:rPr>
        <w:t>股（占本公司总股本的</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p>
    <w:p>
      <w:pPr>
        <w:pStyle w:val="Style38"/>
        <w:keepNext w:val="0"/>
        <w:keepLines w:val="0"/>
        <w:widowControl w:val="0"/>
        <w:shd w:val="clear" w:color="auto" w:fill="auto"/>
        <w:bidi w:val="0"/>
        <w:spacing w:before="0" w:after="100" w:line="390"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2002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16</w:t>
      </w:r>
      <w:r>
        <w:rPr>
          <w:color w:val="000000"/>
          <w:spacing w:val="0"/>
          <w:w w:val="100"/>
          <w:position w:val="0"/>
          <w:sz w:val="19"/>
          <w:szCs w:val="19"/>
        </w:rPr>
        <w:t>日</w:t>
      </w:r>
      <w:r>
        <w:rPr>
          <w:color w:val="000000"/>
          <w:spacing w:val="0"/>
          <w:w w:val="100"/>
          <w:position w:val="0"/>
          <w:sz w:val="19"/>
          <w:szCs w:val="19"/>
        </w:rPr>
        <w:t>，</w:t>
      </w:r>
      <w:r>
        <w:rPr>
          <w:color w:val="000000"/>
          <w:spacing w:val="0"/>
          <w:w w:val="100"/>
          <w:position w:val="0"/>
          <w:sz w:val="19"/>
          <w:szCs w:val="19"/>
        </w:rPr>
        <w:t>深圳市宝安区投资管理公司与深圳泰丰电子有限公司重新签定 了《股权转让协议书》</w:t>
      </w:r>
      <w:r>
        <w:rPr>
          <w:color w:val="000000"/>
          <w:spacing w:val="0"/>
          <w:w w:val="100"/>
          <w:position w:val="0"/>
          <w:sz w:val="19"/>
          <w:szCs w:val="19"/>
        </w:rPr>
        <w:t>，</w:t>
      </w:r>
      <w:r>
        <w:rPr>
          <w:color w:val="000000"/>
          <w:spacing w:val="0"/>
          <w:w w:val="100"/>
          <w:position w:val="0"/>
          <w:sz w:val="19"/>
          <w:szCs w:val="19"/>
        </w:rPr>
        <w:t>根据审计后的本公司</w:t>
      </w:r>
      <w:r>
        <w:rPr>
          <w:rFonts w:ascii="Times New Roman" w:eastAsia="Times New Roman" w:hAnsi="Times New Roman" w:cs="Times New Roman"/>
          <w:color w:val="000000"/>
          <w:spacing w:val="0"/>
          <w:w w:val="100"/>
          <w:position w:val="0"/>
          <w:sz w:val="19"/>
          <w:szCs w:val="19"/>
        </w:rPr>
        <w:t>2001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日净资产</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上述股权转 让价格为</w:t>
      </w:r>
      <w:r>
        <w:rPr>
          <w:rFonts w:ascii="Times New Roman" w:eastAsia="Times New Roman" w:hAnsi="Times New Roman" w:cs="Times New Roman"/>
          <w:color w:val="000000"/>
          <w:spacing w:val="0"/>
          <w:w w:val="100"/>
          <w:position w:val="0"/>
          <w:sz w:val="19"/>
          <w:szCs w:val="19"/>
        </w:rPr>
        <w:t>1.16</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股</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总价款为</w:t>
      </w:r>
      <w:r>
        <w:rPr>
          <w:rFonts w:ascii="Times New Roman" w:eastAsia="Times New Roman" w:hAnsi="Times New Roman" w:cs="Times New Roman"/>
          <w:color w:val="000000"/>
          <w:spacing w:val="0"/>
          <w:w w:val="100"/>
          <w:position w:val="0"/>
          <w:sz w:val="19"/>
          <w:szCs w:val="19"/>
        </w:rPr>
        <w:t>28,873,736.32</w:t>
      </w:r>
      <w:r>
        <w:rPr>
          <w:color w:val="000000"/>
          <w:spacing w:val="0"/>
          <w:w w:val="100"/>
          <w:position w:val="0"/>
          <w:sz w:val="19"/>
          <w:szCs w:val="19"/>
        </w:rPr>
        <w:t>元。该事项已获财政部财企【</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64</w:t>
      </w:r>
      <w:r>
        <w:rPr>
          <w:color w:val="000000"/>
          <w:spacing w:val="0"/>
          <w:w w:val="100"/>
          <w:position w:val="0"/>
          <w:sz w:val="19"/>
          <w:szCs w:val="19"/>
        </w:rPr>
        <w:t>号文批复</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并办妥股权过户手续。</w:t>
      </w:r>
    </w:p>
    <w:p>
      <w:pPr>
        <w:pStyle w:val="Style38"/>
        <w:keepNext w:val="0"/>
        <w:keepLines w:val="0"/>
        <w:widowControl w:val="0"/>
        <w:shd w:val="clear" w:color="auto" w:fill="auto"/>
        <w:bidi w:val="0"/>
        <w:spacing w:before="0" w:after="100" w:line="384" w:lineRule="exact"/>
        <w:ind w:left="660" w:right="0" w:firstLine="0"/>
        <w:jc w:val="both"/>
        <w:rPr>
          <w:sz w:val="19"/>
          <w:szCs w:val="19"/>
        </w:rPr>
      </w:pPr>
      <w:r>
        <w:rPr>
          <w:color w:val="000000"/>
          <w:spacing w:val="0"/>
          <w:w w:val="100"/>
          <w:position w:val="0"/>
          <w:sz w:val="19"/>
          <w:szCs w:val="19"/>
        </w:rPr>
        <w:t>此次股权转让后</w:t>
      </w:r>
      <w:r>
        <w:rPr>
          <w:color w:val="000000"/>
          <w:spacing w:val="0"/>
          <w:w w:val="100"/>
          <w:position w:val="0"/>
          <w:sz w:val="19"/>
          <w:szCs w:val="19"/>
        </w:rPr>
        <w:t>，</w:t>
      </w:r>
      <w:r>
        <w:rPr>
          <w:color w:val="000000"/>
          <w:spacing w:val="0"/>
          <w:w w:val="100"/>
          <w:position w:val="0"/>
          <w:sz w:val="19"/>
          <w:szCs w:val="19"/>
        </w:rPr>
        <w:t>深圳市宝安区投资管理公司尚持有本公司股份为</w:t>
      </w:r>
      <w:r>
        <w:rPr>
          <w:rFonts w:ascii="Times New Roman" w:eastAsia="Times New Roman" w:hAnsi="Times New Roman" w:cs="Times New Roman"/>
          <w:color w:val="000000"/>
          <w:spacing w:val="0"/>
          <w:w w:val="100"/>
          <w:position w:val="0"/>
          <w:sz w:val="19"/>
          <w:szCs w:val="19"/>
        </w:rPr>
        <w:t>37,329,007</w:t>
      </w:r>
      <w:r>
        <w:rPr>
          <w:color w:val="000000"/>
          <w:spacing w:val="0"/>
          <w:w w:val="100"/>
          <w:position w:val="0"/>
          <w:sz w:val="19"/>
          <w:szCs w:val="19"/>
        </w:rPr>
        <w:t>股</w:t>
      </w:r>
      <w:r>
        <w:rPr>
          <w:rFonts w:ascii="Times New Roman" w:eastAsia="Times New Roman" w:hAnsi="Times New Roman" w:cs="Times New Roman"/>
          <w:color w:val="000000"/>
          <w:spacing w:val="0"/>
          <w:w w:val="100"/>
          <w:position w:val="0"/>
          <w:sz w:val="19"/>
          <w:szCs w:val="19"/>
        </w:rPr>
        <w:t xml:space="preserve">, </w:t>
      </w:r>
      <w:r>
        <w:rPr>
          <w:color w:val="000000"/>
          <w:spacing w:val="0"/>
          <w:w w:val="100"/>
          <w:position w:val="0"/>
          <w:sz w:val="19"/>
          <w:szCs w:val="19"/>
        </w:rPr>
        <w:t>占公司总股本的</w:t>
      </w:r>
      <w:r>
        <w:rPr>
          <w:rFonts w:ascii="Times New Roman" w:eastAsia="Times New Roman" w:hAnsi="Times New Roman" w:cs="Times New Roman"/>
          <w:color w:val="000000"/>
          <w:spacing w:val="0"/>
          <w:w w:val="100"/>
          <w:position w:val="0"/>
          <w:sz w:val="19"/>
          <w:szCs w:val="19"/>
        </w:rPr>
        <w:t xml:space="preserve">12% </w:t>
      </w:r>
      <w:r>
        <w:rPr>
          <w:color w:val="000000"/>
          <w:spacing w:val="0"/>
          <w:w w:val="100"/>
          <w:position w:val="0"/>
          <w:sz w:val="19"/>
          <w:szCs w:val="19"/>
        </w:rPr>
        <w:t>o</w:t>
      </w:r>
    </w:p>
    <w:p>
      <w:pPr>
        <w:pStyle w:val="Style38"/>
        <w:keepNext w:val="0"/>
        <w:keepLines w:val="0"/>
        <w:widowControl w:val="0"/>
        <w:numPr>
          <w:ilvl w:val="0"/>
          <w:numId w:val="35"/>
        </w:numPr>
        <w:shd w:val="clear" w:color="auto" w:fill="auto"/>
        <w:bidi w:val="0"/>
        <w:spacing w:before="0" w:after="100" w:line="389" w:lineRule="exact"/>
        <w:ind w:left="660" w:right="0" w:firstLine="0"/>
        <w:jc w:val="both"/>
        <w:rPr>
          <w:sz w:val="19"/>
          <w:szCs w:val="19"/>
        </w:rPr>
      </w:pPr>
      <w:bookmarkStart w:id="285" w:name="bookmark285"/>
      <w:bookmarkEnd w:id="285"/>
      <w:r>
        <w:rPr>
          <w:color w:val="000000"/>
          <w:spacing w:val="0"/>
          <w:w w:val="100"/>
          <w:position w:val="0"/>
          <w:sz w:val="19"/>
          <w:szCs w:val="19"/>
        </w:rPr>
        <w:t>深圳市投资管理公司于</w:t>
      </w:r>
      <w:r>
        <w:rPr>
          <w:rFonts w:ascii="Times New Roman" w:eastAsia="Times New Roman" w:hAnsi="Times New Roman" w:cs="Times New Roman"/>
          <w:color w:val="000000"/>
          <w:spacing w:val="0"/>
          <w:w w:val="100"/>
          <w:position w:val="0"/>
          <w:sz w:val="19"/>
          <w:szCs w:val="19"/>
        </w:rPr>
        <w:t>2000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日以深投【</w:t>
      </w:r>
      <w:r>
        <w:rPr>
          <w:rFonts w:ascii="Times New Roman" w:eastAsia="Times New Roman" w:hAnsi="Times New Roman" w:cs="Times New Roman"/>
          <w:color w:val="000000"/>
          <w:spacing w:val="0"/>
          <w:w w:val="100"/>
          <w:position w:val="0"/>
          <w:sz w:val="19"/>
          <w:szCs w:val="19"/>
        </w:rPr>
        <w:t>2000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411</w:t>
      </w:r>
      <w:r>
        <w:rPr>
          <w:color w:val="000000"/>
          <w:spacing w:val="0"/>
          <w:w w:val="100"/>
          <w:position w:val="0"/>
          <w:sz w:val="19"/>
          <w:szCs w:val="19"/>
        </w:rPr>
        <w:t>号批准，由深 圳泰丰电子有限公司受让公司原股东</w:t>
      </w:r>
      <w:r>
        <w:rPr>
          <w:color w:val="000000"/>
          <w:spacing w:val="0"/>
          <w:w w:val="100"/>
          <w:position w:val="0"/>
          <w:sz w:val="19"/>
          <w:szCs w:val="19"/>
        </w:rPr>
        <w:t>一</w:t>
      </w:r>
      <w:r>
        <w:rPr>
          <w:color w:val="000000"/>
          <w:spacing w:val="0"/>
          <w:w w:val="100"/>
          <w:position w:val="0"/>
          <w:sz w:val="19"/>
          <w:szCs w:val="19"/>
        </w:rPr>
        <w:t>深圳市国际信托投资有限责任公司持有的 本公司法人股</w:t>
      </w:r>
      <w:r>
        <w:rPr>
          <w:rFonts w:ascii="Times New Roman" w:eastAsia="Times New Roman" w:hAnsi="Times New Roman" w:cs="Times New Roman"/>
          <w:color w:val="000000"/>
          <w:spacing w:val="0"/>
          <w:w w:val="100"/>
          <w:position w:val="0"/>
          <w:sz w:val="19"/>
          <w:szCs w:val="19"/>
        </w:rPr>
        <w:t>57,560,789</w:t>
      </w:r>
      <w:r>
        <w:rPr>
          <w:color w:val="000000"/>
          <w:spacing w:val="0"/>
          <w:w w:val="100"/>
          <w:position w:val="0"/>
          <w:sz w:val="19"/>
          <w:szCs w:val="19"/>
        </w:rPr>
        <w:t>股</w:t>
      </w:r>
      <w:r>
        <w:rPr>
          <w:color w:val="000000"/>
          <w:spacing w:val="0"/>
          <w:w w:val="100"/>
          <w:position w:val="0"/>
          <w:sz w:val="19"/>
          <w:szCs w:val="19"/>
        </w:rPr>
        <w:t>(</w:t>
      </w:r>
      <w:r>
        <w:rPr>
          <w:color w:val="000000"/>
          <w:spacing w:val="0"/>
          <w:w w:val="100"/>
          <w:position w:val="0"/>
          <w:sz w:val="19"/>
          <w:szCs w:val="19"/>
        </w:rPr>
        <w:t>占本公司总股本的</w:t>
      </w:r>
      <w:r>
        <w:rPr>
          <w:rFonts w:ascii="Times New Roman" w:eastAsia="Times New Roman" w:hAnsi="Times New Roman" w:cs="Times New Roman"/>
          <w:color w:val="000000"/>
          <w:spacing w:val="0"/>
          <w:w w:val="100"/>
          <w:position w:val="0"/>
          <w:sz w:val="19"/>
          <w:szCs w:val="19"/>
        </w:rPr>
        <w:t>18.5%),</w:t>
      </w:r>
      <w:r>
        <w:rPr>
          <w:color w:val="000000"/>
          <w:spacing w:val="0"/>
          <w:w w:val="100"/>
          <w:position w:val="0"/>
          <w:sz w:val="19"/>
          <w:szCs w:val="19"/>
        </w:rPr>
        <w:t>但尚待政府其他部门批准</w:t>
      </w:r>
      <w:r>
        <w:rPr>
          <w:rFonts w:ascii="Times New Roman" w:eastAsia="Times New Roman" w:hAnsi="Times New Roman" w:cs="Times New Roman"/>
          <w:color w:val="000000"/>
          <w:spacing w:val="0"/>
          <w:w w:val="100"/>
          <w:position w:val="0"/>
          <w:sz w:val="19"/>
          <w:szCs w:val="19"/>
        </w:rPr>
        <w:t xml:space="preserve">, </w:t>
      </w:r>
      <w:r>
        <w:rPr>
          <w:color w:val="000000"/>
          <w:spacing w:val="0"/>
          <w:w w:val="100"/>
          <w:position w:val="0"/>
          <w:sz w:val="19"/>
          <w:szCs w:val="19"/>
        </w:rPr>
        <w:t>故尚未办理股权过户手续。</w:t>
      </w:r>
    </w:p>
    <w:p>
      <w:pPr>
        <w:pStyle w:val="Style38"/>
        <w:keepNext w:val="0"/>
        <w:keepLines w:val="0"/>
        <w:widowControl w:val="0"/>
        <w:shd w:val="clear" w:color="auto" w:fill="auto"/>
        <w:bidi w:val="0"/>
        <w:spacing w:before="0" w:after="100" w:line="389" w:lineRule="exact"/>
        <w:ind w:left="66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9"/>
          <w:szCs w:val="19"/>
        </w:rPr>
        <w:t>)国务院国有资产监督管理委员会于</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日以国资产权【</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106 </w:t>
      </w:r>
      <w:r>
        <w:rPr>
          <w:color w:val="000000"/>
          <w:spacing w:val="0"/>
          <w:w w:val="100"/>
          <w:position w:val="0"/>
          <w:sz w:val="19"/>
          <w:szCs w:val="19"/>
        </w:rPr>
        <w:t>号批准，由中国希格玛有限公司受让公司原股东</w:t>
      </w:r>
      <w:r>
        <w:rPr>
          <w:color w:val="000000"/>
          <w:spacing w:val="0"/>
          <w:w w:val="100"/>
          <w:position w:val="0"/>
          <w:sz w:val="19"/>
          <w:szCs w:val="19"/>
        </w:rPr>
        <w:t>一</w:t>
      </w:r>
      <w:r>
        <w:rPr>
          <w:color w:val="000000"/>
          <w:spacing w:val="0"/>
          <w:w w:val="100"/>
          <w:position w:val="0"/>
          <w:sz w:val="19"/>
          <w:szCs w:val="19"/>
        </w:rPr>
        <w:t>深圳市国际信托投资有限责任公 司持有的本公司国有股</w:t>
      </w:r>
      <w:r>
        <w:rPr>
          <w:rFonts w:ascii="Times New Roman" w:eastAsia="Times New Roman" w:hAnsi="Times New Roman" w:cs="Times New Roman"/>
          <w:color w:val="000000"/>
          <w:spacing w:val="0"/>
          <w:w w:val="100"/>
          <w:position w:val="0"/>
          <w:sz w:val="19"/>
          <w:szCs w:val="19"/>
        </w:rPr>
        <w:t>91,661,280</w:t>
      </w:r>
      <w:r>
        <w:rPr>
          <w:color w:val="000000"/>
          <w:spacing w:val="0"/>
          <w:w w:val="100"/>
          <w:position w:val="0"/>
          <w:sz w:val="19"/>
          <w:szCs w:val="19"/>
        </w:rPr>
        <w:t>股</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占本公司总股本的</w:t>
      </w:r>
      <w:r>
        <w:rPr>
          <w:rFonts w:ascii="Times New Roman" w:eastAsia="Times New Roman" w:hAnsi="Times New Roman" w:cs="Times New Roman"/>
          <w:color w:val="000000"/>
          <w:spacing w:val="0"/>
          <w:w w:val="100"/>
          <w:position w:val="0"/>
          <w:sz w:val="19"/>
          <w:szCs w:val="19"/>
        </w:rPr>
        <w:t>29.46%)</w:t>
      </w:r>
      <w:r>
        <w:rPr>
          <w:color w:val="000000"/>
          <w:spacing w:val="0"/>
          <w:w w:val="100"/>
          <w:position w:val="0"/>
          <w:sz w:val="19"/>
          <w:szCs w:val="19"/>
        </w:rPr>
        <w:t>,股权过户手续正 在办理中。</w:t>
      </w:r>
    </w:p>
    <w:p>
      <w:pPr>
        <w:pStyle w:val="Style38"/>
        <w:keepNext w:val="0"/>
        <w:keepLines w:val="0"/>
        <w:widowControl w:val="0"/>
        <w:shd w:val="clear" w:color="auto" w:fill="auto"/>
        <w:bidi w:val="0"/>
        <w:spacing w:before="0" w:after="2160" w:line="390" w:lineRule="exact"/>
        <w:ind w:left="66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)由于深圳泰丰电子有限公司持有的本公司</w:t>
      </w:r>
      <w:r>
        <w:rPr>
          <w:rFonts w:ascii="Times New Roman" w:eastAsia="Times New Roman" w:hAnsi="Times New Roman" w:cs="Times New Roman"/>
          <w:color w:val="000000"/>
          <w:spacing w:val="0"/>
          <w:w w:val="100"/>
          <w:position w:val="0"/>
          <w:sz w:val="19"/>
          <w:szCs w:val="19"/>
        </w:rPr>
        <w:t>24,891,152</w:t>
      </w:r>
      <w:r>
        <w:rPr>
          <w:color w:val="000000"/>
          <w:spacing w:val="0"/>
          <w:w w:val="100"/>
          <w:position w:val="0"/>
          <w:sz w:val="19"/>
          <w:szCs w:val="19"/>
        </w:rPr>
        <w:t>股法人股(占公司总股 本的</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)被北京市第一中级人民法院于</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28</w:t>
      </w:r>
      <w:r>
        <w:rPr>
          <w:color w:val="000000"/>
          <w:spacing w:val="0"/>
          <w:w w:val="100"/>
          <w:position w:val="0"/>
          <w:sz w:val="19"/>
          <w:szCs w:val="19"/>
        </w:rPr>
        <w:t>日公开拍卖。上海灵竹投 资咨询有限公司、上海美佳商贸有限公司以联合竞拍方式各得</w:t>
      </w:r>
      <w:r>
        <w:rPr>
          <w:rFonts w:ascii="Times New Roman" w:eastAsia="Times New Roman" w:hAnsi="Times New Roman" w:cs="Times New Roman"/>
          <w:color w:val="000000"/>
          <w:spacing w:val="0"/>
          <w:w w:val="100"/>
          <w:position w:val="0"/>
          <w:sz w:val="19"/>
          <w:szCs w:val="19"/>
        </w:rPr>
        <w:t>12,445,576</w:t>
      </w:r>
      <w:r>
        <w:rPr>
          <w:color w:val="000000"/>
          <w:spacing w:val="0"/>
          <w:w w:val="100"/>
          <w:position w:val="0"/>
          <w:sz w:val="19"/>
          <w:szCs w:val="19"/>
        </w:rPr>
        <w:t>股，相关 转让过户手续正在办理中。</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上述股权转让后</w:t>
      </w:r>
      <w:r>
        <w:rPr>
          <w:color w:val="000000"/>
          <w:spacing w:val="0"/>
          <w:w w:val="100"/>
          <w:position w:val="0"/>
          <w:sz w:val="19"/>
          <w:szCs w:val="19"/>
        </w:rPr>
        <w:t>，</w:t>
      </w: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日，本公司前四名股东持股情况如下:</w:t>
      </w:r>
    </w:p>
    <w:tbl>
      <w:tblPr>
        <w:tblOverlap w:val="never"/>
        <w:jc w:val="center"/>
        <w:tblLayout w:type="fixed"/>
      </w:tblPr>
      <w:tblGrid>
        <w:gridCol w:w="538"/>
        <w:gridCol w:w="2626"/>
        <w:gridCol w:w="1051"/>
        <w:gridCol w:w="1051"/>
        <w:gridCol w:w="878"/>
        <w:gridCol w:w="1051"/>
        <w:gridCol w:w="1051"/>
      </w:tblGrid>
      <w:tr>
        <w:trPr>
          <w:trHeight w:val="52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序号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 名 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股份性质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法定持股情况</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若办理过户手续后持股情况</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持股数量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持股比例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持股比例</w:t>
            </w:r>
          </w:p>
        </w:tc>
      </w:tr>
      <w:tr>
        <w:trPr>
          <w:trHeight w:val="55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深圳国际信托投资有限责任公司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3" w:lineRule="exact"/>
              <w:ind w:left="0" w:right="0" w:firstLine="0"/>
              <w:jc w:val="center"/>
              <w:rPr>
                <w:sz w:val="16"/>
                <w:szCs w:val="16"/>
              </w:rPr>
            </w:pPr>
            <w:r>
              <w:rPr>
                <w:color w:val="000000"/>
                <w:spacing w:val="0"/>
                <w:w w:val="100"/>
                <w:position w:val="0"/>
                <w:sz w:val="16"/>
                <w:szCs w:val="16"/>
              </w:rPr>
              <w:t>定向法人境 内法人股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77,886,656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right"/>
              <w:rPr>
                <w:sz w:val="16"/>
                <w:szCs w:val="16"/>
              </w:rPr>
            </w:pPr>
            <w:r>
              <w:rPr>
                <w:color w:val="000000"/>
                <w:spacing w:val="0"/>
                <w:w w:val="100"/>
                <w:position w:val="0"/>
                <w:sz w:val="16"/>
                <w:szCs w:val="16"/>
              </w:rPr>
              <w:t>发起人国 有法人股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71,335,413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149,222,06</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538"/>
        <w:gridCol w:w="2626"/>
        <w:gridCol w:w="1051"/>
        <w:gridCol w:w="1051"/>
        <w:gridCol w:w="878"/>
        <w:gridCol w:w="1051"/>
        <w:gridCol w:w="1051"/>
      </w:tblGrid>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深圳市宝安区投资管理公司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220" w:right="0" w:firstLine="20"/>
              <w:jc w:val="left"/>
              <w:rPr>
                <w:sz w:val="16"/>
                <w:szCs w:val="16"/>
              </w:rPr>
            </w:pPr>
            <w:r>
              <w:rPr>
                <w:color w:val="000000"/>
                <w:spacing w:val="0"/>
                <w:w w:val="100"/>
                <w:position w:val="0"/>
                <w:sz w:val="16"/>
                <w:szCs w:val="16"/>
              </w:rPr>
              <w:t>发起人境 内法人股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37,329,007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37,329,007</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12.00%</w:t>
            </w:r>
          </w:p>
        </w:tc>
      </w:tr>
      <w:tr>
        <w:trPr>
          <w:trHeight w:val="55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深圳泰丰电子有限公司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88" w:lineRule="exact"/>
              <w:ind w:left="0" w:right="0" w:firstLine="0"/>
              <w:jc w:val="center"/>
              <w:rPr>
                <w:sz w:val="16"/>
                <w:szCs w:val="16"/>
              </w:rPr>
            </w:pPr>
            <w:r>
              <w:rPr>
                <w:color w:val="000000"/>
                <w:spacing w:val="0"/>
                <w:w w:val="100"/>
                <w:position w:val="0"/>
                <w:sz w:val="16"/>
                <w:szCs w:val="16"/>
              </w:rPr>
              <w:t>定向法人境 内法人股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24,891,152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57,560,789</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18.50%</w:t>
            </w:r>
          </w:p>
        </w:tc>
      </w:tr>
      <w:tr>
        <w:trPr>
          <w:trHeight w:val="45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中国希格玛有限公司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91,661,280</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29.46%</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上海灵竹投资咨询有限公司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12,445,576</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4.00%</w:t>
            </w:r>
          </w:p>
        </w:tc>
      </w:tr>
      <w:tr>
        <w:trPr>
          <w:trHeight w:val="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上海美佳商贸有限公司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12,445,576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4.00%</w:t>
            </w: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211,442,22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67.96%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211,442,22</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67.96%</w:t>
            </w:r>
          </w:p>
        </w:tc>
      </w:tr>
    </w:tbl>
    <w:p>
      <w:pPr>
        <w:widowControl w:val="0"/>
        <w:spacing w:after="79" w:line="1" w:lineRule="exact"/>
      </w:pPr>
    </w:p>
    <w:p>
      <w:pPr>
        <w:pStyle w:val="Style38"/>
        <w:keepNext w:val="0"/>
        <w:keepLines w:val="0"/>
        <w:widowControl w:val="0"/>
        <w:shd w:val="clear" w:color="auto" w:fill="auto"/>
        <w:bidi w:val="0"/>
        <w:spacing w:before="0" w:after="0" w:line="384" w:lineRule="exact"/>
        <w:ind w:left="660" w:right="0" w:firstLine="0"/>
        <w:jc w:val="left"/>
        <w:rPr>
          <w:sz w:val="19"/>
          <w:szCs w:val="19"/>
        </w:rPr>
      </w:pPr>
      <w:r>
        <w:rPr>
          <w:color w:val="000000"/>
          <w:spacing w:val="0"/>
          <w:w w:val="100"/>
          <w:position w:val="0"/>
          <w:sz w:val="19"/>
          <w:szCs w:val="19"/>
        </w:rPr>
        <w:t>本公司及本公司之子公司主要的经营业务包括：（</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）通讯服务运营、数据与语音服 务、通讯设备的研制、开发、生产与销售、软件开发；（</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）经营国内商业、物资代 销业；（</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）进出口贸易；（</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）食用动物养殖及相应的肉类加工、饲料生产和销售；</w:t>
      </w:r>
    </w:p>
    <w:p>
      <w:pPr>
        <w:pStyle w:val="Style38"/>
        <w:keepNext w:val="0"/>
        <w:keepLines w:val="0"/>
        <w:widowControl w:val="0"/>
        <w:shd w:val="clear" w:color="auto" w:fill="auto"/>
        <w:bidi w:val="0"/>
        <w:spacing w:before="0" w:after="180" w:line="384" w:lineRule="exact"/>
        <w:ind w:left="0" w:right="0" w:firstLine="660"/>
        <w:jc w:val="left"/>
        <w:rPr>
          <w:sz w:val="19"/>
          <w:szCs w:val="19"/>
        </w:rPr>
      </w:pPr>
      <w:bookmarkStart w:id="286" w:name="bookmark286"/>
      <w:r>
        <w:rPr>
          <w:color w:val="000000"/>
          <w:spacing w:val="0"/>
          <w:w w:val="100"/>
          <w:position w:val="0"/>
          <w:sz w:val="19"/>
          <w:szCs w:val="19"/>
        </w:rPr>
        <w:t>（</w:t>
      </w:r>
      <w:bookmarkEnd w:id="286"/>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）果树种植；（</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）房地产投资与开发。</w:t>
      </w:r>
    </w:p>
    <w:p>
      <w:pPr>
        <w:pStyle w:val="Style38"/>
        <w:keepNext w:val="0"/>
        <w:keepLines w:val="0"/>
        <w:widowControl w:val="0"/>
        <w:shd w:val="clear" w:color="auto" w:fill="auto"/>
        <w:bidi w:val="0"/>
        <w:spacing w:before="0" w:after="180" w:line="389" w:lineRule="exact"/>
        <w:ind w:left="0" w:right="0" w:firstLine="0"/>
        <w:jc w:val="left"/>
        <w:rPr>
          <w:sz w:val="19"/>
          <w:szCs w:val="19"/>
        </w:rPr>
      </w:pPr>
      <w:r>
        <w:rPr>
          <w:color w:val="000000"/>
          <w:spacing w:val="0"/>
          <w:w w:val="100"/>
          <w:position w:val="0"/>
          <w:sz w:val="19"/>
          <w:szCs w:val="19"/>
        </w:rPr>
        <w:t>:、 公司主要会计政策、会计估计和合并会计报表的编制方法</w:t>
      </w:r>
    </w:p>
    <w:p>
      <w:pPr>
        <w:pStyle w:val="Style56"/>
        <w:keepNext/>
        <w:keepLines/>
        <w:widowControl w:val="0"/>
        <w:numPr>
          <w:ilvl w:val="0"/>
          <w:numId w:val="37"/>
        </w:numPr>
        <w:shd w:val="clear" w:color="auto" w:fill="auto"/>
        <w:tabs>
          <w:tab w:pos="532" w:val="left"/>
        </w:tabs>
        <w:bidi w:val="0"/>
        <w:spacing w:before="0" w:after="0" w:line="427" w:lineRule="auto"/>
        <w:ind w:left="0" w:right="0" w:firstLine="0"/>
        <w:jc w:val="left"/>
        <w:rPr>
          <w:sz w:val="19"/>
          <w:szCs w:val="19"/>
        </w:rPr>
      </w:pPr>
      <w:bookmarkStart w:id="287" w:name="bookmark287"/>
      <w:bookmarkStart w:id="288" w:name="bookmark288"/>
      <w:bookmarkStart w:id="289" w:name="bookmark289"/>
      <w:bookmarkStart w:id="290" w:name="bookmark290"/>
      <w:bookmarkEnd w:id="289"/>
      <w:r>
        <w:rPr>
          <w:color w:val="000000"/>
          <w:spacing w:val="0"/>
          <w:w w:val="100"/>
          <w:position w:val="0"/>
          <w:sz w:val="19"/>
          <w:szCs w:val="19"/>
        </w:rPr>
        <w:t>会计制度</w:t>
      </w:r>
      <w:bookmarkEnd w:id="287"/>
      <w:bookmarkEnd w:id="288"/>
      <w:bookmarkEnd w:id="290"/>
    </w:p>
    <w:p>
      <w:pPr>
        <w:pStyle w:val="Style38"/>
        <w:keepNext w:val="0"/>
        <w:keepLines w:val="0"/>
        <w:widowControl w:val="0"/>
        <w:shd w:val="clear" w:color="auto" w:fill="auto"/>
        <w:bidi w:val="0"/>
        <w:spacing w:before="0" w:after="800" w:line="394" w:lineRule="exact"/>
        <w:ind w:left="660" w:right="0" w:firstLine="0"/>
        <w:jc w:val="left"/>
        <w:rPr>
          <w:sz w:val="19"/>
          <w:szCs w:val="19"/>
        </w:rPr>
      </w:pPr>
      <w:r>
        <w:rPr>
          <w:color w:val="000000"/>
          <w:spacing w:val="0"/>
          <w:w w:val="100"/>
          <w:position w:val="0"/>
          <w:sz w:val="19"/>
          <w:szCs w:val="19"/>
        </w:rPr>
        <w:t>本公司执行中华人民共和国财政部颁布的《企业会计准则》和《企业会计制度》及 其补充规定。</w:t>
      </w:r>
    </w:p>
    <w:p>
      <w:pPr>
        <w:pStyle w:val="Style56"/>
        <w:keepNext/>
        <w:keepLines/>
        <w:widowControl w:val="0"/>
        <w:numPr>
          <w:ilvl w:val="0"/>
          <w:numId w:val="37"/>
        </w:numPr>
        <w:shd w:val="clear" w:color="auto" w:fill="auto"/>
        <w:tabs>
          <w:tab w:pos="532" w:val="left"/>
        </w:tabs>
        <w:bidi w:val="0"/>
        <w:spacing w:before="0" w:after="0" w:line="427" w:lineRule="auto"/>
        <w:ind w:left="0" w:right="0" w:firstLine="0"/>
        <w:jc w:val="left"/>
        <w:rPr>
          <w:sz w:val="19"/>
          <w:szCs w:val="19"/>
        </w:rPr>
      </w:pPr>
      <w:bookmarkStart w:id="291" w:name="bookmark291"/>
      <w:bookmarkStart w:id="292" w:name="bookmark292"/>
      <w:bookmarkStart w:id="293" w:name="bookmark293"/>
      <w:bookmarkStart w:id="294" w:name="bookmark294"/>
      <w:bookmarkEnd w:id="293"/>
      <w:r>
        <w:rPr>
          <w:color w:val="000000"/>
          <w:spacing w:val="0"/>
          <w:w w:val="100"/>
          <w:position w:val="0"/>
          <w:sz w:val="19"/>
          <w:szCs w:val="19"/>
        </w:rPr>
        <w:t>会计年度</w:t>
      </w:r>
      <w:bookmarkEnd w:id="291"/>
      <w:bookmarkEnd w:id="292"/>
      <w:bookmarkEnd w:id="294"/>
    </w:p>
    <w:p>
      <w:pPr>
        <w:pStyle w:val="Style38"/>
        <w:keepNext w:val="0"/>
        <w:keepLines w:val="0"/>
        <w:widowControl w:val="0"/>
        <w:shd w:val="clear" w:color="auto" w:fill="auto"/>
        <w:bidi w:val="0"/>
        <w:spacing w:before="0" w:after="300" w:line="389" w:lineRule="exact"/>
        <w:ind w:left="0" w:right="0" w:firstLine="660"/>
        <w:jc w:val="left"/>
        <w:rPr>
          <w:sz w:val="19"/>
          <w:szCs w:val="19"/>
        </w:rPr>
      </w:pPr>
      <w:r>
        <w:rPr>
          <w:color w:val="000000"/>
          <w:spacing w:val="0"/>
          <w:w w:val="100"/>
          <w:position w:val="0"/>
          <w:sz w:val="19"/>
          <w:szCs w:val="19"/>
        </w:rPr>
        <w:t>会计年度为公历</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日至</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w:t>
      </w:r>
    </w:p>
    <w:p>
      <w:pPr>
        <w:pStyle w:val="Style56"/>
        <w:keepNext/>
        <w:keepLines/>
        <w:widowControl w:val="0"/>
        <w:numPr>
          <w:ilvl w:val="0"/>
          <w:numId w:val="37"/>
        </w:numPr>
        <w:shd w:val="clear" w:color="auto" w:fill="auto"/>
        <w:tabs>
          <w:tab w:pos="532" w:val="left"/>
        </w:tabs>
        <w:bidi w:val="0"/>
        <w:spacing w:before="0" w:after="0" w:line="427" w:lineRule="auto"/>
        <w:ind w:left="0" w:right="0" w:firstLine="0"/>
        <w:jc w:val="left"/>
        <w:rPr>
          <w:sz w:val="19"/>
          <w:szCs w:val="19"/>
        </w:rPr>
      </w:pPr>
      <w:bookmarkStart w:id="295" w:name="bookmark295"/>
      <w:bookmarkStart w:id="296" w:name="bookmark296"/>
      <w:bookmarkStart w:id="297" w:name="bookmark297"/>
      <w:bookmarkStart w:id="298" w:name="bookmark298"/>
      <w:bookmarkEnd w:id="297"/>
      <w:r>
        <w:rPr>
          <w:color w:val="000000"/>
          <w:spacing w:val="0"/>
          <w:w w:val="100"/>
          <w:position w:val="0"/>
          <w:sz w:val="19"/>
          <w:szCs w:val="19"/>
        </w:rPr>
        <w:t>记账本位币</w:t>
      </w:r>
      <w:bookmarkEnd w:id="295"/>
      <w:bookmarkEnd w:id="296"/>
      <w:bookmarkEnd w:id="298"/>
    </w:p>
    <w:p>
      <w:pPr>
        <w:pStyle w:val="Style38"/>
        <w:keepNext w:val="0"/>
        <w:keepLines w:val="0"/>
        <w:widowControl w:val="0"/>
        <w:shd w:val="clear" w:color="auto" w:fill="auto"/>
        <w:bidi w:val="0"/>
        <w:spacing w:before="0" w:after="300" w:line="389" w:lineRule="exact"/>
        <w:ind w:left="0" w:right="0" w:firstLine="660"/>
        <w:jc w:val="left"/>
        <w:rPr>
          <w:sz w:val="19"/>
          <w:szCs w:val="19"/>
        </w:rPr>
      </w:pPr>
      <w:r>
        <w:rPr>
          <w:color w:val="000000"/>
          <w:spacing w:val="0"/>
          <w:w w:val="100"/>
          <w:position w:val="0"/>
          <w:sz w:val="19"/>
          <w:szCs w:val="19"/>
        </w:rPr>
        <w:t>以人民币为记账本位币。</w:t>
      </w:r>
    </w:p>
    <w:p>
      <w:pPr>
        <w:pStyle w:val="Style56"/>
        <w:keepNext/>
        <w:keepLines/>
        <w:widowControl w:val="0"/>
        <w:numPr>
          <w:ilvl w:val="0"/>
          <w:numId w:val="37"/>
        </w:numPr>
        <w:shd w:val="clear" w:color="auto" w:fill="auto"/>
        <w:tabs>
          <w:tab w:pos="532" w:val="left"/>
        </w:tabs>
        <w:bidi w:val="0"/>
        <w:spacing w:before="0" w:after="0" w:line="427" w:lineRule="auto"/>
        <w:ind w:left="0" w:right="0" w:firstLine="0"/>
        <w:jc w:val="left"/>
        <w:rPr>
          <w:sz w:val="19"/>
          <w:szCs w:val="19"/>
        </w:rPr>
      </w:pPr>
      <w:bookmarkStart w:id="299" w:name="bookmark299"/>
      <w:bookmarkStart w:id="300" w:name="bookmark300"/>
      <w:bookmarkStart w:id="301" w:name="bookmark301"/>
      <w:bookmarkStart w:id="302" w:name="bookmark302"/>
      <w:bookmarkEnd w:id="301"/>
      <w:r>
        <w:rPr>
          <w:color w:val="000000"/>
          <w:spacing w:val="0"/>
          <w:w w:val="100"/>
          <w:position w:val="0"/>
          <w:sz w:val="19"/>
          <w:szCs w:val="19"/>
        </w:rPr>
        <w:t>记账基础和计价原则</w:t>
      </w:r>
      <w:bookmarkEnd w:id="299"/>
      <w:bookmarkEnd w:id="300"/>
      <w:bookmarkEnd w:id="302"/>
    </w:p>
    <w:p>
      <w:pPr>
        <w:pStyle w:val="Style38"/>
        <w:keepNext w:val="0"/>
        <w:keepLines w:val="0"/>
        <w:widowControl w:val="0"/>
        <w:shd w:val="clear" w:color="auto" w:fill="auto"/>
        <w:bidi w:val="0"/>
        <w:spacing w:before="0" w:after="300" w:line="389" w:lineRule="exact"/>
        <w:ind w:left="0" w:right="0" w:firstLine="660"/>
        <w:jc w:val="left"/>
        <w:rPr>
          <w:sz w:val="19"/>
          <w:szCs w:val="19"/>
        </w:rPr>
      </w:pPr>
      <w:r>
        <w:rPr>
          <w:color w:val="000000"/>
          <w:spacing w:val="0"/>
          <w:w w:val="100"/>
          <w:position w:val="0"/>
          <w:sz w:val="19"/>
          <w:szCs w:val="19"/>
        </w:rPr>
        <w:t>会计核算以权责发生制为记账基础，以历史成本为计价原则。</w:t>
      </w:r>
    </w:p>
    <w:p>
      <w:pPr>
        <w:pStyle w:val="Style56"/>
        <w:keepNext/>
        <w:keepLines/>
        <w:widowControl w:val="0"/>
        <w:numPr>
          <w:ilvl w:val="0"/>
          <w:numId w:val="37"/>
        </w:numPr>
        <w:shd w:val="clear" w:color="auto" w:fill="auto"/>
        <w:tabs>
          <w:tab w:pos="532" w:val="left"/>
        </w:tabs>
        <w:bidi w:val="0"/>
        <w:spacing w:before="0" w:after="0" w:line="427" w:lineRule="auto"/>
        <w:ind w:left="0" w:right="0" w:firstLine="0"/>
        <w:jc w:val="left"/>
        <w:rPr>
          <w:sz w:val="19"/>
          <w:szCs w:val="19"/>
        </w:rPr>
      </w:pPr>
      <w:bookmarkStart w:id="303" w:name="bookmark303"/>
      <w:bookmarkStart w:id="304" w:name="bookmark304"/>
      <w:bookmarkStart w:id="305" w:name="bookmark305"/>
      <w:bookmarkStart w:id="306" w:name="bookmark306"/>
      <w:bookmarkEnd w:id="305"/>
      <w:r>
        <w:rPr>
          <w:color w:val="000000"/>
          <w:spacing w:val="0"/>
          <w:w w:val="100"/>
          <w:position w:val="0"/>
          <w:sz w:val="19"/>
          <w:szCs w:val="19"/>
        </w:rPr>
        <w:t>外币业务核算方法</w:t>
      </w:r>
      <w:bookmarkEnd w:id="303"/>
      <w:bookmarkEnd w:id="304"/>
      <w:bookmarkEnd w:id="306"/>
    </w:p>
    <w:p>
      <w:pPr>
        <w:pStyle w:val="Style38"/>
        <w:keepNext w:val="0"/>
        <w:keepLines w:val="0"/>
        <w:widowControl w:val="0"/>
        <w:shd w:val="clear" w:color="auto" w:fill="auto"/>
        <w:bidi w:val="0"/>
        <w:spacing w:before="0" w:line="389" w:lineRule="exact"/>
        <w:ind w:left="660" w:right="0" w:firstLine="0"/>
        <w:jc w:val="both"/>
        <w:rPr>
          <w:sz w:val="19"/>
          <w:szCs w:val="19"/>
        </w:rPr>
      </w:pPr>
      <w:r>
        <w:rPr>
          <w:color w:val="000000"/>
          <w:spacing w:val="0"/>
          <w:w w:val="100"/>
          <w:position w:val="0"/>
          <w:sz w:val="19"/>
          <w:szCs w:val="19"/>
        </w:rPr>
        <w:t>会计年度内涉及外币的经济业务，按业务发生当月首日（当日、年初）中国人民银 行公布的市场汇率折合人民币记账。年末各外币货币性资产和负债项目按中国人民 银行公布的年末市场汇率进行调整，汇兑损益计入当期损益；属筹建期间的，计入 长期待摊费用；属于与购建固定资产有关的借款产生的汇兑损益，则计入固定资产</w:t>
      </w:r>
    </w:p>
    <w:p>
      <w:pPr>
        <w:pStyle w:val="Style38"/>
        <w:keepNext w:val="0"/>
        <w:keepLines w:val="0"/>
        <w:widowControl w:val="0"/>
        <w:shd w:val="clear" w:color="auto" w:fill="auto"/>
        <w:bidi w:val="0"/>
        <w:spacing w:before="0" w:after="140" w:line="394" w:lineRule="exact"/>
        <w:ind w:left="0" w:right="0" w:firstLine="660"/>
        <w:jc w:val="left"/>
        <w:rPr>
          <w:sz w:val="19"/>
          <w:szCs w:val="19"/>
        </w:rPr>
      </w:pPr>
      <w:r>
        <w:rPr>
          <w:color w:val="000000"/>
          <w:spacing w:val="0"/>
          <w:w w:val="100"/>
          <w:position w:val="0"/>
          <w:sz w:val="19"/>
          <w:szCs w:val="19"/>
        </w:rPr>
        <w:t>成本。</w:t>
      </w:r>
    </w:p>
    <w:p>
      <w:pPr>
        <w:pStyle w:val="Style56"/>
        <w:keepNext/>
        <w:keepLines/>
        <w:widowControl w:val="0"/>
        <w:numPr>
          <w:ilvl w:val="0"/>
          <w:numId w:val="37"/>
        </w:numPr>
        <w:shd w:val="clear" w:color="auto" w:fill="auto"/>
        <w:tabs>
          <w:tab w:pos="538" w:val="left"/>
        </w:tabs>
        <w:bidi w:val="0"/>
        <w:spacing w:before="0" w:after="80" w:line="394" w:lineRule="exact"/>
        <w:ind w:left="0" w:right="0" w:firstLine="0"/>
        <w:jc w:val="left"/>
        <w:rPr>
          <w:sz w:val="19"/>
          <w:szCs w:val="19"/>
        </w:rPr>
      </w:pPr>
      <w:bookmarkStart w:id="307" w:name="bookmark307"/>
      <w:bookmarkStart w:id="308" w:name="bookmark308"/>
      <w:bookmarkStart w:id="309" w:name="bookmark309"/>
      <w:bookmarkStart w:id="310" w:name="bookmark310"/>
      <w:bookmarkEnd w:id="309"/>
      <w:r>
        <w:rPr>
          <w:color w:val="000000"/>
          <w:spacing w:val="0"/>
          <w:w w:val="100"/>
          <w:position w:val="0"/>
          <w:sz w:val="19"/>
          <w:szCs w:val="19"/>
        </w:rPr>
        <w:t>外币会计报表的折算方法</w:t>
      </w:r>
      <w:bookmarkEnd w:id="307"/>
      <w:bookmarkEnd w:id="308"/>
      <w:bookmarkEnd w:id="310"/>
    </w:p>
    <w:p>
      <w:pPr>
        <w:pStyle w:val="Style38"/>
        <w:keepNext w:val="0"/>
        <w:keepLines w:val="0"/>
        <w:widowControl w:val="0"/>
        <w:shd w:val="clear" w:color="auto" w:fill="auto"/>
        <w:bidi w:val="0"/>
        <w:spacing w:before="0" w:after="80" w:line="398" w:lineRule="exact"/>
        <w:ind w:left="660" w:right="0" w:firstLine="0"/>
        <w:jc w:val="left"/>
        <w:rPr>
          <w:sz w:val="19"/>
          <w:szCs w:val="19"/>
        </w:rPr>
      </w:pPr>
      <w:r>
        <w:rPr>
          <w:color w:val="000000"/>
          <w:spacing w:val="0"/>
          <w:w w:val="100"/>
          <w:position w:val="0"/>
          <w:sz w:val="19"/>
          <w:szCs w:val="19"/>
        </w:rPr>
        <w:t>在编制合并会计报表时，本公司将境外子公司的会计报表折算为人民币，折算方法 如下：</w:t>
      </w:r>
    </w:p>
    <w:p>
      <w:pPr>
        <w:pStyle w:val="Style56"/>
        <w:keepNext/>
        <w:keepLines/>
        <w:widowControl w:val="0"/>
        <w:shd w:val="clear" w:color="auto" w:fill="auto"/>
        <w:bidi w:val="0"/>
        <w:spacing w:before="0" w:after="80" w:line="394" w:lineRule="exact"/>
        <w:ind w:left="0" w:right="0" w:firstLine="560"/>
        <w:jc w:val="left"/>
        <w:rPr>
          <w:sz w:val="19"/>
          <w:szCs w:val="19"/>
        </w:rPr>
      </w:pPr>
      <w:bookmarkStart w:id="311" w:name="bookmark311"/>
      <w:bookmarkStart w:id="312" w:name="bookmark312"/>
      <w:bookmarkStart w:id="313" w:name="bookmark313"/>
      <w:r>
        <w:rPr>
          <w:color w:val="000000"/>
          <w:spacing w:val="0"/>
          <w:w w:val="100"/>
          <w:position w:val="0"/>
          <w:sz w:val="19"/>
          <w:szCs w:val="19"/>
        </w:rPr>
        <w:t>资产负债表：</w:t>
      </w:r>
      <w:bookmarkEnd w:id="311"/>
      <w:bookmarkEnd w:id="312"/>
      <w:bookmarkEnd w:id="313"/>
    </w:p>
    <w:p>
      <w:pPr>
        <w:pStyle w:val="Style38"/>
        <w:keepNext w:val="0"/>
        <w:keepLines w:val="0"/>
        <w:widowControl w:val="0"/>
        <w:shd w:val="clear" w:color="auto" w:fill="auto"/>
        <w:bidi w:val="0"/>
        <w:spacing w:before="0" w:after="80" w:line="384" w:lineRule="exact"/>
        <w:ind w:left="660" w:right="0" w:firstLine="0"/>
        <w:jc w:val="left"/>
        <w:rPr>
          <w:sz w:val="19"/>
          <w:szCs w:val="19"/>
        </w:rPr>
      </w:pPr>
      <w:r>
        <w:rPr>
          <w:color w:val="000000"/>
          <w:spacing w:val="0"/>
          <w:w w:val="100"/>
          <w:position w:val="0"/>
          <w:sz w:val="19"/>
          <w:szCs w:val="19"/>
        </w:rPr>
        <w:t>资产及负债类项目均按年末中国人民银行公布的年末市场汇率折算为人民币；未分 配利润以折算后的利润及利润分配表中的该项目的数额列示；其他所有者权益类项 目按发生时中国人民银行公布的市场汇率折算为人民币；会计报表折算差额在股东 权益中列示。</w:t>
      </w:r>
    </w:p>
    <w:p>
      <w:pPr>
        <w:pStyle w:val="Style56"/>
        <w:keepNext/>
        <w:keepLines/>
        <w:widowControl w:val="0"/>
        <w:shd w:val="clear" w:color="auto" w:fill="auto"/>
        <w:bidi w:val="0"/>
        <w:spacing w:before="0" w:after="80" w:line="394" w:lineRule="exact"/>
        <w:ind w:left="0" w:right="0" w:firstLine="560"/>
        <w:jc w:val="left"/>
        <w:rPr>
          <w:sz w:val="19"/>
          <w:szCs w:val="19"/>
        </w:rPr>
      </w:pPr>
      <w:bookmarkStart w:id="314" w:name="bookmark314"/>
      <w:bookmarkStart w:id="315" w:name="bookmark315"/>
      <w:bookmarkStart w:id="316" w:name="bookmark316"/>
      <w:r>
        <w:rPr>
          <w:color w:val="000000"/>
          <w:spacing w:val="0"/>
          <w:w w:val="100"/>
          <w:position w:val="0"/>
          <w:sz w:val="19"/>
          <w:szCs w:val="19"/>
        </w:rPr>
        <w:t>利润及利润分配表：</w:t>
      </w:r>
      <w:bookmarkEnd w:id="314"/>
      <w:bookmarkEnd w:id="315"/>
      <w:bookmarkEnd w:id="316"/>
    </w:p>
    <w:p>
      <w:pPr>
        <w:pStyle w:val="Style38"/>
        <w:keepNext w:val="0"/>
        <w:keepLines w:val="0"/>
        <w:widowControl w:val="0"/>
        <w:shd w:val="clear" w:color="auto" w:fill="auto"/>
        <w:bidi w:val="0"/>
        <w:spacing w:before="0" w:after="140" w:line="389" w:lineRule="exact"/>
        <w:ind w:left="660" w:right="0" w:firstLine="0"/>
        <w:jc w:val="left"/>
        <w:rPr>
          <w:sz w:val="19"/>
          <w:szCs w:val="19"/>
        </w:rPr>
      </w:pPr>
      <w:r>
        <w:rPr>
          <w:color w:val="000000"/>
          <w:spacing w:val="0"/>
          <w:w w:val="100"/>
          <w:position w:val="0"/>
          <w:sz w:val="19"/>
          <w:szCs w:val="19"/>
        </w:rPr>
        <w:t>所有发生额均按当年度中国人民银行公布的市场汇率的平均汇率折算为人民币；年 初未分配利润按上年度所折算的数额列示。</w:t>
      </w:r>
    </w:p>
    <w:p>
      <w:pPr>
        <w:pStyle w:val="Style56"/>
        <w:keepNext/>
        <w:keepLines/>
        <w:widowControl w:val="0"/>
        <w:numPr>
          <w:ilvl w:val="0"/>
          <w:numId w:val="37"/>
        </w:numPr>
        <w:shd w:val="clear" w:color="auto" w:fill="auto"/>
        <w:tabs>
          <w:tab w:pos="538" w:val="left"/>
        </w:tabs>
        <w:bidi w:val="0"/>
        <w:spacing w:before="0" w:after="80" w:line="394" w:lineRule="exact"/>
        <w:ind w:left="0" w:right="0" w:firstLine="0"/>
        <w:jc w:val="left"/>
        <w:rPr>
          <w:sz w:val="19"/>
          <w:szCs w:val="19"/>
        </w:rPr>
      </w:pPr>
      <w:bookmarkStart w:id="317" w:name="bookmark317"/>
      <w:bookmarkStart w:id="318" w:name="bookmark318"/>
      <w:bookmarkStart w:id="319" w:name="bookmark319"/>
      <w:bookmarkStart w:id="320" w:name="bookmark320"/>
      <w:bookmarkEnd w:id="319"/>
      <w:r>
        <w:rPr>
          <w:color w:val="000000"/>
          <w:spacing w:val="0"/>
          <w:w w:val="100"/>
          <w:position w:val="0"/>
          <w:sz w:val="19"/>
          <w:szCs w:val="19"/>
        </w:rPr>
        <w:t>现金等价物的确定标准</w:t>
      </w:r>
      <w:bookmarkEnd w:id="317"/>
      <w:bookmarkEnd w:id="318"/>
      <w:bookmarkEnd w:id="320"/>
    </w:p>
    <w:p>
      <w:pPr>
        <w:pStyle w:val="Style38"/>
        <w:keepNext w:val="0"/>
        <w:keepLines w:val="0"/>
        <w:widowControl w:val="0"/>
        <w:shd w:val="clear" w:color="auto" w:fill="auto"/>
        <w:bidi w:val="0"/>
        <w:spacing w:before="0" w:after="140" w:line="394" w:lineRule="exact"/>
        <w:ind w:left="0" w:right="0" w:firstLine="660"/>
        <w:jc w:val="left"/>
        <w:rPr>
          <w:sz w:val="19"/>
          <w:szCs w:val="19"/>
        </w:rPr>
      </w:pPr>
      <w:r>
        <w:rPr>
          <w:color w:val="000000"/>
          <w:spacing w:val="0"/>
          <w:w w:val="100"/>
          <w:position w:val="0"/>
          <w:sz w:val="19"/>
          <w:szCs w:val="19"/>
        </w:rPr>
        <w:t>指持有的期限短、流动性强、易于转换为已知金额现金、价值变动风险很小的投资。</w:t>
      </w:r>
    </w:p>
    <w:p>
      <w:pPr>
        <w:pStyle w:val="Style56"/>
        <w:keepNext/>
        <w:keepLines/>
        <w:widowControl w:val="0"/>
        <w:numPr>
          <w:ilvl w:val="0"/>
          <w:numId w:val="37"/>
        </w:numPr>
        <w:shd w:val="clear" w:color="auto" w:fill="auto"/>
        <w:tabs>
          <w:tab w:pos="538" w:val="left"/>
        </w:tabs>
        <w:bidi w:val="0"/>
        <w:spacing w:before="0" w:after="80" w:line="394" w:lineRule="exact"/>
        <w:ind w:left="0" w:right="0" w:firstLine="0"/>
        <w:jc w:val="left"/>
        <w:rPr>
          <w:sz w:val="19"/>
          <w:szCs w:val="19"/>
        </w:rPr>
      </w:pPr>
      <w:bookmarkStart w:id="321" w:name="bookmark321"/>
      <w:bookmarkStart w:id="322" w:name="bookmark322"/>
      <w:bookmarkStart w:id="323" w:name="bookmark323"/>
      <w:bookmarkStart w:id="324" w:name="bookmark324"/>
      <w:bookmarkEnd w:id="323"/>
      <w:r>
        <w:rPr>
          <w:color w:val="000000"/>
          <w:spacing w:val="0"/>
          <w:w w:val="100"/>
          <w:position w:val="0"/>
          <w:sz w:val="19"/>
          <w:szCs w:val="19"/>
        </w:rPr>
        <w:t>短期投资核算</w:t>
      </w:r>
      <w:bookmarkEnd w:id="321"/>
      <w:bookmarkEnd w:id="322"/>
      <w:bookmarkEnd w:id="324"/>
    </w:p>
    <w:p>
      <w:pPr>
        <w:pStyle w:val="Style38"/>
        <w:keepNext w:val="0"/>
        <w:keepLines w:val="0"/>
        <w:widowControl w:val="0"/>
        <w:shd w:val="clear" w:color="auto" w:fill="auto"/>
        <w:bidi w:val="0"/>
        <w:spacing w:before="0" w:after="80" w:line="419" w:lineRule="exact"/>
        <w:ind w:left="660" w:right="0" w:firstLine="0"/>
        <w:jc w:val="left"/>
        <w:rPr>
          <w:sz w:val="19"/>
          <w:szCs w:val="19"/>
        </w:rPr>
      </w:pPr>
      <w:r>
        <w:rPr>
          <w:color w:val="000000"/>
          <w:spacing w:val="0"/>
          <w:w w:val="100"/>
          <w:position w:val="0"/>
          <w:sz w:val="19"/>
          <w:szCs w:val="19"/>
        </w:rPr>
        <w:t>短期投资系指公司购入能随时变现并且持有时间不准备超过一年（含一年）的投资。 短期投资在取得时，以实际成本计价，即实际支付的全部价款扣除支出的价款中包 含的已宣告或已到期尚未领取的现金股利或利息而确定的。短期投资持有期间收到 的现金股利或利息，冲减投资的账面值，但已记入应收项目的现金股利或利息冲减 原应收项目。</w:t>
      </w:r>
    </w:p>
    <w:p>
      <w:pPr>
        <w:pStyle w:val="Style38"/>
        <w:keepNext w:val="0"/>
        <w:keepLines w:val="0"/>
        <w:widowControl w:val="0"/>
        <w:shd w:val="clear" w:color="auto" w:fill="auto"/>
        <w:bidi w:val="0"/>
        <w:spacing w:before="0" w:after="140" w:line="389" w:lineRule="exact"/>
        <w:ind w:left="660" w:right="0" w:firstLine="0"/>
        <w:jc w:val="left"/>
        <w:rPr>
          <w:sz w:val="19"/>
          <w:szCs w:val="19"/>
        </w:rPr>
      </w:pPr>
      <w:r>
        <w:rPr>
          <w:color w:val="000000"/>
          <w:spacing w:val="0"/>
          <w:w w:val="100"/>
          <w:position w:val="0"/>
          <w:sz w:val="19"/>
          <w:szCs w:val="19"/>
        </w:rPr>
        <w:t>期末，短期投资采用成本与市价孰低法计价，以投资总体（类别、单项）来计算并 确定计提短期投资跌价损失准备。</w:t>
      </w:r>
    </w:p>
    <w:p>
      <w:pPr>
        <w:pStyle w:val="Style56"/>
        <w:keepNext/>
        <w:keepLines/>
        <w:widowControl w:val="0"/>
        <w:numPr>
          <w:ilvl w:val="0"/>
          <w:numId w:val="37"/>
        </w:numPr>
        <w:shd w:val="clear" w:color="auto" w:fill="auto"/>
        <w:tabs>
          <w:tab w:pos="538" w:val="left"/>
        </w:tabs>
        <w:bidi w:val="0"/>
        <w:spacing w:before="0" w:after="80" w:line="394" w:lineRule="exact"/>
        <w:ind w:left="0" w:right="0" w:firstLine="0"/>
        <w:jc w:val="left"/>
        <w:rPr>
          <w:sz w:val="19"/>
          <w:szCs w:val="19"/>
        </w:rPr>
      </w:pPr>
      <w:bookmarkStart w:id="325" w:name="bookmark325"/>
      <w:bookmarkStart w:id="326" w:name="bookmark326"/>
      <w:bookmarkStart w:id="327" w:name="bookmark327"/>
      <w:bookmarkStart w:id="328" w:name="bookmark328"/>
      <w:bookmarkEnd w:id="327"/>
      <w:r>
        <w:rPr>
          <w:color w:val="000000"/>
          <w:spacing w:val="0"/>
          <w:w w:val="100"/>
          <w:position w:val="0"/>
          <w:sz w:val="19"/>
          <w:szCs w:val="19"/>
        </w:rPr>
        <w:t>坏账核算方法</w:t>
      </w:r>
      <w:bookmarkEnd w:id="325"/>
      <w:bookmarkEnd w:id="326"/>
      <w:bookmarkEnd w:id="328"/>
    </w:p>
    <w:p>
      <w:pPr>
        <w:pStyle w:val="Style38"/>
        <w:keepNext w:val="0"/>
        <w:keepLines w:val="0"/>
        <w:widowControl w:val="0"/>
        <w:shd w:val="clear" w:color="auto" w:fill="auto"/>
        <w:bidi w:val="0"/>
        <w:spacing w:before="0" w:after="140" w:line="394" w:lineRule="exact"/>
        <w:ind w:left="0" w:right="0" w:firstLine="660"/>
        <w:jc w:val="left"/>
        <w:rPr>
          <w:sz w:val="19"/>
          <w:szCs w:val="19"/>
        </w:rPr>
      </w:pPr>
      <w:r>
        <w:rPr>
          <w:color w:val="000000"/>
          <w:spacing w:val="0"/>
          <w:w w:val="100"/>
          <w:position w:val="0"/>
          <w:sz w:val="19"/>
          <w:szCs w:val="19"/>
        </w:rPr>
        <w:t>坏账确认标准：</w:t>
      </w:r>
    </w:p>
    <w:p>
      <w:pPr>
        <w:pStyle w:val="Style38"/>
        <w:keepNext w:val="0"/>
        <w:keepLines w:val="0"/>
        <w:widowControl w:val="0"/>
        <w:shd w:val="clear" w:color="auto" w:fill="auto"/>
        <w:bidi w:val="0"/>
        <w:spacing w:before="0" w:after="80" w:line="394" w:lineRule="exact"/>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债务人破产或死亡，以其破产财产或者遗产清偿后，仍然不能收回；</w:t>
      </w:r>
    </w:p>
    <w:p>
      <w:pPr>
        <w:pStyle w:val="Style38"/>
        <w:keepNext w:val="0"/>
        <w:keepLines w:val="0"/>
        <w:widowControl w:val="0"/>
        <w:shd w:val="clear" w:color="auto" w:fill="auto"/>
        <w:bidi w:val="0"/>
        <w:spacing w:before="0" w:after="80" w:line="394" w:lineRule="exact"/>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债务人逾期未履行偿债义务超过三年仍然不能收回的应收款项。</w:t>
      </w:r>
    </w:p>
    <w:p>
      <w:pPr>
        <w:pStyle w:val="Style38"/>
        <w:keepNext w:val="0"/>
        <w:keepLines w:val="0"/>
        <w:widowControl w:val="0"/>
        <w:shd w:val="clear" w:color="auto" w:fill="auto"/>
        <w:bidi w:val="0"/>
        <w:spacing w:before="0" w:after="280" w:line="394" w:lineRule="exact"/>
        <w:ind w:left="0" w:right="0" w:firstLine="660"/>
        <w:jc w:val="left"/>
        <w:rPr>
          <w:sz w:val="19"/>
          <w:szCs w:val="19"/>
        </w:rPr>
      </w:pPr>
      <w:r>
        <w:rPr>
          <w:color w:val="000000"/>
          <w:spacing w:val="0"/>
          <w:w w:val="100"/>
          <w:position w:val="0"/>
          <w:sz w:val="19"/>
          <w:szCs w:val="19"/>
        </w:rPr>
        <w:t xml:space="preserve">坏账核算采用备抵法，坏账准备按期末应收款项余额（包括应收账款和其他应收款） </w:t>
      </w:r>
      <w:r>
        <w:rPr>
          <w:color w:val="000000"/>
          <w:spacing w:val="0"/>
          <w:w w:val="100"/>
          <w:position w:val="0"/>
          <w:sz w:val="19"/>
          <w:szCs w:val="19"/>
        </w:rPr>
        <w:t>的</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计提。同时，年末在对逾期的应收款项相应的债务单位的实际财务状况和现 金流量及相关信息进行综合分析的基础上，对那些估计为收回的可能性不大的应收 款项，则加大坏账准备计提比例，直至按全额提取坏账准备。</w:t>
      </w:r>
    </w:p>
    <w:p>
      <w:pPr>
        <w:pStyle w:val="Style56"/>
        <w:keepNext/>
        <w:keepLines/>
        <w:widowControl w:val="0"/>
        <w:numPr>
          <w:ilvl w:val="0"/>
          <w:numId w:val="37"/>
        </w:numPr>
        <w:shd w:val="clear" w:color="auto" w:fill="auto"/>
        <w:tabs>
          <w:tab w:pos="509" w:val="left"/>
        </w:tabs>
        <w:bidi w:val="0"/>
        <w:spacing w:before="0" w:after="0" w:line="430" w:lineRule="auto"/>
        <w:ind w:left="0" w:right="0" w:firstLine="0"/>
        <w:jc w:val="left"/>
        <w:rPr>
          <w:sz w:val="19"/>
          <w:szCs w:val="19"/>
        </w:rPr>
      </w:pPr>
      <w:bookmarkStart w:id="329" w:name="bookmark329"/>
      <w:bookmarkStart w:id="330" w:name="bookmark330"/>
      <w:bookmarkStart w:id="331" w:name="bookmark331"/>
      <w:bookmarkStart w:id="332" w:name="bookmark332"/>
      <w:bookmarkEnd w:id="331"/>
      <w:r>
        <w:rPr>
          <w:color w:val="000000"/>
          <w:spacing w:val="0"/>
          <w:w w:val="100"/>
          <w:position w:val="0"/>
          <w:sz w:val="19"/>
          <w:szCs w:val="19"/>
        </w:rPr>
        <w:t>存货的核算方法</w:t>
      </w:r>
      <w:bookmarkEnd w:id="329"/>
      <w:bookmarkEnd w:id="330"/>
      <w:bookmarkEnd w:id="332"/>
    </w:p>
    <w:p>
      <w:pPr>
        <w:pStyle w:val="Style38"/>
        <w:keepNext w:val="0"/>
        <w:keepLines w:val="0"/>
        <w:widowControl w:val="0"/>
        <w:shd w:val="clear" w:color="auto" w:fill="auto"/>
        <w:bidi w:val="0"/>
        <w:spacing w:before="0" w:after="80" w:line="394" w:lineRule="exact"/>
        <w:ind w:left="660" w:right="0" w:firstLine="0"/>
        <w:jc w:val="both"/>
        <w:rPr>
          <w:sz w:val="19"/>
          <w:szCs w:val="19"/>
        </w:rPr>
      </w:pPr>
      <w:r>
        <w:rPr>
          <w:color w:val="000000"/>
          <w:spacing w:val="0"/>
          <w:w w:val="100"/>
          <w:position w:val="0"/>
          <w:sz w:val="19"/>
          <w:szCs w:val="19"/>
        </w:rPr>
        <w:t>存货分为原材料、在产品、产成品（库存商品）、低值易耗品、包装物、在建开发 成本、开发产品等。</w:t>
      </w:r>
    </w:p>
    <w:p>
      <w:pPr>
        <w:pStyle w:val="Style38"/>
        <w:keepNext w:val="0"/>
        <w:keepLines w:val="0"/>
        <w:widowControl w:val="0"/>
        <w:shd w:val="clear" w:color="auto" w:fill="auto"/>
        <w:bidi w:val="0"/>
        <w:spacing w:before="0" w:after="80" w:line="389" w:lineRule="exact"/>
        <w:ind w:left="660" w:right="0" w:firstLine="0"/>
        <w:jc w:val="both"/>
        <w:rPr>
          <w:sz w:val="19"/>
          <w:szCs w:val="19"/>
        </w:rPr>
      </w:pPr>
      <w:r>
        <w:rPr>
          <w:color w:val="000000"/>
          <w:spacing w:val="0"/>
          <w:w w:val="100"/>
          <w:position w:val="0"/>
          <w:sz w:val="19"/>
          <w:szCs w:val="19"/>
        </w:rPr>
        <w:t>存货的购入与入库按实际成本计价，发出按加权平均法计价或个别认定法；低值易 耗品和周转使用的包装物在领用时按一次摊销法核算；</w:t>
      </w:r>
    </w:p>
    <w:p>
      <w:pPr>
        <w:pStyle w:val="Style38"/>
        <w:keepNext w:val="0"/>
        <w:keepLines w:val="0"/>
        <w:widowControl w:val="0"/>
        <w:shd w:val="clear" w:color="auto" w:fill="auto"/>
        <w:bidi w:val="0"/>
        <w:spacing w:before="0" w:after="80" w:line="389" w:lineRule="exact"/>
        <w:ind w:left="660" w:right="0" w:firstLine="0"/>
        <w:jc w:val="both"/>
        <w:rPr>
          <w:sz w:val="19"/>
          <w:szCs w:val="19"/>
        </w:rPr>
      </w:pPr>
      <w:r>
        <w:rPr>
          <w:color w:val="000000"/>
          <w:spacing w:val="0"/>
          <w:w w:val="100"/>
          <w:position w:val="0"/>
          <w:sz w:val="19"/>
          <w:szCs w:val="19"/>
        </w:rPr>
        <w:t>在建开发成本包括地价、公共配套设施费及建造成本，其中开发用土地根据实际支 付的土地价款直接计入开发成本；公共配套设施费根据实际支付给承包单位的工程 价款按各房地产项目的建筑面积分摊计入有关成本核算对象；建造成本按实际支付 的工程款、材料款计入开发成本。本公司自房地产开发以来未提取质量保证金。</w:t>
      </w:r>
    </w:p>
    <w:p>
      <w:pPr>
        <w:pStyle w:val="Style38"/>
        <w:keepNext w:val="0"/>
        <w:keepLines w:val="0"/>
        <w:widowControl w:val="0"/>
        <w:shd w:val="clear" w:color="auto" w:fill="auto"/>
        <w:bidi w:val="0"/>
        <w:spacing w:before="0" w:after="280" w:line="391" w:lineRule="exact"/>
        <w:ind w:left="660" w:right="0" w:firstLine="0"/>
        <w:jc w:val="both"/>
        <w:rPr>
          <w:sz w:val="19"/>
          <w:szCs w:val="19"/>
        </w:rPr>
      </w:pPr>
      <w:r>
        <w:rPr>
          <w:color w:val="000000"/>
          <w:spacing w:val="0"/>
          <w:w w:val="100"/>
          <w:position w:val="0"/>
          <w:sz w:val="19"/>
          <w:szCs w:val="19"/>
        </w:rPr>
        <w:t>年末，在对存货进行全面清查的基础上，存货对存货遭受毁损、全部或部分陈旧过 时或销售价格低于成本的，以成本与可变现净值孰低法计价，并按单个存货项目的 可变现净值低于成本的差额计提存货跌价准备。</w:t>
      </w:r>
    </w:p>
    <w:p>
      <w:pPr>
        <w:pStyle w:val="Style38"/>
        <w:keepNext w:val="0"/>
        <w:keepLines w:val="0"/>
        <w:widowControl w:val="0"/>
        <w:numPr>
          <w:ilvl w:val="0"/>
          <w:numId w:val="37"/>
        </w:numPr>
        <w:shd w:val="clear" w:color="auto" w:fill="auto"/>
        <w:tabs>
          <w:tab w:pos="509" w:val="left"/>
        </w:tabs>
        <w:bidi w:val="0"/>
        <w:spacing w:before="0" w:after="0" w:line="430" w:lineRule="auto"/>
        <w:ind w:left="0" w:right="0" w:firstLine="0"/>
        <w:jc w:val="left"/>
        <w:rPr>
          <w:sz w:val="19"/>
          <w:szCs w:val="19"/>
        </w:rPr>
      </w:pPr>
      <w:bookmarkStart w:id="333" w:name="bookmark333"/>
      <w:bookmarkEnd w:id="333"/>
      <w:r>
        <w:rPr>
          <w:b/>
          <w:bCs/>
          <w:color w:val="000000"/>
          <w:spacing w:val="0"/>
          <w:w w:val="100"/>
          <w:position w:val="0"/>
          <w:sz w:val="19"/>
          <w:szCs w:val="19"/>
        </w:rPr>
        <w:t>长期股权投资核算方法</w:t>
      </w:r>
    </w:p>
    <w:p>
      <w:pPr>
        <w:pStyle w:val="Style38"/>
        <w:keepNext w:val="0"/>
        <w:keepLines w:val="0"/>
        <w:widowControl w:val="0"/>
        <w:numPr>
          <w:ilvl w:val="0"/>
          <w:numId w:val="39"/>
        </w:numPr>
        <w:shd w:val="clear" w:color="auto" w:fill="auto"/>
        <w:bidi w:val="0"/>
        <w:spacing w:before="0" w:after="80" w:line="390" w:lineRule="exact"/>
        <w:ind w:left="0" w:right="0" w:firstLine="540"/>
        <w:jc w:val="left"/>
        <w:rPr>
          <w:sz w:val="19"/>
          <w:szCs w:val="19"/>
        </w:rPr>
      </w:pPr>
      <w:bookmarkStart w:id="334" w:name="bookmark334"/>
      <w:bookmarkEnd w:id="334"/>
      <w:r>
        <w:rPr>
          <w:b/>
          <w:bCs/>
          <w:color w:val="000000"/>
          <w:spacing w:val="0"/>
          <w:w w:val="100"/>
          <w:position w:val="0"/>
          <w:sz w:val="19"/>
          <w:szCs w:val="19"/>
        </w:rPr>
        <w:t>长期股权投资</w:t>
      </w:r>
    </w:p>
    <w:p>
      <w:pPr>
        <w:pStyle w:val="Style38"/>
        <w:keepNext w:val="0"/>
        <w:keepLines w:val="0"/>
        <w:widowControl w:val="0"/>
        <w:shd w:val="clear" w:color="auto" w:fill="auto"/>
        <w:bidi w:val="0"/>
        <w:spacing w:before="0" w:after="80" w:line="390" w:lineRule="exact"/>
        <w:ind w:left="0" w:right="0" w:firstLine="540"/>
        <w:jc w:val="left"/>
        <w:rPr>
          <w:sz w:val="19"/>
          <w:szCs w:val="19"/>
        </w:rPr>
      </w:pPr>
      <w:r>
        <w:rPr>
          <w:b/>
          <w:bCs/>
          <w:color w:val="000000"/>
          <w:spacing w:val="0"/>
          <w:w w:val="100"/>
          <w:position w:val="0"/>
          <w:sz w:val="19"/>
          <w:szCs w:val="19"/>
          <w:u w:val="single"/>
        </w:rPr>
        <w:t>股票投资</w:t>
      </w:r>
    </w:p>
    <w:p>
      <w:pPr>
        <w:pStyle w:val="Style38"/>
        <w:keepNext w:val="0"/>
        <w:keepLines w:val="0"/>
        <w:widowControl w:val="0"/>
        <w:shd w:val="clear" w:color="auto" w:fill="auto"/>
        <w:bidi w:val="0"/>
        <w:spacing w:before="0" w:after="80" w:line="389" w:lineRule="exact"/>
        <w:ind w:left="660" w:right="0" w:firstLine="0"/>
        <w:jc w:val="both"/>
        <w:rPr>
          <w:sz w:val="19"/>
          <w:szCs w:val="19"/>
        </w:rPr>
      </w:pPr>
      <w:r>
        <w:rPr>
          <w:color w:val="000000"/>
          <w:spacing w:val="0"/>
          <w:w w:val="100"/>
          <w:position w:val="0"/>
          <w:sz w:val="19"/>
          <w:szCs w:val="19"/>
        </w:rPr>
        <w:t>以货币资金购买的股票，按实际支付的金额计入成本，实际支付的款项中含有已宣 告发放的股利，则按实际支付的金额扣除已宣告发放的股利后的净额作为投资成 本，公司以已放弃非现金资产取得的股票，以放弃非现金资产的账面价值加上应支 付的相关税费作为投资成本。</w:t>
      </w:r>
    </w:p>
    <w:p>
      <w:pPr>
        <w:pStyle w:val="Style56"/>
        <w:keepNext/>
        <w:keepLines/>
        <w:widowControl w:val="0"/>
        <w:shd w:val="clear" w:color="auto" w:fill="auto"/>
        <w:bidi w:val="0"/>
        <w:spacing w:before="0" w:after="80" w:line="390" w:lineRule="exact"/>
        <w:ind w:left="0" w:right="0" w:firstLine="540"/>
        <w:jc w:val="left"/>
        <w:rPr>
          <w:sz w:val="19"/>
          <w:szCs w:val="19"/>
        </w:rPr>
      </w:pPr>
      <w:bookmarkStart w:id="335" w:name="bookmark335"/>
      <w:bookmarkStart w:id="336" w:name="bookmark336"/>
      <w:bookmarkStart w:id="337" w:name="bookmark337"/>
      <w:r>
        <w:rPr>
          <w:color w:val="000000"/>
          <w:spacing w:val="0"/>
          <w:w w:val="100"/>
          <w:position w:val="0"/>
          <w:sz w:val="19"/>
          <w:szCs w:val="19"/>
          <w:u w:val="single"/>
        </w:rPr>
        <w:t>股权投资差额</w:t>
      </w:r>
      <w:bookmarkEnd w:id="335"/>
      <w:bookmarkEnd w:id="336"/>
      <w:bookmarkEnd w:id="337"/>
    </w:p>
    <w:p>
      <w:pPr>
        <w:pStyle w:val="Style38"/>
        <w:keepNext w:val="0"/>
        <w:keepLines w:val="0"/>
        <w:widowControl w:val="0"/>
        <w:shd w:val="clear" w:color="auto" w:fill="auto"/>
        <w:bidi w:val="0"/>
        <w:spacing w:before="0" w:after="80" w:line="390" w:lineRule="exact"/>
        <w:ind w:left="660" w:right="0" w:firstLine="0"/>
        <w:jc w:val="both"/>
        <w:rPr>
          <w:sz w:val="19"/>
          <w:szCs w:val="19"/>
        </w:rPr>
      </w:pPr>
      <w:r>
        <w:rPr>
          <w:color w:val="000000"/>
          <w:spacing w:val="0"/>
          <w:w w:val="100"/>
          <w:position w:val="0"/>
          <w:sz w:val="19"/>
          <w:szCs w:val="19"/>
        </w:rPr>
        <w:t>对采用权益法核算的长期股权投资，若长期股权投资取得时的成本与在被投资单位 所有者权益中所占的份额有差额以及对长期股权投资由成本法改为权益法时，投资 成本与享有被投资公司所有者权益份额的差额，则设置</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股权投资差额</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明细科目核 算。年末时，对该借方差额按合同规定的投资期限摊销，合同没有规定投资期限的 按十年的期限平均摊销，贷方差额</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日前按十年的期限平均摊消，</w:t>
      </w:r>
      <w:r>
        <w:rPr>
          <w:rFonts w:ascii="Times New Roman" w:eastAsia="Times New Roman" w:hAnsi="Times New Roman" w:cs="Times New Roman"/>
          <w:color w:val="000000"/>
          <w:spacing w:val="0"/>
          <w:w w:val="100"/>
          <w:position w:val="0"/>
          <w:sz w:val="19"/>
          <w:szCs w:val="19"/>
        </w:rPr>
        <w:t xml:space="preserve">2003 </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日后计入资本公积。</w:t>
      </w:r>
    </w:p>
    <w:p>
      <w:pPr>
        <w:pStyle w:val="Style56"/>
        <w:keepNext/>
        <w:keepLines/>
        <w:widowControl w:val="0"/>
        <w:shd w:val="clear" w:color="auto" w:fill="auto"/>
        <w:bidi w:val="0"/>
        <w:spacing w:before="0" w:after="100" w:line="389" w:lineRule="exact"/>
        <w:ind w:left="0" w:right="0" w:firstLine="540"/>
        <w:jc w:val="left"/>
        <w:rPr>
          <w:sz w:val="19"/>
          <w:szCs w:val="19"/>
        </w:rPr>
      </w:pPr>
      <w:bookmarkStart w:id="338" w:name="bookmark338"/>
      <w:bookmarkStart w:id="339" w:name="bookmark339"/>
      <w:bookmarkStart w:id="340" w:name="bookmark340"/>
      <w:r>
        <w:rPr>
          <w:color w:val="000000"/>
          <w:spacing w:val="0"/>
          <w:w w:val="100"/>
          <w:position w:val="0"/>
          <w:sz w:val="19"/>
          <w:szCs w:val="19"/>
          <w:u w:val="single"/>
        </w:rPr>
        <w:t>其它股权投资</w:t>
      </w:r>
      <w:bookmarkEnd w:id="338"/>
      <w:bookmarkEnd w:id="339"/>
      <w:bookmarkEnd w:id="340"/>
    </w:p>
    <w:p>
      <w:pPr>
        <w:pStyle w:val="Style38"/>
        <w:keepNext w:val="0"/>
        <w:keepLines w:val="0"/>
        <w:widowControl w:val="0"/>
        <w:shd w:val="clear" w:color="auto" w:fill="auto"/>
        <w:bidi w:val="0"/>
        <w:spacing w:before="0" w:after="100" w:line="394" w:lineRule="exact"/>
        <w:ind w:left="660" w:right="0" w:firstLine="0"/>
        <w:jc w:val="both"/>
        <w:rPr>
          <w:sz w:val="19"/>
          <w:szCs w:val="19"/>
        </w:rPr>
      </w:pPr>
      <w:r>
        <w:rPr>
          <w:color w:val="000000"/>
          <w:spacing w:val="0"/>
          <w:w w:val="100"/>
          <w:position w:val="0"/>
          <w:sz w:val="19"/>
          <w:szCs w:val="19"/>
        </w:rPr>
        <w:t>以货币资金投资的，按实际支付的金额计入成本，以放弃非现金资产取得的长期股 权，以所放弃非现金资产的账面价值加上应支付的相关税费作为投资成本。</w:t>
      </w:r>
    </w:p>
    <w:p>
      <w:pPr>
        <w:pStyle w:val="Style56"/>
        <w:keepNext/>
        <w:keepLines/>
        <w:widowControl w:val="0"/>
        <w:shd w:val="clear" w:color="auto" w:fill="auto"/>
        <w:bidi w:val="0"/>
        <w:spacing w:before="0" w:after="100" w:line="389" w:lineRule="exact"/>
        <w:ind w:left="0" w:right="0" w:firstLine="540"/>
        <w:jc w:val="left"/>
        <w:rPr>
          <w:sz w:val="19"/>
          <w:szCs w:val="19"/>
        </w:rPr>
      </w:pPr>
      <w:bookmarkStart w:id="341" w:name="bookmark341"/>
      <w:bookmarkStart w:id="342" w:name="bookmark342"/>
      <w:bookmarkStart w:id="343" w:name="bookmark343"/>
      <w:r>
        <w:rPr>
          <w:color w:val="000000"/>
          <w:spacing w:val="0"/>
          <w:w w:val="100"/>
          <w:position w:val="0"/>
          <w:sz w:val="19"/>
          <w:szCs w:val="19"/>
          <w:u w:val="single"/>
        </w:rPr>
        <w:t>收益确定方法</w:t>
      </w:r>
      <w:bookmarkEnd w:id="341"/>
      <w:bookmarkEnd w:id="342"/>
      <w:bookmarkEnd w:id="343"/>
    </w:p>
    <w:p>
      <w:pPr>
        <w:pStyle w:val="Style38"/>
        <w:keepNext w:val="0"/>
        <w:keepLines w:val="0"/>
        <w:widowControl w:val="0"/>
        <w:shd w:val="clear" w:color="auto" w:fill="auto"/>
        <w:bidi w:val="0"/>
        <w:spacing w:before="0" w:after="100" w:line="386" w:lineRule="exact"/>
        <w:ind w:left="660" w:right="0" w:firstLine="0"/>
        <w:jc w:val="both"/>
        <w:rPr>
          <w:sz w:val="19"/>
          <w:szCs w:val="19"/>
        </w:rPr>
      </w:pPr>
      <w:r>
        <w:rPr>
          <w:color w:val="000000"/>
          <w:spacing w:val="0"/>
          <w:w w:val="100"/>
          <w:position w:val="0"/>
          <w:sz w:val="19"/>
          <w:szCs w:val="19"/>
        </w:rPr>
        <w:t>对于股票投资和其它股权投资，若母公司持有被投资单位有表决权资本总额</w:t>
      </w:r>
      <w:r>
        <w:rPr>
          <w:rFonts w:ascii="Times New Roman" w:eastAsia="Times New Roman" w:hAnsi="Times New Roman" w:cs="Times New Roman"/>
          <w:color w:val="000000"/>
          <w:spacing w:val="0"/>
          <w:w w:val="100"/>
          <w:position w:val="0"/>
          <w:sz w:val="19"/>
          <w:szCs w:val="19"/>
        </w:rPr>
        <w:t xml:space="preserve">20% </w:t>
      </w:r>
      <w:r>
        <w:rPr>
          <w:color w:val="000000"/>
          <w:spacing w:val="0"/>
          <w:w w:val="100"/>
          <w:position w:val="0"/>
          <w:sz w:val="19"/>
          <w:szCs w:val="19"/>
        </w:rPr>
        <w:t>以下或持有被投资单位有表决权资本总额</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或以上，但不具有重大影响的，按成 本法核算；若母公司持有被投资单位有表决权资本总额</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 xml:space="preserve">或以上，或虽投资不足 </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，但有重大影响的，按权益法核算。</w:t>
      </w:r>
    </w:p>
    <w:p>
      <w:pPr>
        <w:pStyle w:val="Style38"/>
        <w:keepNext w:val="0"/>
        <w:keepLines w:val="0"/>
        <w:widowControl w:val="0"/>
        <w:shd w:val="clear" w:color="auto" w:fill="auto"/>
        <w:bidi w:val="0"/>
        <w:spacing w:before="0" w:after="100" w:line="390" w:lineRule="exact"/>
        <w:ind w:left="660" w:right="0" w:firstLine="0"/>
        <w:jc w:val="both"/>
        <w:rPr>
          <w:sz w:val="19"/>
          <w:szCs w:val="19"/>
        </w:rPr>
      </w:pPr>
      <w:r>
        <w:rPr>
          <w:color w:val="000000"/>
          <w:spacing w:val="0"/>
          <w:w w:val="100"/>
          <w:position w:val="0"/>
          <w:sz w:val="19"/>
          <w:szCs w:val="19"/>
        </w:rPr>
        <w:t>采用成本法核算的，在被投资单位宣告发放现金股利时确认投资收益，但该投资收 益仅限于所获得的被投资单位在接受投资后产生的累积净利润的分配额，所获得的 被投资单位宣告分派的现金股利超过上述数额部分，作为初始投资成本的冲回，冲 减投资的账面价值；采用权益法核算的，以取得被投资单位股权后发生的净损益为 基础，在给会计年末按应分享或应分担的被投资单位实现的净利润或发生的净亏损 的份额，确认投资收益，并调整长期股权投资的账面价值。处置股权投资时，将投 资账面价值与实际取得的价款的差额，作为当期投资收益。</w:t>
      </w:r>
    </w:p>
    <w:p>
      <w:pPr>
        <w:pStyle w:val="Style56"/>
        <w:keepNext/>
        <w:keepLines/>
        <w:widowControl w:val="0"/>
        <w:numPr>
          <w:ilvl w:val="0"/>
          <w:numId w:val="39"/>
        </w:numPr>
        <w:shd w:val="clear" w:color="auto" w:fill="auto"/>
        <w:tabs>
          <w:tab w:pos="979" w:val="left"/>
        </w:tabs>
        <w:bidi w:val="0"/>
        <w:spacing w:before="0" w:after="100" w:line="389" w:lineRule="exact"/>
        <w:ind w:left="0" w:right="0" w:firstLine="540"/>
        <w:jc w:val="left"/>
        <w:rPr>
          <w:sz w:val="19"/>
          <w:szCs w:val="19"/>
        </w:rPr>
      </w:pPr>
      <w:bookmarkStart w:id="344" w:name="bookmark344"/>
      <w:bookmarkStart w:id="345" w:name="bookmark345"/>
      <w:bookmarkStart w:id="346" w:name="bookmark346"/>
      <w:bookmarkStart w:id="347" w:name="bookmark347"/>
      <w:bookmarkEnd w:id="346"/>
      <w:r>
        <w:rPr>
          <w:color w:val="000000"/>
          <w:spacing w:val="0"/>
          <w:w w:val="100"/>
          <w:position w:val="0"/>
          <w:sz w:val="19"/>
          <w:szCs w:val="19"/>
        </w:rPr>
        <w:t>长期债权投资</w:t>
      </w:r>
      <w:bookmarkEnd w:id="344"/>
      <w:bookmarkEnd w:id="345"/>
      <w:bookmarkEnd w:id="347"/>
    </w:p>
    <w:p>
      <w:pPr>
        <w:pStyle w:val="Style38"/>
        <w:keepNext w:val="0"/>
        <w:keepLines w:val="0"/>
        <w:widowControl w:val="0"/>
        <w:shd w:val="clear" w:color="auto" w:fill="auto"/>
        <w:bidi w:val="0"/>
        <w:spacing w:before="0" w:after="100" w:line="387" w:lineRule="exact"/>
        <w:ind w:left="660" w:right="0" w:firstLine="0"/>
        <w:jc w:val="both"/>
        <w:rPr>
          <w:sz w:val="19"/>
          <w:szCs w:val="19"/>
        </w:rPr>
      </w:pPr>
      <w:r>
        <w:rPr>
          <w:color w:val="000000"/>
          <w:spacing w:val="0"/>
          <w:w w:val="100"/>
          <w:position w:val="0"/>
          <w:sz w:val="19"/>
          <w:szCs w:val="19"/>
        </w:rPr>
        <w:t>按实际支付的价款扣除支付的税金、手续费等各项附加费用，以及支付的自发行日 起至购入债券日止的应计利息后的余额作为实际成本，实际成本与债券票面价值的 差额，作为溢价或折价，债券的溢价或折价在债券存续期间内于确认相关债券利息 收入时摊销，摊销方法为实际利率法</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直线法</w:t>
      </w:r>
      <w:r>
        <w:rPr>
          <w:color w:val="000000"/>
          <w:spacing w:val="0"/>
          <w:w w:val="100"/>
          <w:position w:val="0"/>
          <w:sz w:val="19"/>
          <w:szCs w:val="19"/>
        </w:rPr>
        <w:t>）</w:t>
      </w:r>
    </w:p>
    <w:p>
      <w:pPr>
        <w:pStyle w:val="Style38"/>
        <w:keepNext w:val="0"/>
        <w:keepLines w:val="0"/>
        <w:widowControl w:val="0"/>
        <w:shd w:val="clear" w:color="auto" w:fill="auto"/>
        <w:bidi w:val="0"/>
        <w:spacing w:before="0" w:after="100" w:line="389" w:lineRule="exact"/>
        <w:ind w:left="660" w:right="0" w:firstLine="0"/>
        <w:jc w:val="both"/>
        <w:rPr>
          <w:sz w:val="19"/>
          <w:szCs w:val="19"/>
        </w:rPr>
      </w:pPr>
      <w:r>
        <w:rPr>
          <w:color w:val="000000"/>
          <w:spacing w:val="0"/>
          <w:w w:val="100"/>
          <w:position w:val="0"/>
          <w:sz w:val="19"/>
          <w:szCs w:val="19"/>
        </w:rPr>
        <w:t>收益确认方法：债券投资按期计算应收利息。计算的债券投资利息收入，经调整债 券投资溢价或折价摊销后的金额确认为当期投资收益。其他债权投资按期计算的应 收利息，确认为当期投资收益。处置长期债权投资，按实际取得的价款与长期投资 账面价值的差额，作为当期投资损益。</w:t>
      </w:r>
    </w:p>
    <w:p>
      <w:pPr>
        <w:pStyle w:val="Style56"/>
        <w:keepNext/>
        <w:keepLines/>
        <w:widowControl w:val="0"/>
        <w:numPr>
          <w:ilvl w:val="0"/>
          <w:numId w:val="39"/>
        </w:numPr>
        <w:shd w:val="clear" w:color="auto" w:fill="auto"/>
        <w:tabs>
          <w:tab w:pos="979" w:val="left"/>
        </w:tabs>
        <w:bidi w:val="0"/>
        <w:spacing w:before="0" w:after="100" w:line="389" w:lineRule="exact"/>
        <w:ind w:left="0" w:right="0" w:firstLine="540"/>
        <w:jc w:val="left"/>
        <w:rPr>
          <w:sz w:val="19"/>
          <w:szCs w:val="19"/>
        </w:rPr>
      </w:pPr>
      <w:bookmarkStart w:id="348" w:name="bookmark348"/>
      <w:bookmarkStart w:id="349" w:name="bookmark349"/>
      <w:bookmarkStart w:id="350" w:name="bookmark350"/>
      <w:bookmarkStart w:id="351" w:name="bookmark351"/>
      <w:bookmarkEnd w:id="350"/>
      <w:r>
        <w:rPr>
          <w:color w:val="000000"/>
          <w:spacing w:val="0"/>
          <w:w w:val="100"/>
          <w:position w:val="0"/>
          <w:sz w:val="19"/>
          <w:szCs w:val="19"/>
        </w:rPr>
        <w:t>长期投资减值准备</w:t>
      </w:r>
      <w:bookmarkEnd w:id="348"/>
      <w:bookmarkEnd w:id="349"/>
      <w:bookmarkEnd w:id="351"/>
    </w:p>
    <w:p>
      <w:pPr>
        <w:pStyle w:val="Style38"/>
        <w:keepNext w:val="0"/>
        <w:keepLines w:val="0"/>
        <w:widowControl w:val="0"/>
        <w:shd w:val="clear" w:color="auto" w:fill="auto"/>
        <w:bidi w:val="0"/>
        <w:spacing w:before="0" w:after="100" w:line="389" w:lineRule="exact"/>
        <w:ind w:left="660" w:right="0" w:firstLine="0"/>
        <w:jc w:val="both"/>
        <w:rPr>
          <w:sz w:val="19"/>
          <w:szCs w:val="19"/>
        </w:rPr>
      </w:pPr>
      <w:r>
        <w:rPr>
          <w:color w:val="000000"/>
          <w:spacing w:val="0"/>
          <w:w w:val="100"/>
          <w:position w:val="0"/>
          <w:sz w:val="19"/>
          <w:szCs w:val="19"/>
        </w:rPr>
        <w:t>对长期投资提取长期投资减值准备。年末，对长期投资逐项进行检查，如果长期投 资的市价持续下跌或被投资单位经营状况恶化等原因导致其可收回金额低于投资 的账面价值，则对可收回金额低于长期投资账面价值的部分计提长期投资减值准 备，并确认为当期投资损失。对已确认损失的长期投资的价值又得以恢复的，则在</w:t>
      </w:r>
    </w:p>
    <w:p>
      <w:pPr>
        <w:pStyle w:val="Style38"/>
        <w:keepNext w:val="0"/>
        <w:keepLines w:val="0"/>
        <w:widowControl w:val="0"/>
        <w:shd w:val="clear" w:color="auto" w:fill="auto"/>
        <w:bidi w:val="0"/>
        <w:spacing w:before="0" w:after="140" w:line="240" w:lineRule="auto"/>
        <w:ind w:left="0" w:right="0" w:firstLine="640"/>
        <w:jc w:val="left"/>
        <w:rPr>
          <w:sz w:val="19"/>
          <w:szCs w:val="19"/>
        </w:rPr>
      </w:pPr>
      <w:r>
        <w:rPr>
          <w:color w:val="000000"/>
          <w:spacing w:val="0"/>
          <w:w w:val="100"/>
          <w:position w:val="0"/>
          <w:sz w:val="19"/>
          <w:szCs w:val="19"/>
        </w:rPr>
        <w:t>原已确认的投资损失的数额内转回。</w:t>
      </w:r>
    </w:p>
    <w:p>
      <w:pPr>
        <w:pStyle w:val="Style56"/>
        <w:keepNext/>
        <w:keepLines/>
        <w:widowControl w:val="0"/>
        <w:numPr>
          <w:ilvl w:val="0"/>
          <w:numId w:val="37"/>
        </w:numPr>
        <w:shd w:val="clear" w:color="auto" w:fill="auto"/>
        <w:bidi w:val="0"/>
        <w:spacing w:before="0" w:after="140" w:line="396" w:lineRule="exact"/>
        <w:ind w:left="0" w:right="0" w:firstLine="0"/>
        <w:jc w:val="left"/>
        <w:rPr>
          <w:sz w:val="19"/>
          <w:szCs w:val="19"/>
        </w:rPr>
      </w:pPr>
      <w:bookmarkStart w:id="352" w:name="bookmark352"/>
      <w:bookmarkStart w:id="353" w:name="bookmark353"/>
      <w:bookmarkStart w:id="354" w:name="bookmark354"/>
      <w:bookmarkStart w:id="355" w:name="bookmark355"/>
      <w:bookmarkEnd w:id="354"/>
      <w:r>
        <w:rPr>
          <w:color w:val="000000"/>
          <w:spacing w:val="0"/>
          <w:w w:val="100"/>
          <w:position w:val="0"/>
          <w:sz w:val="19"/>
          <w:szCs w:val="19"/>
        </w:rPr>
        <w:t>固定资产计价及其折旧方法</w:t>
      </w:r>
      <w:bookmarkEnd w:id="352"/>
      <w:bookmarkEnd w:id="353"/>
      <w:bookmarkEnd w:id="355"/>
    </w:p>
    <w:p>
      <w:pPr>
        <w:pStyle w:val="Style38"/>
        <w:keepNext w:val="0"/>
        <w:keepLines w:val="0"/>
        <w:widowControl w:val="0"/>
        <w:shd w:val="clear" w:color="auto" w:fill="auto"/>
        <w:bidi w:val="0"/>
        <w:spacing w:before="0" w:after="0" w:line="396" w:lineRule="exact"/>
        <w:ind w:left="640" w:right="0" w:firstLine="0"/>
        <w:jc w:val="both"/>
        <w:rPr>
          <w:sz w:val="19"/>
          <w:szCs w:val="19"/>
        </w:rPr>
      </w:pPr>
      <w:r>
        <w:rPr>
          <w:color w:val="000000"/>
          <w:spacing w:val="0"/>
          <w:w w:val="100"/>
          <w:position w:val="0"/>
          <w:sz w:val="19"/>
          <w:szCs w:val="19"/>
        </w:rPr>
        <w:t>固定资产按实际成本计价。融资租入的固定资产，按租赁开始日租赁资产的原账面 价值与最低租赁付款额的现值两者中较低者，作为入账价值。年末按账面价值与可</w:t>
      </w:r>
    </w:p>
    <w:p>
      <w:pPr>
        <w:pStyle w:val="Style38"/>
        <w:keepNext w:val="0"/>
        <w:keepLines w:val="0"/>
        <w:widowControl w:val="0"/>
        <w:shd w:val="clear" w:color="auto" w:fill="auto"/>
        <w:bidi w:val="0"/>
        <w:spacing w:before="0" w:after="0" w:line="396" w:lineRule="exact"/>
        <w:ind w:left="640" w:right="0" w:firstLine="0"/>
        <w:jc w:val="both"/>
        <w:rPr>
          <w:sz w:val="19"/>
          <w:szCs w:val="19"/>
        </w:rPr>
      </w:pPr>
      <w:r>
        <w:rPr>
          <w:color w:val="000000"/>
          <w:spacing w:val="0"/>
          <w:w w:val="100"/>
          <w:position w:val="0"/>
          <w:sz w:val="19"/>
          <w:szCs w:val="19"/>
        </w:rPr>
        <w:t>收回金额孰低计量，对可收回金额低于账面价值的差额按单项项目计提固定资产减</w:t>
      </w:r>
    </w:p>
    <w:p>
      <w:pPr>
        <w:pStyle w:val="Style38"/>
        <w:keepNext w:val="0"/>
        <w:keepLines w:val="0"/>
        <w:widowControl w:val="0"/>
        <w:shd w:val="clear" w:color="auto" w:fill="auto"/>
        <w:bidi w:val="0"/>
        <w:spacing w:before="0" w:after="0" w:line="396" w:lineRule="exact"/>
        <w:ind w:left="640" w:right="0" w:firstLine="0"/>
        <w:jc w:val="both"/>
        <w:rPr>
          <w:sz w:val="19"/>
          <w:szCs w:val="19"/>
        </w:rPr>
      </w:pPr>
      <w:r>
        <w:rPr>
          <w:color w:val="000000"/>
          <w:spacing w:val="0"/>
          <w:w w:val="100"/>
          <w:position w:val="0"/>
          <w:sz w:val="19"/>
          <w:szCs w:val="19"/>
        </w:rPr>
        <w:t>值准备。（可收回金额，是指资产的销售净价与预期从该资产的持续使用和使用寿</w:t>
      </w:r>
    </w:p>
    <w:p>
      <w:pPr>
        <w:pStyle w:val="Style38"/>
        <w:keepNext w:val="0"/>
        <w:keepLines w:val="0"/>
        <w:widowControl w:val="0"/>
        <w:shd w:val="clear" w:color="auto" w:fill="auto"/>
        <w:bidi w:val="0"/>
        <w:spacing w:before="0" w:after="280" w:line="396" w:lineRule="exact"/>
        <w:ind w:left="640" w:right="0" w:firstLine="0"/>
        <w:jc w:val="both"/>
        <w:rPr>
          <w:sz w:val="19"/>
          <w:szCs w:val="19"/>
        </w:rPr>
      </w:pPr>
      <w:r>
        <w:rPr>
          <w:color w:val="000000"/>
          <w:spacing w:val="0"/>
          <w:w w:val="100"/>
          <w:position w:val="0"/>
          <w:sz w:val="19"/>
          <w:szCs w:val="19"/>
        </w:rPr>
        <w:t xml:space="preserve">命结束时的处置中形成的现金流量的现值两者之中的较高者。其中，销售净价是指 资产的销售价格减去处置资产所发生的相关税费后的余额。） </w:t>
      </w:r>
      <w:r>
        <w:rPr>
          <w:color w:val="000000"/>
          <w:spacing w:val="0"/>
          <w:w w:val="100"/>
          <w:position w:val="0"/>
          <w:sz w:val="19"/>
          <w:szCs w:val="19"/>
        </w:rPr>
        <w:t>固定资产折旧采用平均年限法计算，并按各类固定资产的原值和估计的使用年限扣 除残值</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原值的</w:t>
      </w: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10 %）</w:t>
      </w:r>
      <w:r>
        <w:rPr>
          <w:color w:val="000000"/>
          <w:spacing w:val="0"/>
          <w:w w:val="100"/>
          <w:position w:val="0"/>
          <w:sz w:val="19"/>
          <w:szCs w:val="19"/>
        </w:rPr>
        <w:t>确定其折旧率，年分类折旧率如下：</w:t>
      </w:r>
    </w:p>
    <w:tbl>
      <w:tblPr>
        <w:tblOverlap w:val="never"/>
        <w:jc w:val="center"/>
        <w:tblLayout w:type="fixed"/>
      </w:tblPr>
      <w:tblGrid>
        <w:gridCol w:w="2587"/>
        <w:gridCol w:w="3043"/>
        <w:gridCol w:w="2376"/>
      </w:tblGrid>
      <w:tr>
        <w:trPr>
          <w:trHeight w:val="26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资产类别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使用年限</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320" w:firstLine="0"/>
              <w:jc w:val="right"/>
              <w:rPr>
                <w:sz w:val="19"/>
                <w:szCs w:val="19"/>
              </w:rPr>
            </w:pPr>
            <w:r>
              <w:rPr>
                <w:color w:val="000000"/>
                <w:spacing w:val="0"/>
                <w:w w:val="100"/>
                <w:position w:val="0"/>
                <w:sz w:val="19"/>
                <w:szCs w:val="19"/>
              </w:rPr>
              <w:t>年折旧率</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经济林木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9"/>
                <w:szCs w:val="19"/>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6.33%</w:t>
            </w:r>
          </w:p>
        </w:tc>
      </w:tr>
      <w:tr>
        <w:trPr>
          <w:trHeight w:val="38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房屋建筑物</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30 </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 xml:space="preserve">40 </w:t>
            </w:r>
            <w:r>
              <w:rPr>
                <w:color w:val="000000"/>
                <w:spacing w:val="0"/>
                <w:w w:val="100"/>
                <w:position w:val="0"/>
                <w:sz w:val="19"/>
                <w:szCs w:val="19"/>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 xml:space="preserve">3.17%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2.375%</w:t>
            </w:r>
          </w:p>
        </w:tc>
      </w:tr>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简易建筑物</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 xml:space="preserve">10 </w:t>
            </w:r>
            <w:r>
              <w:rPr>
                <w:color w:val="000000"/>
                <w:spacing w:val="0"/>
                <w:w w:val="100"/>
                <w:position w:val="0"/>
                <w:sz w:val="19"/>
                <w:szCs w:val="19"/>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9.5%</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18%</w:t>
            </w: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机器设备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14 </w:t>
            </w:r>
            <w:r>
              <w:rPr>
                <w:color w:val="000000"/>
                <w:spacing w:val="0"/>
                <w:w w:val="100"/>
                <w:position w:val="0"/>
                <w:sz w:val="19"/>
                <w:szCs w:val="19"/>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6.78%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9.5%</w:t>
            </w:r>
          </w:p>
        </w:tc>
      </w:tr>
      <w:tr>
        <w:trPr>
          <w:trHeight w:val="38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运输设备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12 </w:t>
            </w:r>
            <w:r>
              <w:rPr>
                <w:color w:val="000000"/>
                <w:spacing w:val="0"/>
                <w:w w:val="100"/>
                <w:position w:val="0"/>
                <w:sz w:val="19"/>
                <w:szCs w:val="19"/>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19"/>
                <w:szCs w:val="19"/>
              </w:rPr>
            </w:pPr>
            <w:r>
              <w:rPr>
                <w:rFonts w:ascii="Times New Roman" w:eastAsia="Times New Roman" w:hAnsi="Times New Roman" w:cs="Times New Roman"/>
                <w:color w:val="000000"/>
                <w:spacing w:val="0"/>
                <w:w w:val="100"/>
                <w:position w:val="0"/>
                <w:sz w:val="19"/>
                <w:szCs w:val="19"/>
              </w:rPr>
              <w:t>7.92%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15.83%</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电子设备及其他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 xml:space="preserve">10 </w:t>
            </w:r>
            <w:r>
              <w:rPr>
                <w:color w:val="000000"/>
                <w:spacing w:val="0"/>
                <w:w w:val="100"/>
                <w:position w:val="0"/>
                <w:sz w:val="19"/>
                <w:szCs w:val="19"/>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40" w:firstLine="0"/>
              <w:jc w:val="right"/>
              <w:rPr>
                <w:sz w:val="19"/>
                <w:szCs w:val="19"/>
              </w:rPr>
            </w:pPr>
            <w:r>
              <w:rPr>
                <w:rFonts w:ascii="Times New Roman" w:eastAsia="Times New Roman" w:hAnsi="Times New Roman" w:cs="Times New Roman"/>
                <w:color w:val="000000"/>
                <w:spacing w:val="0"/>
                <w:w w:val="100"/>
                <w:position w:val="0"/>
                <w:sz w:val="19"/>
                <w:szCs w:val="19"/>
              </w:rPr>
              <w:t>9.5%</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18%</w:t>
            </w:r>
          </w:p>
        </w:tc>
      </w:tr>
    </w:tbl>
    <w:p>
      <w:pPr>
        <w:widowControl w:val="0"/>
        <w:spacing w:after="279" w:line="1" w:lineRule="exact"/>
      </w:pPr>
    </w:p>
    <w:p>
      <w:pPr>
        <w:pStyle w:val="Style56"/>
        <w:keepNext/>
        <w:keepLines/>
        <w:widowControl w:val="0"/>
        <w:numPr>
          <w:ilvl w:val="0"/>
          <w:numId w:val="37"/>
        </w:numPr>
        <w:shd w:val="clear" w:color="auto" w:fill="auto"/>
        <w:bidi w:val="0"/>
        <w:spacing w:before="0" w:after="140" w:line="240" w:lineRule="auto"/>
        <w:ind w:left="0" w:right="0" w:firstLine="0"/>
        <w:jc w:val="left"/>
        <w:rPr>
          <w:sz w:val="19"/>
          <w:szCs w:val="19"/>
        </w:rPr>
      </w:pPr>
      <w:bookmarkStart w:id="356" w:name="bookmark356"/>
      <w:bookmarkStart w:id="357" w:name="bookmark357"/>
      <w:bookmarkStart w:id="358" w:name="bookmark358"/>
      <w:bookmarkStart w:id="359" w:name="bookmark359"/>
      <w:bookmarkEnd w:id="358"/>
      <w:r>
        <w:rPr>
          <w:color w:val="000000"/>
          <w:spacing w:val="0"/>
          <w:w w:val="100"/>
          <w:position w:val="0"/>
          <w:sz w:val="19"/>
          <w:szCs w:val="19"/>
        </w:rPr>
        <w:t>在建工程</w:t>
      </w:r>
      <w:bookmarkEnd w:id="356"/>
      <w:bookmarkEnd w:id="357"/>
      <w:bookmarkEnd w:id="359"/>
    </w:p>
    <w:p>
      <w:pPr>
        <w:pStyle w:val="Style38"/>
        <w:keepNext w:val="0"/>
        <w:keepLines w:val="0"/>
        <w:widowControl w:val="0"/>
        <w:shd w:val="clear" w:color="auto" w:fill="auto"/>
        <w:bidi w:val="0"/>
        <w:spacing w:before="0" w:after="280" w:line="390" w:lineRule="exact"/>
        <w:ind w:left="640" w:right="0" w:firstLine="0"/>
        <w:jc w:val="both"/>
        <w:rPr>
          <w:sz w:val="19"/>
          <w:szCs w:val="19"/>
        </w:rPr>
      </w:pPr>
      <w:r>
        <w:rPr>
          <w:color w:val="000000"/>
          <w:spacing w:val="0"/>
          <w:w w:val="100"/>
          <w:position w:val="0"/>
          <w:sz w:val="19"/>
          <w:szCs w:val="19"/>
        </w:rPr>
        <w:t>在建工程是指兴建中的厂房与设备及其他固定资产，在发生时按实际成本入账。其 中包括直接建筑及安装成本，以及于兴建、安装及测试期间的有关借款利息支出及 外汇汇兑损益，在建工程在完工并交付使用时，确认固定资产，并停止利息资本化。 每年年度终了，对在建工程进行全面检查，如果有证据表明在建工程已发生了减值， 则按可收回金额低于账面价值的差额计提相应的减值准备。</w:t>
      </w:r>
    </w:p>
    <w:p>
      <w:pPr>
        <w:pStyle w:val="Style56"/>
        <w:keepNext/>
        <w:keepLines/>
        <w:widowControl w:val="0"/>
        <w:numPr>
          <w:ilvl w:val="0"/>
          <w:numId w:val="37"/>
        </w:numPr>
        <w:shd w:val="clear" w:color="auto" w:fill="auto"/>
        <w:bidi w:val="0"/>
        <w:spacing w:before="0" w:after="280" w:line="240" w:lineRule="auto"/>
        <w:ind w:left="0" w:right="0" w:firstLine="0"/>
        <w:jc w:val="left"/>
        <w:rPr>
          <w:sz w:val="19"/>
          <w:szCs w:val="19"/>
        </w:rPr>
      </w:pPr>
      <w:bookmarkStart w:id="360" w:name="bookmark360"/>
      <w:bookmarkStart w:id="361" w:name="bookmark361"/>
      <w:bookmarkStart w:id="362" w:name="bookmark362"/>
      <w:bookmarkStart w:id="363" w:name="bookmark363"/>
      <w:bookmarkEnd w:id="362"/>
      <w:r>
        <w:rPr>
          <w:color w:val="000000"/>
          <w:spacing w:val="0"/>
          <w:w w:val="100"/>
          <w:position w:val="0"/>
          <w:sz w:val="19"/>
          <w:szCs w:val="19"/>
        </w:rPr>
        <w:t>借款费用的会计处理方法：</w:t>
      </w:r>
      <w:bookmarkEnd w:id="360"/>
      <w:bookmarkEnd w:id="361"/>
      <w:bookmarkEnd w:id="363"/>
    </w:p>
    <w:p>
      <w:pPr>
        <w:pStyle w:val="Style38"/>
        <w:keepNext w:val="0"/>
        <w:keepLines w:val="0"/>
        <w:widowControl w:val="0"/>
        <w:numPr>
          <w:ilvl w:val="0"/>
          <w:numId w:val="41"/>
        </w:numPr>
        <w:shd w:val="clear" w:color="auto" w:fill="auto"/>
        <w:bidi w:val="0"/>
        <w:spacing w:before="0" w:after="140" w:line="240" w:lineRule="auto"/>
        <w:ind w:left="0" w:right="0" w:firstLine="640"/>
        <w:jc w:val="left"/>
        <w:rPr>
          <w:sz w:val="19"/>
          <w:szCs w:val="19"/>
        </w:rPr>
      </w:pPr>
      <w:bookmarkStart w:id="364" w:name="bookmark364"/>
      <w:bookmarkEnd w:id="364"/>
      <w:r>
        <w:rPr>
          <w:color w:val="000000"/>
          <w:spacing w:val="0"/>
          <w:w w:val="100"/>
          <w:position w:val="0"/>
          <w:sz w:val="19"/>
          <w:szCs w:val="19"/>
        </w:rPr>
        <w:t>借款费用包括借款账面发生的利息、折价或溢价的摊销和辅助费用以及因外币</w:t>
      </w:r>
    </w:p>
    <w:p>
      <w:pPr>
        <w:pStyle w:val="Style38"/>
        <w:keepNext w:val="0"/>
        <w:keepLines w:val="0"/>
        <w:widowControl w:val="0"/>
        <w:shd w:val="clear" w:color="auto" w:fill="auto"/>
        <w:bidi w:val="0"/>
        <w:spacing w:before="0" w:after="140" w:line="240" w:lineRule="auto"/>
        <w:ind w:left="0" w:right="0" w:firstLine="640"/>
        <w:jc w:val="left"/>
        <w:rPr>
          <w:sz w:val="19"/>
          <w:szCs w:val="19"/>
        </w:rPr>
      </w:pPr>
      <w:r>
        <w:rPr>
          <w:color w:val="000000"/>
          <w:spacing w:val="0"/>
          <w:w w:val="100"/>
          <w:position w:val="0"/>
          <w:sz w:val="19"/>
          <w:szCs w:val="19"/>
        </w:rPr>
        <w:t>借款而发生的汇兑差额，因专门借款而发生的利息、折价或溢价的摊销和汇兑差额,</w:t>
      </w:r>
    </w:p>
    <w:p>
      <w:pPr>
        <w:pStyle w:val="Style38"/>
        <w:keepNext w:val="0"/>
        <w:keepLines w:val="0"/>
        <w:widowControl w:val="0"/>
        <w:shd w:val="clear" w:color="auto" w:fill="auto"/>
        <w:bidi w:val="0"/>
        <w:spacing w:before="0" w:after="280" w:line="240" w:lineRule="auto"/>
        <w:ind w:left="0" w:right="0" w:firstLine="640"/>
        <w:jc w:val="left"/>
        <w:rPr>
          <w:sz w:val="19"/>
          <w:szCs w:val="19"/>
        </w:rPr>
      </w:pPr>
      <w:r>
        <w:rPr>
          <w:color w:val="000000"/>
          <w:spacing w:val="0"/>
          <w:w w:val="100"/>
          <w:position w:val="0"/>
          <w:sz w:val="19"/>
          <w:szCs w:val="19"/>
        </w:rPr>
        <w:t>在同时具备下列三个条件时，借款费用予以资本化：</w:t>
      </w:r>
    </w:p>
    <w:p>
      <w:pPr>
        <w:pStyle w:val="Style38"/>
        <w:keepNext w:val="0"/>
        <w:keepLines w:val="0"/>
        <w:widowControl w:val="0"/>
        <w:shd w:val="clear" w:color="auto" w:fill="auto"/>
        <w:bidi w:val="0"/>
        <w:spacing w:before="0" w:after="200" w:line="240" w:lineRule="auto"/>
        <w:ind w:left="0" w:right="0" w:firstLine="640"/>
        <w:jc w:val="lef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资产支出已经发生</w:t>
      </w:r>
      <w:r>
        <w:rPr>
          <w:color w:val="000000"/>
          <w:spacing w:val="0"/>
          <w:w w:val="100"/>
          <w:position w:val="0"/>
          <w:sz w:val="19"/>
          <w:szCs w:val="19"/>
        </w:rPr>
        <w:t>；</w:t>
      </w:r>
    </w:p>
    <w:p>
      <w:pPr>
        <w:pStyle w:val="Style38"/>
        <w:keepNext w:val="0"/>
        <w:keepLines w:val="0"/>
        <w:widowControl w:val="0"/>
        <w:shd w:val="clear" w:color="auto" w:fill="auto"/>
        <w:bidi w:val="0"/>
        <w:spacing w:before="0" w:after="120" w:line="391" w:lineRule="exact"/>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借款费用已经发生</w:t>
      </w:r>
      <w:r>
        <w:rPr>
          <w:color w:val="000000"/>
          <w:spacing w:val="0"/>
          <w:w w:val="100"/>
          <w:position w:val="0"/>
          <w:sz w:val="19"/>
          <w:szCs w:val="19"/>
        </w:rPr>
        <w:t>；</w:t>
      </w:r>
    </w:p>
    <w:p>
      <w:pPr>
        <w:pStyle w:val="Style38"/>
        <w:keepNext w:val="0"/>
        <w:keepLines w:val="0"/>
        <w:widowControl w:val="0"/>
        <w:shd w:val="clear" w:color="auto" w:fill="auto"/>
        <w:bidi w:val="0"/>
        <w:spacing w:before="0" w:after="120" w:line="391" w:lineRule="exact"/>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为使资产达到预定可使用状态所必要的购建活动已经开始。</w:t>
      </w:r>
    </w:p>
    <w:p>
      <w:pPr>
        <w:pStyle w:val="Style38"/>
        <w:keepNext w:val="0"/>
        <w:keepLines w:val="0"/>
        <w:widowControl w:val="0"/>
        <w:shd w:val="clear" w:color="auto" w:fill="auto"/>
        <w:bidi w:val="0"/>
        <w:spacing w:before="0" w:after="120" w:line="391" w:lineRule="exact"/>
        <w:ind w:left="0" w:right="0" w:firstLine="660"/>
        <w:jc w:val="both"/>
        <w:rPr>
          <w:sz w:val="19"/>
          <w:szCs w:val="19"/>
        </w:rPr>
      </w:pPr>
      <w:r>
        <w:rPr>
          <w:color w:val="000000"/>
          <w:spacing w:val="0"/>
          <w:w w:val="100"/>
          <w:position w:val="0"/>
          <w:sz w:val="19"/>
          <w:szCs w:val="19"/>
        </w:rPr>
        <w:t>其他的借款利息、折价或溢价的摊销和汇兑差额，在发生当期确认费用。</w:t>
      </w:r>
    </w:p>
    <w:p>
      <w:pPr>
        <w:pStyle w:val="Style38"/>
        <w:keepNext w:val="0"/>
        <w:keepLines w:val="0"/>
        <w:widowControl w:val="0"/>
        <w:numPr>
          <w:ilvl w:val="0"/>
          <w:numId w:val="41"/>
        </w:numPr>
        <w:shd w:val="clear" w:color="auto" w:fill="auto"/>
        <w:tabs>
          <w:tab w:pos="1042" w:val="left"/>
        </w:tabs>
        <w:bidi w:val="0"/>
        <w:spacing w:before="0" w:after="120" w:line="391" w:lineRule="exact"/>
        <w:ind w:left="0" w:right="0" w:firstLine="660"/>
        <w:jc w:val="both"/>
        <w:rPr>
          <w:sz w:val="19"/>
          <w:szCs w:val="19"/>
        </w:rPr>
      </w:pPr>
      <w:bookmarkStart w:id="365" w:name="bookmark365"/>
      <w:bookmarkEnd w:id="365"/>
      <w:r>
        <w:rPr>
          <w:color w:val="000000"/>
          <w:spacing w:val="0"/>
          <w:w w:val="100"/>
          <w:position w:val="0"/>
          <w:sz w:val="19"/>
          <w:szCs w:val="19"/>
        </w:rPr>
        <w:t>资本化金额的确定</w:t>
      </w:r>
    </w:p>
    <w:p>
      <w:pPr>
        <w:pStyle w:val="Style38"/>
        <w:keepNext w:val="0"/>
        <w:keepLines w:val="0"/>
        <w:widowControl w:val="0"/>
        <w:shd w:val="clear" w:color="auto" w:fill="auto"/>
        <w:bidi w:val="0"/>
        <w:spacing w:before="0" w:after="0" w:line="391" w:lineRule="exact"/>
        <w:ind w:left="0" w:right="0" w:firstLine="660"/>
        <w:jc w:val="both"/>
        <w:rPr>
          <w:sz w:val="19"/>
          <w:szCs w:val="19"/>
        </w:rPr>
      </w:pPr>
      <w:r>
        <w:rPr>
          <w:color w:val="000000"/>
          <w:spacing w:val="0"/>
          <w:w w:val="100"/>
          <w:position w:val="0"/>
          <w:sz w:val="19"/>
          <w:szCs w:val="19"/>
        </w:rPr>
        <w:t>至当期末止购建固定资产资本化利息的资本化金额，等于累计支出加权平均数乘以</w:t>
      </w:r>
    </w:p>
    <w:p>
      <w:pPr>
        <w:pStyle w:val="Style38"/>
        <w:keepNext w:val="0"/>
        <w:keepLines w:val="0"/>
        <w:widowControl w:val="0"/>
        <w:shd w:val="clear" w:color="auto" w:fill="auto"/>
        <w:bidi w:val="0"/>
        <w:spacing w:before="0" w:after="120" w:line="391" w:lineRule="exact"/>
        <w:ind w:left="0" w:right="0" w:firstLine="660"/>
        <w:jc w:val="both"/>
        <w:rPr>
          <w:sz w:val="19"/>
          <w:szCs w:val="19"/>
        </w:rPr>
      </w:pPr>
      <w:r>
        <w:rPr>
          <w:color w:val="000000"/>
          <w:spacing w:val="0"/>
          <w:w w:val="100"/>
          <w:position w:val="0"/>
          <w:sz w:val="19"/>
          <w:szCs w:val="19"/>
        </w:rPr>
        <w:t>资本化率，资本化率按以下原则确定</w:t>
      </w:r>
      <w:r>
        <w:rPr>
          <w:color w:val="000000"/>
          <w:spacing w:val="0"/>
          <w:w w:val="100"/>
          <w:position w:val="0"/>
          <w:sz w:val="19"/>
          <w:szCs w:val="19"/>
        </w:rPr>
        <w:t>：</w:t>
      </w:r>
    </w:p>
    <w:p>
      <w:pPr>
        <w:pStyle w:val="Style38"/>
        <w:keepNext w:val="0"/>
        <w:keepLines w:val="0"/>
        <w:widowControl w:val="0"/>
        <w:shd w:val="clear" w:color="auto" w:fill="auto"/>
        <w:bidi w:val="0"/>
        <w:spacing w:before="0" w:after="120" w:line="391" w:lineRule="exact"/>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为购建固定资产只借入一笔专门借款，资本化率为该项借款的利率</w:t>
      </w:r>
      <w:r>
        <w:rPr>
          <w:color w:val="000000"/>
          <w:spacing w:val="0"/>
          <w:w w:val="100"/>
          <w:position w:val="0"/>
          <w:sz w:val="19"/>
          <w:szCs w:val="19"/>
        </w:rPr>
        <w:t>；</w:t>
      </w:r>
    </w:p>
    <w:p>
      <w:pPr>
        <w:pStyle w:val="Style38"/>
        <w:keepNext w:val="0"/>
        <w:keepLines w:val="0"/>
        <w:widowControl w:val="0"/>
        <w:shd w:val="clear" w:color="auto" w:fill="auto"/>
        <w:bidi w:val="0"/>
        <w:spacing w:before="0" w:after="780" w:line="394"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为购入固定资产借入一笔以上的专门借款，资本化率为这些借款的加权平均利 率。</w:t>
      </w:r>
    </w:p>
    <w:p>
      <w:pPr>
        <w:pStyle w:val="Style38"/>
        <w:keepNext w:val="0"/>
        <w:keepLines w:val="0"/>
        <w:widowControl w:val="0"/>
        <w:numPr>
          <w:ilvl w:val="0"/>
          <w:numId w:val="41"/>
        </w:numPr>
        <w:shd w:val="clear" w:color="auto" w:fill="auto"/>
        <w:tabs>
          <w:tab w:pos="1042" w:val="left"/>
        </w:tabs>
        <w:bidi w:val="0"/>
        <w:spacing w:before="0" w:after="0" w:line="506" w:lineRule="auto"/>
        <w:ind w:left="660" w:right="0" w:firstLine="0"/>
        <w:jc w:val="both"/>
        <w:rPr>
          <w:sz w:val="19"/>
          <w:szCs w:val="19"/>
        </w:rPr>
      </w:pPr>
      <w:bookmarkStart w:id="366" w:name="bookmark366"/>
      <w:bookmarkEnd w:id="366"/>
      <w:r>
        <w:rPr>
          <w:color w:val="000000"/>
          <w:spacing w:val="0"/>
          <w:w w:val="100"/>
          <w:position w:val="0"/>
          <w:sz w:val="19"/>
          <w:szCs w:val="19"/>
        </w:rPr>
        <w:t>暂停资本化</w:t>
      </w:r>
    </w:p>
    <w:p>
      <w:pPr>
        <w:pStyle w:val="Style38"/>
        <w:keepNext w:val="0"/>
        <w:keepLines w:val="0"/>
        <w:widowControl w:val="0"/>
        <w:shd w:val="clear" w:color="auto" w:fill="auto"/>
        <w:bidi w:val="0"/>
        <w:spacing w:before="0" w:after="0" w:line="391" w:lineRule="exact"/>
        <w:ind w:left="660" w:right="0" w:firstLine="0"/>
        <w:jc w:val="both"/>
        <w:rPr>
          <w:sz w:val="19"/>
          <w:szCs w:val="19"/>
        </w:rPr>
      </w:pPr>
      <w:r>
        <w:rPr>
          <w:color w:val="000000"/>
          <w:spacing w:val="0"/>
          <w:w w:val="100"/>
          <w:position w:val="0"/>
          <w:sz w:val="19"/>
          <w:szCs w:val="19"/>
        </w:rPr>
        <w:t>若固定资产的购建活动发生非正常中断，并且时间连续超过</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个月，则暂停借款费</w:t>
      </w:r>
    </w:p>
    <w:p>
      <w:pPr>
        <w:pStyle w:val="Style38"/>
        <w:keepNext w:val="0"/>
        <w:keepLines w:val="0"/>
        <w:widowControl w:val="0"/>
        <w:shd w:val="clear" w:color="auto" w:fill="auto"/>
        <w:bidi w:val="0"/>
        <w:spacing w:before="0" w:after="280" w:line="391" w:lineRule="exact"/>
        <w:ind w:left="0" w:right="0" w:firstLine="660"/>
        <w:jc w:val="left"/>
        <w:rPr>
          <w:sz w:val="19"/>
          <w:szCs w:val="19"/>
        </w:rPr>
      </w:pPr>
      <w:r>
        <w:rPr>
          <w:color w:val="000000"/>
          <w:spacing w:val="0"/>
          <w:w w:val="100"/>
          <w:position w:val="0"/>
          <w:sz w:val="19"/>
          <w:szCs w:val="19"/>
        </w:rPr>
        <w:t>用的资本化，将其确认为当期费用，直至资产的购建活动重新开始。</w:t>
      </w:r>
    </w:p>
    <w:p>
      <w:pPr>
        <w:pStyle w:val="Style38"/>
        <w:keepNext w:val="0"/>
        <w:keepLines w:val="0"/>
        <w:widowControl w:val="0"/>
        <w:numPr>
          <w:ilvl w:val="0"/>
          <w:numId w:val="41"/>
        </w:numPr>
        <w:shd w:val="clear" w:color="auto" w:fill="auto"/>
        <w:tabs>
          <w:tab w:pos="1042" w:val="left"/>
        </w:tabs>
        <w:bidi w:val="0"/>
        <w:spacing w:before="0" w:after="0" w:line="506" w:lineRule="auto"/>
        <w:ind w:left="0" w:right="0" w:firstLine="660"/>
        <w:jc w:val="both"/>
        <w:rPr>
          <w:sz w:val="19"/>
          <w:szCs w:val="19"/>
        </w:rPr>
      </w:pPr>
      <w:bookmarkStart w:id="367" w:name="bookmark367"/>
      <w:bookmarkEnd w:id="367"/>
      <w:r>
        <w:rPr>
          <w:color w:val="000000"/>
          <w:spacing w:val="0"/>
          <w:w w:val="100"/>
          <w:position w:val="0"/>
          <w:sz w:val="19"/>
          <w:szCs w:val="19"/>
        </w:rPr>
        <w:t>停止资本化</w:t>
      </w:r>
    </w:p>
    <w:p>
      <w:pPr>
        <w:pStyle w:val="Style38"/>
        <w:keepNext w:val="0"/>
        <w:keepLines w:val="0"/>
        <w:widowControl w:val="0"/>
        <w:shd w:val="clear" w:color="auto" w:fill="auto"/>
        <w:bidi w:val="0"/>
        <w:spacing w:before="0" w:after="180" w:line="394" w:lineRule="exact"/>
        <w:ind w:left="660" w:right="0" w:firstLine="0"/>
        <w:jc w:val="both"/>
        <w:rPr>
          <w:sz w:val="19"/>
          <w:szCs w:val="19"/>
        </w:rPr>
      </w:pPr>
      <w:r>
        <w:rPr>
          <w:color w:val="000000"/>
          <w:spacing w:val="0"/>
          <w:w w:val="100"/>
          <w:position w:val="0"/>
          <w:sz w:val="19"/>
          <w:szCs w:val="19"/>
        </w:rPr>
        <w:t>当所购建的固定资产达到预定可使用状态时，停止其借款费用的资本化，以后发生 的借款费用于发生当期确认费用。</w:t>
      </w:r>
    </w:p>
    <w:p>
      <w:pPr>
        <w:pStyle w:val="Style56"/>
        <w:keepNext/>
        <w:keepLines/>
        <w:widowControl w:val="0"/>
        <w:numPr>
          <w:ilvl w:val="0"/>
          <w:numId w:val="37"/>
        </w:numPr>
        <w:shd w:val="clear" w:color="auto" w:fill="auto"/>
        <w:tabs>
          <w:tab w:pos="514" w:val="left"/>
        </w:tabs>
        <w:bidi w:val="0"/>
        <w:spacing w:before="0" w:after="120" w:line="391" w:lineRule="exact"/>
        <w:ind w:left="0" w:right="0" w:firstLine="0"/>
        <w:jc w:val="left"/>
        <w:rPr>
          <w:sz w:val="19"/>
          <w:szCs w:val="19"/>
        </w:rPr>
      </w:pPr>
      <w:bookmarkStart w:id="368" w:name="bookmark368"/>
      <w:bookmarkStart w:id="369" w:name="bookmark369"/>
      <w:bookmarkStart w:id="370" w:name="bookmark370"/>
      <w:bookmarkStart w:id="371" w:name="bookmark371"/>
      <w:bookmarkEnd w:id="370"/>
      <w:r>
        <w:rPr>
          <w:color w:val="000000"/>
          <w:spacing w:val="0"/>
          <w:w w:val="100"/>
          <w:position w:val="0"/>
          <w:sz w:val="19"/>
          <w:szCs w:val="19"/>
        </w:rPr>
        <w:t>无形资产计价和摊销方法</w:t>
      </w:r>
      <w:bookmarkEnd w:id="368"/>
      <w:bookmarkEnd w:id="369"/>
      <w:bookmarkEnd w:id="371"/>
    </w:p>
    <w:p>
      <w:pPr>
        <w:pStyle w:val="Style38"/>
        <w:keepNext w:val="0"/>
        <w:keepLines w:val="0"/>
        <w:widowControl w:val="0"/>
        <w:shd w:val="clear" w:color="auto" w:fill="auto"/>
        <w:bidi w:val="0"/>
        <w:spacing w:before="0" w:after="120" w:line="391" w:lineRule="exact"/>
        <w:ind w:left="660" w:right="0" w:firstLine="0"/>
        <w:jc w:val="both"/>
        <w:rPr>
          <w:sz w:val="19"/>
          <w:szCs w:val="19"/>
        </w:rPr>
      </w:pPr>
      <w:r>
        <w:rPr>
          <w:color w:val="000000"/>
          <w:spacing w:val="0"/>
          <w:w w:val="100"/>
          <w:position w:val="0"/>
          <w:sz w:val="19"/>
          <w:szCs w:val="19"/>
        </w:rPr>
        <w:t>对购入或按法律程序申请取得的无形资产，按实际支付金额入账</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对接受投资转入 的无形资产，按投资各方确认的价值入账（首次发行股票而接受投资转入的无形资 产，以该无形资产在投资方的账面价值入账）。</w:t>
      </w:r>
    </w:p>
    <w:p>
      <w:pPr>
        <w:pStyle w:val="Style38"/>
        <w:keepNext w:val="0"/>
        <w:keepLines w:val="0"/>
        <w:widowControl w:val="0"/>
        <w:shd w:val="clear" w:color="auto" w:fill="auto"/>
        <w:bidi w:val="0"/>
        <w:spacing w:before="0" w:after="120" w:line="389" w:lineRule="exact"/>
        <w:ind w:left="660" w:right="0" w:firstLine="0"/>
        <w:jc w:val="both"/>
        <w:rPr>
          <w:sz w:val="19"/>
          <w:szCs w:val="19"/>
        </w:rPr>
      </w:pPr>
      <w:r>
        <w:rPr>
          <w:color w:val="000000"/>
          <w:spacing w:val="0"/>
          <w:w w:val="100"/>
          <w:position w:val="0"/>
          <w:sz w:val="19"/>
          <w:szCs w:val="19"/>
        </w:rPr>
        <w:t>按账面价值与可收回金额孰低计量，对可收回金额低于账面价值差额计提无形资产 减值准备。</w:t>
      </w:r>
    </w:p>
    <w:p>
      <w:pPr>
        <w:pStyle w:val="Style38"/>
        <w:keepNext w:val="0"/>
        <w:keepLines w:val="0"/>
        <w:widowControl w:val="0"/>
        <w:shd w:val="clear" w:color="auto" w:fill="auto"/>
        <w:bidi w:val="0"/>
        <w:spacing w:before="0" w:after="120" w:line="389" w:lineRule="exact"/>
        <w:ind w:left="660" w:right="0" w:firstLine="0"/>
        <w:jc w:val="both"/>
        <w:rPr>
          <w:sz w:val="19"/>
          <w:szCs w:val="19"/>
        </w:rPr>
      </w:pPr>
      <w:r>
        <w:rPr>
          <w:color w:val="000000"/>
          <w:spacing w:val="0"/>
          <w:w w:val="100"/>
          <w:position w:val="0"/>
          <w:sz w:val="19"/>
          <w:szCs w:val="19"/>
        </w:rPr>
        <w:t>各种无形资产在其受益期和有效期之较短者内按直线法摊销。无明确受益期和有效 期的按不超过</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年摊销。</w:t>
      </w:r>
    </w:p>
    <w:p>
      <w:pPr>
        <w:pStyle w:val="Style56"/>
        <w:keepNext/>
        <w:keepLines/>
        <w:widowControl w:val="0"/>
        <w:numPr>
          <w:ilvl w:val="0"/>
          <w:numId w:val="37"/>
        </w:numPr>
        <w:shd w:val="clear" w:color="auto" w:fill="auto"/>
        <w:tabs>
          <w:tab w:pos="514" w:val="left"/>
        </w:tabs>
        <w:bidi w:val="0"/>
        <w:spacing w:before="0" w:after="120" w:line="391" w:lineRule="exact"/>
        <w:ind w:left="0" w:right="0" w:firstLine="0"/>
        <w:jc w:val="left"/>
        <w:rPr>
          <w:sz w:val="19"/>
          <w:szCs w:val="19"/>
        </w:rPr>
      </w:pPr>
      <w:bookmarkStart w:id="372" w:name="bookmark372"/>
      <w:bookmarkStart w:id="373" w:name="bookmark373"/>
      <w:bookmarkStart w:id="374" w:name="bookmark374"/>
      <w:bookmarkStart w:id="375" w:name="bookmark375"/>
      <w:bookmarkEnd w:id="374"/>
      <w:r>
        <w:rPr>
          <w:color w:val="000000"/>
          <w:spacing w:val="0"/>
          <w:w w:val="100"/>
          <w:position w:val="0"/>
          <w:sz w:val="19"/>
          <w:szCs w:val="19"/>
        </w:rPr>
        <w:t>研究开发费核算方法</w:t>
      </w:r>
      <w:bookmarkEnd w:id="372"/>
      <w:bookmarkEnd w:id="373"/>
      <w:bookmarkEnd w:id="375"/>
    </w:p>
    <w:p>
      <w:pPr>
        <w:pStyle w:val="Style38"/>
        <w:keepNext w:val="0"/>
        <w:keepLines w:val="0"/>
        <w:widowControl w:val="0"/>
        <w:shd w:val="clear" w:color="auto" w:fill="auto"/>
        <w:bidi w:val="0"/>
        <w:spacing w:before="0" w:after="120" w:line="391" w:lineRule="exact"/>
        <w:ind w:left="0" w:right="0" w:firstLine="660"/>
        <w:jc w:val="left"/>
        <w:rPr>
          <w:sz w:val="19"/>
          <w:szCs w:val="19"/>
        </w:rPr>
      </w:pPr>
      <w:r>
        <w:rPr>
          <w:color w:val="000000"/>
          <w:spacing w:val="0"/>
          <w:w w:val="100"/>
          <w:position w:val="0"/>
          <w:sz w:val="19"/>
          <w:szCs w:val="19"/>
        </w:rPr>
        <w:t>研究开发费直接计入当期损益。</w:t>
      </w:r>
    </w:p>
    <w:p>
      <w:pPr>
        <w:pStyle w:val="Style56"/>
        <w:keepNext/>
        <w:keepLines/>
        <w:widowControl w:val="0"/>
        <w:numPr>
          <w:ilvl w:val="0"/>
          <w:numId w:val="37"/>
        </w:numPr>
        <w:shd w:val="clear" w:color="auto" w:fill="auto"/>
        <w:tabs>
          <w:tab w:pos="517" w:val="left"/>
        </w:tabs>
        <w:bidi w:val="0"/>
        <w:spacing w:before="0" w:after="120" w:line="386" w:lineRule="exact"/>
        <w:ind w:left="0" w:right="0" w:firstLine="0"/>
        <w:jc w:val="both"/>
        <w:rPr>
          <w:sz w:val="19"/>
          <w:szCs w:val="19"/>
        </w:rPr>
      </w:pPr>
      <w:bookmarkStart w:id="376" w:name="bookmark376"/>
      <w:bookmarkStart w:id="377" w:name="bookmark377"/>
      <w:bookmarkStart w:id="378" w:name="bookmark378"/>
      <w:bookmarkStart w:id="379" w:name="bookmark379"/>
      <w:bookmarkEnd w:id="378"/>
      <w:r>
        <w:rPr>
          <w:color w:val="000000"/>
          <w:spacing w:val="0"/>
          <w:w w:val="100"/>
          <w:position w:val="0"/>
          <w:sz w:val="19"/>
          <w:szCs w:val="19"/>
        </w:rPr>
        <w:t>其他资产核算方法</w:t>
      </w:r>
      <w:bookmarkEnd w:id="376"/>
      <w:bookmarkEnd w:id="377"/>
      <w:bookmarkEnd w:id="379"/>
    </w:p>
    <w:p>
      <w:pPr>
        <w:pStyle w:val="Style38"/>
        <w:keepNext w:val="0"/>
        <w:keepLines w:val="0"/>
        <w:widowControl w:val="0"/>
        <w:shd w:val="clear" w:color="auto" w:fill="auto"/>
        <w:bidi w:val="0"/>
        <w:spacing w:before="0" w:after="120" w:line="386" w:lineRule="exact"/>
        <w:ind w:left="0" w:right="0" w:firstLine="660"/>
        <w:jc w:val="both"/>
        <w:rPr>
          <w:sz w:val="19"/>
          <w:szCs w:val="19"/>
        </w:rPr>
      </w:pPr>
      <w:r>
        <w:rPr>
          <w:color w:val="000000"/>
          <w:spacing w:val="0"/>
          <w:w w:val="100"/>
          <w:position w:val="0"/>
          <w:sz w:val="19"/>
          <w:szCs w:val="19"/>
        </w:rPr>
        <w:t>开办费：在公司开始生产经营的当月起一次计入开始生产经营当月的损益；</w:t>
      </w:r>
    </w:p>
    <w:p>
      <w:pPr>
        <w:pStyle w:val="Style38"/>
        <w:keepNext w:val="0"/>
        <w:keepLines w:val="0"/>
        <w:widowControl w:val="0"/>
        <w:shd w:val="clear" w:color="auto" w:fill="auto"/>
        <w:bidi w:val="0"/>
        <w:spacing w:before="0" w:after="120" w:line="386" w:lineRule="exact"/>
        <w:ind w:left="0" w:right="0" w:firstLine="660"/>
        <w:jc w:val="both"/>
        <w:rPr>
          <w:sz w:val="19"/>
          <w:szCs w:val="19"/>
        </w:rPr>
      </w:pPr>
      <w:r>
        <w:rPr>
          <w:color w:val="000000"/>
          <w:spacing w:val="0"/>
          <w:w w:val="100"/>
          <w:position w:val="0"/>
          <w:sz w:val="19"/>
          <w:szCs w:val="19"/>
        </w:rPr>
        <w:t>长期待摊费用：在受益期内平均摊销，具体项目及摊消年限如下</w:t>
      </w:r>
      <w:r>
        <w:rPr>
          <w:color w:val="000000"/>
          <w:spacing w:val="0"/>
          <w:w w:val="100"/>
          <w:position w:val="0"/>
          <w:sz w:val="19"/>
          <w:szCs w:val="19"/>
        </w:rPr>
        <w:t>：</w:t>
      </w:r>
    </w:p>
    <w:p>
      <w:pPr>
        <w:pStyle w:val="Style38"/>
        <w:keepNext w:val="0"/>
        <w:keepLines w:val="0"/>
        <w:widowControl w:val="0"/>
        <w:shd w:val="clear" w:color="auto" w:fill="auto"/>
        <w:bidi w:val="0"/>
        <w:spacing w:before="0" w:after="120" w:line="386" w:lineRule="exact"/>
        <w:ind w:left="0" w:right="0" w:firstLine="660"/>
        <w:jc w:val="both"/>
        <w:rPr>
          <w:sz w:val="19"/>
          <w:szCs w:val="19"/>
        </w:rPr>
      </w:pPr>
      <w:r>
        <w:rPr>
          <w:color w:val="000000"/>
          <w:spacing w:val="0"/>
          <w:w w:val="100"/>
          <w:position w:val="0"/>
          <w:sz w:val="19"/>
          <w:szCs w:val="19"/>
        </w:rPr>
        <w:t>临时简易养鸡、鸽等设施支出：按实际投入使用起按</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年摊销；</w:t>
      </w:r>
    </w:p>
    <w:p>
      <w:pPr>
        <w:pStyle w:val="Style38"/>
        <w:keepNext w:val="0"/>
        <w:keepLines w:val="0"/>
        <w:widowControl w:val="0"/>
        <w:shd w:val="clear" w:color="auto" w:fill="auto"/>
        <w:bidi w:val="0"/>
        <w:spacing w:before="0" w:after="120" w:line="386" w:lineRule="exact"/>
        <w:ind w:left="0" w:right="0" w:firstLine="660"/>
        <w:jc w:val="both"/>
        <w:rPr>
          <w:sz w:val="19"/>
          <w:szCs w:val="19"/>
        </w:rPr>
      </w:pPr>
      <w:r>
        <w:rPr>
          <w:color w:val="000000"/>
          <w:spacing w:val="0"/>
          <w:w w:val="100"/>
          <w:position w:val="0"/>
          <w:sz w:val="19"/>
          <w:szCs w:val="19"/>
        </w:rPr>
        <w:t>其他项目：按</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年摊销。</w:t>
      </w:r>
    </w:p>
    <w:p>
      <w:pPr>
        <w:pStyle w:val="Style38"/>
        <w:keepNext w:val="0"/>
        <w:keepLines w:val="0"/>
        <w:widowControl w:val="0"/>
        <w:shd w:val="clear" w:color="auto" w:fill="auto"/>
        <w:bidi w:val="0"/>
        <w:spacing w:before="0" w:after="0" w:line="386" w:lineRule="exact"/>
        <w:ind w:left="0" w:right="0" w:firstLine="660"/>
        <w:jc w:val="both"/>
        <w:rPr>
          <w:sz w:val="19"/>
          <w:szCs w:val="19"/>
        </w:rPr>
      </w:pPr>
      <w:r>
        <w:rPr>
          <w:color w:val="000000"/>
          <w:spacing w:val="0"/>
          <w:w w:val="100"/>
          <w:position w:val="0"/>
          <w:sz w:val="19"/>
          <w:szCs w:val="19"/>
        </w:rPr>
        <w:t>不能使以后会计期间受益的长期待摊费用项目，在确定时将该项目的摊余价值全部</w:t>
      </w:r>
    </w:p>
    <w:p>
      <w:pPr>
        <w:pStyle w:val="Style38"/>
        <w:keepNext w:val="0"/>
        <w:keepLines w:val="0"/>
        <w:widowControl w:val="0"/>
        <w:shd w:val="clear" w:color="auto" w:fill="auto"/>
        <w:bidi w:val="0"/>
        <w:spacing w:before="0" w:after="120" w:line="386" w:lineRule="exact"/>
        <w:ind w:left="0" w:right="0" w:firstLine="660"/>
        <w:jc w:val="both"/>
        <w:rPr>
          <w:sz w:val="19"/>
          <w:szCs w:val="19"/>
        </w:rPr>
      </w:pPr>
      <w:r>
        <w:rPr>
          <w:color w:val="000000"/>
          <w:spacing w:val="0"/>
          <w:w w:val="100"/>
          <w:position w:val="0"/>
          <w:sz w:val="19"/>
          <w:szCs w:val="19"/>
        </w:rPr>
        <w:t>计入当期损益。</w:t>
      </w:r>
    </w:p>
    <w:p>
      <w:pPr>
        <w:pStyle w:val="Style56"/>
        <w:keepNext/>
        <w:keepLines/>
        <w:widowControl w:val="0"/>
        <w:numPr>
          <w:ilvl w:val="0"/>
          <w:numId w:val="37"/>
        </w:numPr>
        <w:shd w:val="clear" w:color="auto" w:fill="auto"/>
        <w:tabs>
          <w:tab w:pos="517" w:val="left"/>
        </w:tabs>
        <w:bidi w:val="0"/>
        <w:spacing w:before="0" w:after="120" w:line="386" w:lineRule="exact"/>
        <w:ind w:left="0" w:right="0" w:firstLine="0"/>
        <w:jc w:val="both"/>
        <w:rPr>
          <w:sz w:val="19"/>
          <w:szCs w:val="19"/>
        </w:rPr>
      </w:pPr>
      <w:bookmarkStart w:id="380" w:name="bookmark380"/>
      <w:bookmarkStart w:id="381" w:name="bookmark381"/>
      <w:bookmarkStart w:id="382" w:name="bookmark382"/>
      <w:bookmarkStart w:id="383" w:name="bookmark383"/>
      <w:bookmarkEnd w:id="382"/>
      <w:r>
        <w:rPr>
          <w:color w:val="000000"/>
          <w:spacing w:val="0"/>
          <w:w w:val="100"/>
          <w:position w:val="0"/>
          <w:sz w:val="19"/>
          <w:szCs w:val="19"/>
        </w:rPr>
        <w:t>应付债券的核算方法'</w:t>
      </w:r>
      <w:bookmarkEnd w:id="380"/>
      <w:bookmarkEnd w:id="381"/>
      <w:bookmarkEnd w:id="383"/>
    </w:p>
    <w:p>
      <w:pPr>
        <w:pStyle w:val="Style38"/>
        <w:keepNext w:val="0"/>
        <w:keepLines w:val="0"/>
        <w:widowControl w:val="0"/>
        <w:shd w:val="clear" w:color="auto" w:fill="auto"/>
        <w:bidi w:val="0"/>
        <w:spacing w:before="0" w:after="120" w:line="379" w:lineRule="exact"/>
        <w:ind w:left="660" w:right="0" w:firstLine="0"/>
        <w:jc w:val="both"/>
        <w:rPr>
          <w:sz w:val="19"/>
          <w:szCs w:val="19"/>
        </w:rPr>
      </w:pPr>
      <w:r>
        <w:rPr>
          <w:color w:val="000000"/>
          <w:spacing w:val="0"/>
          <w:w w:val="100"/>
          <w:position w:val="0"/>
          <w:sz w:val="19"/>
          <w:szCs w:val="19"/>
        </w:rPr>
        <w:t>本公司按期计提债券利息；溢价（折价）发行的债券，其发行总额与面值总额的差 额，在债券存续期间分期摊销。摊销方法采用直线法（实际利率法）。</w:t>
      </w:r>
    </w:p>
    <w:p>
      <w:pPr>
        <w:pStyle w:val="Style56"/>
        <w:keepNext/>
        <w:keepLines/>
        <w:widowControl w:val="0"/>
        <w:numPr>
          <w:ilvl w:val="0"/>
          <w:numId w:val="37"/>
        </w:numPr>
        <w:shd w:val="clear" w:color="auto" w:fill="auto"/>
        <w:tabs>
          <w:tab w:pos="517" w:val="left"/>
        </w:tabs>
        <w:bidi w:val="0"/>
        <w:spacing w:before="0" w:after="120" w:line="386" w:lineRule="exact"/>
        <w:ind w:left="0" w:right="0" w:firstLine="0"/>
        <w:jc w:val="both"/>
        <w:rPr>
          <w:sz w:val="19"/>
          <w:szCs w:val="19"/>
        </w:rPr>
      </w:pPr>
      <w:bookmarkStart w:id="384" w:name="bookmark384"/>
      <w:bookmarkStart w:id="385" w:name="bookmark385"/>
      <w:bookmarkStart w:id="386" w:name="bookmark386"/>
      <w:bookmarkStart w:id="387" w:name="bookmark387"/>
      <w:bookmarkEnd w:id="386"/>
      <w:r>
        <w:rPr>
          <w:color w:val="000000"/>
          <w:spacing w:val="0"/>
          <w:w w:val="100"/>
          <w:position w:val="0"/>
          <w:sz w:val="19"/>
          <w:szCs w:val="19"/>
        </w:rPr>
        <w:t>预计负债的确认原则</w:t>
      </w:r>
      <w:bookmarkEnd w:id="384"/>
      <w:bookmarkEnd w:id="385"/>
      <w:bookmarkEnd w:id="387"/>
    </w:p>
    <w:p>
      <w:pPr>
        <w:pStyle w:val="Style38"/>
        <w:keepNext w:val="0"/>
        <w:keepLines w:val="0"/>
        <w:widowControl w:val="0"/>
        <w:shd w:val="clear" w:color="auto" w:fill="auto"/>
        <w:bidi w:val="0"/>
        <w:spacing w:before="0" w:after="120" w:line="386" w:lineRule="exact"/>
        <w:ind w:left="0" w:right="0" w:firstLine="660"/>
        <w:jc w:val="both"/>
        <w:rPr>
          <w:sz w:val="19"/>
          <w:szCs w:val="19"/>
        </w:rPr>
      </w:pPr>
      <w:r>
        <w:rPr>
          <w:color w:val="000000"/>
          <w:spacing w:val="0"/>
          <w:w w:val="100"/>
          <w:position w:val="0"/>
          <w:sz w:val="19"/>
          <w:szCs w:val="19"/>
        </w:rPr>
        <w:t>若与或有事项相关的义务同时符合以下条件，则将其确认为负债：</w:t>
      </w:r>
    </w:p>
    <w:p>
      <w:pPr>
        <w:pStyle w:val="Style38"/>
        <w:keepNext w:val="0"/>
        <w:keepLines w:val="0"/>
        <w:widowControl w:val="0"/>
        <w:shd w:val="clear" w:color="auto" w:fill="auto"/>
        <w:bidi w:val="0"/>
        <w:spacing w:before="0" w:after="120" w:line="386" w:lineRule="exact"/>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该义务是企业承担的现时义务；</w:t>
      </w:r>
    </w:p>
    <w:p>
      <w:pPr>
        <w:pStyle w:val="Style38"/>
        <w:keepNext w:val="0"/>
        <w:keepLines w:val="0"/>
        <w:widowControl w:val="0"/>
        <w:shd w:val="clear" w:color="auto" w:fill="auto"/>
        <w:bidi w:val="0"/>
        <w:spacing w:before="0" w:after="120" w:line="386" w:lineRule="exact"/>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该义务的履行很可能导致经济利益流出企业；</w:t>
      </w:r>
    </w:p>
    <w:p>
      <w:pPr>
        <w:pStyle w:val="Style38"/>
        <w:keepNext w:val="0"/>
        <w:keepLines w:val="0"/>
        <w:widowControl w:val="0"/>
        <w:shd w:val="clear" w:color="auto" w:fill="auto"/>
        <w:bidi w:val="0"/>
        <w:spacing w:before="0" w:after="120" w:line="386" w:lineRule="exact"/>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该义务的金额能够可靠地计量。</w:t>
      </w:r>
    </w:p>
    <w:p>
      <w:pPr>
        <w:pStyle w:val="Style38"/>
        <w:keepNext w:val="0"/>
        <w:keepLines w:val="0"/>
        <w:widowControl w:val="0"/>
        <w:shd w:val="clear" w:color="auto" w:fill="auto"/>
        <w:bidi w:val="0"/>
        <w:spacing w:before="0" w:after="120" w:line="386" w:lineRule="exact"/>
        <w:ind w:left="660" w:right="0" w:firstLine="0"/>
        <w:jc w:val="both"/>
        <w:rPr>
          <w:sz w:val="19"/>
          <w:szCs w:val="19"/>
        </w:rPr>
      </w:pPr>
      <w:r>
        <w:rPr>
          <w:color w:val="000000"/>
          <w:spacing w:val="0"/>
          <w:w w:val="100"/>
          <w:position w:val="0"/>
          <w:sz w:val="19"/>
          <w:szCs w:val="19"/>
        </w:rPr>
        <w:t>预计负债的金额是清偿该负债所需支出的最佳估计数。如果所需支出存在一个金额 范围，则最佳估计数按该范围的上、下限金额的平均数确定</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如果所需支出不存在 一个金额范围，则最佳估计数按如下方法确定：</w:t>
      </w:r>
    </w:p>
    <w:p>
      <w:pPr>
        <w:pStyle w:val="Style38"/>
        <w:keepNext w:val="0"/>
        <w:keepLines w:val="0"/>
        <w:widowControl w:val="0"/>
        <w:shd w:val="clear" w:color="auto" w:fill="auto"/>
        <w:bidi w:val="0"/>
        <w:spacing w:before="0" w:after="120" w:line="386" w:lineRule="exact"/>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或有事项涉及单个项目时，最佳估计数按最可能发生金额确定；</w:t>
      </w:r>
    </w:p>
    <w:p>
      <w:pPr>
        <w:pStyle w:val="Style38"/>
        <w:keepNext w:val="0"/>
        <w:keepLines w:val="0"/>
        <w:widowControl w:val="0"/>
        <w:shd w:val="clear" w:color="auto" w:fill="auto"/>
        <w:bidi w:val="0"/>
        <w:spacing w:before="0" w:after="120" w:line="384"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或有事项涉及多个项目时，最佳估计数按各种可能发生额及其发生概率计算确 定。</w:t>
      </w:r>
    </w:p>
    <w:p>
      <w:pPr>
        <w:pStyle w:val="Style38"/>
        <w:keepNext w:val="0"/>
        <w:keepLines w:val="0"/>
        <w:widowControl w:val="0"/>
        <w:shd w:val="clear" w:color="auto" w:fill="auto"/>
        <w:bidi w:val="0"/>
        <w:spacing w:before="0" w:after="0" w:line="386" w:lineRule="exact"/>
        <w:ind w:left="660" w:right="0" w:firstLine="0"/>
        <w:jc w:val="both"/>
        <w:rPr>
          <w:sz w:val="19"/>
          <w:szCs w:val="19"/>
        </w:rPr>
      </w:pPr>
      <w:r>
        <w:rPr>
          <w:color w:val="000000"/>
          <w:spacing w:val="0"/>
          <w:w w:val="100"/>
          <w:position w:val="0"/>
          <w:sz w:val="19"/>
          <w:szCs w:val="19"/>
        </w:rPr>
        <w:t>确认的负债所需支出全部或部分预期由第三方或其他方补偿的，则补偿金额在基本</w:t>
      </w:r>
    </w:p>
    <w:p>
      <w:pPr>
        <w:pStyle w:val="Style38"/>
        <w:keepNext w:val="0"/>
        <w:keepLines w:val="0"/>
        <w:widowControl w:val="0"/>
        <w:shd w:val="clear" w:color="auto" w:fill="auto"/>
        <w:bidi w:val="0"/>
        <w:spacing w:before="0" w:after="120" w:line="386" w:lineRule="exact"/>
        <w:ind w:left="0" w:right="0" w:firstLine="660"/>
        <w:jc w:val="left"/>
        <w:rPr>
          <w:sz w:val="19"/>
          <w:szCs w:val="19"/>
        </w:rPr>
      </w:pPr>
      <w:r>
        <w:rPr>
          <w:color w:val="000000"/>
          <w:spacing w:val="0"/>
          <w:w w:val="100"/>
          <w:position w:val="0"/>
          <w:sz w:val="19"/>
          <w:szCs w:val="19"/>
        </w:rPr>
        <w:t>确定能收到时，作为资产单独确认。确认的补偿金额不超过所确认负债的账面价值。</w:t>
      </w:r>
    </w:p>
    <w:p>
      <w:pPr>
        <w:pStyle w:val="Style56"/>
        <w:keepNext/>
        <w:keepLines/>
        <w:widowControl w:val="0"/>
        <w:numPr>
          <w:ilvl w:val="0"/>
          <w:numId w:val="37"/>
        </w:numPr>
        <w:shd w:val="clear" w:color="auto" w:fill="auto"/>
        <w:tabs>
          <w:tab w:pos="517" w:val="left"/>
        </w:tabs>
        <w:bidi w:val="0"/>
        <w:spacing w:before="0" w:after="120" w:line="386" w:lineRule="exact"/>
        <w:ind w:left="0" w:right="0" w:firstLine="0"/>
        <w:jc w:val="both"/>
        <w:rPr>
          <w:sz w:val="19"/>
          <w:szCs w:val="19"/>
        </w:rPr>
      </w:pPr>
      <w:bookmarkStart w:id="388" w:name="bookmark388"/>
      <w:bookmarkStart w:id="389" w:name="bookmark389"/>
      <w:bookmarkStart w:id="390" w:name="bookmark390"/>
      <w:bookmarkStart w:id="391" w:name="bookmark391"/>
      <w:bookmarkEnd w:id="390"/>
      <w:r>
        <w:rPr>
          <w:color w:val="000000"/>
          <w:spacing w:val="0"/>
          <w:w w:val="100"/>
          <w:position w:val="0"/>
          <w:sz w:val="19"/>
          <w:szCs w:val="19"/>
        </w:rPr>
        <w:t>收入确认原则</w:t>
      </w:r>
      <w:bookmarkEnd w:id="388"/>
      <w:bookmarkEnd w:id="389"/>
      <w:bookmarkEnd w:id="391"/>
    </w:p>
    <w:p>
      <w:pPr>
        <w:pStyle w:val="Style38"/>
        <w:keepNext w:val="0"/>
        <w:keepLines w:val="0"/>
        <w:widowControl w:val="0"/>
        <w:shd w:val="clear" w:color="auto" w:fill="auto"/>
        <w:bidi w:val="0"/>
        <w:spacing w:before="0" w:after="120" w:line="389" w:lineRule="exact"/>
        <w:ind w:left="660" w:right="0" w:firstLine="0"/>
        <w:jc w:val="both"/>
        <w:rPr>
          <w:sz w:val="19"/>
          <w:szCs w:val="19"/>
        </w:rPr>
      </w:pPr>
      <w:r>
        <w:rPr>
          <w:color w:val="000000"/>
          <w:spacing w:val="0"/>
          <w:w w:val="100"/>
          <w:position w:val="0"/>
          <w:sz w:val="19"/>
          <w:szCs w:val="19"/>
        </w:rPr>
        <w:t>商品销售：已将商品所有权上的主要风险和报酬转移给买方，不再对该商品实施继 续管理权和实际控制权，与交易相关的经济利益能够流入企业；相关的收入和成本</w:t>
      </w:r>
    </w:p>
    <w:p>
      <w:pPr>
        <w:pStyle w:val="Style38"/>
        <w:keepNext w:val="0"/>
        <w:keepLines w:val="0"/>
        <w:widowControl w:val="0"/>
        <w:shd w:val="clear" w:color="auto" w:fill="auto"/>
        <w:bidi w:val="0"/>
        <w:spacing w:before="0" w:after="100" w:line="390" w:lineRule="exact"/>
        <w:ind w:left="0" w:right="0" w:firstLine="660"/>
        <w:jc w:val="both"/>
        <w:rPr>
          <w:sz w:val="19"/>
          <w:szCs w:val="19"/>
        </w:rPr>
      </w:pPr>
      <w:r>
        <w:rPr>
          <w:color w:val="000000"/>
          <w:spacing w:val="0"/>
          <w:w w:val="100"/>
          <w:position w:val="0"/>
          <w:sz w:val="19"/>
          <w:szCs w:val="19"/>
        </w:rPr>
        <w:t>能够可靠地计量时，确认营业收入的实现。</w:t>
      </w:r>
    </w:p>
    <w:p>
      <w:pPr>
        <w:pStyle w:val="Style38"/>
        <w:keepNext w:val="0"/>
        <w:keepLines w:val="0"/>
        <w:widowControl w:val="0"/>
        <w:shd w:val="clear" w:color="auto" w:fill="auto"/>
        <w:bidi w:val="0"/>
        <w:spacing w:before="0" w:after="100" w:line="389" w:lineRule="exact"/>
        <w:ind w:left="660" w:right="0" w:firstLine="0"/>
        <w:jc w:val="left"/>
        <w:rPr>
          <w:sz w:val="19"/>
          <w:szCs w:val="19"/>
        </w:rPr>
      </w:pPr>
      <w:r>
        <w:rPr>
          <w:color w:val="000000"/>
          <w:spacing w:val="0"/>
          <w:w w:val="100"/>
          <w:position w:val="0"/>
          <w:sz w:val="19"/>
          <w:szCs w:val="19"/>
        </w:rPr>
        <w:t>房地产销售：在房产完工并验收合格，签订了销售合同，取得了买方按销售合同约 定交付房款的付款证明（通常收到销售合同金额</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或以上首期款及确认余下房款 的付款安排）确认销售收入的实现。</w:t>
      </w:r>
    </w:p>
    <w:p>
      <w:pPr>
        <w:pStyle w:val="Style38"/>
        <w:keepNext w:val="0"/>
        <w:keepLines w:val="0"/>
        <w:widowControl w:val="0"/>
        <w:shd w:val="clear" w:color="auto" w:fill="auto"/>
        <w:bidi w:val="0"/>
        <w:spacing w:before="0" w:after="100" w:line="394" w:lineRule="exact"/>
        <w:ind w:left="660" w:right="0" w:firstLine="0"/>
        <w:jc w:val="left"/>
        <w:rPr>
          <w:sz w:val="19"/>
          <w:szCs w:val="19"/>
        </w:rPr>
      </w:pPr>
      <w:r>
        <w:rPr>
          <w:color w:val="000000"/>
          <w:spacing w:val="0"/>
          <w:w w:val="100"/>
          <w:position w:val="0"/>
          <w:sz w:val="19"/>
          <w:szCs w:val="19"/>
        </w:rPr>
        <w:t>物业出租：按与收租方签订的合同或协议规定的承租人收租日期和金额确认房屋出 租收入的实现。</w:t>
      </w:r>
    </w:p>
    <w:p>
      <w:pPr>
        <w:pStyle w:val="Style38"/>
        <w:keepNext w:val="0"/>
        <w:keepLines w:val="0"/>
        <w:widowControl w:val="0"/>
        <w:shd w:val="clear" w:color="auto" w:fill="auto"/>
        <w:bidi w:val="0"/>
        <w:spacing w:before="0" w:after="100" w:line="384" w:lineRule="exact"/>
        <w:ind w:left="660" w:right="0" w:firstLine="0"/>
        <w:jc w:val="left"/>
        <w:rPr>
          <w:sz w:val="19"/>
          <w:szCs w:val="19"/>
        </w:rPr>
      </w:pPr>
      <w:r>
        <w:rPr>
          <w:color w:val="000000"/>
          <w:spacing w:val="0"/>
          <w:w w:val="100"/>
          <w:position w:val="0"/>
          <w:sz w:val="19"/>
          <w:szCs w:val="19"/>
        </w:rPr>
        <w:t>物业管理收入：在物业管理服务已提供，与物业管理相关的经济利益能够流入企业， 与物业管理相关的成本能够可靠地计量时，确认物业管理收入的实现。</w:t>
      </w:r>
    </w:p>
    <w:p>
      <w:pPr>
        <w:pStyle w:val="Style38"/>
        <w:keepNext w:val="0"/>
        <w:keepLines w:val="0"/>
        <w:widowControl w:val="0"/>
        <w:shd w:val="clear" w:color="auto" w:fill="auto"/>
        <w:bidi w:val="0"/>
        <w:spacing w:before="0" w:after="100" w:line="389" w:lineRule="exact"/>
        <w:ind w:left="660" w:right="0" w:firstLine="0"/>
        <w:jc w:val="left"/>
        <w:rPr>
          <w:sz w:val="19"/>
          <w:szCs w:val="19"/>
        </w:rPr>
      </w:pPr>
      <w:r>
        <w:rPr>
          <w:color w:val="000000"/>
          <w:spacing w:val="0"/>
          <w:w w:val="100"/>
          <w:position w:val="0"/>
          <w:sz w:val="19"/>
          <w:szCs w:val="19"/>
        </w:rPr>
        <w:t>提供劳务：在交易结果能够可靠地估计（即劳务总收入及总成本能够可靠地计量， 劳务的完成程度能够可靠地确定，相关的价款能够流入）时，于决算日按完工百分 比法确认收入的实现。当交易的结果不能可靠地估计时，于决算日按已经发生并预 计能够补偿的劳务成本金额确认收入，并将已经发生的成本计入当年损益类账户。</w:t>
      </w:r>
    </w:p>
    <w:p>
      <w:pPr>
        <w:pStyle w:val="Style38"/>
        <w:keepNext w:val="0"/>
        <w:keepLines w:val="0"/>
        <w:widowControl w:val="0"/>
        <w:shd w:val="clear" w:color="auto" w:fill="auto"/>
        <w:bidi w:val="0"/>
        <w:spacing w:before="0" w:after="100" w:line="391" w:lineRule="exact"/>
        <w:ind w:left="660" w:right="0" w:firstLine="0"/>
        <w:jc w:val="left"/>
        <w:rPr>
          <w:sz w:val="19"/>
          <w:szCs w:val="19"/>
        </w:rPr>
      </w:pPr>
      <w:r>
        <w:rPr>
          <w:color w:val="000000"/>
          <w:spacing w:val="0"/>
          <w:w w:val="100"/>
          <w:position w:val="0"/>
          <w:sz w:val="19"/>
          <w:szCs w:val="19"/>
        </w:rPr>
        <w:t>利息收入和使用费收入：在相关的收入金额能够可靠地计量，相关的经济利益可以 收到，按资金使用时间和约定的利率确认利息收入，按协议中约定的时间和计算方 法确认使用费收入。</w:t>
      </w:r>
    </w:p>
    <w:p>
      <w:pPr>
        <w:pStyle w:val="Style38"/>
        <w:keepNext w:val="0"/>
        <w:keepLines w:val="0"/>
        <w:widowControl w:val="0"/>
        <w:shd w:val="clear" w:color="auto" w:fill="auto"/>
        <w:bidi w:val="0"/>
        <w:spacing w:before="0" w:after="100" w:line="390" w:lineRule="exact"/>
        <w:ind w:left="660" w:right="0" w:firstLine="0"/>
        <w:jc w:val="left"/>
        <w:rPr>
          <w:sz w:val="19"/>
          <w:szCs w:val="19"/>
        </w:rPr>
      </w:pPr>
      <w:r>
        <w:rPr>
          <w:color w:val="000000"/>
          <w:spacing w:val="0"/>
          <w:w w:val="100"/>
          <w:position w:val="0"/>
          <w:sz w:val="19"/>
          <w:szCs w:val="19"/>
        </w:rPr>
        <w:t>建造合同：在建造合同的结果能够可靠地估计（即合同的总收入及已经发生的成本 能够可靠地计量，合同完工进度及预期尚需发生的成本能够可靠地确定，相关的经 济利益可以收到）时，于决算日按完工百分比法确认收入的实现。合同完工进度按 累计发生的成本总额占预计总成本的比例确定；</w:t>
      </w:r>
    </w:p>
    <w:p>
      <w:pPr>
        <w:pStyle w:val="Style38"/>
        <w:keepNext w:val="0"/>
        <w:keepLines w:val="0"/>
        <w:widowControl w:val="0"/>
        <w:shd w:val="clear" w:color="auto" w:fill="auto"/>
        <w:bidi w:val="0"/>
        <w:spacing w:before="0" w:after="100" w:line="384" w:lineRule="exact"/>
        <w:ind w:left="660" w:right="0" w:firstLine="0"/>
        <w:jc w:val="left"/>
        <w:rPr>
          <w:sz w:val="19"/>
          <w:szCs w:val="19"/>
        </w:rPr>
      </w:pPr>
      <w:r>
        <w:rPr>
          <w:color w:val="000000"/>
          <w:spacing w:val="0"/>
          <w:w w:val="100"/>
          <w:position w:val="0"/>
          <w:sz w:val="19"/>
          <w:szCs w:val="19"/>
        </w:rPr>
        <w:t>当建造合同的结果不能可靠地估计时，于决算日按已发生并预计能够收回的成本金 额确认收入，并将已经发生的成本记入当年度损益类账项。</w:t>
      </w:r>
    </w:p>
    <w:p>
      <w:pPr>
        <w:pStyle w:val="Style38"/>
        <w:keepNext w:val="0"/>
        <w:keepLines w:val="0"/>
        <w:widowControl w:val="0"/>
        <w:shd w:val="clear" w:color="auto" w:fill="auto"/>
        <w:bidi w:val="0"/>
        <w:spacing w:before="0" w:after="100" w:line="390" w:lineRule="exact"/>
        <w:ind w:left="660" w:right="0" w:firstLine="0"/>
        <w:jc w:val="left"/>
        <w:rPr>
          <w:sz w:val="19"/>
          <w:szCs w:val="19"/>
        </w:rPr>
      </w:pPr>
      <w:r>
        <w:rPr>
          <w:color w:val="000000"/>
          <w:spacing w:val="0"/>
          <w:w w:val="100"/>
          <w:position w:val="0"/>
          <w:sz w:val="19"/>
          <w:szCs w:val="19"/>
        </w:rPr>
        <w:t>如果预计合同总成本将超出合同总收入，将预计的损失立即记入当期损益类账项。</w:t>
      </w:r>
    </w:p>
    <w:p>
      <w:pPr>
        <w:pStyle w:val="Style38"/>
        <w:keepNext w:val="0"/>
        <w:keepLines w:val="0"/>
        <w:widowControl w:val="0"/>
        <w:shd w:val="clear" w:color="auto" w:fill="auto"/>
        <w:bidi w:val="0"/>
        <w:spacing w:before="0" w:after="260" w:line="394" w:lineRule="exact"/>
        <w:ind w:left="660" w:right="0" w:firstLine="0"/>
        <w:jc w:val="left"/>
        <w:rPr>
          <w:sz w:val="19"/>
          <w:szCs w:val="19"/>
        </w:rPr>
      </w:pPr>
      <w:r>
        <w:rPr>
          <w:color w:val="000000"/>
          <w:spacing w:val="0"/>
          <w:w w:val="100"/>
          <w:position w:val="0"/>
          <w:sz w:val="19"/>
          <w:szCs w:val="19"/>
        </w:rPr>
        <w:t>让渡本企业的无形资产等使用权而发生的收入：按有关合同、协议规定的收费时间 和方法计算确认营业收入的实现。</w:t>
      </w:r>
    </w:p>
    <w:p>
      <w:pPr>
        <w:pStyle w:val="Style56"/>
        <w:keepNext/>
        <w:keepLines/>
        <w:widowControl w:val="0"/>
        <w:numPr>
          <w:ilvl w:val="0"/>
          <w:numId w:val="37"/>
        </w:numPr>
        <w:shd w:val="clear" w:color="auto" w:fill="auto"/>
        <w:tabs>
          <w:tab w:pos="523" w:val="left"/>
        </w:tabs>
        <w:bidi w:val="0"/>
        <w:spacing w:before="0" w:after="0" w:line="430" w:lineRule="auto"/>
        <w:ind w:left="0" w:right="0" w:firstLine="0"/>
        <w:jc w:val="left"/>
        <w:rPr>
          <w:sz w:val="19"/>
          <w:szCs w:val="19"/>
        </w:rPr>
      </w:pPr>
      <w:bookmarkStart w:id="392" w:name="bookmark392"/>
      <w:bookmarkStart w:id="393" w:name="bookmark393"/>
      <w:bookmarkStart w:id="394" w:name="bookmark394"/>
      <w:bookmarkStart w:id="395" w:name="bookmark395"/>
      <w:bookmarkEnd w:id="394"/>
      <w:r>
        <w:rPr>
          <w:color w:val="000000"/>
          <w:spacing w:val="0"/>
          <w:w w:val="100"/>
          <w:position w:val="0"/>
          <w:sz w:val="19"/>
          <w:szCs w:val="19"/>
        </w:rPr>
        <w:t>所得税的会计处理方法：</w:t>
      </w:r>
      <w:bookmarkEnd w:id="392"/>
      <w:bookmarkEnd w:id="393"/>
      <w:bookmarkEnd w:id="395"/>
    </w:p>
    <w:p>
      <w:pPr>
        <w:pStyle w:val="Style38"/>
        <w:keepNext w:val="0"/>
        <w:keepLines w:val="0"/>
        <w:widowControl w:val="0"/>
        <w:shd w:val="clear" w:color="auto" w:fill="auto"/>
        <w:bidi w:val="0"/>
        <w:spacing w:before="0" w:after="260" w:line="390" w:lineRule="exact"/>
        <w:ind w:left="0" w:right="0" w:firstLine="660"/>
        <w:jc w:val="both"/>
        <w:rPr>
          <w:sz w:val="19"/>
          <w:szCs w:val="19"/>
        </w:rPr>
      </w:pPr>
      <w:r>
        <w:rPr>
          <w:color w:val="000000"/>
          <w:spacing w:val="0"/>
          <w:w w:val="100"/>
          <w:position w:val="0"/>
          <w:sz w:val="19"/>
          <w:szCs w:val="19"/>
        </w:rPr>
        <w:t>本公司的所得税费用系采用应付税款法核算。</w:t>
      </w:r>
    </w:p>
    <w:p>
      <w:pPr>
        <w:pStyle w:val="Style56"/>
        <w:keepNext/>
        <w:keepLines/>
        <w:widowControl w:val="0"/>
        <w:numPr>
          <w:ilvl w:val="0"/>
          <w:numId w:val="37"/>
        </w:numPr>
        <w:shd w:val="clear" w:color="auto" w:fill="auto"/>
        <w:tabs>
          <w:tab w:pos="523" w:val="left"/>
        </w:tabs>
        <w:bidi w:val="0"/>
        <w:spacing w:before="0" w:after="0" w:line="430" w:lineRule="auto"/>
        <w:ind w:left="0" w:right="0" w:firstLine="0"/>
        <w:jc w:val="left"/>
        <w:rPr>
          <w:sz w:val="19"/>
          <w:szCs w:val="19"/>
        </w:rPr>
      </w:pPr>
      <w:bookmarkStart w:id="396" w:name="bookmark396"/>
      <w:bookmarkStart w:id="397" w:name="bookmark397"/>
      <w:bookmarkStart w:id="398" w:name="bookmark398"/>
      <w:bookmarkStart w:id="399" w:name="bookmark399"/>
      <w:bookmarkEnd w:id="398"/>
      <w:r>
        <w:rPr>
          <w:color w:val="000000"/>
          <w:spacing w:val="0"/>
          <w:w w:val="100"/>
          <w:position w:val="0"/>
          <w:sz w:val="19"/>
          <w:szCs w:val="19"/>
        </w:rPr>
        <w:t>重要会计政策、会计估计变更的说明</w:t>
      </w:r>
      <w:bookmarkEnd w:id="396"/>
      <w:bookmarkEnd w:id="397"/>
      <w:bookmarkEnd w:id="399"/>
    </w:p>
    <w:p>
      <w:pPr>
        <w:pStyle w:val="Style38"/>
        <w:keepNext w:val="0"/>
        <w:keepLines w:val="0"/>
        <w:widowControl w:val="0"/>
        <w:shd w:val="clear" w:color="auto" w:fill="auto"/>
        <w:bidi w:val="0"/>
        <w:spacing w:before="0" w:after="100" w:line="390" w:lineRule="exact"/>
        <w:ind w:left="0" w:right="0" w:firstLine="660"/>
        <w:jc w:val="both"/>
        <w:rPr>
          <w:sz w:val="19"/>
          <w:szCs w:val="19"/>
        </w:rPr>
      </w:pPr>
      <w:r>
        <w:rPr>
          <w:color w:val="000000"/>
          <w:spacing w:val="0"/>
          <w:w w:val="100"/>
          <w:position w:val="0"/>
          <w:sz w:val="19"/>
          <w:szCs w:val="19"/>
        </w:rPr>
        <w:t>本年度无重要会计政策及会计估计变更事项。</w:t>
      </w:r>
    </w:p>
    <w:p>
      <w:pPr>
        <w:pStyle w:val="Style56"/>
        <w:keepNext/>
        <w:keepLines/>
        <w:widowControl w:val="0"/>
        <w:numPr>
          <w:ilvl w:val="0"/>
          <w:numId w:val="37"/>
        </w:numPr>
        <w:shd w:val="clear" w:color="auto" w:fill="auto"/>
        <w:tabs>
          <w:tab w:pos="523" w:val="left"/>
        </w:tabs>
        <w:bidi w:val="0"/>
        <w:spacing w:before="0" w:after="80" w:line="392" w:lineRule="exact"/>
        <w:ind w:left="0" w:right="0" w:firstLine="0"/>
        <w:jc w:val="left"/>
        <w:rPr>
          <w:sz w:val="19"/>
          <w:szCs w:val="19"/>
        </w:rPr>
      </w:pPr>
      <w:bookmarkStart w:id="400" w:name="bookmark400"/>
      <w:bookmarkStart w:id="401" w:name="bookmark401"/>
      <w:bookmarkStart w:id="402" w:name="bookmark402"/>
      <w:bookmarkStart w:id="403" w:name="bookmark403"/>
      <w:bookmarkEnd w:id="402"/>
      <w:r>
        <w:rPr>
          <w:color w:val="000000"/>
          <w:spacing w:val="0"/>
          <w:w w:val="100"/>
          <w:position w:val="0"/>
          <w:sz w:val="19"/>
          <w:szCs w:val="19"/>
        </w:rPr>
        <w:t>重大会计差错更正说明</w:t>
      </w:r>
      <w:bookmarkEnd w:id="400"/>
      <w:bookmarkEnd w:id="401"/>
      <w:bookmarkEnd w:id="403"/>
    </w:p>
    <w:p>
      <w:pPr>
        <w:pStyle w:val="Style38"/>
        <w:keepNext w:val="0"/>
        <w:keepLines w:val="0"/>
        <w:widowControl w:val="0"/>
        <w:shd w:val="clear" w:color="auto" w:fill="auto"/>
        <w:bidi w:val="0"/>
        <w:spacing w:before="0" w:after="80" w:line="392" w:lineRule="exact"/>
        <w:ind w:left="0" w:right="0" w:firstLine="660"/>
        <w:jc w:val="both"/>
        <w:rPr>
          <w:sz w:val="19"/>
          <w:szCs w:val="19"/>
        </w:rPr>
      </w:pPr>
      <w:r>
        <w:rPr>
          <w:color w:val="000000"/>
          <w:spacing w:val="0"/>
          <w:w w:val="100"/>
          <w:position w:val="0"/>
          <w:sz w:val="19"/>
          <w:szCs w:val="19"/>
        </w:rPr>
        <w:t>本期本公司对下列会计差错进行更正</w:t>
      </w:r>
      <w:r>
        <w:rPr>
          <w:color w:val="000000"/>
          <w:spacing w:val="0"/>
          <w:w w:val="100"/>
          <w:position w:val="0"/>
          <w:sz w:val="19"/>
          <w:szCs w:val="19"/>
        </w:rPr>
        <w:t>，</w:t>
      </w:r>
      <w:r>
        <w:rPr>
          <w:color w:val="000000"/>
          <w:spacing w:val="0"/>
          <w:w w:val="100"/>
          <w:position w:val="0"/>
          <w:sz w:val="19"/>
          <w:szCs w:val="19"/>
        </w:rPr>
        <w:t>并追溯调整至相关会计年度。</w:t>
      </w:r>
    </w:p>
    <w:p>
      <w:pPr>
        <w:pStyle w:val="Style56"/>
        <w:keepNext/>
        <w:keepLines/>
        <w:widowControl w:val="0"/>
        <w:shd w:val="clear" w:color="auto" w:fill="auto"/>
        <w:tabs>
          <w:tab w:pos="1332" w:val="left"/>
        </w:tabs>
        <w:bidi w:val="0"/>
        <w:spacing w:before="0" w:after="320" w:line="392" w:lineRule="exact"/>
        <w:ind w:left="0" w:right="0" w:firstLine="660"/>
        <w:jc w:val="both"/>
        <w:rPr>
          <w:sz w:val="19"/>
          <w:szCs w:val="19"/>
        </w:rPr>
      </w:pPr>
      <w:bookmarkStart w:id="404" w:name="bookmark404"/>
      <w:bookmarkStart w:id="405" w:name="bookmark405"/>
      <w:bookmarkStart w:id="406" w:name="bookmark406"/>
      <w:bookmarkStart w:id="407" w:name="bookmark407"/>
      <w:r>
        <w:rPr>
          <w:color w:val="000000"/>
          <w:spacing w:val="0"/>
          <w:w w:val="100"/>
          <w:position w:val="0"/>
          <w:sz w:val="19"/>
          <w:szCs w:val="19"/>
        </w:rPr>
        <w:t>（</w:t>
      </w:r>
      <w:bookmarkEnd w:id="406"/>
      <w:r>
        <w:rPr>
          <w:color w:val="000000"/>
          <w:spacing w:val="0"/>
          <w:w w:val="100"/>
          <w:position w:val="0"/>
          <w:sz w:val="19"/>
          <w:szCs w:val="19"/>
        </w:rPr>
        <w:t>一）</w:t>
        <w:tab/>
        <w:t>会计差错更正项目：</w:t>
      </w:r>
      <w:bookmarkEnd w:id="404"/>
      <w:bookmarkEnd w:id="405"/>
      <w:bookmarkEnd w:id="407"/>
    </w:p>
    <w:p>
      <w:pPr>
        <w:pStyle w:val="Style38"/>
        <w:keepNext w:val="0"/>
        <w:keepLines w:val="0"/>
        <w:widowControl w:val="0"/>
        <w:shd w:val="clear" w:color="auto" w:fill="auto"/>
        <w:tabs>
          <w:tab w:pos="2454" w:val="left"/>
          <w:tab w:pos="5246" w:val="left"/>
          <w:tab w:pos="7367" w:val="left"/>
        </w:tabs>
        <w:bidi w:val="0"/>
        <w:spacing w:before="0" w:after="80" w:line="240" w:lineRule="auto"/>
        <w:ind w:left="0" w:right="0" w:firstLine="520"/>
        <w:jc w:val="both"/>
        <w:rPr>
          <w:sz w:val="18"/>
          <w:szCs w:val="18"/>
        </w:rPr>
      </w:pPr>
      <w:r>
        <w:rPr>
          <w:color w:val="000000"/>
          <w:spacing w:val="0"/>
          <w:w w:val="100"/>
          <w:position w:val="0"/>
          <w:sz w:val="18"/>
          <w:szCs w:val="18"/>
          <w:u w:val="single"/>
        </w:rPr>
        <w:t>调整内容</w:t>
        <w:tab/>
        <w:t>涉及相关年度会计科目</w:t>
        <w:tab/>
        <w:t>金额（元）</w:t>
        <w:tab/>
        <w:t>涉及会计年度</w:t>
      </w:r>
    </w:p>
    <w:p>
      <w:pPr>
        <w:pStyle w:val="Style38"/>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rPr>
        <w:t>营业外支出</w:t>
      </w:r>
    </w:p>
    <w:p>
      <w:pPr>
        <w:pStyle w:val="Style164"/>
        <w:keepNext w:val="0"/>
        <w:keepLines w:val="0"/>
        <w:widowControl w:val="0"/>
        <w:shd w:val="clear" w:color="auto" w:fill="auto"/>
        <w:tabs>
          <w:tab w:pos="2819" w:val="left"/>
          <w:tab w:pos="5246" w:val="left"/>
          <w:tab w:pos="7367" w:val="left"/>
        </w:tabs>
        <w:bidi w:val="0"/>
        <w:spacing w:before="0" w:after="80" w:line="240" w:lineRule="auto"/>
        <w:ind w:left="0" w:right="0" w:firstLine="520"/>
        <w:jc w:val="left"/>
      </w:pPr>
      <w:r>
        <w:rPr>
          <w:rFonts w:ascii="SimSun" w:eastAsia="SimSun" w:hAnsi="SimSun" w:cs="SimSun"/>
          <w:color w:val="000000"/>
          <w:spacing w:val="0"/>
          <w:w w:val="100"/>
          <w:position w:val="0"/>
        </w:rPr>
        <w:t>计提预计负债</w:t>
        <w:tab/>
      </w:r>
      <w:r>
        <w:rPr>
          <w:color w:val="000000"/>
          <w:spacing w:val="0"/>
          <w:w w:val="100"/>
          <w:position w:val="0"/>
        </w:rPr>
        <w:t>__</w:t>
      </w:r>
      <w:r>
        <w:rPr>
          <w:rFonts w:ascii="SimSun" w:eastAsia="SimSun" w:hAnsi="SimSun" w:cs="SimSun"/>
          <w:color w:val="000000"/>
          <w:spacing w:val="0"/>
          <w:w w:val="100"/>
          <w:position w:val="0"/>
        </w:rPr>
        <w:t>预计负债</w:t>
        <w:tab/>
      </w:r>
      <w:r>
        <w:rPr>
          <w:color w:val="000000"/>
          <w:spacing w:val="0"/>
          <w:w w:val="100"/>
          <w:position w:val="0"/>
        </w:rPr>
        <w:t>40,840,000.00</w:t>
        <w:tab/>
      </w:r>
      <w:r>
        <w:rPr>
          <w:color w:val="000000"/>
          <w:spacing w:val="0"/>
          <w:w w:val="100"/>
          <w:position w:val="0"/>
        </w:rPr>
        <w:t>2005</w:t>
      </w:r>
      <w:r>
        <w:rPr>
          <w:rFonts w:ascii="SimSun" w:eastAsia="SimSun" w:hAnsi="SimSun" w:cs="SimSun"/>
          <w:color w:val="000000"/>
          <w:spacing w:val="0"/>
          <w:w w:val="100"/>
          <w:position w:val="0"/>
        </w:rPr>
        <w:t>年度</w:t>
      </w:r>
    </w:p>
    <w:p>
      <w:pPr>
        <w:pStyle w:val="Style56"/>
        <w:keepNext/>
        <w:keepLines/>
        <w:widowControl w:val="0"/>
        <w:shd w:val="clear" w:color="auto" w:fill="auto"/>
        <w:tabs>
          <w:tab w:pos="1332" w:val="left"/>
        </w:tabs>
        <w:bidi w:val="0"/>
        <w:spacing w:before="0" w:after="80" w:line="392" w:lineRule="exact"/>
        <w:ind w:left="0" w:right="0" w:firstLine="660"/>
        <w:jc w:val="left"/>
        <w:rPr>
          <w:sz w:val="19"/>
          <w:szCs w:val="19"/>
        </w:rPr>
      </w:pPr>
      <w:bookmarkStart w:id="408" w:name="bookmark408"/>
      <w:bookmarkStart w:id="409" w:name="bookmark409"/>
      <w:bookmarkStart w:id="410" w:name="bookmark410"/>
      <w:bookmarkStart w:id="411" w:name="bookmark411"/>
      <w:r>
        <w:rPr>
          <w:color w:val="000000"/>
          <w:spacing w:val="0"/>
          <w:w w:val="100"/>
          <w:position w:val="0"/>
          <w:sz w:val="19"/>
          <w:szCs w:val="19"/>
        </w:rPr>
        <w:t>（</w:t>
      </w:r>
      <w:bookmarkEnd w:id="410"/>
      <w:r>
        <w:rPr>
          <w:color w:val="000000"/>
          <w:spacing w:val="0"/>
          <w:w w:val="100"/>
          <w:position w:val="0"/>
          <w:sz w:val="19"/>
          <w:szCs w:val="19"/>
        </w:rPr>
        <w:t>二）</w:t>
        <w:tab/>
        <w:t>会计差错更正原因</w:t>
      </w:r>
      <w:bookmarkEnd w:id="408"/>
      <w:bookmarkEnd w:id="409"/>
      <w:bookmarkEnd w:id="411"/>
    </w:p>
    <w:p>
      <w:pPr>
        <w:pStyle w:val="Style38"/>
        <w:keepNext w:val="0"/>
        <w:keepLines w:val="0"/>
        <w:widowControl w:val="0"/>
        <w:shd w:val="clear" w:color="auto" w:fill="auto"/>
        <w:bidi w:val="0"/>
        <w:spacing w:before="0" w:after="80" w:line="392"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2004</w:t>
      </w:r>
      <w:r>
        <w:rPr>
          <w:color w:val="000000"/>
          <w:spacing w:val="0"/>
          <w:w w:val="100"/>
          <w:position w:val="0"/>
          <w:sz w:val="19"/>
          <w:szCs w:val="19"/>
        </w:rPr>
        <w:t>年，南京捷讯移动通信器材有限公司（下称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捷讯公司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）向广东发展银行股 份有限公司南京鼓楼支行（下称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广发行</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）借款人民币</w:t>
      </w:r>
      <w:r>
        <w:rPr>
          <w:rFonts w:ascii="Times New Roman" w:eastAsia="Times New Roman" w:hAnsi="Times New Roman" w:cs="Times New Roman"/>
          <w:color w:val="000000"/>
          <w:spacing w:val="0"/>
          <w:w w:val="100"/>
          <w:position w:val="0"/>
          <w:sz w:val="19"/>
          <w:szCs w:val="19"/>
        </w:rPr>
        <w:t>4000</w:t>
      </w:r>
      <w:r>
        <w:rPr>
          <w:color w:val="000000"/>
          <w:spacing w:val="0"/>
          <w:w w:val="100"/>
          <w:position w:val="0"/>
          <w:sz w:val="19"/>
          <w:szCs w:val="19"/>
        </w:rPr>
        <w:t>万元，期限一年，到 期后捷讯公司未能偿还上述借款。</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月捷讯公司与广发行签订了借款金额 为人民币</w:t>
      </w:r>
      <w:r>
        <w:rPr>
          <w:rFonts w:ascii="Times New Roman" w:eastAsia="Times New Roman" w:hAnsi="Times New Roman" w:cs="Times New Roman"/>
          <w:color w:val="000000"/>
          <w:spacing w:val="0"/>
          <w:w w:val="100"/>
          <w:position w:val="0"/>
          <w:sz w:val="19"/>
          <w:szCs w:val="19"/>
        </w:rPr>
        <w:t>4000</w:t>
      </w:r>
      <w:r>
        <w:rPr>
          <w:color w:val="000000"/>
          <w:spacing w:val="0"/>
          <w:w w:val="100"/>
          <w:position w:val="0"/>
          <w:sz w:val="19"/>
          <w:szCs w:val="19"/>
        </w:rPr>
        <w:t>万元、借款用途为</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借新还旧</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、借款期限为</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年的借款合同；同时 深圳市泰丰通讯电子有限公司（下称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泰丰通讯公司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）、本公司和捷讯公司董事长 范安民共同提供担保。</w:t>
      </w:r>
    </w:p>
    <w:p>
      <w:pPr>
        <w:pStyle w:val="Style38"/>
        <w:keepNext w:val="0"/>
        <w:keepLines w:val="0"/>
        <w:widowControl w:val="0"/>
        <w:shd w:val="clear" w:color="auto" w:fill="auto"/>
        <w:bidi w:val="0"/>
        <w:spacing w:before="0" w:after="0" w:line="395" w:lineRule="exact"/>
        <w:ind w:left="660" w:right="0" w:firstLine="0"/>
        <w:jc w:val="both"/>
        <w:rPr>
          <w:sz w:val="19"/>
          <w:szCs w:val="19"/>
        </w:rPr>
      </w:pPr>
      <w:r>
        <w:rPr>
          <w:color w:val="000000"/>
          <w:spacing w:val="0"/>
          <w:w w:val="100"/>
          <w:position w:val="0"/>
          <w:sz w:val="19"/>
          <w:szCs w:val="19"/>
        </w:rPr>
        <w:t>由于捷讯公司未能按约定支付相关利息，广发行于</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月提起诉讼，要求提 前收回捷讯公司上述贷款本息。于</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日，南京市中级人民法院以</w:t>
      </w:r>
    </w:p>
    <w:p>
      <w:pPr>
        <w:pStyle w:val="Style38"/>
        <w:keepNext w:val="0"/>
        <w:keepLines w:val="0"/>
        <w:widowControl w:val="0"/>
        <w:shd w:val="clear" w:color="auto" w:fill="auto"/>
        <w:bidi w:val="0"/>
        <w:spacing w:before="0" w:after="80" w:line="395" w:lineRule="exact"/>
        <w:ind w:left="66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）宁民初字第</w:t>
      </w:r>
      <w:r>
        <w:rPr>
          <w:rFonts w:ascii="Times New Roman" w:eastAsia="Times New Roman" w:hAnsi="Times New Roman" w:cs="Times New Roman"/>
          <w:color w:val="000000"/>
          <w:spacing w:val="0"/>
          <w:w w:val="100"/>
          <w:position w:val="0"/>
          <w:sz w:val="19"/>
          <w:szCs w:val="19"/>
        </w:rPr>
        <w:t>279</w:t>
      </w:r>
      <w:r>
        <w:rPr>
          <w:color w:val="000000"/>
          <w:spacing w:val="0"/>
          <w:w w:val="100"/>
          <w:position w:val="0"/>
          <w:sz w:val="19"/>
          <w:szCs w:val="19"/>
        </w:rPr>
        <w:t>号民事判决书判决：捷讯公司于判决生效后十日内向广发 行偿付借款本金</w:t>
      </w:r>
      <w:r>
        <w:rPr>
          <w:rFonts w:ascii="Times New Roman" w:eastAsia="Times New Roman" w:hAnsi="Times New Roman" w:cs="Times New Roman"/>
          <w:color w:val="000000"/>
          <w:spacing w:val="0"/>
          <w:w w:val="100"/>
          <w:position w:val="0"/>
          <w:sz w:val="19"/>
          <w:szCs w:val="19"/>
        </w:rPr>
        <w:t>4000</w:t>
      </w:r>
      <w:r>
        <w:rPr>
          <w:color w:val="000000"/>
          <w:spacing w:val="0"/>
          <w:w w:val="100"/>
          <w:position w:val="0"/>
          <w:sz w:val="19"/>
          <w:szCs w:val="19"/>
        </w:rPr>
        <w:t>万元及利息、偿付诉讼等费用</w:t>
      </w:r>
      <w:r>
        <w:rPr>
          <w:rFonts w:ascii="Times New Roman" w:eastAsia="Times New Roman" w:hAnsi="Times New Roman" w:cs="Times New Roman"/>
          <w:color w:val="000000"/>
          <w:spacing w:val="0"/>
          <w:w w:val="100"/>
          <w:position w:val="0"/>
          <w:sz w:val="19"/>
          <w:szCs w:val="19"/>
        </w:rPr>
        <w:t>84</w:t>
      </w:r>
      <w:r>
        <w:rPr>
          <w:color w:val="000000"/>
          <w:spacing w:val="0"/>
          <w:w w:val="100"/>
          <w:position w:val="0"/>
          <w:sz w:val="19"/>
          <w:szCs w:val="19"/>
        </w:rPr>
        <w:t>万元；泰丰通讯公司、本公 司、范安民对捷讯公司未履行的还款付息行为和偿付诉讼等费用承担连带清偿责 任。</w:t>
      </w:r>
    </w:p>
    <w:p>
      <w:pPr>
        <w:pStyle w:val="Style38"/>
        <w:keepNext w:val="0"/>
        <w:keepLines w:val="0"/>
        <w:widowControl w:val="0"/>
        <w:shd w:val="clear" w:color="auto" w:fill="auto"/>
        <w:bidi w:val="0"/>
        <w:spacing w:before="0" w:after="80" w:line="386" w:lineRule="exact"/>
        <w:ind w:left="660" w:right="0" w:firstLine="0"/>
        <w:jc w:val="both"/>
        <w:rPr>
          <w:sz w:val="19"/>
          <w:szCs w:val="19"/>
        </w:rPr>
      </w:pPr>
      <w:r>
        <w:rPr>
          <w:color w:val="000000"/>
          <w:spacing w:val="0"/>
          <w:w w:val="100"/>
          <w:position w:val="0"/>
          <w:sz w:val="19"/>
          <w:szCs w:val="19"/>
        </w:rPr>
        <w:t>由于该项借款共同担保人泰丰通讯公司已资不抵债，财务状况恶化，捷讯公司董事 长范安民也难以找寻，本公司估计该项担保产生负债的可能性较大，因此按能合理 估计的损失金额：借款本金</w:t>
      </w:r>
      <w:r>
        <w:rPr>
          <w:rFonts w:ascii="Times New Roman" w:eastAsia="Times New Roman" w:hAnsi="Times New Roman" w:cs="Times New Roman"/>
          <w:color w:val="000000"/>
          <w:spacing w:val="0"/>
          <w:w w:val="100"/>
          <w:position w:val="0"/>
          <w:sz w:val="19"/>
          <w:szCs w:val="19"/>
        </w:rPr>
        <w:t>4000</w:t>
      </w:r>
      <w:r>
        <w:rPr>
          <w:color w:val="000000"/>
          <w:spacing w:val="0"/>
          <w:w w:val="100"/>
          <w:position w:val="0"/>
          <w:sz w:val="19"/>
          <w:szCs w:val="19"/>
        </w:rPr>
        <w:t>万元及诉讼费用</w:t>
      </w:r>
      <w:r>
        <w:rPr>
          <w:rFonts w:ascii="Times New Roman" w:eastAsia="Times New Roman" w:hAnsi="Times New Roman" w:cs="Times New Roman"/>
          <w:color w:val="000000"/>
          <w:spacing w:val="0"/>
          <w:w w:val="100"/>
          <w:position w:val="0"/>
          <w:sz w:val="19"/>
          <w:szCs w:val="19"/>
        </w:rPr>
        <w:t>84</w:t>
      </w:r>
      <w:r>
        <w:rPr>
          <w:color w:val="000000"/>
          <w:spacing w:val="0"/>
          <w:w w:val="100"/>
          <w:position w:val="0"/>
          <w:sz w:val="19"/>
          <w:szCs w:val="19"/>
        </w:rPr>
        <w:t>万元共计人民币</w:t>
      </w:r>
      <w:r>
        <w:rPr>
          <w:rFonts w:ascii="Times New Roman" w:eastAsia="Times New Roman" w:hAnsi="Times New Roman" w:cs="Times New Roman"/>
          <w:color w:val="000000"/>
          <w:spacing w:val="0"/>
          <w:w w:val="100"/>
          <w:position w:val="0"/>
          <w:sz w:val="19"/>
          <w:szCs w:val="19"/>
        </w:rPr>
        <w:t>4084</w:t>
      </w:r>
      <w:r>
        <w:rPr>
          <w:color w:val="000000"/>
          <w:spacing w:val="0"/>
          <w:w w:val="100"/>
          <w:position w:val="0"/>
          <w:sz w:val="19"/>
          <w:szCs w:val="19"/>
        </w:rPr>
        <w:t>万元计 提预计负债，同时追溯调整至</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p>
    <w:p>
      <w:pPr>
        <w:pStyle w:val="Style56"/>
        <w:keepNext/>
        <w:keepLines/>
        <w:widowControl w:val="0"/>
        <w:numPr>
          <w:ilvl w:val="0"/>
          <w:numId w:val="37"/>
        </w:numPr>
        <w:shd w:val="clear" w:color="auto" w:fill="auto"/>
        <w:tabs>
          <w:tab w:pos="523" w:val="left"/>
        </w:tabs>
        <w:bidi w:val="0"/>
        <w:spacing w:before="0" w:after="80" w:line="392" w:lineRule="exact"/>
        <w:ind w:left="0" w:right="0" w:firstLine="0"/>
        <w:jc w:val="left"/>
        <w:rPr>
          <w:sz w:val="19"/>
          <w:szCs w:val="19"/>
        </w:rPr>
      </w:pPr>
      <w:bookmarkStart w:id="412" w:name="bookmark412"/>
      <w:bookmarkStart w:id="413" w:name="bookmark413"/>
      <w:bookmarkStart w:id="414" w:name="bookmark414"/>
      <w:bookmarkStart w:id="415" w:name="bookmark415"/>
      <w:bookmarkEnd w:id="414"/>
      <w:r>
        <w:rPr>
          <w:color w:val="000000"/>
          <w:spacing w:val="0"/>
          <w:w w:val="100"/>
          <w:position w:val="0"/>
          <w:sz w:val="19"/>
          <w:szCs w:val="19"/>
        </w:rPr>
        <w:t>合并会计报表的编制方法</w:t>
      </w:r>
      <w:bookmarkEnd w:id="412"/>
      <w:bookmarkEnd w:id="413"/>
      <w:bookmarkEnd w:id="415"/>
    </w:p>
    <w:p>
      <w:pPr>
        <w:pStyle w:val="Style38"/>
        <w:keepNext w:val="0"/>
        <w:keepLines w:val="0"/>
        <w:widowControl w:val="0"/>
        <w:shd w:val="clear" w:color="auto" w:fill="auto"/>
        <w:bidi w:val="0"/>
        <w:spacing w:before="0" w:after="80" w:line="379" w:lineRule="exact"/>
        <w:ind w:left="660" w:right="0" w:firstLine="0"/>
        <w:jc w:val="both"/>
        <w:rPr>
          <w:sz w:val="19"/>
          <w:szCs w:val="19"/>
        </w:rPr>
      </w:pPr>
      <w:r>
        <w:rPr>
          <w:color w:val="000000"/>
          <w:spacing w:val="0"/>
          <w:w w:val="100"/>
          <w:position w:val="0"/>
          <w:sz w:val="19"/>
          <w:szCs w:val="19"/>
        </w:rPr>
        <w:t>合并会计报表原则</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对持有被投资单位有表决权资本总额</w:t>
      </w:r>
      <w:r>
        <w:rPr>
          <w:rFonts w:ascii="Times New Roman" w:eastAsia="Times New Roman" w:hAnsi="Times New Roman" w:cs="Times New Roman"/>
          <w:color w:val="000000"/>
          <w:spacing w:val="0"/>
          <w:w w:val="100"/>
          <w:position w:val="0"/>
          <w:sz w:val="19"/>
          <w:szCs w:val="19"/>
        </w:rPr>
        <w:t>50%</w:t>
      </w:r>
      <w:r>
        <w:rPr>
          <w:color w:val="000000"/>
          <w:spacing w:val="0"/>
          <w:w w:val="100"/>
          <w:position w:val="0"/>
          <w:sz w:val="19"/>
          <w:szCs w:val="19"/>
        </w:rPr>
        <w:t xml:space="preserve">以上，或虽不超过 </w:t>
      </w:r>
      <w:r>
        <w:rPr>
          <w:rFonts w:ascii="Times New Roman" w:eastAsia="Times New Roman" w:hAnsi="Times New Roman" w:cs="Times New Roman"/>
          <w:color w:val="000000"/>
          <w:spacing w:val="0"/>
          <w:w w:val="100"/>
          <w:position w:val="0"/>
          <w:sz w:val="19"/>
          <w:szCs w:val="19"/>
        </w:rPr>
        <w:t>50%</w:t>
      </w:r>
      <w:r>
        <w:rPr>
          <w:color w:val="000000"/>
          <w:spacing w:val="0"/>
          <w:w w:val="100"/>
          <w:position w:val="0"/>
          <w:sz w:val="19"/>
          <w:szCs w:val="19"/>
        </w:rPr>
        <w:t>但具有实际控制权的子公司合并其会计报表。</w:t>
      </w:r>
    </w:p>
    <w:p>
      <w:pPr>
        <w:pStyle w:val="Style38"/>
        <w:keepNext w:val="0"/>
        <w:keepLines w:val="0"/>
        <w:widowControl w:val="0"/>
        <w:shd w:val="clear" w:color="auto" w:fill="auto"/>
        <w:bidi w:val="0"/>
        <w:spacing w:before="0" w:after="140" w:line="390" w:lineRule="exact"/>
        <w:ind w:left="660" w:right="0" w:firstLine="0"/>
        <w:jc w:val="both"/>
        <w:rPr>
          <w:sz w:val="19"/>
          <w:szCs w:val="19"/>
        </w:rPr>
      </w:pPr>
      <w:r>
        <w:rPr>
          <w:color w:val="000000"/>
          <w:spacing w:val="0"/>
          <w:w w:val="100"/>
          <w:position w:val="0"/>
          <w:sz w:val="19"/>
          <w:szCs w:val="19"/>
        </w:rPr>
        <w:t>合并会计报表编制方法：以母公司及纳入合并范围的各子公司的会计报表为合并依 据，合并时将母公司与各子公司相互间的重要投资、往来、存货购销等内部交易及 其未实现利润抵销后逐项合并，并计算少数股东权益和少数股东损益；对符合比例 合并法的合营公司的资产、负债、收入、费用、利润等亦按所占比例份额予以合并；</w:t>
        <w:br w:type="page"/>
      </w:r>
      <w:r>
        <w:rPr>
          <w:color w:val="000000"/>
          <w:spacing w:val="0"/>
          <w:w w:val="100"/>
          <w:position w:val="0"/>
          <w:sz w:val="19"/>
          <w:szCs w:val="19"/>
        </w:rPr>
        <w:t>对未确认的被投资单位的亏损分担额，在编制合并会计报表时在“未确认的投资损 失”项目下反映。</w:t>
      </w:r>
    </w:p>
    <w:p>
      <w:pPr>
        <w:pStyle w:val="Style38"/>
        <w:keepNext w:val="0"/>
        <w:keepLines w:val="0"/>
        <w:widowControl w:val="0"/>
        <w:shd w:val="clear" w:color="auto" w:fill="auto"/>
        <w:bidi w:val="0"/>
        <w:spacing w:before="0" w:after="100" w:line="394" w:lineRule="exact"/>
        <w:ind w:left="0" w:right="0" w:firstLine="660"/>
        <w:jc w:val="left"/>
        <w:rPr>
          <w:sz w:val="19"/>
          <w:szCs w:val="19"/>
        </w:rPr>
      </w:pPr>
      <w:r>
        <w:rPr>
          <w:color w:val="000000"/>
          <w:spacing w:val="0"/>
          <w:w w:val="100"/>
          <w:position w:val="0"/>
          <w:sz w:val="19"/>
          <w:szCs w:val="19"/>
        </w:rPr>
        <w:t>税项</w:t>
      </w:r>
    </w:p>
    <w:p>
      <w:pPr>
        <w:pStyle w:val="Style38"/>
        <w:keepNext w:val="0"/>
        <w:keepLines w:val="0"/>
        <w:widowControl w:val="0"/>
        <w:shd w:val="clear" w:color="auto" w:fill="auto"/>
        <w:bidi w:val="0"/>
        <w:spacing w:before="0" w:after="260" w:line="394" w:lineRule="exact"/>
        <w:ind w:left="0" w:right="0" w:firstLine="820"/>
        <w:jc w:val="left"/>
        <w:rPr>
          <w:sz w:val="19"/>
          <w:szCs w:val="19"/>
        </w:rPr>
      </w:pPr>
      <w:r>
        <w:rPr>
          <w:color w:val="000000"/>
          <w:spacing w:val="0"/>
          <w:w w:val="100"/>
          <w:position w:val="0"/>
          <w:sz w:val="19"/>
          <w:szCs w:val="19"/>
        </w:rPr>
        <w:t>本公司适用的主要税种和税率</w:t>
      </w:r>
    </w:p>
    <w:tbl>
      <w:tblPr>
        <w:tblOverlap w:val="never"/>
        <w:jc w:val="center"/>
        <w:tblLayout w:type="fixed"/>
      </w:tblPr>
      <w:tblGrid>
        <w:gridCol w:w="1781"/>
        <w:gridCol w:w="5030"/>
        <w:gridCol w:w="1133"/>
      </w:tblGrid>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税种</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计税依据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税率</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销售收入、加工及修理修配劳务收入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应税劳务收入、转让无形资产及销售不动产收入</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城市维护建设税</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已纳增值税及应交营业税额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企业所得税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应纳税所得额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w:t>
            </w:r>
          </w:p>
        </w:tc>
      </w:tr>
    </w:tbl>
    <w:p>
      <w:pPr>
        <w:widowControl w:val="0"/>
        <w:spacing w:after="99" w:line="1" w:lineRule="exact"/>
      </w:pPr>
    </w:p>
    <w:p>
      <w:pPr>
        <w:pStyle w:val="Style38"/>
        <w:keepNext w:val="0"/>
        <w:keepLines w:val="0"/>
        <w:widowControl w:val="0"/>
        <w:shd w:val="clear" w:color="auto" w:fill="auto"/>
        <w:bidi w:val="0"/>
        <w:spacing w:before="0" w:after="0" w:line="394" w:lineRule="exact"/>
        <w:ind w:left="820" w:right="0" w:firstLine="0"/>
        <w:jc w:val="left"/>
        <w:rPr>
          <w:sz w:val="19"/>
          <w:szCs w:val="19"/>
        </w:rPr>
      </w:pPr>
      <w:r>
        <w:rPr>
          <w:color w:val="000000"/>
          <w:spacing w:val="0"/>
          <w:w w:val="100"/>
          <w:position w:val="0"/>
          <w:sz w:val="19"/>
          <w:szCs w:val="19"/>
        </w:rPr>
        <w:t>本公司农畜业及饲料销售收入根据《中华人民共和国增值税暂行条例》的规定免征 增值税。</w:t>
      </w:r>
    </w:p>
    <w:p>
      <w:pPr>
        <w:pStyle w:val="Style38"/>
        <w:keepNext w:val="0"/>
        <w:keepLines w:val="0"/>
        <w:widowControl w:val="0"/>
        <w:shd w:val="clear" w:color="auto" w:fill="auto"/>
        <w:tabs>
          <w:tab w:pos="651" w:val="left"/>
        </w:tabs>
        <w:bidi w:val="0"/>
        <w:spacing w:before="0" w:after="260" w:line="394" w:lineRule="exact"/>
        <w:ind w:left="0" w:right="0" w:firstLine="0"/>
        <w:jc w:val="left"/>
        <w:rPr>
          <w:sz w:val="19"/>
          <w:szCs w:val="19"/>
        </w:rPr>
      </w:pPr>
      <w:r>
        <w:rPr>
          <w:color w:val="000000"/>
          <w:spacing w:val="0"/>
          <w:w w:val="100"/>
          <w:position w:val="0"/>
          <w:sz w:val="19"/>
          <w:szCs w:val="19"/>
        </w:rPr>
        <w:t>四、</w:t>
        <w:tab/>
        <w:t>控股子公司及合营企业</w:t>
      </w:r>
    </w:p>
    <w:p>
      <w:pPr>
        <w:pStyle w:val="Style56"/>
        <w:keepNext/>
        <w:keepLines/>
        <w:widowControl w:val="0"/>
        <w:numPr>
          <w:ilvl w:val="0"/>
          <w:numId w:val="43"/>
        </w:numPr>
        <w:shd w:val="clear" w:color="auto" w:fill="auto"/>
        <w:tabs>
          <w:tab w:pos="651" w:val="left"/>
        </w:tabs>
        <w:bidi w:val="0"/>
        <w:spacing w:before="0" w:after="100" w:line="432" w:lineRule="auto"/>
        <w:ind w:left="0" w:right="0" w:firstLine="160"/>
        <w:jc w:val="left"/>
        <w:rPr>
          <w:sz w:val="19"/>
          <w:szCs w:val="19"/>
        </w:rPr>
      </w:pPr>
      <w:bookmarkStart w:id="416" w:name="bookmark416"/>
      <w:bookmarkStart w:id="417" w:name="bookmark417"/>
      <w:bookmarkStart w:id="418" w:name="bookmark418"/>
      <w:bookmarkStart w:id="419" w:name="bookmark419"/>
      <w:bookmarkEnd w:id="418"/>
      <w:r>
        <w:rPr>
          <w:color w:val="000000"/>
          <w:spacing w:val="0"/>
          <w:w w:val="100"/>
          <w:position w:val="0"/>
          <w:sz w:val="19"/>
          <w:szCs w:val="19"/>
        </w:rPr>
        <w:t>纳入合并报表范围的子公司情况：</w:t>
      </w:r>
      <w:bookmarkEnd w:id="416"/>
      <w:bookmarkEnd w:id="417"/>
      <w:bookmarkEnd w:id="419"/>
    </w:p>
    <w:tbl>
      <w:tblPr>
        <w:tblOverlap w:val="never"/>
        <w:jc w:val="right"/>
        <w:tblLayout w:type="fixed"/>
      </w:tblPr>
      <w:tblGrid>
        <w:gridCol w:w="1589"/>
        <w:gridCol w:w="874"/>
        <w:gridCol w:w="701"/>
        <w:gridCol w:w="1051"/>
        <w:gridCol w:w="1051"/>
        <w:gridCol w:w="701"/>
        <w:gridCol w:w="2107"/>
      </w:tblGrid>
      <w:tr>
        <w:trPr>
          <w:trHeight w:val="70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注册地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法人 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注册资本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万元</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160" w:right="0" w:firstLine="20"/>
              <w:jc w:val="left"/>
              <w:rPr>
                <w:sz w:val="16"/>
                <w:szCs w:val="16"/>
              </w:rPr>
            </w:pPr>
            <w:r>
              <w:rPr>
                <w:color w:val="000000"/>
                <w:spacing w:val="0"/>
                <w:w w:val="100"/>
                <w:position w:val="0"/>
                <w:sz w:val="16"/>
                <w:szCs w:val="16"/>
              </w:rPr>
              <w:t>实际投资 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万元</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持股 比例</w:t>
            </w: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主营业务</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深圳市泰丰科 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RMB16,00</w:t>
            </w:r>
          </w:p>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RMB10,84</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开发、生产、销售无绳 电话机、多功能电话机等</w:t>
            </w:r>
          </w:p>
        </w:tc>
      </w:tr>
      <w:tr>
        <w:trPr>
          <w:trHeight w:val="5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深圳市深信西部 房地产有限公司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李家源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RMB6,230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RMB11,83</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房地产开发经营、兴 办实业、国内商业</w:t>
            </w:r>
          </w:p>
        </w:tc>
      </w:tr>
      <w:tr>
        <w:trPr>
          <w:trHeight w:val="6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深圳市华宝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集团</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6"/>
                <w:szCs w:val="16"/>
              </w:rPr>
              <w:t>饲料有限公司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RMB6,130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RMB6,130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饲料生产与销售</w:t>
            </w:r>
          </w:p>
        </w:tc>
      </w:tr>
      <w:tr>
        <w:trPr>
          <w:trHeight w:val="7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深圳市深信泰丰 投资发展有限公司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RMB5,000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投资兴办实业、国 内商业、物资供销</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深圳市中委农业 投资有限公司</w:t>
            </w:r>
            <w:r>
              <w:rPr>
                <w:rFonts w:ascii="Times New Roman" w:eastAsia="Times New Roman" w:hAnsi="Times New Roman" w:cs="Times New Roman"/>
                <w:color w:val="000000"/>
                <w:spacing w:val="0"/>
                <w:w w:val="100"/>
                <w:position w:val="0"/>
                <w:sz w:val="16"/>
                <w:szCs w:val="16"/>
              </w:rPr>
              <w:footnoteReference w:id="2"/>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RMB10,00</w:t>
            </w:r>
          </w:p>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投资兴办实业、国 内商业物资供销</w:t>
            </w: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深圳市龙岗区华宝 经济发展有限公司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RMB450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RMB450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种、养殖业</w:t>
            </w:r>
          </w:p>
        </w:tc>
      </w:tr>
      <w:tr>
        <w:trPr>
          <w:trHeight w:val="6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深圳市宝安华宝 实业有限公司</w:t>
            </w: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深圳市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RMB3,620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RMB1,357.5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种、养殖业</w:t>
            </w:r>
          </w:p>
        </w:tc>
      </w:tr>
    </w:tbl>
    <w:p>
      <w:pPr>
        <w:widowControl w:val="0"/>
        <w:spacing w:line="1" w:lineRule="exact"/>
      </w:pPr>
      <w:r>
        <w:br w:type="page"/>
      </w:r>
    </w:p>
    <w:p>
      <w:pPr>
        <w:pStyle w:val="Style1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不纳入合并报表范围的子公司情况:</w:t>
      </w:r>
    </w:p>
    <w:tbl>
      <w:tblPr>
        <w:tblOverlap w:val="never"/>
        <w:jc w:val="center"/>
        <w:tblLayout w:type="fixed"/>
      </w:tblPr>
      <w:tblGrid>
        <w:gridCol w:w="2990"/>
        <w:gridCol w:w="874"/>
        <w:gridCol w:w="1051"/>
        <w:gridCol w:w="1051"/>
        <w:gridCol w:w="2280"/>
      </w:tblGrid>
      <w:tr>
        <w:trPr>
          <w:trHeight w:val="5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 xml:space="preserve">注册资本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万元</w:t>
            </w:r>
            <w:r>
              <w:rPr>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 xml:space="preserve">实际投资额 </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万元</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主营业务</w:t>
            </w:r>
          </w:p>
        </w:tc>
      </w:tr>
      <w:tr>
        <w:trPr>
          <w:trHeight w:val="41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荣薪发展有限公司</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MOP20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HKD5,100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房地产投资与开发</w:t>
            </w:r>
          </w:p>
        </w:tc>
      </w:tr>
      <w:tr>
        <w:trPr>
          <w:trHeight w:val="41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深圳市华宝进出口有限公司</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RMB50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RMB50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货物及技术进出口</w:t>
            </w: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中委农业投资</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委内瑞拉</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有限公司</w:t>
            </w: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委内瑞拉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USD1000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USD480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投资农业产业</w:t>
            </w:r>
            <w:r>
              <w:rPr>
                <w:color w:val="000000"/>
                <w:spacing w:val="0"/>
                <w:w w:val="100"/>
                <w:position w:val="0"/>
                <w:sz w:val="16"/>
                <w:szCs w:val="16"/>
              </w:rPr>
              <w:t>，</w:t>
            </w:r>
            <w:r>
              <w:rPr>
                <w:color w:val="000000"/>
                <w:spacing w:val="0"/>
                <w:w w:val="100"/>
                <w:position w:val="0"/>
                <w:sz w:val="16"/>
                <w:szCs w:val="16"/>
              </w:rPr>
              <w:t>农产品深加工</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6"/>
                <w:szCs w:val="16"/>
              </w:rPr>
              <w:t>农业开发区建设</w:t>
            </w:r>
            <w:r>
              <w:rPr>
                <w:color w:val="000000"/>
                <w:spacing w:val="0"/>
                <w:w w:val="100"/>
                <w:position w:val="0"/>
                <w:sz w:val="16"/>
                <w:szCs w:val="16"/>
              </w:rPr>
              <w:t>，</w:t>
            </w:r>
            <w:r>
              <w:rPr>
                <w:color w:val="000000"/>
                <w:spacing w:val="0"/>
                <w:w w:val="100"/>
                <w:position w:val="0"/>
                <w:sz w:val="16"/>
                <w:szCs w:val="16"/>
              </w:rPr>
              <w:t>进出口贸易</w:t>
            </w:r>
          </w:p>
        </w:tc>
      </w:tr>
      <w:tr>
        <w:trPr>
          <w:trHeight w:val="83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深圳市泰丰通讯电子有限公司</w:t>
            </w:r>
            <w:r>
              <w:rPr>
                <w:rFonts w:ascii="Times New Roman" w:eastAsia="Times New Roman" w:hAnsi="Times New Roman" w:cs="Times New Roman"/>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RMB35,00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RMB35,00</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无线电话机等生产与销售</w:t>
            </w:r>
          </w:p>
        </w:tc>
      </w:tr>
    </w:tbl>
    <w:p>
      <w:pPr>
        <w:widowControl w:val="0"/>
        <w:spacing w:after="99" w:line="1" w:lineRule="exact"/>
      </w:pPr>
    </w:p>
    <w:p>
      <w:pPr>
        <w:pStyle w:val="Style38"/>
        <w:keepNext w:val="0"/>
        <w:keepLines w:val="0"/>
        <w:widowControl w:val="0"/>
        <w:shd w:val="clear" w:color="auto" w:fill="auto"/>
        <w:bidi w:val="0"/>
        <w:spacing w:before="0" w:after="100" w:line="392" w:lineRule="exact"/>
        <w:ind w:left="660" w:right="0" w:firstLine="0"/>
        <w:jc w:val="both"/>
        <w:rPr>
          <w:sz w:val="19"/>
          <w:szCs w:val="19"/>
        </w:rPr>
      </w:pPr>
      <w:r>
        <mc:AlternateContent>
          <mc:Choice Requires="wps">
            <w:drawing>
              <wp:anchor distT="0" distB="0" distL="114300" distR="114300" simplePos="0" relativeHeight="125829402" behindDoc="0" locked="0" layoutInCell="1" allowOverlap="1">
                <wp:simplePos x="0" y="0"/>
                <wp:positionH relativeFrom="page">
                  <wp:posOffset>1212850</wp:posOffset>
                </wp:positionH>
                <wp:positionV relativeFrom="margin">
                  <wp:posOffset>118745</wp:posOffset>
                </wp:positionV>
                <wp:extent cx="128270" cy="176530"/>
                <wp:wrapSquare wrapText="bothSides"/>
                <wp:docPr id="76" name="Shape 76"/>
                <a:graphic xmlns:a="http://schemas.openxmlformats.org/drawingml/2006/main">
                  <a:graphicData uri="http://schemas.microsoft.com/office/word/2010/wordprocessingShape">
                    <wps:wsp>
                      <wps:cNvSpPr txBox="1"/>
                      <wps:spPr>
                        <a:xfrm>
                          <a:ext cx="128270" cy="176530"/>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2.</w:t>
                            </w:r>
                          </w:p>
                        </w:txbxContent>
                      </wps:txbx>
                      <wps:bodyPr wrap="none" lIns="0" tIns="0" rIns="0" bIns="0">
                        <a:noAutoFit/>
                      </wps:bodyPr>
                    </wps:wsp>
                  </a:graphicData>
                </a:graphic>
              </wp:anchor>
            </w:drawing>
          </mc:Choice>
          <mc:Fallback>
            <w:pict>
              <v:shape id="_x0000_s1102" type="#_x0000_t202" style="position:absolute;margin-left:95.5pt;margin-top:9.3499999999999996pt;width:10.1pt;height:13.9pt;z-index:-125829351;mso-wrap-distance-left:9.pt;mso-wrap-distance-right:9.pt;mso-position-horizontal-relative:page;mso-position-vertical-relative:margin" filled="f" stroked="f">
                <v:textbox inset="0,0,0,0">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2.</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sz w:val="19"/>
          <w:szCs w:val="19"/>
        </w:rPr>
        <w:t xml:space="preserve">*1 </w:t>
      </w:r>
      <w:r>
        <w:rPr>
          <w:color w:val="000000"/>
          <w:spacing w:val="0"/>
          <w:w w:val="100"/>
          <w:position w:val="0"/>
          <w:sz w:val="19"/>
          <w:szCs w:val="19"/>
        </w:rPr>
        <w:t>该公司于</w:t>
      </w:r>
      <w:r>
        <w:rPr>
          <w:rFonts w:ascii="Times New Roman" w:eastAsia="Times New Roman" w:hAnsi="Times New Roman" w:cs="Times New Roman"/>
          <w:color w:val="000000"/>
          <w:spacing w:val="0"/>
          <w:w w:val="100"/>
          <w:position w:val="0"/>
          <w:sz w:val="19"/>
          <w:szCs w:val="19"/>
        </w:rPr>
        <w:t>1993</w:t>
      </w:r>
      <w:r>
        <w:rPr>
          <w:color w:val="000000"/>
          <w:spacing w:val="0"/>
          <w:w w:val="100"/>
          <w:position w:val="0"/>
          <w:sz w:val="19"/>
          <w:szCs w:val="19"/>
        </w:rPr>
        <w:t>年出资港币</w:t>
      </w:r>
      <w:r>
        <w:rPr>
          <w:rFonts w:ascii="Times New Roman" w:eastAsia="Times New Roman" w:hAnsi="Times New Roman" w:cs="Times New Roman"/>
          <w:color w:val="000000"/>
          <w:spacing w:val="0"/>
          <w:w w:val="100"/>
          <w:position w:val="0"/>
          <w:sz w:val="19"/>
          <w:szCs w:val="19"/>
        </w:rPr>
        <w:t>3,135</w:t>
      </w:r>
      <w:r>
        <w:rPr>
          <w:color w:val="000000"/>
          <w:spacing w:val="0"/>
          <w:w w:val="100"/>
          <w:position w:val="0"/>
          <w:sz w:val="19"/>
          <w:szCs w:val="19"/>
        </w:rPr>
        <w:t>万元在澳门成立（澳门）华薪发展有限公司 （以下简称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华薪公司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），之后将对合作方之债权转作对华薪公司之投资港币</w:t>
      </w:r>
      <w:r>
        <w:rPr>
          <w:rFonts w:ascii="Times New Roman" w:eastAsia="Times New Roman" w:hAnsi="Times New Roman" w:cs="Times New Roman"/>
          <w:color w:val="000000"/>
          <w:spacing w:val="0"/>
          <w:w w:val="100"/>
          <w:position w:val="0"/>
          <w:sz w:val="19"/>
          <w:szCs w:val="19"/>
        </w:rPr>
        <w:t xml:space="preserve">1,965 </w:t>
      </w:r>
      <w:r>
        <w:rPr>
          <w:color w:val="000000"/>
          <w:spacing w:val="0"/>
          <w:w w:val="100"/>
          <w:position w:val="0"/>
          <w:sz w:val="19"/>
          <w:szCs w:val="19"/>
        </w:rPr>
        <w:t>万元，累计出资港币</w:t>
      </w:r>
      <w:r>
        <w:rPr>
          <w:rFonts w:ascii="Times New Roman" w:eastAsia="Times New Roman" w:hAnsi="Times New Roman" w:cs="Times New Roman"/>
          <w:color w:val="000000"/>
          <w:spacing w:val="0"/>
          <w:w w:val="100"/>
          <w:position w:val="0"/>
          <w:sz w:val="19"/>
          <w:szCs w:val="19"/>
        </w:rPr>
        <w:t>5,100</w:t>
      </w:r>
      <w:r>
        <w:rPr>
          <w:color w:val="000000"/>
          <w:spacing w:val="0"/>
          <w:w w:val="100"/>
          <w:position w:val="0"/>
          <w:sz w:val="19"/>
          <w:szCs w:val="19"/>
        </w:rPr>
        <w:t>万元；华薪公司与另一合作方共同成立（澳门）荣薪发 展有限公司，</w:t>
      </w:r>
      <w:r>
        <w:rPr>
          <w:rFonts w:ascii="Times New Roman" w:eastAsia="Times New Roman" w:hAnsi="Times New Roman" w:cs="Times New Roman"/>
          <w:color w:val="000000"/>
          <w:spacing w:val="0"/>
          <w:w w:val="100"/>
          <w:position w:val="0"/>
          <w:sz w:val="19"/>
          <w:szCs w:val="19"/>
        </w:rPr>
        <w:t>2004</w:t>
      </w:r>
      <w:r>
        <w:rPr>
          <w:color w:val="000000"/>
          <w:spacing w:val="0"/>
          <w:w w:val="100"/>
          <w:position w:val="0"/>
          <w:sz w:val="19"/>
          <w:szCs w:val="19"/>
        </w:rPr>
        <w:t>年本公司约定将相关权益转让第三方，相关手续正在办理，因 此本年不列入合并报表范围。</w:t>
      </w:r>
    </w:p>
    <w:p>
      <w:pPr>
        <w:pStyle w:val="Style38"/>
        <w:keepNext w:val="0"/>
        <w:keepLines w:val="0"/>
        <w:widowControl w:val="0"/>
        <w:shd w:val="clear" w:color="auto" w:fill="auto"/>
        <w:bidi w:val="0"/>
        <w:spacing w:before="0" w:after="100" w:line="389"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19"/>
          <w:szCs w:val="19"/>
        </w:rPr>
        <w:t>该公司于</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27</w:t>
      </w:r>
      <w:r>
        <w:rPr>
          <w:color w:val="000000"/>
          <w:spacing w:val="0"/>
          <w:w w:val="100"/>
          <w:position w:val="0"/>
          <w:sz w:val="19"/>
          <w:szCs w:val="19"/>
        </w:rPr>
        <w:t>日成立，至今未开展经营活动，故不纳入合并报表 范围。</w:t>
      </w:r>
    </w:p>
    <w:p>
      <w:pPr>
        <w:pStyle w:val="Style38"/>
        <w:keepNext w:val="0"/>
        <w:keepLines w:val="0"/>
        <w:widowControl w:val="0"/>
        <w:shd w:val="clear" w:color="auto" w:fill="auto"/>
        <w:bidi w:val="0"/>
        <w:spacing w:before="0" w:after="100" w:line="394"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*3 </w:t>
      </w:r>
      <w:r>
        <w:rPr>
          <w:color w:val="000000"/>
          <w:spacing w:val="0"/>
          <w:w w:val="100"/>
          <w:position w:val="0"/>
          <w:sz w:val="19"/>
          <w:szCs w:val="19"/>
        </w:rPr>
        <w:t>该公司于</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日经商务部批准设立，系深圳市中委农业投资有限公 司之全资子公司。该公司本期销售收入及其资产总额均在应合并总额</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以下，根 据重要性原则，本年不纳入合并报表范围，本公司已按权益法核算该项股权投资。</w:t>
      </w:r>
    </w:p>
    <w:p>
      <w:pPr>
        <w:pStyle w:val="Style38"/>
        <w:keepNext w:val="0"/>
        <w:keepLines w:val="0"/>
        <w:widowControl w:val="0"/>
        <w:shd w:val="clear" w:color="auto" w:fill="auto"/>
        <w:bidi w:val="0"/>
        <w:spacing w:before="0" w:after="260" w:line="398"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*4 </w:t>
      </w:r>
      <w:r>
        <w:rPr>
          <w:color w:val="000000"/>
          <w:spacing w:val="0"/>
          <w:w w:val="100"/>
          <w:position w:val="0"/>
          <w:sz w:val="19"/>
          <w:szCs w:val="19"/>
        </w:rPr>
        <w:t>该公司已无法开展正常经营业务，</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日，经股东一致同意歇业， 故本年不纳入合并报表范围。</w:t>
      </w:r>
    </w:p>
    <w:p>
      <w:pPr>
        <w:pStyle w:val="Style38"/>
        <w:keepNext w:val="0"/>
        <w:keepLines w:val="0"/>
        <w:widowControl w:val="0"/>
        <w:numPr>
          <w:ilvl w:val="0"/>
          <w:numId w:val="45"/>
        </w:numPr>
        <w:shd w:val="clear" w:color="auto" w:fill="auto"/>
        <w:tabs>
          <w:tab w:pos="480" w:val="left"/>
        </w:tabs>
        <w:bidi w:val="0"/>
        <w:spacing w:before="0" w:after="260" w:line="392" w:lineRule="exact"/>
        <w:ind w:left="0" w:right="0" w:firstLine="0"/>
        <w:jc w:val="left"/>
        <w:rPr>
          <w:sz w:val="19"/>
          <w:szCs w:val="19"/>
        </w:rPr>
      </w:pPr>
      <w:bookmarkStart w:id="420" w:name="bookmark420"/>
      <w:bookmarkEnd w:id="420"/>
      <w:r>
        <w:rPr>
          <w:b/>
          <w:bCs/>
          <w:color w:val="000000"/>
          <w:spacing w:val="0"/>
          <w:w w:val="100"/>
          <w:position w:val="0"/>
          <w:sz w:val="19"/>
          <w:szCs w:val="19"/>
        </w:rPr>
        <w:t>联营企业情况：</w:t>
      </w:r>
    </w:p>
    <w:tbl>
      <w:tblPr>
        <w:tblOverlap w:val="never"/>
        <w:jc w:val="center"/>
        <w:tblLayout w:type="fixed"/>
      </w:tblPr>
      <w:tblGrid>
        <w:gridCol w:w="1589"/>
        <w:gridCol w:w="701"/>
        <w:gridCol w:w="1051"/>
        <w:gridCol w:w="1051"/>
        <w:gridCol w:w="701"/>
        <w:gridCol w:w="2981"/>
      </w:tblGrid>
      <w:tr>
        <w:trPr>
          <w:trHeight w:val="6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 xml:space="preserve">注册资本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万元</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实际投资 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万元</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持股 比例</w:t>
            </w: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 营 业 务</w:t>
            </w:r>
          </w:p>
        </w:tc>
      </w:tr>
      <w:tr>
        <w:trPr>
          <w:trHeight w:val="120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深圳市天极光电 实业股份有限公司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RMB39,80</w:t>
            </w:r>
          </w:p>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RMB2,025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投资兴办实业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国内商业、物资供销 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从事高新技术产品的开发、研究、 应用、生产和销售</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并提供相关的技 术咨询服务</w:t>
            </w:r>
          </w:p>
        </w:tc>
      </w:tr>
      <w:tr>
        <w:trPr>
          <w:trHeight w:val="75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深圳市泰丰宽带 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RMB2,000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RMB600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计算机、网络通信以及电子技术产品 的开发和销售</w:t>
            </w:r>
          </w:p>
        </w:tc>
      </w:tr>
    </w:tbl>
    <w:p>
      <w:pPr>
        <w:spacing w:lineRule="exact" w:line="1"/>
        <w:rPr>
          <w:sz w:val="2"/>
          <w:szCs w:val="2"/>
        </w:rPr>
      </w:pPr>
      <w:r>
        <w:br w:type="page"/>
      </w:r>
    </w:p>
    <w:p>
      <w:pPr>
        <w:pStyle w:val="Style38"/>
        <w:keepNext w:val="0"/>
        <w:keepLines w:val="0"/>
        <w:widowControl w:val="0"/>
        <w:shd w:val="clear" w:color="auto" w:fill="auto"/>
        <w:tabs>
          <w:tab w:pos="539" w:val="left"/>
        </w:tabs>
        <w:bidi w:val="0"/>
        <w:spacing w:before="0" w:after="360" w:line="240" w:lineRule="auto"/>
        <w:ind w:left="0" w:right="0" w:hanging="160"/>
        <w:jc w:val="left"/>
        <w:rPr>
          <w:sz w:val="19"/>
          <w:szCs w:val="19"/>
        </w:rPr>
      </w:pPr>
      <w:bookmarkStart w:id="421" w:name="bookmark421"/>
      <w:r>
        <w:rPr>
          <w:color w:val="000000"/>
          <w:spacing w:val="0"/>
          <w:w w:val="100"/>
          <w:position w:val="0"/>
          <w:sz w:val="19"/>
          <w:szCs w:val="19"/>
        </w:rPr>
        <w:t>五</w:t>
      </w:r>
      <w:bookmarkEnd w:id="421"/>
      <w:r>
        <w:rPr>
          <w:color w:val="000000"/>
          <w:spacing w:val="0"/>
          <w:w w:val="100"/>
          <w:position w:val="0"/>
          <w:sz w:val="19"/>
          <w:szCs w:val="19"/>
        </w:rPr>
        <w:t>、</w:t>
        <w:tab/>
        <w:t>合并会计报表主要项目注释</w:t>
      </w:r>
    </w:p>
    <w:p>
      <w:pPr>
        <w:pStyle w:val="Style56"/>
        <w:keepNext/>
        <w:keepLines/>
        <w:widowControl w:val="0"/>
        <w:numPr>
          <w:ilvl w:val="0"/>
          <w:numId w:val="47"/>
        </w:numPr>
        <w:shd w:val="clear" w:color="auto" w:fill="auto"/>
        <w:tabs>
          <w:tab w:pos="539" w:val="left"/>
        </w:tabs>
        <w:bidi w:val="0"/>
        <w:spacing w:before="0" w:after="360" w:line="240" w:lineRule="auto"/>
        <w:ind w:left="0" w:right="0" w:firstLine="0"/>
        <w:jc w:val="left"/>
        <w:rPr>
          <w:sz w:val="19"/>
          <w:szCs w:val="19"/>
        </w:rPr>
      </w:pPr>
      <w:bookmarkStart w:id="422" w:name="bookmark422"/>
      <w:bookmarkStart w:id="423" w:name="bookmark423"/>
      <w:bookmarkStart w:id="424" w:name="bookmark424"/>
      <w:bookmarkStart w:id="425" w:name="bookmark425"/>
      <w:bookmarkEnd w:id="424"/>
      <w:r>
        <w:rPr>
          <w:color w:val="000000"/>
          <w:spacing w:val="0"/>
          <w:w w:val="100"/>
          <w:position w:val="0"/>
          <w:sz w:val="19"/>
          <w:szCs w:val="19"/>
        </w:rPr>
        <w:t>货币资金</w:t>
      </w:r>
      <w:bookmarkEnd w:id="422"/>
      <w:bookmarkEnd w:id="423"/>
      <w:bookmarkEnd w:id="425"/>
    </w:p>
    <w:p>
      <w:pPr>
        <w:pStyle w:val="Style19"/>
        <w:keepNext w:val="0"/>
        <w:keepLines w:val="0"/>
        <w:widowControl w:val="0"/>
        <w:shd w:val="clear" w:color="auto" w:fill="auto"/>
        <w:tabs>
          <w:tab w:pos="3235"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tab/>
        <w:t>2005.12.31</w:t>
      </w:r>
    </w:p>
    <w:tbl>
      <w:tblPr>
        <w:tblOverlap w:val="never"/>
        <w:jc w:val="center"/>
        <w:tblLayout w:type="fixed"/>
      </w:tblPr>
      <w:tblGrid>
        <w:gridCol w:w="1800"/>
        <w:gridCol w:w="1728"/>
        <w:gridCol w:w="1594"/>
        <w:gridCol w:w="1685"/>
        <w:gridCol w:w="1267"/>
      </w:tblGrid>
      <w:tr>
        <w:trPr>
          <w:trHeight w:val="40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种类</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折人民币</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原币金额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折人民币</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2,502,095.12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248,562.81</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HKD63,135.08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66,891.05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HKD63,135.08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66,923.19</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2,568,986.17</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315,48 6.0 0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16,935,985.97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8,489,09 9.59</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HKD51,925.74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52,770.51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HKD151,350.89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157,504.18</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USD4,628.37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36,556.02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USD8,616.80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69,720.96</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17,025,312.50</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8,716,324.73</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__</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28,137,577.8</w:t>
            </w: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RMB</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RMB</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HKD</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HKD0.07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0. 07</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USD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USD3.53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w:t>
            </w:r>
          </w:p>
        </w:tc>
      </w:tr>
      <w:tr>
        <w:trPr>
          <w:trHeight w:val="710" w:hRule="exact"/>
        </w:trPr>
        <w:tc>
          <w:tcPr>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其他货币资金小计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28,137,606.3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39"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19,594,298.67</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37,169,417.0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59" w:line="1" w:lineRule="exact"/>
      </w:pPr>
    </w:p>
    <w:p>
      <w:pPr>
        <w:pStyle w:val="Style38"/>
        <w:keepNext w:val="0"/>
        <w:keepLines w:val="0"/>
        <w:widowControl w:val="0"/>
        <w:shd w:val="clear" w:color="auto" w:fill="auto"/>
        <w:tabs>
          <w:tab w:pos="1308" w:val="left"/>
        </w:tabs>
        <w:bidi w:val="0"/>
        <w:spacing w:before="0" w:after="120" w:line="398" w:lineRule="exact"/>
        <w:ind w:left="660" w:right="0" w:firstLine="0"/>
        <w:jc w:val="left"/>
        <w:rPr>
          <w:sz w:val="19"/>
          <w:szCs w:val="19"/>
        </w:rPr>
      </w:pPr>
      <w:bookmarkStart w:id="426" w:name="bookmark426"/>
      <w:r>
        <w:rPr>
          <w:color w:val="000000"/>
          <w:spacing w:val="0"/>
          <w:w w:val="100"/>
          <w:position w:val="0"/>
          <w:sz w:val="19"/>
          <w:szCs w:val="19"/>
        </w:rPr>
        <w:t>（</w:t>
      </w:r>
      <w:bookmarkEnd w:id="426"/>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tab/>
        <w:t>变动分析：货币资金期末余额较期初减少</w:t>
      </w:r>
      <w:r>
        <w:rPr>
          <w:rFonts w:ascii="Times New Roman" w:eastAsia="Times New Roman" w:hAnsi="Times New Roman" w:cs="Times New Roman"/>
          <w:color w:val="000000"/>
          <w:spacing w:val="0"/>
          <w:w w:val="100"/>
          <w:position w:val="0"/>
          <w:sz w:val="19"/>
          <w:szCs w:val="19"/>
        </w:rPr>
        <w:t>1,757.51</w:t>
      </w:r>
      <w:r>
        <w:rPr>
          <w:color w:val="000000"/>
          <w:spacing w:val="0"/>
          <w:w w:val="100"/>
          <w:position w:val="0"/>
          <w:sz w:val="19"/>
          <w:szCs w:val="19"/>
        </w:rPr>
        <w:t>万元，减幅</w:t>
      </w:r>
      <w:r>
        <w:rPr>
          <w:rFonts w:ascii="Times New Roman" w:eastAsia="Times New Roman" w:hAnsi="Times New Roman" w:cs="Times New Roman"/>
          <w:color w:val="000000"/>
          <w:spacing w:val="0"/>
          <w:w w:val="100"/>
          <w:position w:val="0"/>
          <w:sz w:val="19"/>
          <w:szCs w:val="19"/>
        </w:rPr>
        <w:t>47.28%</w:t>
      </w:r>
      <w:r>
        <w:rPr>
          <w:color w:val="000000"/>
          <w:spacing w:val="0"/>
          <w:w w:val="100"/>
          <w:position w:val="0"/>
          <w:sz w:val="19"/>
          <w:szCs w:val="19"/>
        </w:rPr>
        <w:t>,主 要是其他货币资金中的银行承兑汇票保证金减少所致；</w:t>
      </w:r>
    </w:p>
    <w:p>
      <w:pPr>
        <w:pStyle w:val="Style38"/>
        <w:keepNext w:val="0"/>
        <w:keepLines w:val="0"/>
        <w:widowControl w:val="0"/>
        <w:shd w:val="clear" w:color="auto" w:fill="auto"/>
        <w:tabs>
          <w:tab w:pos="1308" w:val="left"/>
        </w:tabs>
        <w:bidi w:val="0"/>
        <w:spacing w:before="0" w:after="280" w:line="384" w:lineRule="exact"/>
        <w:ind w:left="660" w:right="0" w:firstLine="0"/>
        <w:jc w:val="left"/>
        <w:rPr>
          <w:sz w:val="19"/>
          <w:szCs w:val="19"/>
        </w:rPr>
      </w:pPr>
      <w:bookmarkStart w:id="427" w:name="bookmark427"/>
      <w:r>
        <w:rPr>
          <w:color w:val="000000"/>
          <w:spacing w:val="0"/>
          <w:w w:val="100"/>
          <w:position w:val="0"/>
          <w:sz w:val="19"/>
          <w:szCs w:val="19"/>
        </w:rPr>
        <w:t>（</w:t>
      </w:r>
      <w:bookmarkEnd w:id="427"/>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tab/>
        <w:t>本公司之子公司深圳市泰丰科技有限公司银行存款中共计人民币</w:t>
      </w:r>
      <w:r>
        <w:rPr>
          <w:rFonts w:ascii="Times New Roman" w:eastAsia="Times New Roman" w:hAnsi="Times New Roman" w:cs="Times New Roman"/>
          <w:color w:val="000000"/>
          <w:spacing w:val="0"/>
          <w:w w:val="100"/>
          <w:position w:val="0"/>
          <w:sz w:val="19"/>
          <w:szCs w:val="19"/>
        </w:rPr>
        <w:t xml:space="preserve">117,451.11 </w:t>
      </w:r>
      <w:r>
        <w:rPr>
          <w:color w:val="000000"/>
          <w:spacing w:val="0"/>
          <w:w w:val="100"/>
          <w:position w:val="0"/>
          <w:sz w:val="19"/>
          <w:szCs w:val="19"/>
        </w:rPr>
        <w:t>元（涉及</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个银行账户）因为涉及诉讼被法院冻结。</w:t>
      </w:r>
    </w:p>
    <w:p>
      <w:pPr>
        <w:pStyle w:val="Style56"/>
        <w:keepNext/>
        <w:keepLines/>
        <w:widowControl w:val="0"/>
        <w:numPr>
          <w:ilvl w:val="0"/>
          <w:numId w:val="47"/>
        </w:numPr>
        <w:shd w:val="clear" w:color="auto" w:fill="auto"/>
        <w:tabs>
          <w:tab w:pos="539" w:val="left"/>
        </w:tabs>
        <w:bidi w:val="0"/>
        <w:spacing w:before="0" w:after="360" w:line="391" w:lineRule="exact"/>
        <w:ind w:left="0" w:right="0" w:firstLine="0"/>
        <w:jc w:val="left"/>
        <w:rPr>
          <w:sz w:val="19"/>
          <w:szCs w:val="19"/>
        </w:rPr>
      </w:pPr>
      <w:bookmarkStart w:id="428" w:name="bookmark428"/>
      <w:bookmarkStart w:id="429" w:name="bookmark429"/>
      <w:bookmarkStart w:id="430" w:name="bookmark430"/>
      <w:bookmarkStart w:id="431" w:name="bookmark431"/>
      <w:bookmarkEnd w:id="430"/>
      <w:r>
        <w:rPr>
          <w:color w:val="000000"/>
          <w:spacing w:val="0"/>
          <w:w w:val="100"/>
          <w:position w:val="0"/>
          <w:sz w:val="19"/>
          <w:szCs w:val="19"/>
        </w:rPr>
        <w:t>短期投资</w:t>
      </w:r>
      <w:bookmarkEnd w:id="428"/>
      <w:bookmarkEnd w:id="429"/>
      <w:bookmarkEnd w:id="431"/>
    </w:p>
    <w:p>
      <w:pPr>
        <w:pStyle w:val="Style164"/>
        <w:keepNext w:val="0"/>
        <w:keepLines w:val="0"/>
        <w:widowControl w:val="0"/>
        <w:shd w:val="clear" w:color="auto" w:fill="auto"/>
        <w:tabs>
          <w:tab w:pos="6799" w:val="left"/>
        </w:tabs>
        <w:bidi w:val="0"/>
        <w:spacing w:before="0" w:after="0" w:line="240" w:lineRule="auto"/>
        <w:ind w:left="3300" w:right="0" w:firstLine="0"/>
        <w:jc w:val="left"/>
        <w:rPr>
          <w:sz w:val="19"/>
          <w:szCs w:val="19"/>
        </w:rPr>
      </w:pPr>
      <w:r>
        <w:rPr>
          <w:color w:val="000000"/>
          <w:spacing w:val="0"/>
          <w:w w:val="100"/>
          <w:position w:val="0"/>
          <w:sz w:val="19"/>
          <w:szCs w:val="19"/>
        </w:rPr>
        <w:t>2006.12.31</w:t>
        <w:tab/>
        <w:t>2005.12.31</w:t>
      </w:r>
    </w:p>
    <w:p>
      <w:pPr>
        <w:pStyle w:val="Style38"/>
        <w:keepNext w:val="0"/>
        <w:keepLines w:val="0"/>
        <w:widowControl w:val="0"/>
        <w:shd w:val="clear" w:color="auto" w:fill="auto"/>
        <w:tabs>
          <w:tab w:pos="2247" w:val="left"/>
          <w:tab w:leader="hyphen" w:pos="5134" w:val="left"/>
          <w:tab w:leader="hyphen" w:pos="8482" w:val="left"/>
        </w:tabs>
        <w:bidi w:val="0"/>
        <w:spacing w:before="0" w:after="0" w:line="240" w:lineRule="auto"/>
        <w:ind w:left="0" w:right="0" w:firstLine="500"/>
        <w:jc w:val="left"/>
        <w:rPr>
          <w:sz w:val="19"/>
          <w:szCs w:val="19"/>
        </w:rPr>
      </w:pPr>
      <w:r>
        <w:rPr>
          <w:color w:val="000000"/>
          <w:spacing w:val="0"/>
          <w:w w:val="100"/>
          <w:position w:val="0"/>
          <w:sz w:val="19"/>
          <w:szCs w:val="19"/>
        </w:rPr>
        <w:t>项 目</w:t>
        <w:tab/>
        <w:tab/>
        <w:t xml:space="preserve"> </w:t>
        <w:tab/>
      </w:r>
    </w:p>
    <w:p>
      <w:pPr>
        <w:pStyle w:val="Style38"/>
        <w:keepNext w:val="0"/>
        <w:keepLines w:val="0"/>
        <w:widowControl w:val="0"/>
        <w:shd w:val="clear" w:color="auto" w:fill="auto"/>
        <w:tabs>
          <w:tab w:pos="1714" w:val="left"/>
          <w:tab w:pos="3437" w:val="left"/>
          <w:tab w:pos="5134" w:val="left"/>
        </w:tabs>
        <w:bidi w:val="0"/>
        <w:spacing w:before="0" w:after="320" w:line="240" w:lineRule="auto"/>
        <w:ind w:left="0" w:right="0" w:firstLine="0"/>
        <w:jc w:val="right"/>
        <w:rPr>
          <w:sz w:val="19"/>
          <w:szCs w:val="19"/>
        </w:rPr>
      </w:pPr>
      <w:r>
        <w:rPr>
          <w:color w:val="000000"/>
          <w:spacing w:val="0"/>
          <w:w w:val="100"/>
          <w:position w:val="0"/>
          <w:sz w:val="19"/>
          <w:szCs w:val="19"/>
        </w:rPr>
        <w:t>投资金额</w:t>
        <w:tab/>
        <w:t>跌价准备</w:t>
        <w:tab/>
        <w:t>投资金额</w:t>
        <w:tab/>
        <w:t>跌价准备</w:t>
      </w:r>
      <w:r>
        <w:br w:type="page"/>
      </w:r>
    </w:p>
    <w:tbl>
      <w:tblPr>
        <w:tblOverlap w:val="never"/>
        <w:jc w:val="center"/>
        <w:tblLayout w:type="fixed"/>
      </w:tblPr>
      <w:tblGrid>
        <w:gridCol w:w="322"/>
        <w:gridCol w:w="2496"/>
        <w:gridCol w:w="3394"/>
        <w:gridCol w:w="2352"/>
      </w:tblGrid>
      <w:tr>
        <w:trPr>
          <w:trHeight w:val="40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3</w:t>
            </w:r>
            <w:r>
              <w:rPr>
                <w:b/>
                <w:bCs/>
                <w:color w:val="000000"/>
                <w:spacing w:val="0"/>
                <w:w w:val="100"/>
                <w:position w:val="0"/>
                <w:sz w:val="19"/>
                <w:szCs w:val="19"/>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b/>
                <w:bCs/>
                <w:color w:val="000000"/>
                <w:spacing w:val="0"/>
                <w:w w:val="100"/>
                <w:position w:val="0"/>
                <w:sz w:val="19"/>
                <w:szCs w:val="19"/>
              </w:rPr>
              <w:t>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票据种类</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540" w:firstLine="0"/>
              <w:jc w:val="right"/>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0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商业承兑汇票</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41,580,030.0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540" w:firstLine="0"/>
              <w:jc w:val="right"/>
              <w:rPr>
                <w:sz w:val="19"/>
                <w:szCs w:val="19"/>
              </w:rPr>
            </w:pPr>
            <w:r>
              <w:rPr>
                <w:rFonts w:ascii="Times New Roman" w:eastAsia="Times New Roman" w:hAnsi="Times New Roman" w:cs="Times New Roman"/>
                <w:color w:val="000000"/>
                <w:spacing w:val="0"/>
                <w:w w:val="100"/>
                <w:position w:val="0"/>
                <w:sz w:val="19"/>
                <w:szCs w:val="19"/>
              </w:rPr>
              <w:t>26,927,100.0</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540" w:firstLine="0"/>
              <w:jc w:val="right"/>
              <w:rPr>
                <w:sz w:val="19"/>
                <w:szCs w:val="19"/>
              </w:rPr>
            </w:pPr>
            <w:r>
              <w:rPr>
                <w:rFonts w:ascii="Times New Roman" w:eastAsia="Times New Roman" w:hAnsi="Times New Roman" w:cs="Times New Roman"/>
                <w:color w:val="000000"/>
                <w:spacing w:val="0"/>
                <w:w w:val="100"/>
                <w:position w:val="0"/>
                <w:sz w:val="19"/>
                <w:szCs w:val="19"/>
              </w:rPr>
              <w:t>0</w:t>
            </w:r>
          </w:p>
        </w:tc>
      </w:tr>
    </w:tbl>
    <w:p>
      <w:pPr>
        <w:pStyle w:val="Style19"/>
        <w:keepNext w:val="0"/>
        <w:keepLines w:val="0"/>
        <w:widowControl w:val="0"/>
        <w:shd w:val="clear" w:color="auto" w:fill="auto"/>
        <w:bidi w:val="0"/>
        <w:spacing w:before="0" w:after="0" w:line="240" w:lineRule="auto"/>
        <w:ind w:left="648" w:right="0" w:firstLine="0"/>
        <w:jc w:val="left"/>
        <w:rPr>
          <w:sz w:val="19"/>
          <w:szCs w:val="19"/>
        </w:rPr>
      </w:pPr>
      <w:r>
        <w:rPr>
          <w:color w:val="000000"/>
          <w:spacing w:val="0"/>
          <w:w w:val="100"/>
          <w:position w:val="0"/>
          <w:sz w:val="19"/>
          <w:szCs w:val="19"/>
        </w:rPr>
        <w:t>关联往来情况详见附注八</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p>
    <w:p>
      <w:pPr>
        <w:widowControl w:val="0"/>
        <w:spacing w:after="259" w:line="1" w:lineRule="exact"/>
      </w:pPr>
    </w:p>
    <w:p>
      <w:pPr>
        <w:widowControl w:val="0"/>
        <w:spacing w:line="1" w:lineRule="exact"/>
      </w:pPr>
      <w:r>
        <mc:AlternateContent>
          <mc:Choice Requires="wps">
            <w:drawing>
              <wp:anchor distT="3175" distB="469265" distL="0" distR="0" simplePos="0" relativeHeight="125829404" behindDoc="0" locked="0" layoutInCell="1" allowOverlap="1">
                <wp:simplePos x="0" y="0"/>
                <wp:positionH relativeFrom="page">
                  <wp:posOffset>1549400</wp:posOffset>
                </wp:positionH>
                <wp:positionV relativeFrom="paragraph">
                  <wp:posOffset>3175</wp:posOffset>
                </wp:positionV>
                <wp:extent cx="518160" cy="158750"/>
                <wp:wrapTopAndBottom/>
                <wp:docPr id="78" name="Shape 78"/>
                <a:graphic xmlns:a="http://schemas.openxmlformats.org/drawingml/2006/main">
                  <a:graphicData uri="http://schemas.microsoft.com/office/word/2010/wordprocessingShape">
                    <wps:wsp>
                      <wps:cNvSpPr txBox="1"/>
                      <wps:spPr>
                        <a:xfrm>
                          <a:ext cx="518160" cy="15875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基金投资</w:t>
                            </w:r>
                          </w:p>
                        </w:txbxContent>
                      </wps:txbx>
                      <wps:bodyPr wrap="none" lIns="0" tIns="0" rIns="0" bIns="0">
                        <a:noAutoFit/>
                      </wps:bodyPr>
                    </wps:wsp>
                  </a:graphicData>
                </a:graphic>
              </wp:anchor>
            </w:drawing>
          </mc:Choice>
          <mc:Fallback>
            <w:pict>
              <v:shape id="_x0000_s1104" type="#_x0000_t202" style="position:absolute;margin-left:122.pt;margin-top:0.25pt;width:40.800000000000004pt;height:12.5pt;z-index:-125829349;mso-wrap-distance-left:0;mso-wrap-distance-top:0.25pt;mso-wrap-distance-right:0;mso-wrap-distance-bottom:36.950000000000003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基金投资</w:t>
                      </w:r>
                    </w:p>
                  </w:txbxContent>
                </v:textbox>
                <w10:wrap type="topAndBottom" anchorx="page"/>
              </v:shape>
            </w:pict>
          </mc:Fallback>
        </mc:AlternateContent>
      </w:r>
      <w:r>
        <mc:AlternateContent>
          <mc:Choice Requires="wps">
            <w:drawing>
              <wp:anchor distT="0" distB="457200" distL="0" distR="0" simplePos="0" relativeHeight="125829406" behindDoc="0" locked="0" layoutInCell="1" allowOverlap="1">
                <wp:simplePos x="0" y="0"/>
                <wp:positionH relativeFrom="page">
                  <wp:posOffset>2777490</wp:posOffset>
                </wp:positionH>
                <wp:positionV relativeFrom="paragraph">
                  <wp:posOffset>0</wp:posOffset>
                </wp:positionV>
                <wp:extent cx="521335" cy="173990"/>
                <wp:wrapTopAndBottom/>
                <wp:docPr id="80" name="Shape 80"/>
                <a:graphic xmlns:a="http://schemas.openxmlformats.org/drawingml/2006/main">
                  <a:graphicData uri="http://schemas.microsoft.com/office/word/2010/wordprocessingShape">
                    <wps:wsp>
                      <wps:cNvSpPr txBox="1"/>
                      <wps:spPr>
                        <a:xfrm>
                          <a:ext cx="521335" cy="173990"/>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42,163.20</w:t>
                            </w:r>
                          </w:p>
                        </w:txbxContent>
                      </wps:txbx>
                      <wps:bodyPr wrap="none" lIns="0" tIns="0" rIns="0" bIns="0">
                        <a:noAutoFit/>
                      </wps:bodyPr>
                    </wps:wsp>
                  </a:graphicData>
                </a:graphic>
              </wp:anchor>
            </w:drawing>
          </mc:Choice>
          <mc:Fallback>
            <w:pict>
              <v:shape id="_x0000_s1106" type="#_x0000_t202" style="position:absolute;margin-left:218.70000000000002pt;margin-top:0;width:41.050000000000004pt;height:13.700000000000001pt;z-index:-125829347;mso-wrap-distance-left:0;mso-wrap-distance-right:0;mso-wrap-distance-bottom:36.pt;mso-position-horizontal-relative:page" filled="f" stroked="f">
                <v:textbox inset="0,0,0,0">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42,163.20</w:t>
                      </w:r>
                    </w:p>
                  </w:txbxContent>
                </v:textbox>
                <w10:wrap type="topAndBottom" anchorx="page"/>
              </v:shape>
            </w:pict>
          </mc:Fallback>
        </mc:AlternateContent>
      </w:r>
      <w:r>
        <mc:AlternateContent>
          <mc:Choice Requires="wps">
            <w:drawing>
              <wp:anchor distT="0" distB="457200" distL="0" distR="0" simplePos="0" relativeHeight="125829408" behindDoc="0" locked="0" layoutInCell="1" allowOverlap="1">
                <wp:simplePos x="0" y="0"/>
                <wp:positionH relativeFrom="page">
                  <wp:posOffset>4941570</wp:posOffset>
                </wp:positionH>
                <wp:positionV relativeFrom="paragraph">
                  <wp:posOffset>0</wp:posOffset>
                </wp:positionV>
                <wp:extent cx="582295" cy="173990"/>
                <wp:wrapTopAndBottom/>
                <wp:docPr id="82" name="Shape 82"/>
                <a:graphic xmlns:a="http://schemas.openxmlformats.org/drawingml/2006/main">
                  <a:graphicData uri="http://schemas.microsoft.com/office/word/2010/wordprocessingShape">
                    <wps:wsp>
                      <wps:cNvSpPr txBox="1"/>
                      <wps:spPr>
                        <a:xfrm>
                          <a:ext cx="582295" cy="173990"/>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338,703.20</w:t>
                            </w:r>
                          </w:p>
                        </w:txbxContent>
                      </wps:txbx>
                      <wps:bodyPr wrap="none" lIns="0" tIns="0" rIns="0" bIns="0">
                        <a:noAutoFit/>
                      </wps:bodyPr>
                    </wps:wsp>
                  </a:graphicData>
                </a:graphic>
              </wp:anchor>
            </w:drawing>
          </mc:Choice>
          <mc:Fallback>
            <w:pict>
              <v:shape id="_x0000_s1108" type="#_x0000_t202" style="position:absolute;margin-left:389.10000000000002pt;margin-top:0;width:45.850000000000001pt;height:13.700000000000001pt;z-index:-125829345;mso-wrap-distance-left:0;mso-wrap-distance-right:0;mso-wrap-distance-bottom:36.pt;mso-position-horizontal-relative:page" filled="f" stroked="f">
                <v:textbox inset="0,0,0,0">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338,703.20</w:t>
                      </w:r>
                    </w:p>
                  </w:txbxContent>
                </v:textbox>
                <w10:wrap type="topAndBottom" anchorx="page"/>
              </v:shape>
            </w:pict>
          </mc:Fallback>
        </mc:AlternateContent>
      </w:r>
    </w:p>
    <w:p>
      <w:pPr>
        <w:pStyle w:val="Style56"/>
        <w:keepNext/>
        <w:keepLines/>
        <w:widowControl w:val="0"/>
        <w:numPr>
          <w:ilvl w:val="0"/>
          <w:numId w:val="45"/>
        </w:numPr>
        <w:shd w:val="clear" w:color="auto" w:fill="auto"/>
        <w:tabs>
          <w:tab w:pos="557" w:val="left"/>
        </w:tabs>
        <w:bidi w:val="0"/>
        <w:spacing w:before="0" w:after="340" w:line="240" w:lineRule="auto"/>
        <w:ind w:left="0" w:right="0" w:firstLine="0"/>
        <w:jc w:val="left"/>
        <w:rPr>
          <w:sz w:val="19"/>
          <w:szCs w:val="19"/>
        </w:rPr>
      </w:pPr>
      <w:bookmarkStart w:id="432" w:name="bookmark432"/>
      <w:bookmarkStart w:id="433" w:name="bookmark433"/>
      <w:bookmarkStart w:id="434" w:name="bookmark434"/>
      <w:bookmarkStart w:id="435" w:name="bookmark435"/>
      <w:bookmarkEnd w:id="434"/>
      <w:r>
        <w:rPr>
          <w:color w:val="000000"/>
          <w:spacing w:val="0"/>
          <w:w w:val="100"/>
          <w:position w:val="0"/>
          <w:sz w:val="19"/>
          <w:szCs w:val="19"/>
        </w:rPr>
        <w:t>应收账款</w:t>
      </w:r>
      <w:bookmarkEnd w:id="432"/>
      <w:bookmarkEnd w:id="433"/>
      <w:bookmarkEnd w:id="435"/>
    </w:p>
    <w:p>
      <w:pPr>
        <w:pStyle w:val="Style164"/>
        <w:keepNext w:val="0"/>
        <w:keepLines w:val="0"/>
        <w:widowControl w:val="0"/>
        <w:shd w:val="clear" w:color="auto" w:fill="auto"/>
        <w:tabs>
          <w:tab w:pos="3672" w:val="left"/>
        </w:tabs>
        <w:bidi w:val="0"/>
        <w:spacing w:before="0" w:after="0" w:line="240" w:lineRule="auto"/>
        <w:ind w:left="0" w:right="0" w:firstLine="0"/>
        <w:jc w:val="center"/>
      </w:pPr>
      <w:r>
        <w:rPr>
          <w:color w:val="000000"/>
          <w:spacing w:val="0"/>
          <w:w w:val="100"/>
          <w:position w:val="0"/>
        </w:rPr>
        <w:t>2006.12.31</w:t>
        <w:tab/>
        <w:t>2005.12.31</w:t>
      </w:r>
    </w:p>
    <w:p>
      <w:pPr>
        <w:pStyle w:val="Style19"/>
        <w:keepNext w:val="0"/>
        <w:keepLines w:val="0"/>
        <w:widowControl w:val="0"/>
        <w:shd w:val="clear" w:color="auto" w:fill="auto"/>
        <w:bidi w:val="0"/>
        <w:spacing w:before="0" w:after="0" w:line="240" w:lineRule="auto"/>
        <w:ind w:left="14" w:right="0" w:firstLine="0"/>
        <w:jc w:val="left"/>
        <w:rPr>
          <w:sz w:val="18"/>
          <w:szCs w:val="18"/>
        </w:rPr>
      </w:pPr>
      <w:r>
        <w:rPr>
          <w:color w:val="000000"/>
          <w:spacing w:val="0"/>
          <w:w w:val="100"/>
          <w:position w:val="0"/>
          <w:sz w:val="18"/>
          <w:szCs w:val="18"/>
        </w:rPr>
        <w:t>账龄</w:t>
      </w:r>
    </w:p>
    <w:tbl>
      <w:tblPr>
        <w:tblOverlap w:val="never"/>
        <w:jc w:val="center"/>
        <w:tblLayout w:type="fixed"/>
      </w:tblPr>
      <w:tblGrid>
        <w:gridCol w:w="826"/>
        <w:gridCol w:w="1334"/>
        <w:gridCol w:w="888"/>
        <w:gridCol w:w="1320"/>
        <w:gridCol w:w="1445"/>
        <w:gridCol w:w="936"/>
        <w:gridCol w:w="1258"/>
      </w:tblGrid>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坏账准备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26,439,537.98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1,586,372.29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84,157,602.13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46.29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6,496,693.6</w:t>
            </w:r>
          </w:p>
        </w:tc>
      </w:tr>
      <w:tr>
        <w:trPr>
          <w:trHeight w:val="49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2,354,916.30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141,294.98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18,749,569.75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9,376,136.6</w:t>
            </w:r>
          </w:p>
        </w:tc>
      </w:tr>
      <w:tr>
        <w:trPr>
          <w:trHeight w:val="47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4,283,896.32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257,033.78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3,915,243.20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1,772,019.5</w:t>
            </w:r>
          </w:p>
        </w:tc>
      </w:tr>
      <w:tr>
        <w:trPr>
          <w:trHeight w:val="47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2,543,430.44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1,964,999.7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74,983,512.99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20,854,201.00</w:t>
            </w:r>
          </w:p>
        </w:tc>
      </w:tr>
      <w:tr>
        <w:trPr>
          <w:trHeight w:val="43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35,621,781.04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3,949,700.7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81,805,928.07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38,499,050.85</w:t>
            </w:r>
          </w:p>
        </w:tc>
      </w:tr>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79" w:line="1" w:lineRule="exact"/>
      </w:pPr>
    </w:p>
    <w:p>
      <w:pPr>
        <w:pStyle w:val="Style38"/>
        <w:keepNext w:val="0"/>
        <w:keepLines w:val="0"/>
        <w:widowControl w:val="0"/>
        <w:shd w:val="clear" w:color="auto" w:fill="auto"/>
        <w:bidi w:val="0"/>
        <w:spacing w:before="0" w:after="260" w:line="389" w:lineRule="exact"/>
        <w:ind w:left="66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）应收账款期末余额中无持有本公司</w:t>
      </w: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9"/>
          <w:szCs w:val="19"/>
        </w:rPr>
        <w:t>（含</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）以上股份的股东单位欠款, 关联往来情况详见附注八</w:t>
      </w:r>
      <w:r>
        <w:rPr>
          <w:rFonts w:ascii="Times New Roman" w:eastAsia="Times New Roman" w:hAnsi="Times New Roman" w:cs="Times New Roman"/>
          <w:color w:val="000000"/>
          <w:spacing w:val="0"/>
          <w:w w:val="100"/>
          <w:position w:val="0"/>
          <w:sz w:val="19"/>
          <w:szCs w:val="19"/>
        </w:rPr>
        <w:t xml:space="preserve">.3 </w:t>
      </w:r>
      <w:r>
        <w:rPr>
          <w:color w:val="000000"/>
          <w:spacing w:val="0"/>
          <w:w w:val="100"/>
          <w:position w:val="0"/>
          <w:sz w:val="19"/>
          <w:szCs w:val="19"/>
        </w:rPr>
        <w:t xml:space="preserve">；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）期末应收账款中前五名欠款单位总额为</w:t>
      </w:r>
      <w:r>
        <w:rPr>
          <w:rFonts w:ascii="Times New Roman" w:eastAsia="Times New Roman" w:hAnsi="Times New Roman" w:cs="Times New Roman"/>
          <w:color w:val="000000"/>
          <w:spacing w:val="0"/>
          <w:w w:val="100"/>
          <w:position w:val="0"/>
          <w:sz w:val="19"/>
          <w:szCs w:val="19"/>
        </w:rPr>
        <w:t>21,631,062.95</w:t>
      </w:r>
      <w:r>
        <w:rPr>
          <w:color w:val="000000"/>
          <w:spacing w:val="0"/>
          <w:w w:val="100"/>
          <w:position w:val="0"/>
          <w:sz w:val="19"/>
          <w:szCs w:val="19"/>
        </w:rPr>
        <w:t xml:space="preserve">元，占应收账款总额 的 </w:t>
      </w:r>
      <w:r>
        <w:rPr>
          <w:rFonts w:ascii="Times New Roman" w:eastAsia="Times New Roman" w:hAnsi="Times New Roman" w:cs="Times New Roman"/>
          <w:color w:val="000000"/>
          <w:spacing w:val="0"/>
          <w:w w:val="100"/>
          <w:position w:val="0"/>
          <w:sz w:val="19"/>
          <w:szCs w:val="19"/>
        </w:rPr>
        <w:t>60.72%</w:t>
      </w:r>
      <w:r>
        <w:rPr>
          <w:color w:val="000000"/>
          <w:spacing w:val="0"/>
          <w:w w:val="100"/>
          <w:position w:val="0"/>
          <w:sz w:val="19"/>
          <w:szCs w:val="19"/>
        </w:rPr>
        <w:t>。</w:t>
      </w:r>
    </w:p>
    <w:p>
      <w:pPr>
        <w:pStyle w:val="Style56"/>
        <w:keepNext/>
        <w:keepLines/>
        <w:widowControl w:val="0"/>
        <w:numPr>
          <w:ilvl w:val="0"/>
          <w:numId w:val="45"/>
        </w:numPr>
        <w:shd w:val="clear" w:color="auto" w:fill="auto"/>
        <w:tabs>
          <w:tab w:pos="557" w:val="left"/>
        </w:tabs>
        <w:bidi w:val="0"/>
        <w:spacing w:before="0" w:after="180" w:line="427" w:lineRule="auto"/>
        <w:ind w:left="0" w:right="0" w:firstLine="0"/>
        <w:jc w:val="left"/>
        <w:rPr>
          <w:sz w:val="19"/>
          <w:szCs w:val="19"/>
        </w:rPr>
      </w:pPr>
      <w:bookmarkStart w:id="436" w:name="bookmark436"/>
      <w:bookmarkStart w:id="437" w:name="bookmark437"/>
      <w:bookmarkStart w:id="438" w:name="bookmark438"/>
      <w:bookmarkStart w:id="439" w:name="bookmark439"/>
      <w:bookmarkEnd w:id="438"/>
      <w:r>
        <w:rPr>
          <w:color w:val="000000"/>
          <w:spacing w:val="0"/>
          <w:w w:val="100"/>
          <w:position w:val="0"/>
          <w:sz w:val="19"/>
          <w:szCs w:val="19"/>
        </w:rPr>
        <w:t>其他应收款</w:t>
      </w:r>
      <w:bookmarkEnd w:id="436"/>
      <w:bookmarkEnd w:id="437"/>
      <w:bookmarkEnd w:id="439"/>
    </w:p>
    <w:p>
      <w:pPr>
        <w:pStyle w:val="Style19"/>
        <w:keepNext w:val="0"/>
        <w:keepLines w:val="0"/>
        <w:widowControl w:val="0"/>
        <w:shd w:val="clear" w:color="auto" w:fill="auto"/>
        <w:tabs>
          <w:tab w:pos="3763"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tab/>
        <w:t>2005.12.31</w:t>
      </w:r>
    </w:p>
    <w:tbl>
      <w:tblPr>
        <w:tblOverlap w:val="never"/>
        <w:jc w:val="center"/>
        <w:tblLayout w:type="fixed"/>
      </w:tblPr>
      <w:tblGrid>
        <w:gridCol w:w="946"/>
        <w:gridCol w:w="1445"/>
        <w:gridCol w:w="893"/>
        <w:gridCol w:w="1378"/>
        <w:gridCol w:w="1421"/>
        <w:gridCol w:w="989"/>
        <w:gridCol w:w="1147"/>
      </w:tblGrid>
      <w:tr>
        <w:trPr>
          <w:trHeight w:val="44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 龄</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比例</w:t>
            </w:r>
            <w:r>
              <w:rPr>
                <w:color w:val="000000"/>
                <w:spacing w:val="0"/>
                <w:w w:val="100"/>
                <w:position w:val="0"/>
                <w:sz w:val="18"/>
                <w:szCs w:val="18"/>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w:t>
            </w:r>
          </w:p>
        </w:tc>
      </w:tr>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82,830,881.43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28.33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5,094,303.91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20,435,852.99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1,226,151.1</w:t>
            </w:r>
          </w:p>
        </w:tc>
      </w:tr>
    </w:tbl>
    <w:p>
      <w:pPr>
        <w:widowControl w:val="0"/>
        <w:spacing w:line="1" w:lineRule="exact"/>
      </w:pPr>
      <w:r>
        <w:br w:type="page"/>
      </w:r>
    </w:p>
    <w:tbl>
      <w:tblPr>
        <w:tblOverlap w:val="never"/>
        <w:jc w:val="center"/>
        <w:tblLayout w:type="fixed"/>
      </w:tblPr>
      <w:tblGrid>
        <w:gridCol w:w="907"/>
        <w:gridCol w:w="1526"/>
        <w:gridCol w:w="816"/>
        <w:gridCol w:w="1387"/>
        <w:gridCol w:w="1536"/>
        <w:gridCol w:w="816"/>
        <w:gridCol w:w="1306"/>
      </w:tblGrid>
      <w:tr>
        <w:trPr>
          <w:trHeight w:val="797"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3,244,076.65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203,235.18</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12,278,324.77</w:t>
            </w:r>
          </w:p>
        </w:tc>
        <w:tc>
          <w:tcPr>
            <w:tcBorders/>
            <w:shd w:val="clear" w:color="auto" w:fill="FFFFFF"/>
            <w:vAlign w:val="bottom"/>
          </w:tcPr>
          <w:p>
            <w:pPr>
              <w:pStyle w:val="Style22"/>
              <w:keepNext w:val="0"/>
              <w:keepLines w:val="0"/>
              <w:widowControl w:val="0"/>
              <w:shd w:val="clear" w:color="auto" w:fill="auto"/>
              <w:bidi w:val="0"/>
              <w:spacing w:before="0" w:after="2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4,498,481.9</w:t>
            </w:r>
          </w:p>
        </w:tc>
      </w:tr>
      <w:tr>
        <w:trPr>
          <w:trHeight w:val="39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376,468.04</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51,042.63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60,332,050.22</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3,647,211.2</w:t>
            </w:r>
          </w:p>
        </w:tc>
      </w:tr>
      <w:tr>
        <w:trPr>
          <w:trHeight w:val="40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205,945,278.95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70.43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54,328,784.19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149,093,728.00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22,503,193.98</w:t>
            </w:r>
          </w:p>
        </w:tc>
      </w:tr>
      <w:tr>
        <w:trPr>
          <w:trHeight w:val="37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292,396,705.07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59,677,365.91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242,139,955.98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31,875,038.29</w:t>
            </w:r>
          </w:p>
        </w:tc>
      </w:tr>
      <w:tr>
        <w:trPr>
          <w:trHeight w:val="48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8"/>
        <w:keepNext w:val="0"/>
        <w:keepLines w:val="0"/>
        <w:widowControl w:val="0"/>
        <w:shd w:val="clear" w:color="auto" w:fill="auto"/>
        <w:tabs>
          <w:tab w:pos="998" w:val="left"/>
        </w:tabs>
        <w:bidi w:val="0"/>
        <w:spacing w:before="0" w:after="100" w:line="326" w:lineRule="exact"/>
        <w:ind w:left="0" w:right="0" w:firstLine="500"/>
        <w:jc w:val="left"/>
        <w:rPr>
          <w:sz w:val="19"/>
          <w:szCs w:val="19"/>
        </w:rPr>
      </w:pPr>
      <w:bookmarkStart w:id="440" w:name="bookmark440"/>
      <w:r>
        <w:rPr>
          <w:color w:val="000000"/>
          <w:spacing w:val="0"/>
          <w:w w:val="100"/>
          <w:position w:val="0"/>
          <w:sz w:val="19"/>
          <w:szCs w:val="19"/>
        </w:rPr>
        <w:t>（</w:t>
      </w:r>
      <w:bookmarkEnd w:id="440"/>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tab/>
        <w:t>期末余额中持有本公司</w:t>
      </w: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9"/>
          <w:szCs w:val="19"/>
        </w:rPr>
        <w:t>（含</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）以上股份的股东单位欠款详见附注八</w:t>
      </w:r>
      <w:r>
        <w:rPr>
          <w:rFonts w:ascii="Times New Roman" w:eastAsia="Times New Roman" w:hAnsi="Times New Roman" w:cs="Times New Roman"/>
          <w:color w:val="000000"/>
          <w:spacing w:val="0"/>
          <w:w w:val="100"/>
          <w:position w:val="0"/>
          <w:sz w:val="19"/>
          <w:szCs w:val="19"/>
        </w:rPr>
        <w:t xml:space="preserve">.3 </w:t>
      </w:r>
      <w:r>
        <w:rPr>
          <w:color w:val="000000"/>
          <w:spacing w:val="0"/>
          <w:w w:val="100"/>
          <w:position w:val="0"/>
          <w:sz w:val="19"/>
          <w:szCs w:val="19"/>
        </w:rPr>
        <w:t>；</w:t>
      </w:r>
    </w:p>
    <w:p>
      <w:pPr>
        <w:pStyle w:val="Style38"/>
        <w:keepNext w:val="0"/>
        <w:keepLines w:val="0"/>
        <w:widowControl w:val="0"/>
        <w:shd w:val="clear" w:color="auto" w:fill="auto"/>
        <w:tabs>
          <w:tab w:pos="1098" w:val="left"/>
        </w:tabs>
        <w:bidi w:val="0"/>
        <w:spacing w:before="0" w:after="100" w:line="326" w:lineRule="exact"/>
        <w:ind w:left="500" w:right="0" w:firstLine="20"/>
        <w:jc w:val="both"/>
        <w:rPr>
          <w:sz w:val="19"/>
          <w:szCs w:val="19"/>
        </w:rPr>
      </w:pPr>
      <w:bookmarkStart w:id="441" w:name="bookmark441"/>
      <w:r>
        <w:rPr>
          <w:color w:val="000000"/>
          <w:spacing w:val="0"/>
          <w:w w:val="100"/>
          <w:position w:val="0"/>
          <w:sz w:val="19"/>
          <w:szCs w:val="19"/>
        </w:rPr>
        <w:t>（</w:t>
      </w:r>
      <w:bookmarkEnd w:id="441"/>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tab/>
        <w:t>期末其他应收款中前五名欠款单位欠款总额为</w:t>
      </w:r>
      <w:r>
        <w:rPr>
          <w:rFonts w:ascii="Times New Roman" w:eastAsia="Times New Roman" w:hAnsi="Times New Roman" w:cs="Times New Roman"/>
          <w:color w:val="000000"/>
          <w:spacing w:val="0"/>
          <w:w w:val="100"/>
          <w:position w:val="0"/>
          <w:sz w:val="19"/>
          <w:szCs w:val="19"/>
        </w:rPr>
        <w:t>228,000,000.00</w:t>
      </w:r>
      <w:r>
        <w:rPr>
          <w:color w:val="000000"/>
          <w:spacing w:val="0"/>
          <w:w w:val="100"/>
          <w:position w:val="0"/>
          <w:sz w:val="19"/>
          <w:szCs w:val="19"/>
        </w:rPr>
        <w:t>元，占其他应收 款总额的</w:t>
      </w:r>
      <w:r>
        <w:rPr>
          <w:rFonts w:ascii="Times New Roman" w:eastAsia="Times New Roman" w:hAnsi="Times New Roman" w:cs="Times New Roman"/>
          <w:color w:val="000000"/>
          <w:spacing w:val="0"/>
          <w:w w:val="100"/>
          <w:position w:val="0"/>
          <w:sz w:val="19"/>
          <w:szCs w:val="19"/>
        </w:rPr>
        <w:t>77.98%</w:t>
      </w:r>
      <w:r>
        <w:rPr>
          <w:color w:val="000000"/>
          <w:spacing w:val="0"/>
          <w:w w:val="100"/>
          <w:position w:val="0"/>
          <w:sz w:val="19"/>
          <w:szCs w:val="19"/>
        </w:rPr>
        <w:t>；</w:t>
      </w:r>
    </w:p>
    <w:p>
      <w:pPr>
        <w:pStyle w:val="Style38"/>
        <w:keepNext w:val="0"/>
        <w:keepLines w:val="0"/>
        <w:widowControl w:val="0"/>
        <w:shd w:val="clear" w:color="auto" w:fill="auto"/>
        <w:bidi w:val="0"/>
        <w:spacing w:before="0" w:after="160" w:line="333" w:lineRule="exact"/>
        <w:ind w:left="500" w:right="0" w:firstLine="20"/>
        <w:jc w:val="both"/>
        <w:rPr>
          <w:sz w:val="19"/>
          <w:szCs w:val="19"/>
        </w:rPr>
      </w:pPr>
      <w:bookmarkStart w:id="442" w:name="bookmark442"/>
      <w:r>
        <w:rPr>
          <w:color w:val="000000"/>
          <w:spacing w:val="0"/>
          <w:w w:val="100"/>
          <w:position w:val="0"/>
          <w:sz w:val="19"/>
          <w:szCs w:val="19"/>
        </w:rPr>
        <w:t>（</w:t>
      </w:r>
      <w:bookmarkEnd w:id="442"/>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）期末其他应收款中含子公司西部房地产公司因法院强制拍卖百花园土地（土地 拍卖情况详见附注五</w:t>
      </w:r>
      <w:r>
        <w:rPr>
          <w:rFonts w:ascii="Times New Roman" w:eastAsia="Times New Roman" w:hAnsi="Times New Roman" w:cs="Times New Roman"/>
          <w:color w:val="000000"/>
          <w:spacing w:val="0"/>
          <w:w w:val="100"/>
          <w:position w:val="0"/>
          <w:sz w:val="19"/>
          <w:szCs w:val="19"/>
        </w:rPr>
        <w:t>.35.*2</w:t>
      </w:r>
      <w:r>
        <w:rPr>
          <w:color w:val="000000"/>
          <w:spacing w:val="0"/>
          <w:w w:val="100"/>
          <w:position w:val="0"/>
          <w:sz w:val="19"/>
          <w:szCs w:val="19"/>
        </w:rPr>
        <w:t>说明）的拍卖余额</w:t>
      </w:r>
      <w:r>
        <w:rPr>
          <w:rFonts w:ascii="Times New Roman" w:eastAsia="Times New Roman" w:hAnsi="Times New Roman" w:cs="Times New Roman"/>
          <w:color w:val="000000"/>
          <w:spacing w:val="0"/>
          <w:w w:val="100"/>
          <w:position w:val="0"/>
          <w:sz w:val="19"/>
          <w:szCs w:val="19"/>
        </w:rPr>
        <w:t>4,722.34</w:t>
      </w:r>
      <w:r>
        <w:rPr>
          <w:color w:val="000000"/>
          <w:spacing w:val="0"/>
          <w:w w:val="100"/>
          <w:position w:val="0"/>
          <w:sz w:val="19"/>
          <w:szCs w:val="19"/>
        </w:rPr>
        <w:t>万元，由于未能取得相关裁 定书等法律性文件，西部房地产公司把不能辨别具体解除的债务对应的拍卖余款列 作其他应收款。</w:t>
      </w:r>
    </w:p>
    <w:p>
      <w:pPr>
        <w:pStyle w:val="Style56"/>
        <w:keepNext/>
        <w:keepLines/>
        <w:widowControl w:val="0"/>
        <w:numPr>
          <w:ilvl w:val="0"/>
          <w:numId w:val="45"/>
        </w:numPr>
        <w:shd w:val="clear" w:color="auto" w:fill="auto"/>
        <w:tabs>
          <w:tab w:pos="574" w:val="left"/>
        </w:tabs>
        <w:bidi w:val="0"/>
        <w:spacing w:before="0" w:line="333" w:lineRule="exact"/>
        <w:ind w:left="0" w:right="0" w:firstLine="0"/>
        <w:jc w:val="left"/>
        <w:rPr>
          <w:sz w:val="19"/>
          <w:szCs w:val="19"/>
        </w:rPr>
      </w:pPr>
      <w:bookmarkStart w:id="443" w:name="bookmark443"/>
      <w:bookmarkStart w:id="444" w:name="bookmark444"/>
      <w:bookmarkStart w:id="445" w:name="bookmark445"/>
      <w:bookmarkStart w:id="446" w:name="bookmark446"/>
      <w:bookmarkEnd w:id="445"/>
      <w:r>
        <w:rPr>
          <w:color w:val="000000"/>
          <w:spacing w:val="0"/>
          <w:w w:val="100"/>
          <w:position w:val="0"/>
          <w:sz w:val="19"/>
          <w:szCs w:val="19"/>
        </w:rPr>
        <w:t>预付账款</w:t>
      </w:r>
      <w:bookmarkEnd w:id="443"/>
      <w:bookmarkEnd w:id="444"/>
      <w:bookmarkEnd w:id="446"/>
    </w:p>
    <w:tbl>
      <w:tblPr>
        <w:tblOverlap w:val="never"/>
        <w:jc w:val="center"/>
        <w:tblLayout w:type="fixed"/>
      </w:tblPr>
      <w:tblGrid>
        <w:gridCol w:w="787"/>
        <w:gridCol w:w="2923"/>
        <w:gridCol w:w="1661"/>
        <w:gridCol w:w="1954"/>
        <w:gridCol w:w="811"/>
      </w:tblGrid>
      <w:tr>
        <w:trPr>
          <w:trHeight w:val="226"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账龄</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341" w:hRule="exact"/>
        </w:trPr>
        <w:tc>
          <w:tcPr>
            <w:vMerge/>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比例</w:t>
            </w:r>
            <w:r>
              <w:rPr>
                <w:color w:val="000000"/>
                <w:spacing w:val="0"/>
                <w:w w:val="100"/>
                <w:position w:val="0"/>
                <w:sz w:val="19"/>
                <w:szCs w:val="19"/>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比例</w:t>
            </w:r>
            <w:r>
              <w:rPr>
                <w:rFonts w:ascii="Times New Roman" w:eastAsia="Times New Roman" w:hAnsi="Times New Roman" w:cs="Times New Roman"/>
                <w:color w:val="000000"/>
                <w:spacing w:val="0"/>
                <w:w w:val="100"/>
                <w:position w:val="0"/>
                <w:sz w:val="19"/>
                <w:szCs w:val="19"/>
              </w:rPr>
              <w:t>%</w:t>
            </w:r>
          </w:p>
        </w:tc>
      </w:tr>
      <w:tr>
        <w:trPr>
          <w:trHeight w:val="5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9"/>
                <w:szCs w:val="19"/>
              </w:rPr>
            </w:pPr>
            <w:r>
              <w:rPr>
                <w:rFonts w:ascii="Times New Roman" w:eastAsia="Times New Roman" w:hAnsi="Times New Roman" w:cs="Times New Roman"/>
                <w:color w:val="000000"/>
                <w:spacing w:val="0"/>
                <w:w w:val="100"/>
                <w:position w:val="0"/>
                <w:sz w:val="19"/>
                <w:szCs w:val="19"/>
              </w:rPr>
              <w:t>3,133,859.09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31.21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14,101,408.7</w:t>
            </w:r>
          </w:p>
          <w:p>
            <w:pPr>
              <w:pStyle w:val="Style22"/>
              <w:keepNext w:val="0"/>
              <w:keepLines w:val="0"/>
              <w:widowControl w:val="0"/>
              <w:shd w:val="clear" w:color="auto" w:fill="auto"/>
              <w:bidi w:val="0"/>
              <w:spacing w:before="0" w:after="0" w:line="240" w:lineRule="auto"/>
              <w:ind w:left="1120" w:right="0" w:firstLine="0"/>
              <w:jc w:val="left"/>
              <w:rPr>
                <w:sz w:val="19"/>
                <w:szCs w:val="19"/>
              </w:rPr>
            </w:pPr>
            <w:r>
              <w:rPr>
                <w:rFonts w:ascii="Times New Roman" w:eastAsia="Times New Roman" w:hAnsi="Times New Roman" w:cs="Times New Roman"/>
                <w:color w:val="000000"/>
                <w:spacing w:val="0"/>
                <w:w w:val="100"/>
                <w:position w:val="0"/>
                <w:sz w:val="19"/>
                <w:szCs w:val="19"/>
              </w:rPr>
              <w:t>0</w:t>
            </w:r>
          </w:p>
          <w:p>
            <w:pPr>
              <w:pStyle w:val="Style22"/>
              <w:keepNext w:val="0"/>
              <w:keepLines w:val="0"/>
              <w:widowControl w:val="0"/>
              <w:shd w:val="clear" w:color="auto" w:fill="auto"/>
              <w:bidi w:val="0"/>
              <w:spacing w:before="0" w:after="0" w:line="180" w:lineRule="auto"/>
              <w:ind w:left="1120" w:right="0" w:firstLine="0"/>
              <w:jc w:val="lef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26.41</w:t>
            </w:r>
          </w:p>
        </w:tc>
      </w:tr>
      <w:tr>
        <w:trPr>
          <w:trHeight w:val="49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9"/>
                <w:szCs w:val="19"/>
              </w:rPr>
            </w:pPr>
            <w:r>
              <w:rPr>
                <w:rFonts w:ascii="Times New Roman" w:eastAsia="Times New Roman" w:hAnsi="Times New Roman" w:cs="Times New Roman"/>
                <w:color w:val="000000"/>
                <w:spacing w:val="0"/>
                <w:w w:val="100"/>
                <w:position w:val="0"/>
                <w:sz w:val="19"/>
                <w:szCs w:val="19"/>
              </w:rPr>
              <w:t>2,429,654.28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24.19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35,434,721.81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66.39</w:t>
            </w:r>
          </w:p>
        </w:tc>
      </w:tr>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2-3</w:t>
            </w:r>
            <w:r>
              <w:rPr>
                <w:color w:val="000000"/>
                <w:spacing w:val="0"/>
                <w:w w:val="100"/>
                <w:position w:val="0"/>
                <w:sz w:val="19"/>
                <w:szCs w:val="19"/>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left"/>
              <w:rPr>
                <w:sz w:val="19"/>
                <w:szCs w:val="19"/>
              </w:rPr>
            </w:pPr>
            <w:r>
              <w:rPr>
                <w:rFonts w:ascii="Times New Roman" w:eastAsia="Times New Roman" w:hAnsi="Times New Roman" w:cs="Times New Roman"/>
                <w:color w:val="000000"/>
                <w:spacing w:val="0"/>
                <w:w w:val="100"/>
                <w:position w:val="0"/>
                <w:sz w:val="19"/>
                <w:szCs w:val="19"/>
              </w:rPr>
              <w:t>4,478,516.18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44.60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2,186,657.49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4.10</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年以上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1,653,187.65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3.10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rPr>
                <w:sz w:val="19"/>
                <w:szCs w:val="19"/>
              </w:rPr>
            </w:pPr>
            <w:r>
              <w:rPr>
                <w:rFonts w:ascii="Times New Roman" w:eastAsia="Times New Roman" w:hAnsi="Times New Roman" w:cs="Times New Roman"/>
                <w:color w:val="000000"/>
                <w:spacing w:val="0"/>
                <w:w w:val="100"/>
                <w:position w:val="0"/>
                <w:sz w:val="19"/>
                <w:szCs w:val="19"/>
              </w:rPr>
              <w:t>10,042,029.55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53,375,975.65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100.00</w:t>
            </w:r>
          </w:p>
        </w:tc>
      </w:tr>
      <w:tr>
        <w:trPr>
          <w:trHeight w:val="46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预付账款期末余额中无持有本公司</w:t>
            </w: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9"/>
                <w:szCs w:val="19"/>
              </w:rPr>
              <w:t>（含</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以上股份的股东单位欠款。</w:t>
            </w:r>
          </w:p>
        </w:tc>
      </w:tr>
    </w:tbl>
    <w:p>
      <w:pPr>
        <w:widowControl w:val="0"/>
        <w:spacing w:after="239" w:line="1" w:lineRule="exact"/>
      </w:pPr>
    </w:p>
    <w:p>
      <w:pPr>
        <w:pStyle w:val="Style38"/>
        <w:keepNext w:val="0"/>
        <w:keepLines w:val="0"/>
        <w:widowControl w:val="0"/>
        <w:shd w:val="clear" w:color="auto" w:fill="auto"/>
        <w:bidi w:val="0"/>
        <w:spacing w:before="0" w:after="100" w:line="240" w:lineRule="auto"/>
        <w:ind w:left="0" w:right="0" w:firstLine="66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）期末预付账款中前五名欠款单位总额为</w:t>
      </w:r>
      <w:r>
        <w:rPr>
          <w:rFonts w:ascii="Times New Roman" w:eastAsia="Times New Roman" w:hAnsi="Times New Roman" w:cs="Times New Roman"/>
          <w:color w:val="000000"/>
          <w:spacing w:val="0"/>
          <w:w w:val="100"/>
          <w:position w:val="0"/>
          <w:sz w:val="19"/>
          <w:szCs w:val="19"/>
        </w:rPr>
        <w:t>6,127,823.14</w:t>
      </w:r>
      <w:r>
        <w:rPr>
          <w:color w:val="000000"/>
          <w:spacing w:val="0"/>
          <w:w w:val="100"/>
          <w:position w:val="0"/>
          <w:sz w:val="19"/>
          <w:szCs w:val="19"/>
        </w:rPr>
        <w:t>元，占预付账款总额的</w:t>
      </w:r>
    </w:p>
    <w:p>
      <w:pPr>
        <w:pStyle w:val="Style164"/>
        <w:keepNext w:val="0"/>
        <w:keepLines w:val="0"/>
        <w:widowControl w:val="0"/>
        <w:shd w:val="clear" w:color="auto" w:fill="auto"/>
        <w:bidi w:val="0"/>
        <w:spacing w:before="0" w:after="280" w:line="240" w:lineRule="auto"/>
        <w:ind w:left="0" w:right="0" w:firstLine="660"/>
        <w:jc w:val="left"/>
        <w:rPr>
          <w:sz w:val="19"/>
          <w:szCs w:val="19"/>
        </w:rPr>
      </w:pPr>
      <w:r>
        <w:rPr>
          <w:color w:val="000000"/>
          <w:spacing w:val="0"/>
          <w:w w:val="100"/>
          <w:position w:val="0"/>
          <w:sz w:val="19"/>
          <w:szCs w:val="19"/>
        </w:rPr>
        <w:t>61.02%</w:t>
      </w:r>
      <w:r>
        <w:rPr>
          <w:rFonts w:ascii="SimSun" w:eastAsia="SimSun" w:hAnsi="SimSun" w:cs="SimSun"/>
          <w:color w:val="000000"/>
          <w:spacing w:val="0"/>
          <w:w w:val="100"/>
          <w:position w:val="0"/>
          <w:sz w:val="19"/>
          <w:szCs w:val="19"/>
        </w:rPr>
        <w:t>。</w:t>
      </w:r>
    </w:p>
    <w:p>
      <w:pPr>
        <w:pStyle w:val="Style38"/>
        <w:keepNext w:val="0"/>
        <w:keepLines w:val="0"/>
        <w:widowControl w:val="0"/>
        <w:numPr>
          <w:ilvl w:val="0"/>
          <w:numId w:val="45"/>
        </w:numPr>
        <w:shd w:val="clear" w:color="auto" w:fill="auto"/>
        <w:tabs>
          <w:tab w:pos="574" w:val="left"/>
        </w:tabs>
        <w:bidi w:val="0"/>
        <w:spacing w:before="0" w:line="240" w:lineRule="auto"/>
        <w:ind w:left="0" w:right="0" w:firstLine="0"/>
        <w:jc w:val="left"/>
        <w:rPr>
          <w:sz w:val="19"/>
          <w:szCs w:val="19"/>
        </w:rPr>
      </w:pPr>
      <w:bookmarkStart w:id="447" w:name="bookmark447"/>
      <w:bookmarkEnd w:id="447"/>
      <w:r>
        <w:rPr>
          <w:b/>
          <w:bCs/>
          <w:color w:val="000000"/>
          <w:spacing w:val="0"/>
          <w:w w:val="100"/>
          <w:position w:val="0"/>
          <w:sz w:val="19"/>
          <w:szCs w:val="19"/>
        </w:rPr>
        <w:t>存货</w:t>
      </w:r>
    </w:p>
    <w:tbl>
      <w:tblPr>
        <w:tblOverlap w:val="never"/>
        <w:jc w:val="center"/>
        <w:tblLayout w:type="fixed"/>
      </w:tblPr>
      <w:tblGrid>
        <w:gridCol w:w="1382"/>
        <w:gridCol w:w="2179"/>
        <w:gridCol w:w="1757"/>
        <w:gridCol w:w="1411"/>
        <w:gridCol w:w="1286"/>
      </w:tblGrid>
      <w:tr>
        <w:trPr>
          <w:trHeight w:val="226"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2006.12.31</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2005.12.31</w:t>
            </w:r>
          </w:p>
        </w:tc>
      </w:tr>
      <w:tr>
        <w:trPr>
          <w:trHeight w:val="341" w:hRule="exact"/>
        </w:trPr>
        <w:tc>
          <w:tcPr>
            <w:vMerge/>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跌价准备</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跌价准备</w:t>
            </w:r>
          </w:p>
        </w:tc>
      </w:tr>
      <w:tr>
        <w:trPr>
          <w:trHeight w:val="38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22,389,956. 36</w:t>
            </w:r>
          </w:p>
        </w:tc>
        <w:tc>
          <w:tcPr>
            <w:tcBorders>
              <w:top w:val="single" w:sz="4"/>
            </w:tcBorders>
            <w:shd w:val="clear" w:color="auto" w:fill="FFFFFF"/>
            <w:vAlign w:val="bottom"/>
          </w:tcPr>
          <w:p>
            <w:pPr>
              <w:pStyle w:val="Style22"/>
              <w:keepNext w:val="0"/>
              <w:keepLines w:val="0"/>
              <w:widowControl w:val="0"/>
              <w:shd w:val="clear" w:color="auto" w:fill="auto"/>
              <w:tabs>
                <w:tab w:pos="1538" w:val="left"/>
              </w:tabs>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9,089,847.26</w:t>
              <w:tab/>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36,970,537.75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25,582,942.24</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10,324,466. 50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27,336,194.07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3,620,524.26</w:t>
            </w:r>
          </w:p>
        </w:tc>
      </w:tr>
    </w:tbl>
    <w:p>
      <w:pPr>
        <w:widowControl w:val="0"/>
        <w:spacing w:line="1" w:lineRule="exact"/>
      </w:pPr>
      <w:r>
        <w:br w:type="page"/>
      </w:r>
    </w:p>
    <w:tbl>
      <w:tblPr>
        <w:tblOverlap w:val="never"/>
        <w:jc w:val="center"/>
        <w:tblLayout w:type="fixed"/>
      </w:tblPr>
      <w:tblGrid>
        <w:gridCol w:w="1886"/>
        <w:gridCol w:w="1651"/>
        <w:gridCol w:w="1450"/>
        <w:gridCol w:w="1752"/>
        <w:gridCol w:w="1282"/>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产成品及库存商品</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15,398,172.04</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tabs>
                <w:tab w:pos="360" w:val="left"/>
              </w:tabs>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tab/>
              <w:t>36,321,939.12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6,202,637.23</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其中：发出商品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7,765,985.66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29,874,057.85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包装物</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459,725. 66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589,596.45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608,619.59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579,813.84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在建开发成本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44,1 48,074.73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6,091,963.80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78,729,099.35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10,018,396.00</w:t>
            </w: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开发产品</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786,119.05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976,342.95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200,629.66</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 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94,115,133.93</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15,181,811.06</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181,503,523.53</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45,625,129.39</w:t>
            </w:r>
          </w:p>
        </w:tc>
      </w:tr>
    </w:tbl>
    <w:p>
      <w:pPr>
        <w:widowControl w:val="0"/>
        <w:spacing w:after="79" w:line="1" w:lineRule="exact"/>
      </w:pPr>
    </w:p>
    <w:p>
      <w:pPr>
        <w:pStyle w:val="Style38"/>
        <w:keepNext w:val="0"/>
        <w:keepLines w:val="0"/>
        <w:widowControl w:val="0"/>
        <w:numPr>
          <w:ilvl w:val="0"/>
          <w:numId w:val="49"/>
        </w:numPr>
        <w:shd w:val="clear" w:color="auto" w:fill="auto"/>
        <w:tabs>
          <w:tab w:pos="1191" w:val="left"/>
        </w:tabs>
        <w:bidi w:val="0"/>
        <w:spacing w:before="0" w:after="80" w:line="391" w:lineRule="exact"/>
        <w:ind w:left="600" w:right="0" w:firstLine="60"/>
        <w:jc w:val="left"/>
        <w:rPr>
          <w:sz w:val="19"/>
          <w:szCs w:val="19"/>
        </w:rPr>
      </w:pPr>
      <w:bookmarkStart w:id="448" w:name="bookmark448"/>
      <w:bookmarkEnd w:id="448"/>
      <w:r>
        <w:rPr>
          <w:color w:val="000000"/>
          <w:spacing w:val="0"/>
          <w:w w:val="100"/>
          <w:position w:val="0"/>
          <w:sz w:val="19"/>
          <w:szCs w:val="19"/>
        </w:rPr>
        <w:t>跌价准备：按单个存货项目的账面价值高于其可变现净值的差额计提。可变 现净值系按在正常生产经营过程中，以估计售价减去估计完工成本或销售所必需的 估计费用后的价值确定。</w:t>
      </w:r>
    </w:p>
    <w:p>
      <w:pPr>
        <w:pStyle w:val="Style38"/>
        <w:keepNext w:val="0"/>
        <w:keepLines w:val="0"/>
        <w:widowControl w:val="0"/>
        <w:numPr>
          <w:ilvl w:val="0"/>
          <w:numId w:val="49"/>
        </w:numPr>
        <w:shd w:val="clear" w:color="auto" w:fill="auto"/>
        <w:tabs>
          <w:tab w:pos="1191" w:val="left"/>
        </w:tabs>
        <w:bidi w:val="0"/>
        <w:spacing w:before="0" w:after="80" w:line="391" w:lineRule="exact"/>
        <w:ind w:left="600" w:right="0" w:firstLine="60"/>
        <w:jc w:val="left"/>
        <w:rPr>
          <w:sz w:val="19"/>
          <w:szCs w:val="19"/>
        </w:rPr>
      </w:pPr>
      <w:bookmarkStart w:id="449" w:name="bookmark449"/>
      <w:bookmarkEnd w:id="449"/>
      <w:r>
        <w:rPr>
          <w:color w:val="000000"/>
          <w:spacing w:val="0"/>
          <w:w w:val="100"/>
          <w:position w:val="0"/>
          <w:sz w:val="19"/>
          <w:szCs w:val="19"/>
        </w:rPr>
        <w:t>*上年计提的跌价准备因本公司之子公司深圳市泰丰通讯有限公司(以下简 称</w:t>
      </w:r>
      <w:r>
        <w:rPr>
          <w:color w:val="000000"/>
          <w:spacing w:val="0"/>
          <w:w w:val="100"/>
          <w:position w:val="0"/>
          <w:sz w:val="19"/>
          <w:szCs w:val="19"/>
        </w:rPr>
        <w:t>"</w:t>
      </w:r>
      <w:r>
        <w:rPr>
          <w:color w:val="000000"/>
          <w:spacing w:val="0"/>
          <w:w w:val="100"/>
          <w:position w:val="0"/>
          <w:sz w:val="19"/>
          <w:szCs w:val="19"/>
        </w:rPr>
        <w:t>泰丰通讯公司”)本年未纳入合并报表范围原因而减少跌价准备</w:t>
      </w:r>
      <w:r>
        <w:rPr>
          <w:rFonts w:ascii="Times New Roman" w:eastAsia="Times New Roman" w:hAnsi="Times New Roman" w:cs="Times New Roman"/>
          <w:color w:val="000000"/>
          <w:spacing w:val="0"/>
          <w:w w:val="100"/>
          <w:position w:val="0"/>
          <w:sz w:val="19"/>
          <w:szCs w:val="19"/>
        </w:rPr>
        <w:t xml:space="preserve">24,024,210.60 </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 xml:space="preserve">元 </w:t>
      </w:r>
      <w:r>
        <w:rPr>
          <w:color w:val="000000"/>
          <w:spacing w:val="0"/>
          <w:w w:val="100"/>
          <w:position w:val="0"/>
          <w:sz w:val="19"/>
          <w:szCs w:val="19"/>
        </w:rPr>
        <w:t>o</w:t>
      </w:r>
    </w:p>
    <w:p>
      <w:pPr>
        <w:pStyle w:val="Style56"/>
        <w:keepNext/>
        <w:keepLines/>
        <w:widowControl w:val="0"/>
        <w:shd w:val="clear" w:color="auto" w:fill="auto"/>
        <w:bidi w:val="0"/>
        <w:spacing w:before="0" w:after="340" w:line="391" w:lineRule="exact"/>
        <w:ind w:left="0" w:right="0" w:firstLine="600"/>
        <w:jc w:val="left"/>
        <w:rPr>
          <w:sz w:val="19"/>
          <w:szCs w:val="19"/>
        </w:rPr>
      </w:pPr>
      <w:bookmarkStart w:id="450" w:name="bookmark450"/>
      <w:bookmarkStart w:id="451" w:name="bookmark451"/>
      <w:bookmarkStart w:id="452" w:name="bookmark452"/>
      <w:r>
        <w:rPr>
          <w:color w:val="000000"/>
          <w:spacing w:val="0"/>
          <w:w w:val="100"/>
          <w:position w:val="0"/>
          <w:sz w:val="19"/>
          <w:szCs w:val="19"/>
          <w:u w:val="single"/>
        </w:rPr>
        <w:t>在建开发成本明细</w:t>
      </w:r>
      <w:r>
        <w:rPr>
          <w:color w:val="000000"/>
          <w:spacing w:val="0"/>
          <w:w w:val="100"/>
          <w:position w:val="0"/>
          <w:sz w:val="19"/>
          <w:szCs w:val="19"/>
        </w:rPr>
        <w:t>：</w:t>
      </w:r>
      <w:bookmarkEnd w:id="450"/>
      <w:bookmarkEnd w:id="451"/>
      <w:bookmarkEnd w:id="452"/>
    </w:p>
    <w:p>
      <w:pPr>
        <w:pStyle w:val="Style19"/>
        <w:keepNext w:val="0"/>
        <w:keepLines w:val="0"/>
        <w:widowControl w:val="0"/>
        <w:shd w:val="clear" w:color="auto" w:fill="auto"/>
        <w:tabs>
          <w:tab w:pos="3154" w:val="left"/>
        </w:tabs>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tab/>
        <w:t>2005.12.31</w:t>
      </w:r>
    </w:p>
    <w:tbl>
      <w:tblPr>
        <w:tblOverlap w:val="never"/>
        <w:jc w:val="center"/>
        <w:tblLayout w:type="fixed"/>
      </w:tblPr>
      <w:tblGrid>
        <w:gridCol w:w="1896"/>
        <w:gridCol w:w="1627"/>
        <w:gridCol w:w="1570"/>
        <w:gridCol w:w="1584"/>
        <w:gridCol w:w="1325"/>
      </w:tblGrid>
      <w:tr>
        <w:trPr>
          <w:trHeight w:val="45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项目名称</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跌价准备</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9"/>
                <w:szCs w:val="19"/>
              </w:rPr>
            </w:pPr>
            <w:r>
              <w:rPr>
                <w:color w:val="000000"/>
                <w:spacing w:val="0"/>
                <w:w w:val="100"/>
                <w:position w:val="0"/>
                <w:sz w:val="19"/>
                <w:szCs w:val="19"/>
              </w:rPr>
              <w:t>跌价准备</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西部大厦土地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23,015,367.8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1,353,567.80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23,015,367.8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5,280,000.00</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0</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向阳百花园土地</w:t>
            </w: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34,513,770.6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2</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锦翠花园土地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11,422,899.9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11,422,899.9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9"/>
                <w:szCs w:val="19"/>
              </w:rPr>
            </w:pPr>
            <w:r>
              <w:rPr>
                <w:rFonts w:ascii="Times New Roman" w:eastAsia="Times New Roman" w:hAnsi="Times New Roman" w:cs="Times New Roman"/>
                <w:color w:val="000000"/>
                <w:spacing w:val="0"/>
                <w:w w:val="100"/>
                <w:position w:val="0"/>
                <w:sz w:val="19"/>
                <w:szCs w:val="19"/>
              </w:rPr>
              <w:t>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8</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博罗龙溪土地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8,622,276.00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4,738,396.00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8,622,276.00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4,738,396.00</w:t>
            </w:r>
          </w:p>
        </w:tc>
      </w:tr>
      <w:tr>
        <w:trPr>
          <w:trHeight w:val="38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华宝城市花园土地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383,792.38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451,046.38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杨贝工业区等土地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703,738.57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703,738.57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461" w:hRule="exact"/>
        </w:trPr>
        <w:tc>
          <w:tcPr>
            <w:tcBorders/>
            <w:shd w:val="clear" w:color="auto" w:fill="FFFFFF"/>
            <w:vAlign w:val="center"/>
          </w:tcPr>
          <w:p>
            <w:pPr>
              <w:pStyle w:val="Style22"/>
              <w:keepNext w:val="0"/>
              <w:keepLines w:val="0"/>
              <w:widowControl w:val="0"/>
              <w:shd w:val="clear" w:color="auto" w:fill="auto"/>
              <w:tabs>
                <w:tab w:pos="869" w:val="left"/>
              </w:tabs>
              <w:bidi w:val="0"/>
              <w:spacing w:before="0" w:after="0" w:line="240" w:lineRule="auto"/>
              <w:ind w:left="0" w:right="0" w:firstLine="0"/>
              <w:jc w:val="left"/>
              <w:rPr>
                <w:sz w:val="19"/>
                <w:szCs w:val="19"/>
              </w:rPr>
            </w:pPr>
            <w:r>
              <w:rPr>
                <w:color w:val="000000"/>
                <w:spacing w:val="0"/>
                <w:w w:val="100"/>
                <w:position w:val="0"/>
                <w:sz w:val="19"/>
                <w:szCs w:val="19"/>
              </w:rPr>
              <w:t>小</w:t>
              <w:tab/>
              <w:t>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44,148,074.7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6,091,963.80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78,729,099.3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10,018,396.0</w:t>
            </w:r>
          </w:p>
        </w:tc>
      </w:tr>
      <w:tr>
        <w:trPr>
          <w:trHeight w:val="36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rPr>
                <w:sz w:val="19"/>
                <w:szCs w:val="19"/>
              </w:rPr>
            </w:pPr>
            <w:r>
              <w:rPr>
                <w:rFonts w:ascii="Times New Roman" w:eastAsia="Times New Roman" w:hAnsi="Times New Roman" w:cs="Times New Roman"/>
                <w:color w:val="000000"/>
                <w:spacing w:val="0"/>
                <w:w w:val="100"/>
                <w:position w:val="0"/>
                <w:sz w:val="19"/>
                <w:szCs w:val="19"/>
              </w:rPr>
              <w:t>3</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r>
    </w:tbl>
    <w:p>
      <w:pPr>
        <w:widowControl w:val="0"/>
        <w:spacing w:after="79" w:line="1" w:lineRule="exact"/>
      </w:pPr>
    </w:p>
    <w:p>
      <w:pPr>
        <w:pStyle w:val="Style38"/>
        <w:keepNext w:val="0"/>
        <w:keepLines w:val="0"/>
        <w:widowControl w:val="0"/>
        <w:numPr>
          <w:ilvl w:val="0"/>
          <w:numId w:val="51"/>
        </w:numPr>
        <w:shd w:val="clear" w:color="auto" w:fill="auto"/>
        <w:tabs>
          <w:tab w:pos="1180" w:val="left"/>
        </w:tabs>
        <w:bidi w:val="0"/>
        <w:spacing w:before="0" w:after="80" w:line="394" w:lineRule="exact"/>
        <w:ind w:left="0" w:right="0" w:firstLine="600"/>
        <w:jc w:val="left"/>
        <w:rPr>
          <w:sz w:val="19"/>
          <w:szCs w:val="19"/>
        </w:rPr>
      </w:pPr>
      <w:bookmarkStart w:id="453" w:name="bookmark453"/>
      <w:bookmarkEnd w:id="453"/>
      <w:r>
        <w:rPr>
          <w:color w:val="000000"/>
          <w:spacing w:val="0"/>
          <w:w w:val="100"/>
          <w:position w:val="0"/>
          <w:sz w:val="19"/>
          <w:szCs w:val="19"/>
        </w:rPr>
        <w:t>上述土地尚未开发。</w:t>
      </w:r>
    </w:p>
    <w:p>
      <w:pPr>
        <w:pStyle w:val="Style38"/>
        <w:keepNext w:val="0"/>
        <w:keepLines w:val="0"/>
        <w:widowControl w:val="0"/>
        <w:numPr>
          <w:ilvl w:val="0"/>
          <w:numId w:val="51"/>
        </w:numPr>
        <w:shd w:val="clear" w:color="auto" w:fill="auto"/>
        <w:tabs>
          <w:tab w:pos="1186" w:val="left"/>
        </w:tabs>
        <w:bidi w:val="0"/>
        <w:spacing w:before="0" w:after="80" w:line="394" w:lineRule="exact"/>
        <w:ind w:left="600" w:right="0" w:firstLine="60"/>
        <w:jc w:val="left"/>
        <w:rPr>
          <w:sz w:val="19"/>
          <w:szCs w:val="19"/>
        </w:rPr>
      </w:pPr>
      <w:bookmarkStart w:id="454" w:name="bookmark454"/>
      <w:bookmarkEnd w:id="454"/>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24</w:t>
      </w:r>
      <w:r>
        <w:rPr>
          <w:color w:val="000000"/>
          <w:spacing w:val="0"/>
          <w:w w:val="100"/>
          <w:position w:val="0"/>
          <w:sz w:val="19"/>
          <w:szCs w:val="19"/>
        </w:rPr>
        <w:t>日，深圳市中级人民法院依法委托深圳市土地房产交易中 心拍卖向阳百花园土地，以人民币</w:t>
      </w:r>
      <w:r>
        <w:rPr>
          <w:rFonts w:ascii="Times New Roman" w:eastAsia="Times New Roman" w:hAnsi="Times New Roman" w:cs="Times New Roman"/>
          <w:color w:val="000000"/>
          <w:spacing w:val="0"/>
          <w:w w:val="100"/>
          <w:position w:val="0"/>
          <w:sz w:val="19"/>
          <w:szCs w:val="19"/>
        </w:rPr>
        <w:t>105,000,000.00</w:t>
      </w:r>
      <w:r>
        <w:rPr>
          <w:color w:val="000000"/>
          <w:spacing w:val="0"/>
          <w:w w:val="100"/>
          <w:position w:val="0"/>
          <w:sz w:val="19"/>
          <w:szCs w:val="19"/>
        </w:rPr>
        <w:t>元成交。</w:t>
      </w:r>
      <w:r>
        <w:br w:type="page"/>
      </w:r>
    </w:p>
    <w:p>
      <w:pPr>
        <w:pStyle w:val="Style38"/>
        <w:keepNext w:val="0"/>
        <w:keepLines w:val="0"/>
        <w:widowControl w:val="0"/>
        <w:shd w:val="clear" w:color="auto" w:fill="auto"/>
        <w:bidi w:val="0"/>
        <w:spacing w:before="0" w:after="100" w:line="395" w:lineRule="exact"/>
        <w:ind w:left="0" w:right="0" w:firstLine="60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3 </w:t>
      </w:r>
      <w:r>
        <w:rPr>
          <w:color w:val="000000"/>
          <w:spacing w:val="0"/>
          <w:w w:val="100"/>
          <w:position w:val="0"/>
          <w:sz w:val="19"/>
          <w:szCs w:val="19"/>
        </w:rPr>
        <w:t>)跌价准备说明：</w:t>
      </w:r>
    </w:p>
    <w:p>
      <w:pPr>
        <w:pStyle w:val="Style38"/>
        <w:keepNext w:val="0"/>
        <w:keepLines w:val="0"/>
        <w:widowControl w:val="0"/>
        <w:numPr>
          <w:ilvl w:val="0"/>
          <w:numId w:val="53"/>
        </w:numPr>
        <w:shd w:val="clear" w:color="auto" w:fill="auto"/>
        <w:tabs>
          <w:tab w:pos="955" w:val="left"/>
        </w:tabs>
        <w:bidi w:val="0"/>
        <w:spacing w:before="0" w:after="100" w:line="389" w:lineRule="exact"/>
        <w:ind w:left="600" w:right="0" w:firstLine="60"/>
        <w:jc w:val="left"/>
        <w:rPr>
          <w:sz w:val="19"/>
          <w:szCs w:val="19"/>
        </w:rPr>
      </w:pPr>
      <w:bookmarkStart w:id="455" w:name="bookmark455"/>
      <w:bookmarkEnd w:id="455"/>
      <w:r>
        <w:rPr>
          <w:color w:val="000000"/>
          <w:spacing w:val="0"/>
          <w:w w:val="100"/>
          <w:position w:val="0"/>
          <w:sz w:val="19"/>
          <w:szCs w:val="19"/>
        </w:rPr>
        <w:t>西部大厦用地：</w:t>
      </w:r>
      <w:r>
        <w:rPr>
          <w:rFonts w:ascii="Times New Roman" w:eastAsia="Times New Roman" w:hAnsi="Times New Roman" w:cs="Times New Roman"/>
          <w:color w:val="000000"/>
          <w:spacing w:val="0"/>
          <w:w w:val="100"/>
          <w:position w:val="0"/>
          <w:sz w:val="19"/>
          <w:szCs w:val="19"/>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9"/>
          <w:szCs w:val="19"/>
        </w:rPr>
        <w:t>日，该宗地(</w:t>
      </w:r>
      <w:r>
        <w:rPr>
          <w:rFonts w:ascii="Times New Roman" w:eastAsia="Times New Roman" w:hAnsi="Times New Roman" w:cs="Times New Roman"/>
          <w:color w:val="000000"/>
          <w:spacing w:val="0"/>
          <w:w w:val="100"/>
          <w:position w:val="0"/>
          <w:sz w:val="19"/>
          <w:szCs w:val="19"/>
        </w:rPr>
        <w:t>A120-014</w:t>
      </w:r>
      <w:r>
        <w:rPr>
          <w:color w:val="000000"/>
          <w:spacing w:val="0"/>
          <w:w w:val="100"/>
          <w:position w:val="0"/>
          <w:sz w:val="19"/>
          <w:szCs w:val="19"/>
        </w:rPr>
        <w:t>号)的土地使用权被法 院以</w:t>
      </w:r>
      <w:r>
        <w:rPr>
          <w:rFonts w:ascii="Times New Roman" w:eastAsia="Times New Roman" w:hAnsi="Times New Roman" w:cs="Times New Roman"/>
          <w:color w:val="000000"/>
          <w:spacing w:val="0"/>
          <w:w w:val="100"/>
          <w:position w:val="0"/>
          <w:sz w:val="19"/>
          <w:szCs w:val="19"/>
        </w:rPr>
        <w:t>2,285</w:t>
      </w:r>
      <w:r>
        <w:rPr>
          <w:color w:val="000000"/>
          <w:spacing w:val="0"/>
          <w:w w:val="100"/>
          <w:position w:val="0"/>
          <w:sz w:val="19"/>
          <w:szCs w:val="19"/>
        </w:rPr>
        <w:t>万元拍卖成交。西部房地产公司根据拍卖收入扣除相关税费后的净收益 与账面成本的差额冲回原计提的西部大厦土地跌价准备</w:t>
      </w:r>
      <w:r>
        <w:rPr>
          <w:rFonts w:ascii="Times New Roman" w:eastAsia="Times New Roman" w:hAnsi="Times New Roman" w:cs="Times New Roman"/>
          <w:color w:val="000000"/>
          <w:spacing w:val="0"/>
          <w:w w:val="100"/>
          <w:position w:val="0"/>
          <w:sz w:val="19"/>
          <w:szCs w:val="19"/>
        </w:rPr>
        <w:t>3,926,432.20</w:t>
      </w:r>
      <w:r>
        <w:rPr>
          <w:color w:val="000000"/>
          <w:spacing w:val="0"/>
          <w:w w:val="100"/>
          <w:position w:val="0"/>
          <w:sz w:val="19"/>
          <w:szCs w:val="19"/>
        </w:rPr>
        <w:t>元。</w:t>
      </w:r>
    </w:p>
    <w:p>
      <w:pPr>
        <w:pStyle w:val="Style38"/>
        <w:keepNext w:val="0"/>
        <w:keepLines w:val="0"/>
        <w:widowControl w:val="0"/>
        <w:numPr>
          <w:ilvl w:val="0"/>
          <w:numId w:val="53"/>
        </w:numPr>
        <w:shd w:val="clear" w:color="auto" w:fill="auto"/>
        <w:tabs>
          <w:tab w:pos="955" w:val="left"/>
        </w:tabs>
        <w:bidi w:val="0"/>
        <w:spacing w:before="0" w:after="180" w:line="395" w:lineRule="exact"/>
        <w:ind w:left="600" w:right="0" w:firstLine="60"/>
        <w:jc w:val="left"/>
        <w:rPr>
          <w:sz w:val="19"/>
          <w:szCs w:val="19"/>
        </w:rPr>
      </w:pPr>
      <w:bookmarkStart w:id="456" w:name="bookmark456"/>
      <w:bookmarkEnd w:id="456"/>
      <w:r>
        <w:rPr>
          <w:color w:val="000000"/>
          <w:spacing w:val="0"/>
          <w:w w:val="100"/>
          <w:position w:val="0"/>
          <w:sz w:val="19"/>
          <w:szCs w:val="19"/>
        </w:rPr>
        <w:t>博罗龙溪土地：</w:t>
      </w:r>
      <w:r>
        <w:rPr>
          <w:rFonts w:ascii="Times New Roman" w:eastAsia="Times New Roman" w:hAnsi="Times New Roman" w:cs="Times New Roman"/>
          <w:color w:val="000000"/>
          <w:spacing w:val="0"/>
          <w:w w:val="100"/>
          <w:position w:val="0"/>
          <w:sz w:val="19"/>
          <w:szCs w:val="19"/>
        </w:rPr>
        <w:t>2004</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color w:val="000000"/>
          <w:spacing w:val="0"/>
          <w:w w:val="100"/>
          <w:position w:val="0"/>
          <w:sz w:val="19"/>
          <w:szCs w:val="19"/>
        </w:rPr>
        <w:t>，</w:t>
      </w:r>
      <w:r>
        <w:rPr>
          <w:color w:val="000000"/>
          <w:spacing w:val="0"/>
          <w:w w:val="100"/>
          <w:position w:val="0"/>
          <w:sz w:val="19"/>
          <w:szCs w:val="19"/>
        </w:rPr>
        <w:t>西部房地产有限公司与博罗县通金发展有限公司 签订《土地使用权转让合同书》，将位于博罗县龙溪镇第二工业大道的工业用地转 让给对方，土地面积共计</w:t>
      </w:r>
      <w:r>
        <w:rPr>
          <w:rFonts w:ascii="Times New Roman" w:eastAsia="Times New Roman" w:hAnsi="Times New Roman" w:cs="Times New Roman"/>
          <w:color w:val="000000"/>
          <w:spacing w:val="0"/>
          <w:w w:val="100"/>
          <w:position w:val="0"/>
          <w:sz w:val="19"/>
          <w:szCs w:val="19"/>
        </w:rPr>
        <w:t xml:space="preserve">70,616 </w:t>
      </w:r>
      <w:r>
        <w:rPr>
          <w:color w:val="000000"/>
          <w:spacing w:val="0"/>
          <w:w w:val="100"/>
          <w:position w:val="0"/>
          <w:sz w:val="19"/>
          <w:szCs w:val="19"/>
        </w:rPr>
        <w:t xml:space="preserve">tf </w:t>
      </w:r>
      <w:r>
        <w:rPr>
          <w:color w:val="000000"/>
          <w:spacing w:val="0"/>
          <w:w w:val="100"/>
          <w:position w:val="0"/>
          <w:sz w:val="19"/>
          <w:szCs w:val="19"/>
        </w:rPr>
        <w:t>,转让价为人民币</w:t>
      </w:r>
      <w:r>
        <w:rPr>
          <w:rFonts w:ascii="Times New Roman" w:eastAsia="Times New Roman" w:hAnsi="Times New Roman" w:cs="Times New Roman"/>
          <w:color w:val="000000"/>
          <w:spacing w:val="0"/>
          <w:w w:val="100"/>
          <w:position w:val="0"/>
          <w:sz w:val="19"/>
          <w:szCs w:val="19"/>
        </w:rPr>
        <w:t>3,883,880.00</w:t>
      </w:r>
      <w:r>
        <w:rPr>
          <w:color w:val="000000"/>
          <w:spacing w:val="0"/>
          <w:w w:val="100"/>
          <w:position w:val="0"/>
          <w:sz w:val="19"/>
          <w:szCs w:val="19"/>
        </w:rPr>
        <w:t>元，该子公司按 合同转让价与账面成本的差额计提跌价准备。</w:t>
      </w:r>
    </w:p>
    <w:p>
      <w:pPr>
        <w:pStyle w:val="Style56"/>
        <w:keepNext/>
        <w:keepLines/>
        <w:widowControl w:val="0"/>
        <w:shd w:val="clear" w:color="auto" w:fill="auto"/>
        <w:bidi w:val="0"/>
        <w:spacing w:before="0" w:after="140" w:line="395" w:lineRule="exact"/>
        <w:ind w:left="0" w:right="0" w:firstLine="600"/>
        <w:jc w:val="left"/>
        <w:rPr>
          <w:sz w:val="19"/>
          <w:szCs w:val="19"/>
        </w:rPr>
      </w:pPr>
      <w:bookmarkStart w:id="457" w:name="bookmark457"/>
      <w:bookmarkStart w:id="458" w:name="bookmark458"/>
      <w:bookmarkStart w:id="459" w:name="bookmark459"/>
      <w:r>
        <w:rPr>
          <w:color w:val="000000"/>
          <w:spacing w:val="0"/>
          <w:w w:val="100"/>
          <w:position w:val="0"/>
          <w:sz w:val="19"/>
          <w:szCs w:val="19"/>
          <w:u w:val="single"/>
        </w:rPr>
        <w:t>开发产品明细*</w:t>
      </w:r>
      <w:bookmarkEnd w:id="457"/>
      <w:bookmarkEnd w:id="458"/>
      <w:bookmarkEnd w:id="459"/>
    </w:p>
    <w:p>
      <w:pPr>
        <w:widowControl w:val="0"/>
        <w:spacing w:line="1" w:lineRule="exact"/>
      </w:pPr>
      <w:r>
        <mc:AlternateContent>
          <mc:Choice Requires="wps">
            <w:drawing>
              <wp:anchor distT="190500" distB="54610" distL="0" distR="0" simplePos="0" relativeHeight="125829410" behindDoc="0" locked="0" layoutInCell="1" allowOverlap="1">
                <wp:simplePos x="0" y="0"/>
                <wp:positionH relativeFrom="page">
                  <wp:posOffset>1540510</wp:posOffset>
                </wp:positionH>
                <wp:positionV relativeFrom="paragraph">
                  <wp:posOffset>190500</wp:posOffset>
                </wp:positionV>
                <wp:extent cx="2298065" cy="2533015"/>
                <wp:wrapTopAndBottom/>
                <wp:docPr id="84" name="Shape 84"/>
                <a:graphic xmlns:a="http://schemas.openxmlformats.org/drawingml/2006/main">
                  <a:graphicData uri="http://schemas.microsoft.com/office/word/2010/wordprocessingShape">
                    <wps:wsp>
                      <wps:cNvSpPr txBox="1"/>
                      <wps:spPr>
                        <a:xfrm>
                          <a:ext cx="2298065" cy="2533015"/>
                        </a:xfrm>
                        <a:prstGeom prst="rect"/>
                        <a:noFill/>
                      </wps:spPr>
                      <wps:txbx>
                        <w:txbxContent>
                          <w:tbl>
                            <w:tblPr>
                              <w:tblOverlap w:val="never"/>
                              <w:jc w:val="left"/>
                              <w:tblLayout w:type="fixed"/>
                            </w:tblPr>
                            <w:tblGrid>
                              <w:gridCol w:w="1392"/>
                              <w:gridCol w:w="1200"/>
                              <w:gridCol w:w="1027"/>
                            </w:tblGrid>
                            <w:tr>
                              <w:trPr>
                                <w:tblHeader/>
                                <w:trHeight w:val="283"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项目名称</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75" w:hRule="exact"/>
                              </w:trPr>
                              <w:tc>
                                <w:tcPr>
                                  <w:vMerge/>
                                  <w:tcBorders/>
                                  <w:shd w:val="clear" w:color="auto" w:fill="FFFFFF"/>
                                  <w:vAlign w:val="center"/>
                                </w:tcPr>
                                <w:p>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跌价准备</w:t>
                                  </w:r>
                                </w:p>
                              </w:tc>
                            </w:tr>
                            <w:tr>
                              <w:trPr>
                                <w:trHeight w:val="48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锦绣花园</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153, 095.9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1</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翠湖花园</w:t>
                                  </w:r>
                                  <w:r>
                                    <w:rPr>
                                      <w:rFonts w:ascii="Times New Roman" w:eastAsia="Times New Roman" w:hAnsi="Times New Roman" w:cs="Times New Roman"/>
                                      <w:color w:val="000000"/>
                                      <w:spacing w:val="0"/>
                                      <w:w w:val="100"/>
                                      <w:position w:val="0"/>
                                      <w:sz w:val="19"/>
                                      <w:szCs w:val="19"/>
                                    </w:rPr>
                                    <w:t>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466,034.1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风采轩二期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357,212.8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200,629.6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w:t>
                                  </w:r>
                                </w:p>
                              </w:tc>
                            </w:tr>
                            <w:tr>
                              <w:trPr>
                                <w:trHeight w:val="480" w:hRule="exact"/>
                              </w:trPr>
                              <w:tc>
                                <w:tcPr>
                                  <w:tcBorders/>
                                  <w:shd w:val="clear" w:color="auto" w:fill="FFFFFF"/>
                                  <w:vAlign w:val="center"/>
                                </w:tcPr>
                                <w:p>
                                  <w:pPr>
                                    <w:pStyle w:val="Style22"/>
                                    <w:keepNext w:val="0"/>
                                    <w:keepLines w:val="0"/>
                                    <w:widowControl w:val="0"/>
                                    <w:shd w:val="clear" w:color="auto" w:fill="auto"/>
                                    <w:tabs>
                                      <w:tab w:pos="778" w:val="left"/>
                                    </w:tabs>
                                    <w:bidi w:val="0"/>
                                    <w:spacing w:before="0" w:after="0" w:line="240" w:lineRule="auto"/>
                                    <w:ind w:left="0" w:right="0" w:firstLine="0"/>
                                    <w:jc w:val="left"/>
                                    <w:rPr>
                                      <w:sz w:val="19"/>
                                      <w:szCs w:val="19"/>
                                    </w:rPr>
                                  </w:pPr>
                                  <w:r>
                                    <w:rPr>
                                      <w:color w:val="000000"/>
                                      <w:spacing w:val="0"/>
                                      <w:w w:val="100"/>
                                      <w:position w:val="0"/>
                                      <w:sz w:val="19"/>
                                      <w:szCs w:val="19"/>
                                    </w:rPr>
                                    <w:t>合</w:t>
                                    <w:tab/>
                                    <w:t>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976,342.9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200,629.6</w:t>
                                  </w:r>
                                </w:p>
                              </w:tc>
                            </w:tr>
                            <w:tr>
                              <w:trPr>
                                <w:trHeight w:val="293"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w:t>
                                  </w:r>
                                </w:p>
                              </w:tc>
                            </w:tr>
                          </w:tbl>
                          <w:p>
                            <w:pPr>
                              <w:widowControl w:val="0"/>
                              <w:spacing w:line="1" w:lineRule="exact"/>
                            </w:pPr>
                          </w:p>
                        </w:txbxContent>
                      </wps:txbx>
                      <wps:bodyPr lIns="0" tIns="0" rIns="0" bIns="0">
                        <a:noAutoFit/>
                      </wps:bodyPr>
                    </wps:wsp>
                  </a:graphicData>
                </a:graphic>
              </wp:anchor>
            </w:drawing>
          </mc:Choice>
          <mc:Fallback>
            <w:pict>
              <v:shape id="_x0000_s1110" type="#_x0000_t202" style="position:absolute;margin-left:121.3pt;margin-top:15.pt;width:180.95000000000002pt;height:199.45000000000002pt;z-index:-125829343;mso-wrap-distance-left:0;mso-wrap-distance-top:15.pt;mso-wrap-distance-right:0;mso-wrap-distance-bottom:4.2999999999999998pt;mso-position-horizontal-relative:page" filled="f" stroked="f">
                <v:textbox inset="0,0,0,0">
                  <w:txbxContent>
                    <w:tbl>
                      <w:tblPr>
                        <w:tblOverlap w:val="never"/>
                        <w:jc w:val="left"/>
                        <w:tblLayout w:type="fixed"/>
                      </w:tblPr>
                      <w:tblGrid>
                        <w:gridCol w:w="1392"/>
                        <w:gridCol w:w="1200"/>
                        <w:gridCol w:w="1027"/>
                      </w:tblGrid>
                      <w:tr>
                        <w:trPr>
                          <w:tblHeader/>
                          <w:trHeight w:val="283"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项目名称</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75" w:hRule="exact"/>
                        </w:trPr>
                        <w:tc>
                          <w:tcPr>
                            <w:vMerge/>
                            <w:tcBorders/>
                            <w:shd w:val="clear" w:color="auto" w:fill="FFFFFF"/>
                            <w:vAlign w:val="center"/>
                          </w:tcPr>
                          <w:p>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跌价准备</w:t>
                            </w:r>
                          </w:p>
                        </w:tc>
                      </w:tr>
                      <w:tr>
                        <w:trPr>
                          <w:trHeight w:val="48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锦绣花园</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153, 095.9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1</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翠湖花园</w:t>
                            </w:r>
                            <w:r>
                              <w:rPr>
                                <w:rFonts w:ascii="Times New Roman" w:eastAsia="Times New Roman" w:hAnsi="Times New Roman" w:cs="Times New Roman"/>
                                <w:color w:val="000000"/>
                                <w:spacing w:val="0"/>
                                <w:w w:val="100"/>
                                <w:position w:val="0"/>
                                <w:sz w:val="19"/>
                                <w:szCs w:val="19"/>
                              </w:rPr>
                              <w:t>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466,034.1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风采轩二期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357,212.8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200,629.6</w:t>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w:t>
                            </w:r>
                          </w:p>
                        </w:tc>
                      </w:tr>
                      <w:tr>
                        <w:trPr>
                          <w:trHeight w:val="480" w:hRule="exact"/>
                        </w:trPr>
                        <w:tc>
                          <w:tcPr>
                            <w:tcBorders/>
                            <w:shd w:val="clear" w:color="auto" w:fill="FFFFFF"/>
                            <w:vAlign w:val="center"/>
                          </w:tcPr>
                          <w:p>
                            <w:pPr>
                              <w:pStyle w:val="Style22"/>
                              <w:keepNext w:val="0"/>
                              <w:keepLines w:val="0"/>
                              <w:widowControl w:val="0"/>
                              <w:shd w:val="clear" w:color="auto" w:fill="auto"/>
                              <w:tabs>
                                <w:tab w:pos="778" w:val="left"/>
                              </w:tabs>
                              <w:bidi w:val="0"/>
                              <w:spacing w:before="0" w:after="0" w:line="240" w:lineRule="auto"/>
                              <w:ind w:left="0" w:right="0" w:firstLine="0"/>
                              <w:jc w:val="left"/>
                              <w:rPr>
                                <w:sz w:val="19"/>
                                <w:szCs w:val="19"/>
                              </w:rPr>
                            </w:pPr>
                            <w:r>
                              <w:rPr>
                                <w:color w:val="000000"/>
                                <w:spacing w:val="0"/>
                                <w:w w:val="100"/>
                                <w:position w:val="0"/>
                                <w:sz w:val="19"/>
                                <w:szCs w:val="19"/>
                              </w:rPr>
                              <w:t>合</w:t>
                              <w:tab/>
                              <w:t>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976,342.9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200,629.6</w:t>
                            </w:r>
                          </w:p>
                        </w:tc>
                      </w:tr>
                      <w:tr>
                        <w:trPr>
                          <w:trHeight w:val="293"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w:t>
                            </w:r>
                          </w:p>
                        </w:tc>
                      </w:tr>
                    </w:tbl>
                    <w:p>
                      <w:pPr>
                        <w:widowControl w:val="0"/>
                        <w:spacing w:line="1" w:lineRule="exact"/>
                      </w:pPr>
                    </w:p>
                  </w:txbxContent>
                </v:textbox>
                <w10:wrap type="topAndBottom" anchorx="page"/>
              </v:shape>
            </w:pict>
          </mc:Fallback>
        </mc:AlternateContent>
      </w:r>
      <w:r>
        <mc:AlternateContent>
          <mc:Choice Requires="wps">
            <w:drawing>
              <wp:anchor distT="190500" distB="0" distL="438785" distR="0" simplePos="0" relativeHeight="125829412" behindDoc="0" locked="0" layoutInCell="1" allowOverlap="1">
                <wp:simplePos x="0" y="0"/>
                <wp:positionH relativeFrom="page">
                  <wp:posOffset>4527550</wp:posOffset>
                </wp:positionH>
                <wp:positionV relativeFrom="paragraph">
                  <wp:posOffset>190500</wp:posOffset>
                </wp:positionV>
                <wp:extent cx="2130425" cy="2587625"/>
                <wp:wrapTopAndBottom/>
                <wp:docPr id="86" name="Shape 86"/>
                <a:graphic xmlns:a="http://schemas.openxmlformats.org/drawingml/2006/main">
                  <a:graphicData uri="http://schemas.microsoft.com/office/word/2010/wordprocessingShape">
                    <wps:wsp>
                      <wps:cNvSpPr txBox="1"/>
                      <wps:spPr>
                        <a:xfrm>
                          <a:ext cx="2130425" cy="2587625"/>
                        </a:xfrm>
                        <a:prstGeom prst="rect"/>
                        <a:noFill/>
                      </wps:spPr>
                      <wps:txbx>
                        <w:txbxContent>
                          <w:tbl>
                            <w:tblPr>
                              <w:tblOverlap w:val="never"/>
                              <w:jc w:val="left"/>
                              <w:tblLayout w:type="fixed"/>
                            </w:tblPr>
                            <w:tblGrid>
                              <w:gridCol w:w="1166"/>
                              <w:gridCol w:w="2189"/>
                            </w:tblGrid>
                            <w:tr>
                              <w:trPr>
                                <w:tblHeader/>
                                <w:trHeight w:val="283"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本年减少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r>
                                </w:p>
                              </w:tc>
                            </w:tr>
                            <w:tr>
                              <w:trPr>
                                <w:trHeight w:val="475" w:hRule="exact"/>
                              </w:trPr>
                              <w:tc>
                                <w:tcPr>
                                  <w:vMerge/>
                                  <w:tcBorders/>
                                  <w:shd w:val="clear" w:color="auto" w:fill="FFFFFF"/>
                                  <w:vAlign w:val="center"/>
                                </w:tcPr>
                                <w:p>
                                  <w:pPr/>
                                </w:p>
                              </w:tc>
                              <w:tc>
                                <w:tcPr>
                                  <w:tcBorders>
                                    <w:top w:val="single" w:sz="4"/>
                                  </w:tcBorders>
                                  <w:shd w:val="clear" w:color="auto" w:fill="FFFFFF"/>
                                  <w:vAlign w:val="center"/>
                                </w:tcPr>
                                <w:p>
                                  <w:pPr>
                                    <w:pStyle w:val="Style22"/>
                                    <w:keepNext w:val="0"/>
                                    <w:keepLines w:val="0"/>
                                    <w:widowControl w:val="0"/>
                                    <w:shd w:val="clear" w:color="auto" w:fill="auto"/>
                                    <w:tabs>
                                      <w:tab w:pos="1262" w:val="left"/>
                                    </w:tabs>
                                    <w:bidi w:val="0"/>
                                    <w:spacing w:before="0" w:after="0" w:line="240" w:lineRule="auto"/>
                                    <w:ind w:left="0" w:right="0" w:firstLine="360"/>
                                    <w:jc w:val="left"/>
                                    <w:rPr>
                                      <w:sz w:val="19"/>
                                      <w:szCs w:val="19"/>
                                    </w:rPr>
                                  </w:pPr>
                                  <w:r>
                                    <w:rPr>
                                      <w:color w:val="000000"/>
                                      <w:spacing w:val="0"/>
                                      <w:w w:val="100"/>
                                      <w:position w:val="0"/>
                                      <w:sz w:val="19"/>
                                      <w:szCs w:val="19"/>
                                    </w:rPr>
                                    <w:t>金额</w:t>
                                    <w:tab/>
                                    <w:t>跌价准备</w:t>
                                  </w:r>
                                </w:p>
                              </w:tc>
                            </w:tr>
                            <w:tr>
                              <w:trPr>
                                <w:trHeight w:val="48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widowControl w:val="0"/>
                                    <w:shd w:val="clear" w:color="auto" w:fill="auto"/>
                                    <w:tabs>
                                      <w:tab w:pos="1636"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153,095.9</w:t>
                                    <w:tab/>
                                    <w:t>--</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1</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tabs>
                                      <w:tab w:pos="1655"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466,034.1</w:t>
                                    <w:tab/>
                                    <w:t>--</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5</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190,223.9</w:t>
                                  </w:r>
                                </w:p>
                              </w:tc>
                              <w:tc>
                                <w:tcPr>
                                  <w:tcBorders/>
                                  <w:shd w:val="clear" w:color="auto" w:fill="FFFFFF"/>
                                  <w:vAlign w:val="center"/>
                                </w:tcPr>
                                <w:p>
                                  <w:pPr>
                                    <w:pStyle w:val="Style22"/>
                                    <w:keepNext w:val="0"/>
                                    <w:keepLines w:val="0"/>
                                    <w:widowControl w:val="0"/>
                                    <w:shd w:val="clear" w:color="auto" w:fill="auto"/>
                                    <w:tabs>
                                      <w:tab w:pos="1636"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166,988.9</w:t>
                                    <w:tab/>
                                    <w:t>--</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9</w:t>
                                  </w:r>
                                </w:p>
                              </w:tc>
                            </w:tr>
                            <w:tr>
                              <w:trP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190,223.9</w:t>
                                  </w:r>
                                </w:p>
                              </w:tc>
                              <w:tc>
                                <w:tcPr>
                                  <w:tcBorders>
                                    <w:top w:val="single" w:sz="4"/>
                                  </w:tcBorders>
                                  <w:shd w:val="clear" w:color="auto" w:fill="FFFFFF"/>
                                  <w:vAlign w:val="center"/>
                                </w:tcPr>
                                <w:p>
                                  <w:pPr>
                                    <w:pStyle w:val="Style22"/>
                                    <w:keepNext w:val="0"/>
                                    <w:keepLines w:val="0"/>
                                    <w:widowControl w:val="0"/>
                                    <w:shd w:val="clear" w:color="auto" w:fill="auto"/>
                                    <w:tabs>
                                      <w:tab w:pos="1646"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786,119.0</w:t>
                                    <w:tab/>
                                    <w:t>--</w:t>
                                  </w:r>
                                </w:p>
                              </w:tc>
                            </w:tr>
                            <w:tr>
                              <w:trPr>
                                <w:trHeight w:val="374"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0</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5</w:t>
                                  </w:r>
                                </w:p>
                              </w:tc>
                            </w:tr>
                          </w:tbl>
                          <w:p>
                            <w:pPr>
                              <w:widowControl w:val="0"/>
                              <w:spacing w:line="1" w:lineRule="exact"/>
                            </w:pPr>
                          </w:p>
                        </w:txbxContent>
                      </wps:txbx>
                      <wps:bodyPr lIns="0" tIns="0" rIns="0" bIns="0">
                        <a:noAutoFit/>
                      </wps:bodyPr>
                    </wps:wsp>
                  </a:graphicData>
                </a:graphic>
              </wp:anchor>
            </w:drawing>
          </mc:Choice>
          <mc:Fallback>
            <w:pict>
              <v:shape id="_x0000_s1112" type="#_x0000_t202" style="position:absolute;margin-left:356.5pt;margin-top:15.pt;width:167.75pt;height:203.75pt;z-index:-125829341;mso-wrap-distance-left:34.550000000000004pt;mso-wrap-distance-top:15.pt;mso-wrap-distance-right:0;mso-position-horizontal-relative:page" filled="f" stroked="f">
                <v:textbox inset="0,0,0,0">
                  <w:txbxContent>
                    <w:tbl>
                      <w:tblPr>
                        <w:tblOverlap w:val="never"/>
                        <w:jc w:val="left"/>
                        <w:tblLayout w:type="fixed"/>
                      </w:tblPr>
                      <w:tblGrid>
                        <w:gridCol w:w="1166"/>
                        <w:gridCol w:w="2189"/>
                      </w:tblGrid>
                      <w:tr>
                        <w:trPr>
                          <w:tblHeader/>
                          <w:trHeight w:val="283"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本年减少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r>
                          </w:p>
                        </w:tc>
                      </w:tr>
                      <w:tr>
                        <w:trPr>
                          <w:trHeight w:val="475" w:hRule="exact"/>
                        </w:trPr>
                        <w:tc>
                          <w:tcPr>
                            <w:vMerge/>
                            <w:tcBorders/>
                            <w:shd w:val="clear" w:color="auto" w:fill="FFFFFF"/>
                            <w:vAlign w:val="center"/>
                          </w:tcPr>
                          <w:p>
                            <w:pPr/>
                          </w:p>
                        </w:tc>
                        <w:tc>
                          <w:tcPr>
                            <w:tcBorders>
                              <w:top w:val="single" w:sz="4"/>
                            </w:tcBorders>
                            <w:shd w:val="clear" w:color="auto" w:fill="FFFFFF"/>
                            <w:vAlign w:val="center"/>
                          </w:tcPr>
                          <w:p>
                            <w:pPr>
                              <w:pStyle w:val="Style22"/>
                              <w:keepNext w:val="0"/>
                              <w:keepLines w:val="0"/>
                              <w:widowControl w:val="0"/>
                              <w:shd w:val="clear" w:color="auto" w:fill="auto"/>
                              <w:tabs>
                                <w:tab w:pos="1262" w:val="left"/>
                              </w:tabs>
                              <w:bidi w:val="0"/>
                              <w:spacing w:before="0" w:after="0" w:line="240" w:lineRule="auto"/>
                              <w:ind w:left="0" w:right="0" w:firstLine="360"/>
                              <w:jc w:val="left"/>
                              <w:rPr>
                                <w:sz w:val="19"/>
                                <w:szCs w:val="19"/>
                              </w:rPr>
                            </w:pPr>
                            <w:r>
                              <w:rPr>
                                <w:color w:val="000000"/>
                                <w:spacing w:val="0"/>
                                <w:w w:val="100"/>
                                <w:position w:val="0"/>
                                <w:sz w:val="19"/>
                                <w:szCs w:val="19"/>
                              </w:rPr>
                              <w:t>金额</w:t>
                              <w:tab/>
                              <w:t>跌价准备</w:t>
                            </w:r>
                          </w:p>
                        </w:tc>
                      </w:tr>
                      <w:tr>
                        <w:trPr>
                          <w:trHeight w:val="48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widowControl w:val="0"/>
                              <w:shd w:val="clear" w:color="auto" w:fill="auto"/>
                              <w:tabs>
                                <w:tab w:pos="1636"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153,095.9</w:t>
                              <w:tab/>
                              <w:t>--</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1</w:t>
                            </w:r>
                          </w:p>
                        </w:tc>
                      </w:tr>
                      <w:tr>
                        <w:trPr>
                          <w:trHeight w:val="4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tabs>
                                <w:tab w:pos="1655"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466,034.1</w:t>
                              <w:tab/>
                              <w:t>--</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5</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190,223.9</w:t>
                            </w:r>
                          </w:p>
                        </w:tc>
                        <w:tc>
                          <w:tcPr>
                            <w:tcBorders/>
                            <w:shd w:val="clear" w:color="auto" w:fill="FFFFFF"/>
                            <w:vAlign w:val="center"/>
                          </w:tcPr>
                          <w:p>
                            <w:pPr>
                              <w:pStyle w:val="Style22"/>
                              <w:keepNext w:val="0"/>
                              <w:keepLines w:val="0"/>
                              <w:widowControl w:val="0"/>
                              <w:shd w:val="clear" w:color="auto" w:fill="auto"/>
                              <w:tabs>
                                <w:tab w:pos="1636"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166,988.9</w:t>
                              <w:tab/>
                              <w:t>--</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9</w:t>
                            </w:r>
                          </w:p>
                        </w:tc>
                      </w:tr>
                      <w:tr>
                        <w:trP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190,223.9</w:t>
                            </w:r>
                          </w:p>
                        </w:tc>
                        <w:tc>
                          <w:tcPr>
                            <w:tcBorders>
                              <w:top w:val="single" w:sz="4"/>
                            </w:tcBorders>
                            <w:shd w:val="clear" w:color="auto" w:fill="FFFFFF"/>
                            <w:vAlign w:val="center"/>
                          </w:tcPr>
                          <w:p>
                            <w:pPr>
                              <w:pStyle w:val="Style22"/>
                              <w:keepNext w:val="0"/>
                              <w:keepLines w:val="0"/>
                              <w:widowControl w:val="0"/>
                              <w:shd w:val="clear" w:color="auto" w:fill="auto"/>
                              <w:tabs>
                                <w:tab w:pos="1646"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786,119.0</w:t>
                              <w:tab/>
                              <w:t>--</w:t>
                            </w:r>
                          </w:p>
                        </w:tc>
                      </w:tr>
                      <w:tr>
                        <w:trPr>
                          <w:trHeight w:val="374"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0</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5</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4088765</wp:posOffset>
                </wp:positionH>
                <wp:positionV relativeFrom="paragraph">
                  <wp:posOffset>236220</wp:posOffset>
                </wp:positionV>
                <wp:extent cx="267970" cy="307975"/>
                <wp:wrapNone/>
                <wp:docPr id="88" name="Shape 88"/>
                <a:graphic xmlns:a="http://schemas.openxmlformats.org/drawingml/2006/main">
                  <a:graphicData uri="http://schemas.microsoft.com/office/word/2010/wordprocessingShape">
                    <wps:wsp>
                      <wps:cNvSpPr txBox="1"/>
                      <wps:spPr>
                        <a:xfrm>
                          <a:ext cx="267970" cy="30797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增加</w:t>
                            </w:r>
                          </w:p>
                        </w:txbxContent>
                      </wps:txbx>
                      <wps:bodyPr lIns="0" tIns="0" rIns="0" bIns="0">
                        <a:noAutoFit/>
                      </wps:bodyPr>
                    </wps:wsp>
                  </a:graphicData>
                </a:graphic>
              </wp:anchor>
            </w:drawing>
          </mc:Choice>
          <mc:Fallback>
            <w:pict>
              <v:shape id="_x0000_s1114" type="#_x0000_t202" style="position:absolute;margin-left:321.94999999999999pt;margin-top:18.600000000000001pt;width:21.100000000000001pt;height:24.25pt;z-index:251657731;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增加</w:t>
                      </w:r>
                    </w:p>
                  </w:txbxContent>
                </v:textbox>
                <w10:wrap anchorx="page"/>
              </v:shape>
            </w:pict>
          </mc:Fallback>
        </mc:AlternateContent>
      </w:r>
    </w:p>
    <w:p>
      <w:pPr>
        <w:widowControl w:val="0"/>
        <w:spacing w:line="1" w:lineRule="exact"/>
      </w:pPr>
      <w:r>
        <mc:AlternateContent>
          <mc:Choice Requires="wps">
            <w:drawing>
              <wp:anchor distT="558800" distB="0" distL="0" distR="0" simplePos="0" relativeHeight="125829414" behindDoc="0" locked="0" layoutInCell="1" allowOverlap="1">
                <wp:simplePos x="0" y="0"/>
                <wp:positionH relativeFrom="page">
                  <wp:posOffset>1205230</wp:posOffset>
                </wp:positionH>
                <wp:positionV relativeFrom="paragraph">
                  <wp:posOffset>558800</wp:posOffset>
                </wp:positionV>
                <wp:extent cx="2334895" cy="1941830"/>
                <wp:wrapTopAndBottom/>
                <wp:docPr id="90" name="Shape 90"/>
                <a:graphic xmlns:a="http://schemas.openxmlformats.org/drawingml/2006/main">
                  <a:graphicData uri="http://schemas.microsoft.com/office/word/2010/wordprocessingShape">
                    <wps:wsp>
                      <wps:cNvSpPr txBox="1"/>
                      <wps:spPr>
                        <a:xfrm>
                          <a:ext cx="2334895" cy="1941830"/>
                        </a:xfrm>
                        <a:prstGeom prst="rect"/>
                        <a:noFill/>
                      </wps:spPr>
                      <wps:txbx>
                        <w:txbxContent>
                          <w:tbl>
                            <w:tblPr>
                              <w:tblOverlap w:val="never"/>
                              <w:jc w:val="left"/>
                              <w:tblLayout w:type="fixed"/>
                            </w:tblPr>
                            <w:tblGrid>
                              <w:gridCol w:w="1997"/>
                              <w:gridCol w:w="1680"/>
                            </w:tblGrid>
                            <w:tr>
                              <w:trPr>
                                <w:tblHeader/>
                                <w:trHeight w:val="26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期初余额</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低值易耗品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188,508.99</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27,686.22</w:t>
                                  </w:r>
                                </w:p>
                              </w:tc>
                            </w:tr>
                            <w:tr>
                              <w:trPr>
                                <w:trHeight w:val="5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216,195.21</w:t>
                                  </w:r>
                                </w:p>
                              </w:tc>
                            </w:tr>
                            <w:tr>
                              <w:trPr>
                                <w:trHeight w:val="61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9</w:t>
                                  </w:r>
                                  <w:r>
                                    <w:rPr>
                                      <w:b/>
                                      <w:bCs/>
                                      <w:color w:val="000000"/>
                                      <w:spacing w:val="0"/>
                                      <w:w w:val="100"/>
                                      <w:position w:val="0"/>
                                      <w:sz w:val="19"/>
                                      <w:szCs w:val="19"/>
                                    </w:rPr>
                                    <w:t xml:space="preserve">. </w:t>
                                  </w:r>
                                  <w:r>
                                    <w:rPr>
                                      <w:b/>
                                      <w:bCs/>
                                      <w:color w:val="000000"/>
                                      <w:spacing w:val="0"/>
                                      <w:w w:val="100"/>
                                      <w:position w:val="0"/>
                                      <w:sz w:val="19"/>
                                      <w:szCs w:val="19"/>
                                    </w:rPr>
                                    <w:t>长期投资</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22"/>
                                    <w:keepNext w:val="0"/>
                                    <w:keepLines w:val="0"/>
                                    <w:widowControl w:val="0"/>
                                    <w:shd w:val="clear" w:color="auto" w:fill="auto"/>
                                    <w:tabs>
                                      <w:tab w:pos="1480" w:val="left"/>
                                    </w:tabs>
                                    <w:bidi w:val="0"/>
                                    <w:spacing w:before="0" w:after="0" w:line="240" w:lineRule="auto"/>
                                    <w:ind w:left="0" w:right="0" w:firstLine="520"/>
                                    <w:jc w:val="left"/>
                                    <w:rPr>
                                      <w:sz w:val="18"/>
                                      <w:szCs w:val="18"/>
                                    </w:rPr>
                                  </w:pPr>
                                  <w:r>
                                    <w:rPr>
                                      <w:color w:val="000000"/>
                                      <w:spacing w:val="0"/>
                                      <w:w w:val="100"/>
                                      <w:position w:val="0"/>
                                      <w:sz w:val="18"/>
                                      <w:szCs w:val="18"/>
                                    </w:rPr>
                                    <w:t>项</w:t>
                                    <w:tab/>
                                    <w:t>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期初余额</w:t>
                                  </w:r>
                                </w:p>
                              </w:tc>
                            </w:tr>
                            <w:tr>
                              <w:trPr>
                                <w:trHeight w:val="384"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长期股权投资</w:t>
                                  </w:r>
                                </w:p>
                              </w:tc>
                            </w:tr>
                          </w:tbl>
                          <w:p>
                            <w:pPr>
                              <w:widowControl w:val="0"/>
                              <w:spacing w:line="1" w:lineRule="exact"/>
                            </w:pPr>
                          </w:p>
                        </w:txbxContent>
                      </wps:txbx>
                      <wps:bodyPr lIns="0" tIns="0" rIns="0" bIns="0">
                        <a:noAutoFit/>
                      </wps:bodyPr>
                    </wps:wsp>
                  </a:graphicData>
                </a:graphic>
              </wp:anchor>
            </w:drawing>
          </mc:Choice>
          <mc:Fallback>
            <w:pict>
              <v:shape id="_x0000_s1116" type="#_x0000_t202" style="position:absolute;margin-left:94.900000000000006pt;margin-top:44.pt;width:183.84999999999999pt;height:152.90000000000001pt;z-index:-125829339;mso-wrap-distance-left:0;mso-wrap-distance-top:44.pt;mso-wrap-distance-right:0;mso-position-horizontal-relative:page" filled="f" stroked="f">
                <v:textbox inset="0,0,0,0">
                  <w:txbxContent>
                    <w:tbl>
                      <w:tblPr>
                        <w:tblOverlap w:val="never"/>
                        <w:jc w:val="left"/>
                        <w:tblLayout w:type="fixed"/>
                      </w:tblPr>
                      <w:tblGrid>
                        <w:gridCol w:w="1997"/>
                        <w:gridCol w:w="1680"/>
                      </w:tblGrid>
                      <w:tr>
                        <w:trPr>
                          <w:tblHeader/>
                          <w:trHeight w:val="26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期初余额</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低值易耗品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188,508.99</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27,686.22</w:t>
                            </w:r>
                          </w:p>
                        </w:tc>
                      </w:tr>
                      <w:tr>
                        <w:trPr>
                          <w:trHeight w:val="56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216,195.21</w:t>
                            </w:r>
                          </w:p>
                        </w:tc>
                      </w:tr>
                      <w:tr>
                        <w:trPr>
                          <w:trHeight w:val="61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9</w:t>
                            </w:r>
                            <w:r>
                              <w:rPr>
                                <w:b/>
                                <w:bCs/>
                                <w:color w:val="000000"/>
                                <w:spacing w:val="0"/>
                                <w:w w:val="100"/>
                                <w:position w:val="0"/>
                                <w:sz w:val="19"/>
                                <w:szCs w:val="19"/>
                              </w:rPr>
                              <w:t xml:space="preserve">. </w:t>
                            </w:r>
                            <w:r>
                              <w:rPr>
                                <w:b/>
                                <w:bCs/>
                                <w:color w:val="000000"/>
                                <w:spacing w:val="0"/>
                                <w:w w:val="100"/>
                                <w:position w:val="0"/>
                                <w:sz w:val="19"/>
                                <w:szCs w:val="19"/>
                              </w:rPr>
                              <w:t>长期投资</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bottom"/>
                          </w:tcPr>
                          <w:p>
                            <w:pPr>
                              <w:pStyle w:val="Style22"/>
                              <w:keepNext w:val="0"/>
                              <w:keepLines w:val="0"/>
                              <w:widowControl w:val="0"/>
                              <w:shd w:val="clear" w:color="auto" w:fill="auto"/>
                              <w:tabs>
                                <w:tab w:pos="1480" w:val="left"/>
                              </w:tabs>
                              <w:bidi w:val="0"/>
                              <w:spacing w:before="0" w:after="0" w:line="240" w:lineRule="auto"/>
                              <w:ind w:left="0" w:right="0" w:firstLine="520"/>
                              <w:jc w:val="left"/>
                              <w:rPr>
                                <w:sz w:val="18"/>
                                <w:szCs w:val="18"/>
                              </w:rPr>
                            </w:pPr>
                            <w:r>
                              <w:rPr>
                                <w:color w:val="000000"/>
                                <w:spacing w:val="0"/>
                                <w:w w:val="100"/>
                                <w:position w:val="0"/>
                                <w:sz w:val="18"/>
                                <w:szCs w:val="18"/>
                              </w:rPr>
                              <w:t>项</w:t>
                              <w:tab/>
                              <w:t>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期初余额</w:t>
                            </w:r>
                          </w:p>
                        </w:tc>
                      </w:tr>
                      <w:tr>
                        <w:trPr>
                          <w:trHeight w:val="384"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长期股权投资</w:t>
                            </w:r>
                          </w:p>
                        </w:tc>
                      </w:tr>
                    </w:tbl>
                    <w:p>
                      <w:pPr>
                        <w:widowControl w:val="0"/>
                        <w:spacing w:line="1" w:lineRule="exact"/>
                      </w:pPr>
                    </w:p>
                  </w:txbxContent>
                </v:textbox>
                <w10:wrap type="topAndBottom" anchorx="page"/>
              </v:shape>
            </w:pict>
          </mc:Fallback>
        </mc:AlternateContent>
      </w:r>
      <w:r>
        <mc:AlternateContent>
          <mc:Choice Requires="wps">
            <w:drawing>
              <wp:anchor distT="558800" distB="1018540" distL="0" distR="0" simplePos="0" relativeHeight="125829416" behindDoc="0" locked="0" layoutInCell="1" allowOverlap="1">
                <wp:simplePos x="0" y="0"/>
                <wp:positionH relativeFrom="page">
                  <wp:posOffset>3875405</wp:posOffset>
                </wp:positionH>
                <wp:positionV relativeFrom="paragraph">
                  <wp:posOffset>558800</wp:posOffset>
                </wp:positionV>
                <wp:extent cx="2740025" cy="923290"/>
                <wp:wrapTopAndBottom/>
                <wp:docPr id="92" name="Shape 92"/>
                <a:graphic xmlns:a="http://schemas.openxmlformats.org/drawingml/2006/main">
                  <a:graphicData uri="http://schemas.microsoft.com/office/word/2010/wordprocessingShape">
                    <wps:wsp>
                      <wps:cNvSpPr txBox="1"/>
                      <wps:spPr>
                        <a:xfrm>
                          <a:ext cx="2740025" cy="923290"/>
                        </a:xfrm>
                        <a:prstGeom prst="rect"/>
                        <a:noFill/>
                      </wps:spPr>
                      <wps:txbx>
                        <w:txbxContent>
                          <w:p>
                            <w:pPr>
                              <w:pStyle w:val="Style38"/>
                              <w:keepNext w:val="0"/>
                              <w:keepLines w:val="0"/>
                              <w:widowControl w:val="0"/>
                              <w:shd w:val="clear" w:color="auto" w:fill="auto"/>
                              <w:tabs>
                                <w:tab w:pos="1747" w:val="left"/>
                                <w:tab w:pos="3499" w:val="left"/>
                              </w:tabs>
                              <w:bidi w:val="0"/>
                              <w:spacing w:before="0" w:after="140" w:line="240" w:lineRule="auto"/>
                              <w:ind w:left="0" w:right="0" w:firstLine="0"/>
                              <w:jc w:val="center"/>
                              <w:rPr>
                                <w:sz w:val="19"/>
                                <w:szCs w:val="19"/>
                              </w:rPr>
                            </w:pPr>
                            <w:r>
                              <w:rPr>
                                <w:color w:val="000000"/>
                                <w:spacing w:val="0"/>
                                <w:w w:val="100"/>
                                <w:position w:val="0"/>
                                <w:sz w:val="19"/>
                                <w:szCs w:val="19"/>
                                <w:u w:val="single"/>
                              </w:rPr>
                              <w:t>本期增加</w:t>
                              <w:tab/>
                              <w:t>本期摊销</w:t>
                              <w:tab/>
                              <w:t>期末余额</w:t>
                            </w:r>
                          </w:p>
                          <w:p>
                            <w:pPr>
                              <w:pStyle w:val="Style85"/>
                              <w:keepNext w:val="0"/>
                              <w:keepLines w:val="0"/>
                              <w:widowControl w:val="0"/>
                              <w:shd w:val="clear" w:color="auto" w:fill="auto"/>
                              <w:tabs>
                                <w:tab w:pos="2208" w:val="right"/>
                                <w:tab w:pos="3461" w:val="center"/>
                              </w:tabs>
                              <w:bidi w:val="0"/>
                              <w:spacing w:before="0" w:after="14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tab/>
                              <w:t>188,508.99</w:t>
                              <w:tab/>
                              <w:t>--</w:t>
                            </w:r>
                          </w:p>
                          <w:p>
                            <w:pPr>
                              <w:pStyle w:val="Style85"/>
                              <w:keepNext w:val="0"/>
                              <w:keepLines w:val="0"/>
                              <w:widowControl w:val="0"/>
                              <w:shd w:val="clear" w:color="auto" w:fill="auto"/>
                              <w:tabs>
                                <w:tab w:pos="2208" w:val="right"/>
                                <w:tab w:pos="3461" w:val="center"/>
                              </w:tabs>
                              <w:bidi w:val="0"/>
                              <w:spacing w:before="0" w:after="14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tab/>
                              <w:t>27,686.22</w:t>
                              <w:tab/>
                              <w:t>--</w:t>
                            </w:r>
                          </w:p>
                          <w:p>
                            <w:pPr>
                              <w:pStyle w:val="Style85"/>
                              <w:keepNext w:val="0"/>
                              <w:keepLines w:val="0"/>
                              <w:widowControl w:val="0"/>
                              <w:shd w:val="clear" w:color="auto" w:fill="auto"/>
                              <w:tabs>
                                <w:tab w:pos="2208" w:val="right"/>
                                <w:tab w:pos="3461" w:val="center"/>
                              </w:tabs>
                              <w:bidi w:val="0"/>
                              <w:spacing w:before="0" w:after="14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tab/>
                              <w:t>216,195.21</w:t>
                              <w:tab/>
                              <w:t>--</w:t>
                            </w:r>
                          </w:p>
                        </w:txbxContent>
                      </wps:txbx>
                      <wps:bodyPr lIns="0" tIns="0" rIns="0" bIns="0">
                        <a:noAutoFit/>
                      </wps:bodyPr>
                    </wps:wsp>
                  </a:graphicData>
                </a:graphic>
              </wp:anchor>
            </w:drawing>
          </mc:Choice>
          <mc:Fallback>
            <w:pict>
              <v:shape id="_x0000_s1118" type="#_x0000_t202" style="position:absolute;margin-left:305.15000000000003pt;margin-top:44.pt;width:215.75pt;height:72.700000000000003pt;z-index:-125829337;mso-wrap-distance-left:0;mso-wrap-distance-top:44.pt;mso-wrap-distance-right:0;mso-wrap-distance-bottom:80.200000000000003pt;mso-position-horizontal-relative:page" filled="f" stroked="f">
                <v:textbox inset="0,0,0,0">
                  <w:txbxContent>
                    <w:p>
                      <w:pPr>
                        <w:pStyle w:val="Style38"/>
                        <w:keepNext w:val="0"/>
                        <w:keepLines w:val="0"/>
                        <w:widowControl w:val="0"/>
                        <w:shd w:val="clear" w:color="auto" w:fill="auto"/>
                        <w:tabs>
                          <w:tab w:pos="1747" w:val="left"/>
                          <w:tab w:pos="3499" w:val="left"/>
                        </w:tabs>
                        <w:bidi w:val="0"/>
                        <w:spacing w:before="0" w:after="140" w:line="240" w:lineRule="auto"/>
                        <w:ind w:left="0" w:right="0" w:firstLine="0"/>
                        <w:jc w:val="center"/>
                        <w:rPr>
                          <w:sz w:val="19"/>
                          <w:szCs w:val="19"/>
                        </w:rPr>
                      </w:pPr>
                      <w:r>
                        <w:rPr>
                          <w:color w:val="000000"/>
                          <w:spacing w:val="0"/>
                          <w:w w:val="100"/>
                          <w:position w:val="0"/>
                          <w:sz w:val="19"/>
                          <w:szCs w:val="19"/>
                          <w:u w:val="single"/>
                        </w:rPr>
                        <w:t>本期增加</w:t>
                        <w:tab/>
                        <w:t>本期摊销</w:t>
                        <w:tab/>
                        <w:t>期末余额</w:t>
                      </w:r>
                    </w:p>
                    <w:p>
                      <w:pPr>
                        <w:pStyle w:val="Style85"/>
                        <w:keepNext w:val="0"/>
                        <w:keepLines w:val="0"/>
                        <w:widowControl w:val="0"/>
                        <w:shd w:val="clear" w:color="auto" w:fill="auto"/>
                        <w:tabs>
                          <w:tab w:pos="2208" w:val="right"/>
                          <w:tab w:pos="3461" w:val="center"/>
                        </w:tabs>
                        <w:bidi w:val="0"/>
                        <w:spacing w:before="0" w:after="14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tab/>
                        <w:t>188,508.99</w:t>
                        <w:tab/>
                        <w:t>--</w:t>
                      </w:r>
                    </w:p>
                    <w:p>
                      <w:pPr>
                        <w:pStyle w:val="Style85"/>
                        <w:keepNext w:val="0"/>
                        <w:keepLines w:val="0"/>
                        <w:widowControl w:val="0"/>
                        <w:shd w:val="clear" w:color="auto" w:fill="auto"/>
                        <w:tabs>
                          <w:tab w:pos="2208" w:val="right"/>
                          <w:tab w:pos="3461" w:val="center"/>
                        </w:tabs>
                        <w:bidi w:val="0"/>
                        <w:spacing w:before="0" w:after="14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tab/>
                        <w:t>27,686.22</w:t>
                        <w:tab/>
                        <w:t>--</w:t>
                      </w:r>
                    </w:p>
                    <w:p>
                      <w:pPr>
                        <w:pStyle w:val="Style85"/>
                        <w:keepNext w:val="0"/>
                        <w:keepLines w:val="0"/>
                        <w:widowControl w:val="0"/>
                        <w:shd w:val="clear" w:color="auto" w:fill="auto"/>
                        <w:tabs>
                          <w:tab w:pos="2208" w:val="right"/>
                          <w:tab w:pos="3461" w:val="center"/>
                        </w:tabs>
                        <w:bidi w:val="0"/>
                        <w:spacing w:before="0" w:after="14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tab/>
                        <w:t>216,195.21</w:t>
                        <w:tab/>
                        <w:t>--</w:t>
                      </w:r>
                    </w:p>
                  </w:txbxContent>
                </v:textbox>
                <w10:wrap type="topAndBottom" anchorx="page"/>
              </v:shape>
            </w:pict>
          </mc:Fallback>
        </mc:AlternateContent>
      </w:r>
      <w:r>
        <mc:AlternateContent>
          <mc:Choice Requires="wps">
            <w:drawing>
              <wp:anchor distT="2089150" distB="262255" distL="0" distR="0" simplePos="0" relativeHeight="125829418" behindDoc="0" locked="0" layoutInCell="1" allowOverlap="1">
                <wp:simplePos x="0" y="0"/>
                <wp:positionH relativeFrom="page">
                  <wp:posOffset>4085590</wp:posOffset>
                </wp:positionH>
                <wp:positionV relativeFrom="paragraph">
                  <wp:posOffset>2089150</wp:posOffset>
                </wp:positionV>
                <wp:extent cx="2477770" cy="149225"/>
                <wp:wrapTopAndBottom/>
                <wp:docPr id="94" name="Shape 94"/>
                <a:graphic xmlns:a="http://schemas.openxmlformats.org/drawingml/2006/main">
                  <a:graphicData uri="http://schemas.microsoft.com/office/word/2010/wordprocessingShape">
                    <wps:wsp>
                      <wps:cNvSpPr txBox="1"/>
                      <wps:spPr>
                        <a:xfrm>
                          <a:ext cx="2477770" cy="149225"/>
                        </a:xfrm>
                        <a:prstGeom prst="rect"/>
                        <a:noFill/>
                      </wps:spPr>
                      <wps:txbx>
                        <w:txbxContent>
                          <w:p>
                            <w:pPr>
                              <w:pStyle w:val="Style38"/>
                              <w:keepNext w:val="0"/>
                              <w:keepLines w:val="0"/>
                              <w:widowControl w:val="0"/>
                              <w:shd w:val="clear" w:color="auto" w:fill="auto"/>
                              <w:tabs>
                                <w:tab w:pos="1541" w:val="left"/>
                                <w:tab w:pos="3125" w:val="left"/>
                              </w:tabs>
                              <w:bidi w:val="0"/>
                              <w:spacing w:before="0" w:after="0" w:line="240" w:lineRule="auto"/>
                              <w:ind w:left="0" w:right="0" w:firstLine="0"/>
                              <w:jc w:val="left"/>
                              <w:rPr>
                                <w:sz w:val="18"/>
                                <w:szCs w:val="18"/>
                              </w:rPr>
                            </w:pPr>
                            <w:r>
                              <w:rPr>
                                <w:color w:val="000000"/>
                                <w:spacing w:val="0"/>
                                <w:w w:val="100"/>
                                <w:position w:val="0"/>
                                <w:sz w:val="18"/>
                                <w:szCs w:val="18"/>
                              </w:rPr>
                              <w:t>本期增加</w:t>
                              <w:tab/>
                              <w:t>本期减少</w:t>
                              <w:tab/>
                              <w:t>期末余额</w:t>
                            </w:r>
                          </w:p>
                        </w:txbxContent>
                      </wps:txbx>
                      <wps:bodyPr wrap="none" lIns="0" tIns="0" rIns="0" bIns="0">
                        <a:noAutoFit/>
                      </wps:bodyPr>
                    </wps:wsp>
                  </a:graphicData>
                </a:graphic>
              </wp:anchor>
            </w:drawing>
          </mc:Choice>
          <mc:Fallback>
            <w:pict>
              <v:shape id="_x0000_s1120" type="#_x0000_t202" style="position:absolute;margin-left:321.69999999999999pt;margin-top:164.5pt;width:195.09999999999999pt;height:11.75pt;z-index:-125829335;mso-wrap-distance-left:0;mso-wrap-distance-top:164.5pt;mso-wrap-distance-right:0;mso-wrap-distance-bottom:20.650000000000002pt;mso-position-horizontal-relative:page" filled="f" stroked="f">
                <v:textbox inset="0,0,0,0">
                  <w:txbxContent>
                    <w:p>
                      <w:pPr>
                        <w:pStyle w:val="Style38"/>
                        <w:keepNext w:val="0"/>
                        <w:keepLines w:val="0"/>
                        <w:widowControl w:val="0"/>
                        <w:shd w:val="clear" w:color="auto" w:fill="auto"/>
                        <w:tabs>
                          <w:tab w:pos="1541" w:val="left"/>
                          <w:tab w:pos="3125" w:val="left"/>
                        </w:tabs>
                        <w:bidi w:val="0"/>
                        <w:spacing w:before="0" w:after="0" w:line="240" w:lineRule="auto"/>
                        <w:ind w:left="0" w:right="0" w:firstLine="0"/>
                        <w:jc w:val="left"/>
                        <w:rPr>
                          <w:sz w:val="18"/>
                          <w:szCs w:val="18"/>
                        </w:rPr>
                      </w:pPr>
                      <w:r>
                        <w:rPr>
                          <w:color w:val="000000"/>
                          <w:spacing w:val="0"/>
                          <w:w w:val="100"/>
                          <w:position w:val="0"/>
                          <w:sz w:val="18"/>
                          <w:szCs w:val="18"/>
                        </w:rPr>
                        <w:t>本期增加</w:t>
                        <w:tab/>
                        <w:t>本期减少</w:t>
                        <w:tab/>
                        <w:t>期末余额</w:t>
                      </w:r>
                    </w:p>
                  </w:txbxContent>
                </v:textbox>
                <w10:wrap type="topAndBottom" anchorx="page"/>
              </v:shape>
            </w:pict>
          </mc:Fallback>
        </mc:AlternateContent>
      </w:r>
      <w:r>
        <w:br w:type="page"/>
      </w:r>
    </w:p>
    <w:tbl>
      <w:tblPr>
        <w:tblOverlap w:val="never"/>
        <w:jc w:val="center"/>
        <w:tblLayout w:type="fixed"/>
      </w:tblPr>
      <w:tblGrid>
        <w:gridCol w:w="1474"/>
        <w:gridCol w:w="1339"/>
        <w:gridCol w:w="1325"/>
        <w:gridCol w:w="1459"/>
        <w:gridCol w:w="1296"/>
        <w:gridCol w:w="1310"/>
        <w:gridCol w:w="634"/>
      </w:tblGrid>
      <w:tr>
        <w:trPr>
          <w:trHeight w:val="39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被投资单位名称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初始投资额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本年权益调整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累计权益调整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其他增</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减</w:t>
            </w: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footnoteReference w:id="3"/>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期末余额</w:t>
            </w:r>
          </w:p>
        </w:tc>
        <w:tc>
          <w:tcPr>
            <w:tcBorders/>
            <w:shd w:val="clear" w:color="auto" w:fill="FFFFFF"/>
            <w:vAlign w:val="top"/>
          </w:tcPr>
          <w:p>
            <w:pPr>
              <w:pStyle w:val="Style22"/>
              <w:keepNext w:val="0"/>
              <w:keepLines w:val="0"/>
              <w:widowControl w:val="0"/>
              <w:shd w:val="clear" w:color="auto" w:fill="auto"/>
              <w:bidi w:val="0"/>
              <w:spacing w:before="0" w:after="0" w:line="197" w:lineRule="exact"/>
              <w:ind w:left="0" w:right="0" w:firstLine="0"/>
              <w:jc w:val="right"/>
              <w:rPr>
                <w:sz w:val="15"/>
                <w:szCs w:val="15"/>
              </w:rPr>
            </w:pPr>
            <w:r>
              <w:rPr>
                <w:color w:val="000000"/>
                <w:spacing w:val="0"/>
                <w:w w:val="100"/>
                <w:position w:val="0"/>
                <w:sz w:val="15"/>
                <w:szCs w:val="15"/>
              </w:rPr>
              <w:t>投 资 比例</w:t>
            </w:r>
            <w:r>
              <w:rPr>
                <w:color w:val="000000"/>
                <w:spacing w:val="0"/>
                <w:w w:val="100"/>
                <w:position w:val="0"/>
                <w:sz w:val="15"/>
                <w:szCs w:val="15"/>
              </w:rPr>
              <w:t>％</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对子公司投资：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荣薪发展有限公司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54,742,092.68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54,742,092.68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56.50</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中委农业投资</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委 内瑞拉</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38,731,258.70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(3,287,067.32)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(3,287,067.32)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35,444,191.38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w:t>
            </w:r>
          </w:p>
        </w:tc>
      </w:tr>
      <w:tr>
        <w:trPr>
          <w:trHeight w:val="422" w:hRule="exact"/>
        </w:trPr>
        <w:tc>
          <w:tcPr>
            <w:tcBorders/>
            <w:shd w:val="clear" w:color="auto" w:fill="FFFFFF"/>
            <w:vAlign w:val="bottom"/>
          </w:tcPr>
          <w:p>
            <w:pPr>
              <w:pStyle w:val="Style22"/>
              <w:keepNext w:val="0"/>
              <w:keepLines w:val="0"/>
              <w:widowControl w:val="0"/>
              <w:shd w:val="clear" w:color="auto" w:fill="auto"/>
              <w:bidi w:val="0"/>
              <w:spacing w:before="0" w:after="0" w:line="163" w:lineRule="exact"/>
              <w:ind w:left="0" w:right="0" w:firstLine="0"/>
              <w:jc w:val="left"/>
              <w:rPr>
                <w:sz w:val="15"/>
                <w:szCs w:val="15"/>
              </w:rPr>
            </w:pPr>
            <w:r>
              <w:rPr>
                <w:color w:val="000000"/>
                <w:spacing w:val="0"/>
                <w:w w:val="100"/>
                <w:position w:val="0"/>
                <w:sz w:val="15"/>
                <w:szCs w:val="15"/>
              </w:rPr>
              <w:t>深圳市华宝进 出口有限公司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w:t>
            </w:r>
          </w:p>
        </w:tc>
      </w:tr>
      <w:tr>
        <w:trPr>
          <w:trHeight w:val="394" w:hRule="exact"/>
        </w:trPr>
        <w:tc>
          <w:tcPr>
            <w:tcBorders/>
            <w:shd w:val="clear" w:color="auto" w:fill="FFFFFF"/>
            <w:vAlign w:val="bottom"/>
          </w:tcPr>
          <w:p>
            <w:pPr>
              <w:pStyle w:val="Style2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深圳市华宝动物 药业有限公司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405,231.04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(364,789.04)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40,442.00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66.67</w:t>
            </w:r>
          </w:p>
        </w:tc>
      </w:tr>
      <w:tr>
        <w:trPr>
          <w:trHeight w:val="389" w:hRule="exact"/>
        </w:trPr>
        <w:tc>
          <w:tcPr>
            <w:tcBorders/>
            <w:shd w:val="clear" w:color="auto" w:fill="FFFFFF"/>
            <w:vAlign w:val="top"/>
          </w:tcPr>
          <w:p>
            <w:pPr>
              <w:pStyle w:val="Style2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深圳市泰丰通讯 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(312,992,528.63)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37,007,471.37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w:t>
            </w:r>
          </w:p>
        </w:tc>
      </w:tr>
      <w:tr>
        <w:trPr>
          <w:trHeight w:val="5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 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444,378,582.42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(3,287,067.32)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(316,644,384.99)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127,734,197.4</w:t>
            </w:r>
          </w:p>
          <w:p>
            <w:pPr>
              <w:pStyle w:val="Style2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shd w:val="clear" w:color="auto" w:fill="FFFFFF"/>
            <w:vAlign w:val="top"/>
          </w:tcPr>
          <w:p>
            <w:pPr>
              <w:widowControl w:val="0"/>
              <w:rPr>
                <w:sz w:val="10"/>
                <w:szCs w:val="10"/>
              </w:rPr>
            </w:pPr>
          </w:p>
        </w:tc>
      </w:tr>
      <w:tr>
        <w:trPr>
          <w:trHeight w:val="701" w:hRule="exact"/>
        </w:trPr>
        <w:tc>
          <w:tcPr>
            <w:tcBorders/>
            <w:shd w:val="clear" w:color="auto" w:fill="FFFFFF"/>
            <w:vAlign w:val="bottom"/>
          </w:tcPr>
          <w:p>
            <w:pPr>
              <w:pStyle w:val="Style22"/>
              <w:keepNext w:val="0"/>
              <w:keepLines w:val="0"/>
              <w:widowControl w:val="0"/>
              <w:shd w:val="clear" w:color="auto" w:fill="auto"/>
              <w:bidi w:val="0"/>
              <w:spacing w:before="0" w:after="40" w:line="187" w:lineRule="exact"/>
              <w:ind w:left="0" w:right="0" w:firstLine="0"/>
              <w:jc w:val="left"/>
              <w:rPr>
                <w:sz w:val="15"/>
                <w:szCs w:val="15"/>
              </w:rPr>
            </w:pPr>
            <w:r>
              <w:rPr>
                <w:b/>
                <w:bCs/>
                <w:color w:val="000000"/>
                <w:spacing w:val="0"/>
                <w:w w:val="100"/>
                <w:position w:val="0"/>
                <w:sz w:val="15"/>
                <w:szCs w:val="15"/>
              </w:rPr>
              <w:t>对联营公司投资：</w:t>
            </w:r>
          </w:p>
          <w:p>
            <w:pPr>
              <w:pStyle w:val="Style2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深圳泰丰宽带技术 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5,359,794.05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5,359,794.05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 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5,359,794.05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5,359,794.05</w:t>
            </w:r>
          </w:p>
        </w:tc>
        <w:tc>
          <w:tcPr>
            <w:tcBorders/>
            <w:shd w:val="clear" w:color="auto" w:fill="FFFFFF"/>
            <w:vAlign w:val="top"/>
          </w:tcPr>
          <w:p>
            <w:pPr>
              <w:widowControl w:val="0"/>
              <w:rPr>
                <w:sz w:val="10"/>
                <w:szCs w:val="10"/>
              </w:rPr>
            </w:pPr>
          </w:p>
        </w:tc>
      </w:tr>
      <w:tr>
        <w:trPr>
          <w:trHeight w:val="754" w:hRule="exact"/>
        </w:trPr>
        <w:tc>
          <w:tcPr>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left"/>
              <w:rPr>
                <w:sz w:val="15"/>
                <w:szCs w:val="15"/>
              </w:rPr>
            </w:pPr>
            <w:r>
              <w:rPr>
                <w:b/>
                <w:bCs/>
                <w:color w:val="000000"/>
                <w:spacing w:val="0"/>
                <w:w w:val="100"/>
                <w:position w:val="0"/>
                <w:sz w:val="15"/>
                <w:szCs w:val="15"/>
              </w:rPr>
              <w:t>对其他股权投资：</w:t>
            </w:r>
          </w:p>
          <w:p>
            <w:pPr>
              <w:pStyle w:val="Style2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深圳市天极光电实 业股份有限公司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20,250,000.00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5.03</w:t>
            </w:r>
          </w:p>
        </w:tc>
      </w:tr>
      <w:tr>
        <w:trPr>
          <w:trHeight w:val="418" w:hRule="exact"/>
        </w:trPr>
        <w:tc>
          <w:tcPr>
            <w:tcBorders/>
            <w:shd w:val="clear" w:color="auto" w:fill="FFFFFF"/>
            <w:vAlign w:val="bottom"/>
          </w:tcPr>
          <w:p>
            <w:pPr>
              <w:pStyle w:val="Style2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新产业综合物流 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(2,000,000.00</w:t>
            </w:r>
          </w:p>
          <w:p>
            <w:pPr>
              <w:pStyle w:val="Style22"/>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w:t>
            </w:r>
          </w:p>
        </w:tc>
      </w:tr>
      <w:tr>
        <w:trPr>
          <w:trHeight w:val="51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22,250,000.00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(2,000,000.00</w:t>
            </w:r>
          </w:p>
          <w:p>
            <w:pPr>
              <w:pStyle w:val="Style22"/>
              <w:keepNext w:val="0"/>
              <w:keepLines w:val="0"/>
              <w:widowControl w:val="0"/>
              <w:shd w:val="clear" w:color="auto" w:fill="auto"/>
              <w:bidi w:val="0"/>
              <w:spacing w:before="0" w:after="0" w:line="18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vertAlign w:val="subscript"/>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20,250,000.00</w:t>
            </w:r>
          </w:p>
        </w:tc>
        <w:tc>
          <w:tcPr>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471,988,376.47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(3,287,067.32)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(316,644,384.99)</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(2,000,000.00</w:t>
            </w:r>
          </w:p>
          <w:p>
            <w:pPr>
              <w:pStyle w:val="Style22"/>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153,343,991.4</w:t>
            </w:r>
          </w:p>
          <w:p>
            <w:pPr>
              <w:pStyle w:val="Style2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8</w:t>
            </w:r>
          </w:p>
        </w:tc>
        <w:tc>
          <w:tcPr>
            <w:tcBorders/>
            <w:shd w:val="clear" w:color="auto" w:fill="FFFFFF"/>
            <w:vAlign w:val="top"/>
          </w:tcPr>
          <w:p>
            <w:pPr>
              <w:widowControl w:val="0"/>
              <w:rPr>
                <w:sz w:val="10"/>
                <w:szCs w:val="10"/>
              </w:rPr>
            </w:pPr>
          </w:p>
        </w:tc>
      </w:tr>
    </w:tbl>
    <w:p>
      <w:pPr>
        <w:widowControl w:val="0"/>
        <w:spacing w:line="1" w:lineRule="exact"/>
      </w:pPr>
      <w:r>
        <mc:AlternateContent>
          <mc:Choice Requires="wps">
            <w:drawing>
              <wp:anchor distT="0" distB="2410460" distL="2522220" distR="2259965" simplePos="0" relativeHeight="125829420" behindDoc="0" locked="0" layoutInCell="1" allowOverlap="1">
                <wp:simplePos x="0" y="0"/>
                <wp:positionH relativeFrom="page">
                  <wp:posOffset>3608705</wp:posOffset>
                </wp:positionH>
                <wp:positionV relativeFrom="margin">
                  <wp:posOffset>170815</wp:posOffset>
                </wp:positionV>
                <wp:extent cx="646430" cy="167640"/>
                <wp:wrapTopAndBottom/>
                <wp:docPr id="96" name="Shape 96"/>
                <a:graphic xmlns:a="http://schemas.openxmlformats.org/drawingml/2006/main">
                  <a:graphicData uri="http://schemas.microsoft.com/office/word/2010/wordprocessingShape">
                    <wps:wsp>
                      <wps:cNvSpPr txBox="1"/>
                      <wps:spPr>
                        <a:xfrm>
                          <a:ext cx="646430" cy="167640"/>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69,214,607.6</w:t>
                            </w:r>
                          </w:p>
                        </w:txbxContent>
                      </wps:txbx>
                      <wps:bodyPr wrap="none" lIns="0" tIns="0" rIns="0" bIns="0">
                        <a:noAutoFit/>
                      </wps:bodyPr>
                    </wps:wsp>
                  </a:graphicData>
                </a:graphic>
              </wp:anchor>
            </w:drawing>
          </mc:Choice>
          <mc:Fallback>
            <w:pict>
              <v:shape id="_x0000_s1122" type="#_x0000_t202" style="position:absolute;margin-left:284.15000000000003pt;margin-top:13.450000000000001pt;width:50.899999999999999pt;height:13.200000000000001pt;z-index:-125829333;mso-wrap-distance-left:198.59999999999999pt;mso-wrap-distance-right:177.95000000000002pt;mso-wrap-distance-bottom:189.80000000000001pt;mso-position-horizontal-relative:page;mso-position-vertical-relative:margin" filled="f" stroked="f">
                <v:textbox inset="0,0,0,0">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69,214,607.6</w:t>
                      </w:r>
                    </w:p>
                  </w:txbxContent>
                </v:textbox>
                <w10:wrap type="topAndBottom" anchorx="page" anchory="margin"/>
              </v:shape>
            </w:pict>
          </mc:Fallback>
        </mc:AlternateContent>
      </w:r>
      <w:r>
        <mc:AlternateContent>
          <mc:Choice Requires="wps">
            <w:drawing>
              <wp:anchor distT="264795" distB="63500" distL="114300" distR="1260475" simplePos="0" relativeHeight="125829422" behindDoc="0" locked="0" layoutInCell="1" allowOverlap="1">
                <wp:simplePos x="0" y="0"/>
                <wp:positionH relativeFrom="page">
                  <wp:posOffset>1200785</wp:posOffset>
                </wp:positionH>
                <wp:positionV relativeFrom="margin">
                  <wp:posOffset>435610</wp:posOffset>
                </wp:positionV>
                <wp:extent cx="4053840" cy="2249170"/>
                <wp:wrapTopAndBottom/>
                <wp:docPr id="98" name="Shape 98"/>
                <a:graphic xmlns:a="http://schemas.openxmlformats.org/drawingml/2006/main">
                  <a:graphicData uri="http://schemas.microsoft.com/office/word/2010/wordprocessingShape">
                    <wps:wsp>
                      <wps:cNvSpPr txBox="1"/>
                      <wps:spPr>
                        <a:xfrm>
                          <a:ext cx="4053840" cy="2249170"/>
                        </a:xfrm>
                        <a:prstGeom prst="rect"/>
                        <a:noFill/>
                      </wps:spPr>
                      <wps:txbx>
                        <w:txbxContent>
                          <w:tbl>
                            <w:tblPr>
                              <w:tblOverlap w:val="never"/>
                              <w:jc w:val="left"/>
                              <w:tblLayout w:type="fixed"/>
                            </w:tblPr>
                            <w:tblGrid>
                              <w:gridCol w:w="2045"/>
                              <w:gridCol w:w="1522"/>
                              <w:gridCol w:w="1522"/>
                              <w:gridCol w:w="1296"/>
                            </w:tblGrid>
                            <w:tr>
                              <w:trPr>
                                <w:tblHeader/>
                                <w:trHeight w:val="3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r>
                                    <w:rPr>
                                      <w:color w:val="000000"/>
                                      <w:spacing w:val="0"/>
                                      <w:w w:val="100"/>
                                      <w:position w:val="0"/>
                                      <w:sz w:val="18"/>
                                      <w:szCs w:val="18"/>
                                    </w:rPr>
                                    <w:t>：</w:t>
                                  </w:r>
                                  <w:r>
                                    <w:rPr>
                                      <w:color w:val="000000"/>
                                      <w:spacing w:val="0"/>
                                      <w:w w:val="100"/>
                                      <w:position w:val="0"/>
                                      <w:sz w:val="18"/>
                                      <w:szCs w:val="18"/>
                                    </w:rPr>
                                    <w:t>对子公司投资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61,806,657.08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对联营公司投资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5,359,794.05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对其他股权投资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9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69,214,607.6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5,287,067.32</w:t>
                                  </w: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89,416,451.13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37,007,471.3</w:t>
                                  </w: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减：长期投资减值准备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55,242,328.73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8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长期投资净额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34,174,122.40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9"/>
                                      <w:szCs w:val="19"/>
                                    </w:rPr>
                                    <w:t>1</w:t>
                                  </w:r>
                                  <w:r>
                                    <w:rPr>
                                      <w:b/>
                                      <w:bCs/>
                                      <w:color w:val="000000"/>
                                      <w:spacing w:val="0"/>
                                      <w:w w:val="100"/>
                                      <w:position w:val="0"/>
                                      <w:sz w:val="19"/>
                                      <w:szCs w:val="19"/>
                                    </w:rPr>
                                    <w:t>）长期股权投资</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24" type="#_x0000_t202" style="position:absolute;margin-left:94.549999999999997pt;margin-top:34.300000000000004pt;width:319.19999999999999pt;height:177.09999999999999pt;z-index:-125829331;mso-wrap-distance-left:9.pt;mso-wrap-distance-top:20.850000000000001pt;mso-wrap-distance-right:99.25pt;mso-wrap-distance-bottom:5.pt;mso-position-horizontal-relative:page;mso-position-vertical-relative:margin" filled="f" stroked="f">
                <v:textbox inset="0,0,0,0">
                  <w:txbxContent>
                    <w:tbl>
                      <w:tblPr>
                        <w:tblOverlap w:val="never"/>
                        <w:jc w:val="left"/>
                        <w:tblLayout w:type="fixed"/>
                      </w:tblPr>
                      <w:tblGrid>
                        <w:gridCol w:w="2045"/>
                        <w:gridCol w:w="1522"/>
                        <w:gridCol w:w="1522"/>
                        <w:gridCol w:w="1296"/>
                      </w:tblGrid>
                      <w:tr>
                        <w:trPr>
                          <w:tblHeader/>
                          <w:trHeight w:val="3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r>
                              <w:rPr>
                                <w:color w:val="000000"/>
                                <w:spacing w:val="0"/>
                                <w:w w:val="100"/>
                                <w:position w:val="0"/>
                                <w:sz w:val="18"/>
                                <w:szCs w:val="18"/>
                              </w:rPr>
                              <w:t>：</w:t>
                            </w:r>
                            <w:r>
                              <w:rPr>
                                <w:color w:val="000000"/>
                                <w:spacing w:val="0"/>
                                <w:w w:val="100"/>
                                <w:position w:val="0"/>
                                <w:sz w:val="18"/>
                                <w:szCs w:val="18"/>
                              </w:rPr>
                              <w:t>对子公司投资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61,806,657.08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对联营公司投资</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5,359,794.05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对其他股权投资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9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69,214,607.6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5,287,067.32</w:t>
                            </w:r>
                          </w:p>
                        </w:tc>
                      </w:tr>
                      <w:tr>
                        <w:trP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89,416,451.13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37,007,471.3</w:t>
                            </w:r>
                          </w:p>
                        </w:tc>
                        <w:tc>
                          <w:tcPr>
                            <w:tcBorders>
                              <w:top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减：长期投资减值准备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55,242,328.73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8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长期投资净额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34,174,122.40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9"/>
                                <w:szCs w:val="19"/>
                              </w:rPr>
                              <w:t>1</w:t>
                            </w:r>
                            <w:r>
                              <w:rPr>
                                <w:b/>
                                <w:bCs/>
                                <w:color w:val="000000"/>
                                <w:spacing w:val="0"/>
                                <w:w w:val="100"/>
                                <w:position w:val="0"/>
                                <w:sz w:val="19"/>
                                <w:szCs w:val="19"/>
                              </w:rPr>
                              <w:t>）长期股权投资</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4611370</wp:posOffset>
                </wp:positionH>
                <wp:positionV relativeFrom="margin">
                  <wp:posOffset>301625</wp:posOffset>
                </wp:positionV>
                <wp:extent cx="643255" cy="164465"/>
                <wp:wrapNone/>
                <wp:docPr id="100" name="Shape 100"/>
                <a:graphic xmlns:a="http://schemas.openxmlformats.org/drawingml/2006/main">
                  <a:graphicData uri="http://schemas.microsoft.com/office/word/2010/wordprocessingShape">
                    <wps:wsp>
                      <wps:cNvSpPr txBox="1"/>
                      <wps:spPr>
                        <a:xfrm>
                          <a:ext cx="643255" cy="16446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3,287,067.32</w:t>
                            </w:r>
                          </w:p>
                        </w:txbxContent>
                      </wps:txbx>
                      <wps:bodyPr lIns="0" tIns="0" rIns="0" bIns="0">
                        <a:noAutoFit/>
                      </wps:bodyPr>
                    </wps:wsp>
                  </a:graphicData>
                </a:graphic>
              </wp:anchor>
            </w:drawing>
          </mc:Choice>
          <mc:Fallback>
            <w:pict>
              <v:shape id="_x0000_s1126" type="#_x0000_t202" style="position:absolute;margin-left:363.10000000000002pt;margin-top:23.75pt;width:50.649999999999999pt;height:12.950000000000001pt;z-index:251657733;mso-wrap-distance-left:0;mso-wrap-distance-right:0;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3,287,067.32</w:t>
                      </w:r>
                    </w:p>
                  </w:txbxContent>
                </v:textbox>
                <w10:wrap anchorx="page" anchory="margin"/>
              </v:shape>
            </w:pict>
          </mc:Fallback>
        </mc:AlternateContent>
      </w:r>
      <w:r>
        <mc:AlternateContent>
          <mc:Choice Requires="wps">
            <w:drawing>
              <wp:anchor distT="130810" distB="2282825" distL="4558030" distR="114935" simplePos="0" relativeHeight="125829424" behindDoc="0" locked="0" layoutInCell="1" allowOverlap="1">
                <wp:simplePos x="0" y="0"/>
                <wp:positionH relativeFrom="page">
                  <wp:posOffset>5644515</wp:posOffset>
                </wp:positionH>
                <wp:positionV relativeFrom="margin">
                  <wp:posOffset>301625</wp:posOffset>
                </wp:positionV>
                <wp:extent cx="755650" cy="164465"/>
                <wp:wrapTopAndBottom/>
                <wp:docPr id="102" name="Shape 102"/>
                <a:graphic xmlns:a="http://schemas.openxmlformats.org/drawingml/2006/main">
                  <a:graphicData uri="http://schemas.microsoft.com/office/word/2010/wordprocessingShape">
                    <wps:wsp>
                      <wps:cNvSpPr txBox="1"/>
                      <wps:spPr>
                        <a:xfrm>
                          <a:ext cx="755650" cy="164465"/>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127,734,197.43</w:t>
                            </w:r>
                          </w:p>
                        </w:txbxContent>
                      </wps:txbx>
                      <wps:bodyPr wrap="none" lIns="0" tIns="0" rIns="0" bIns="0">
                        <a:noAutoFit/>
                      </wps:bodyPr>
                    </wps:wsp>
                  </a:graphicData>
                </a:graphic>
              </wp:anchor>
            </w:drawing>
          </mc:Choice>
          <mc:Fallback>
            <w:pict>
              <v:shape id="_x0000_s1128" type="#_x0000_t202" style="position:absolute;margin-left:444.44999999999999pt;margin-top:23.75pt;width:59.5pt;height:12.950000000000001pt;z-index:-125829329;mso-wrap-distance-left:358.90000000000003pt;mso-wrap-distance-top:10.300000000000001pt;mso-wrap-distance-right:9.0500000000000007pt;mso-wrap-distance-bottom:179.75pt;mso-position-horizontal-relative:page;mso-position-vertical-relative:margin" filled="f" stroked="f">
                <v:textbox inset="0,0,0,0">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127,734,197.43</w:t>
                      </w:r>
                    </w:p>
                  </w:txbxContent>
                </v:textbox>
                <w10:wrap type="topAndBottom" anchorx="page" anchory="margin"/>
              </v:shape>
            </w:pict>
          </mc:Fallback>
        </mc:AlternateContent>
      </w:r>
      <w:r>
        <mc:AlternateContent>
          <mc:Choice Requires="wps">
            <w:drawing>
              <wp:anchor distT="521335" distB="1236980" distL="4558030" distR="114935" simplePos="0" relativeHeight="125829426" behindDoc="0" locked="0" layoutInCell="1" allowOverlap="1">
                <wp:simplePos x="0" y="0"/>
                <wp:positionH relativeFrom="page">
                  <wp:posOffset>5644515</wp:posOffset>
                </wp:positionH>
                <wp:positionV relativeFrom="margin">
                  <wp:posOffset>692150</wp:posOffset>
                </wp:positionV>
                <wp:extent cx="755650" cy="819785"/>
                <wp:wrapTopAndBottom/>
                <wp:docPr id="104" name="Shape 104"/>
                <a:graphic xmlns:a="http://schemas.openxmlformats.org/drawingml/2006/main">
                  <a:graphicData uri="http://schemas.microsoft.com/office/word/2010/wordprocessingShape">
                    <wps:wsp>
                      <wps:cNvSpPr txBox="1"/>
                      <wps:spPr>
                        <a:xfrm>
                          <a:ext cx="755650" cy="819785"/>
                        </a:xfrm>
                        <a:prstGeom prst="rect"/>
                        <a:noFill/>
                      </wps:spPr>
                      <wps:txbx>
                        <w:txbxContent>
                          <w:p>
                            <w:pPr>
                              <w:pStyle w:val="Style164"/>
                              <w:keepNext w:val="0"/>
                              <w:keepLines w:val="0"/>
                              <w:widowControl w:val="0"/>
                              <w:shd w:val="clear" w:color="auto" w:fill="auto"/>
                              <w:bidi w:val="0"/>
                              <w:spacing w:before="0" w:after="180" w:line="240" w:lineRule="auto"/>
                              <w:ind w:left="0" w:right="0" w:firstLine="0"/>
                              <w:jc w:val="right"/>
                            </w:pPr>
                            <w:r>
                              <w:rPr>
                                <w:color w:val="000000"/>
                                <w:spacing w:val="0"/>
                                <w:w w:val="100"/>
                                <w:position w:val="0"/>
                              </w:rPr>
                              <w:t>5,359,794.05</w:t>
                            </w:r>
                          </w:p>
                          <w:p>
                            <w:pPr>
                              <w:pStyle w:val="Style164"/>
                              <w:keepNext w:val="0"/>
                              <w:keepLines w:val="0"/>
                              <w:widowControl w:val="0"/>
                              <w:pBdr>
                                <w:bottom w:val="single" w:sz="4" w:space="0" w:color="auto"/>
                              </w:pBdr>
                              <w:shd w:val="clear" w:color="auto" w:fill="auto"/>
                              <w:bidi w:val="0"/>
                              <w:spacing w:before="0" w:after="380" w:line="240" w:lineRule="auto"/>
                              <w:ind w:left="0" w:right="0" w:firstLine="0"/>
                              <w:jc w:val="right"/>
                            </w:pPr>
                            <w:r>
                              <w:rPr>
                                <w:color w:val="000000"/>
                                <w:spacing w:val="0"/>
                                <w:w w:val="100"/>
                                <w:position w:val="0"/>
                              </w:rPr>
                              <w:t>20,250,000.00</w:t>
                            </w:r>
                          </w:p>
                          <w:p>
                            <w:pPr>
                              <w:pStyle w:val="Style164"/>
                              <w:keepNext w:val="0"/>
                              <w:keepLines w:val="0"/>
                              <w:widowControl w:val="0"/>
                              <w:shd w:val="clear" w:color="auto" w:fill="auto"/>
                              <w:bidi w:val="0"/>
                              <w:spacing w:before="0" w:after="280" w:line="240" w:lineRule="auto"/>
                              <w:ind w:left="0" w:right="0" w:firstLine="0"/>
                              <w:jc w:val="right"/>
                            </w:pPr>
                            <w:r>
                              <w:rPr>
                                <w:color w:val="000000"/>
                                <w:spacing w:val="0"/>
                                <w:w w:val="100"/>
                                <w:position w:val="0"/>
                              </w:rPr>
                              <w:t>153,343,991.48</w:t>
                            </w:r>
                          </w:p>
                        </w:txbxContent>
                      </wps:txbx>
                      <wps:bodyPr lIns="0" tIns="0" rIns="0" bIns="0">
                        <a:noAutoFit/>
                      </wps:bodyPr>
                    </wps:wsp>
                  </a:graphicData>
                </a:graphic>
              </wp:anchor>
            </w:drawing>
          </mc:Choice>
          <mc:Fallback>
            <w:pict>
              <v:shape id="_x0000_s1130" type="#_x0000_t202" style="position:absolute;margin-left:444.44999999999999pt;margin-top:54.5pt;width:59.5pt;height:64.549999999999997pt;z-index:-125829327;mso-wrap-distance-left:358.90000000000003pt;mso-wrap-distance-top:41.050000000000004pt;mso-wrap-distance-right:9.0500000000000007pt;mso-wrap-distance-bottom:97.400000000000006pt;mso-position-horizontal-relative:page;mso-position-vertical-relative:margin" filled="f" stroked="f">
                <v:textbox inset="0,0,0,0">
                  <w:txbxContent>
                    <w:p>
                      <w:pPr>
                        <w:pStyle w:val="Style164"/>
                        <w:keepNext w:val="0"/>
                        <w:keepLines w:val="0"/>
                        <w:widowControl w:val="0"/>
                        <w:shd w:val="clear" w:color="auto" w:fill="auto"/>
                        <w:bidi w:val="0"/>
                        <w:spacing w:before="0" w:after="180" w:line="240" w:lineRule="auto"/>
                        <w:ind w:left="0" w:right="0" w:firstLine="0"/>
                        <w:jc w:val="right"/>
                      </w:pPr>
                      <w:r>
                        <w:rPr>
                          <w:color w:val="000000"/>
                          <w:spacing w:val="0"/>
                          <w:w w:val="100"/>
                          <w:position w:val="0"/>
                        </w:rPr>
                        <w:t>5,359,794.05</w:t>
                      </w:r>
                    </w:p>
                    <w:p>
                      <w:pPr>
                        <w:pStyle w:val="Style164"/>
                        <w:keepNext w:val="0"/>
                        <w:keepLines w:val="0"/>
                        <w:widowControl w:val="0"/>
                        <w:pBdr>
                          <w:bottom w:val="single" w:sz="4" w:space="0" w:color="auto"/>
                        </w:pBdr>
                        <w:shd w:val="clear" w:color="auto" w:fill="auto"/>
                        <w:bidi w:val="0"/>
                        <w:spacing w:before="0" w:after="380" w:line="240" w:lineRule="auto"/>
                        <w:ind w:left="0" w:right="0" w:firstLine="0"/>
                        <w:jc w:val="right"/>
                      </w:pPr>
                      <w:r>
                        <w:rPr>
                          <w:color w:val="000000"/>
                          <w:spacing w:val="0"/>
                          <w:w w:val="100"/>
                          <w:position w:val="0"/>
                        </w:rPr>
                        <w:t>20,250,000.00</w:t>
                      </w:r>
                    </w:p>
                    <w:p>
                      <w:pPr>
                        <w:pStyle w:val="Style164"/>
                        <w:keepNext w:val="0"/>
                        <w:keepLines w:val="0"/>
                        <w:widowControl w:val="0"/>
                        <w:shd w:val="clear" w:color="auto" w:fill="auto"/>
                        <w:bidi w:val="0"/>
                        <w:spacing w:before="0" w:after="280" w:line="240" w:lineRule="auto"/>
                        <w:ind w:left="0" w:right="0" w:firstLine="0"/>
                        <w:jc w:val="right"/>
                      </w:pPr>
                      <w:r>
                        <w:rPr>
                          <w:color w:val="000000"/>
                          <w:spacing w:val="0"/>
                          <w:w w:val="100"/>
                          <w:position w:val="0"/>
                        </w:rPr>
                        <w:t>153,343,991.48</w:t>
                      </w:r>
                    </w:p>
                  </w:txbxContent>
                </v:textbox>
                <w10:wrap type="topAndBottom" anchorx="page" anchory="margin"/>
              </v:shape>
            </w:pict>
          </mc:Fallback>
        </mc:AlternateContent>
      </w:r>
      <w:r>
        <mc:AlternateContent>
          <mc:Choice Requires="wps">
            <w:drawing>
              <wp:anchor distT="1828800" distB="316230" distL="4610100" distR="114300" simplePos="0" relativeHeight="125829428" behindDoc="0" locked="0" layoutInCell="1" allowOverlap="1">
                <wp:simplePos x="0" y="0"/>
                <wp:positionH relativeFrom="page">
                  <wp:posOffset>5696585</wp:posOffset>
                </wp:positionH>
                <wp:positionV relativeFrom="margin">
                  <wp:posOffset>1999615</wp:posOffset>
                </wp:positionV>
                <wp:extent cx="704215" cy="433070"/>
                <wp:wrapTopAndBottom/>
                <wp:docPr id="106" name="Shape 106"/>
                <a:graphic xmlns:a="http://schemas.openxmlformats.org/drawingml/2006/main">
                  <a:graphicData uri="http://schemas.microsoft.com/office/word/2010/wordprocessingShape">
                    <wps:wsp>
                      <wps:cNvSpPr txBox="1"/>
                      <wps:spPr>
                        <a:xfrm>
                          <a:ext cx="704215" cy="433070"/>
                        </a:xfrm>
                        <a:prstGeom prst="rect"/>
                        <a:noFill/>
                      </wps:spPr>
                      <wps:txbx>
                        <w:txbxContent>
                          <w:p>
                            <w:pPr>
                              <w:pStyle w:val="Style164"/>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rPr>
                              <w:t>92,249,800.10</w:t>
                            </w:r>
                          </w:p>
                          <w:p>
                            <w:pPr>
                              <w:pStyle w:val="Style16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61,094,191.38</w:t>
                            </w:r>
                          </w:p>
                        </w:txbxContent>
                      </wps:txbx>
                      <wps:bodyPr lIns="0" tIns="0" rIns="0" bIns="0">
                        <a:noAutoFit/>
                      </wps:bodyPr>
                    </wps:wsp>
                  </a:graphicData>
                </a:graphic>
              </wp:anchor>
            </w:drawing>
          </mc:Choice>
          <mc:Fallback>
            <w:pict>
              <v:shape id="_x0000_s1132" type="#_x0000_t202" style="position:absolute;margin-left:448.55000000000001pt;margin-top:157.45000000000002pt;width:55.450000000000003pt;height:34.100000000000001pt;z-index:-125829325;mso-wrap-distance-left:363.pt;mso-wrap-distance-top:144.pt;mso-wrap-distance-right:9.pt;mso-wrap-distance-bottom:24.900000000000002pt;mso-position-horizontal-relative:page;mso-position-vertical-relative:margin" filled="f" stroked="f">
                <v:textbox inset="0,0,0,0">
                  <w:txbxContent>
                    <w:p>
                      <w:pPr>
                        <w:pStyle w:val="Style164"/>
                        <w:keepNext w:val="0"/>
                        <w:keepLines w:val="0"/>
                        <w:widowControl w:val="0"/>
                        <w:pBdr>
                          <w:bottom w:val="single" w:sz="4" w:space="0" w:color="auto"/>
                        </w:pBdr>
                        <w:shd w:val="clear" w:color="auto" w:fill="auto"/>
                        <w:bidi w:val="0"/>
                        <w:spacing w:before="0" w:after="180" w:line="240" w:lineRule="auto"/>
                        <w:ind w:left="0" w:right="0" w:firstLine="0"/>
                        <w:jc w:val="left"/>
                      </w:pPr>
                      <w:r>
                        <w:rPr>
                          <w:color w:val="000000"/>
                          <w:spacing w:val="0"/>
                          <w:w w:val="100"/>
                          <w:position w:val="0"/>
                        </w:rPr>
                        <w:t>92,249,800.10</w:t>
                      </w:r>
                    </w:p>
                    <w:p>
                      <w:pPr>
                        <w:pStyle w:val="Style16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61,094,191.38</w:t>
                      </w:r>
                    </w:p>
                  </w:txbxContent>
                </v:textbox>
                <w10:wrap type="topAndBottom" anchorx="page" anchory="margin"/>
              </v:shape>
            </w:pict>
          </mc:Fallback>
        </mc:AlternateContent>
      </w:r>
      <w:r>
        <mc:AlternateContent>
          <mc:Choice Requires="wps">
            <w:drawing>
              <wp:anchor distT="201930" distB="122555" distL="114300" distR="2589530" simplePos="0" relativeHeight="125829430" behindDoc="0" locked="0" layoutInCell="1" allowOverlap="1">
                <wp:simplePos x="0" y="0"/>
                <wp:positionH relativeFrom="page">
                  <wp:posOffset>3343275</wp:posOffset>
                </wp:positionH>
                <wp:positionV relativeFrom="margin">
                  <wp:posOffset>7796530</wp:posOffset>
                </wp:positionV>
                <wp:extent cx="545465" cy="164465"/>
                <wp:wrapTopAndBottom/>
                <wp:docPr id="108" name="Shape 108"/>
                <a:graphic xmlns:a="http://schemas.openxmlformats.org/drawingml/2006/main">
                  <a:graphicData uri="http://schemas.microsoft.com/office/word/2010/wordprocessingShape">
                    <wps:wsp>
                      <wps:cNvSpPr txBox="1"/>
                      <wps:spPr>
                        <a:xfrm>
                          <a:ext cx="545465" cy="16446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134" type="#_x0000_t202" style="position:absolute;margin-left:263.25pt;margin-top:613.89999999999998pt;width:42.950000000000003pt;height:12.950000000000001pt;z-index:-125829323;mso-wrap-distance-left:9.pt;mso-wrap-distance-top:15.9pt;mso-wrap-distance-right:203.90000000000001pt;mso-wrap-distance-bottom:9.6500000000000004pt;mso-position-horizontal-relative:page;mso-position-vertical-relative:margin"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期初余额</w:t>
                      </w:r>
                    </w:p>
                  </w:txbxContent>
                </v:textbox>
                <w10:wrap type="topAndBottom" anchorx="page" anchory="margin"/>
              </v:shape>
            </w:pict>
          </mc:Fallback>
        </mc:AlternateContent>
      </w:r>
      <w:r>
        <mc:AlternateContent>
          <mc:Choice Requires="wps">
            <w:drawing>
              <wp:anchor distT="101600" distB="0" distL="894715" distR="114300" simplePos="0" relativeHeight="125829432" behindDoc="0" locked="0" layoutInCell="1" allowOverlap="1">
                <wp:simplePos x="0" y="0"/>
                <wp:positionH relativeFrom="page">
                  <wp:posOffset>4123690</wp:posOffset>
                </wp:positionH>
                <wp:positionV relativeFrom="margin">
                  <wp:posOffset>7696200</wp:posOffset>
                </wp:positionV>
                <wp:extent cx="2240280" cy="387350"/>
                <wp:wrapTopAndBottom/>
                <wp:docPr id="110" name="Shape 110"/>
                <a:graphic xmlns:a="http://schemas.openxmlformats.org/drawingml/2006/main">
                  <a:graphicData uri="http://schemas.microsoft.com/office/word/2010/wordprocessingShape">
                    <wps:wsp>
                      <wps:cNvSpPr txBox="1"/>
                      <wps:spPr>
                        <a:xfrm>
                          <a:ext cx="2240280" cy="387350"/>
                        </a:xfrm>
                        <a:prstGeom prst="rect"/>
                        <a:noFill/>
                      </wps:spPr>
                      <wps:txbx>
                        <w:txbxContent>
                          <w:p>
                            <w:pPr>
                              <w:pStyle w:val="Style38"/>
                              <w:keepNext w:val="0"/>
                              <w:keepLines w:val="0"/>
                              <w:widowControl w:val="0"/>
                              <w:shd w:val="clear" w:color="auto" w:fill="auto"/>
                              <w:tabs>
                                <w:tab w:pos="1234" w:val="left"/>
                              </w:tabs>
                              <w:bidi w:val="0"/>
                              <w:spacing w:before="0" w:after="80" w:line="240" w:lineRule="auto"/>
                              <w:ind w:left="0" w:right="0" w:firstLine="0"/>
                              <w:jc w:val="center"/>
                            </w:pPr>
                            <w:r>
                              <w:rPr>
                                <w:color w:val="000000"/>
                                <w:spacing w:val="0"/>
                                <w:w w:val="100"/>
                                <w:position w:val="0"/>
                              </w:rPr>
                              <w:t>本期增加</w:t>
                              <w:tab/>
                              <w:t>本期减 期末余额</w:t>
                            </w:r>
                          </w:p>
                          <w:p>
                            <w:pPr>
                              <w:pStyle w:val="Style38"/>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少</w:t>
                            </w:r>
                          </w:p>
                        </w:txbxContent>
                      </wps:txbx>
                      <wps:bodyPr lIns="0" tIns="0" rIns="0" bIns="0">
                        <a:noAutoFit/>
                      </wps:bodyPr>
                    </wps:wsp>
                  </a:graphicData>
                </a:graphic>
              </wp:anchor>
            </w:drawing>
          </mc:Choice>
          <mc:Fallback>
            <w:pict>
              <v:shape id="_x0000_s1136" type="#_x0000_t202" style="position:absolute;margin-left:324.69999999999999pt;margin-top:606.pt;width:176.40000000000001pt;height:30.5pt;z-index:-125829321;mso-wrap-distance-left:70.450000000000003pt;mso-wrap-distance-top:8.pt;mso-wrap-distance-right:9.pt;mso-position-horizontal-relative:page;mso-position-vertical-relative:margin" filled="f" stroked="f">
                <v:textbox inset="0,0,0,0">
                  <w:txbxContent>
                    <w:p>
                      <w:pPr>
                        <w:pStyle w:val="Style38"/>
                        <w:keepNext w:val="0"/>
                        <w:keepLines w:val="0"/>
                        <w:widowControl w:val="0"/>
                        <w:shd w:val="clear" w:color="auto" w:fill="auto"/>
                        <w:tabs>
                          <w:tab w:pos="1234" w:val="left"/>
                        </w:tabs>
                        <w:bidi w:val="0"/>
                        <w:spacing w:before="0" w:after="80" w:line="240" w:lineRule="auto"/>
                        <w:ind w:left="0" w:right="0" w:firstLine="0"/>
                        <w:jc w:val="center"/>
                      </w:pPr>
                      <w:r>
                        <w:rPr>
                          <w:color w:val="000000"/>
                          <w:spacing w:val="0"/>
                          <w:w w:val="100"/>
                          <w:position w:val="0"/>
                        </w:rPr>
                        <w:t>本期增加</w:t>
                        <w:tab/>
                        <w:t>本期减 期末余额</w:t>
                      </w:r>
                    </w:p>
                    <w:p>
                      <w:pPr>
                        <w:pStyle w:val="Style38"/>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少</w:t>
                      </w:r>
                    </w:p>
                  </w:txbxContent>
                </v:textbox>
                <w10:wrap type="topAndBottom" anchorx="page" anchory="margin"/>
              </v:shape>
            </w:pict>
          </mc:Fallback>
        </mc:AlternateContent>
      </w:r>
      <w:r>
        <w:br w:type="page"/>
      </w:r>
    </w:p>
    <w:tbl>
      <w:tblPr>
        <w:tblOverlap w:val="never"/>
        <w:jc w:val="center"/>
        <w:tblLayout w:type="fixed"/>
      </w:tblPr>
      <w:tblGrid>
        <w:gridCol w:w="3125"/>
        <w:gridCol w:w="1382"/>
        <w:gridCol w:w="1459"/>
        <w:gridCol w:w="682"/>
        <w:gridCol w:w="1378"/>
      </w:tblGrid>
      <w:tr>
        <w:trPr>
          <w:trHeight w:val="341"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r>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其中：对子公司投资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荣薪发展有限公司</w:t>
            </w: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33,642,092.6</w:t>
            </w:r>
          </w:p>
          <w:p>
            <w:pPr>
              <w:pStyle w:val="Style2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33,642,092.6</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r>
      <w:tr>
        <w:trPr>
          <w:trHeight w:val="38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深圳市华宝动物药业有限公司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40,442.00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40,442.00</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深圳市泰丰通讯电子有限公司</w:t>
            </w: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37,007,471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37 ,007,471.</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w:t>
            </w:r>
          </w:p>
        </w:tc>
      </w:tr>
      <w:tr>
        <w:trPr>
          <w:trHeight w:val="355" w:hRule="exact"/>
        </w:trPr>
        <w:tc>
          <w:tcPr>
            <w:tcBorders/>
            <w:shd w:val="clear" w:color="auto" w:fill="FFFFFF"/>
            <w:vAlign w:val="bottom"/>
          </w:tcPr>
          <w:p>
            <w:pPr>
              <w:pStyle w:val="Style22"/>
              <w:keepNext w:val="0"/>
              <w:keepLines w:val="0"/>
              <w:widowControl w:val="0"/>
              <w:shd w:val="clear" w:color="auto" w:fill="auto"/>
              <w:tabs>
                <w:tab w:pos="1018" w:val="left"/>
              </w:tabs>
              <w:bidi w:val="0"/>
              <w:spacing w:before="0" w:after="0" w:line="240" w:lineRule="auto"/>
              <w:ind w:left="0" w:right="0" w:firstLine="0"/>
              <w:jc w:val="left"/>
              <w:rPr>
                <w:sz w:val="20"/>
                <w:szCs w:val="20"/>
              </w:rPr>
            </w:pPr>
            <w:r>
              <w:rPr>
                <w:color w:val="000000"/>
                <w:spacing w:val="0"/>
                <w:w w:val="100"/>
                <w:position w:val="0"/>
                <w:sz w:val="20"/>
                <w:szCs w:val="20"/>
              </w:rPr>
              <w:t>小</w:t>
              <w:tab/>
              <w:t>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33,682,534.6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37,007,471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70,690,006.0</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.37</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634" w:hRule="exact"/>
        </w:trPr>
        <w:tc>
          <w:tcPr>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对联营公司投资</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深圳泰丰宽带技术有限公司</w:t>
            </w:r>
            <w:r>
              <w:rPr>
                <w:rFonts w:ascii="Times New Roman" w:eastAsia="Times New Roman" w:hAnsi="Times New Roman" w:cs="Times New Roman"/>
                <w:color w:val="000000"/>
                <w:spacing w:val="0"/>
                <w:w w:val="100"/>
                <w:position w:val="0"/>
                <w:sz w:val="20"/>
                <w:szCs w:val="20"/>
              </w:rPr>
              <w:t>*3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5,359,794.05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color w:val="000000"/>
                <w:spacing w:val="0"/>
                <w:w w:val="100"/>
                <w:position w:val="0"/>
                <w:sz w:val="20"/>
                <w:szCs w:val="20"/>
              </w:rPr>
              <w:t>__</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5, 359,794.05</w:t>
            </w:r>
          </w:p>
        </w:tc>
      </w:tr>
      <w:tr>
        <w:trPr>
          <w:trHeight w:val="658" w:hRule="exact"/>
        </w:trPr>
        <w:tc>
          <w:tcPr>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对其他股权投资</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深圳市天极光电实业股份有限公</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16,200,000.0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16,200,000.0</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司</w:t>
            </w:r>
            <w:r>
              <w:rPr>
                <w:rFonts w:ascii="Times New Roman" w:eastAsia="Times New Roman" w:hAnsi="Times New Roman" w:cs="Times New Roman"/>
                <w:color w:val="000000"/>
                <w:spacing w:val="0"/>
                <w:w w:val="100"/>
                <w:position w:val="0"/>
                <w:sz w:val="20"/>
                <w:szCs w:val="20"/>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60" w:hRule="exact"/>
        </w:trPr>
        <w:tc>
          <w:tcPr>
            <w:tcBorders/>
            <w:shd w:val="clear" w:color="auto" w:fill="FFFFFF"/>
            <w:vAlign w:val="bottom"/>
          </w:tcPr>
          <w:p>
            <w:pPr>
              <w:pStyle w:val="Style22"/>
              <w:keepNext w:val="0"/>
              <w:keepLines w:val="0"/>
              <w:widowControl w:val="0"/>
              <w:shd w:val="clear" w:color="auto" w:fill="auto"/>
              <w:tabs>
                <w:tab w:pos="1022" w:val="left"/>
              </w:tabs>
              <w:bidi w:val="0"/>
              <w:spacing w:before="0" w:after="0" w:line="240" w:lineRule="auto"/>
              <w:ind w:left="0" w:right="0" w:firstLine="0"/>
              <w:jc w:val="left"/>
              <w:rPr>
                <w:sz w:val="20"/>
                <w:szCs w:val="20"/>
              </w:rPr>
            </w:pPr>
            <w:r>
              <w:rPr>
                <w:color w:val="000000"/>
                <w:spacing w:val="0"/>
                <w:w w:val="100"/>
                <w:position w:val="0"/>
                <w:sz w:val="20"/>
                <w:szCs w:val="20"/>
              </w:rPr>
              <w:t>合</w:t>
              <w:tab/>
              <w:t>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55,242,328.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color w:val="000000"/>
                <w:spacing w:val="0"/>
                <w:w w:val="100"/>
                <w:position w:val="0"/>
                <w:sz w:val="20"/>
                <w:szCs w:val="20"/>
              </w:rPr>
              <w:t>37,007,471.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92,249,800.1</w:t>
            </w:r>
          </w:p>
        </w:tc>
      </w:tr>
      <w:tr>
        <w:trPr>
          <w:trHeight w:val="30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73</w:t>
            </w: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80" w:firstLine="0"/>
              <w:jc w:val="right"/>
              <w:rPr>
                <w:sz w:val="20"/>
                <w:szCs w:val="20"/>
              </w:rPr>
            </w:pPr>
            <w:r>
              <w:rPr>
                <w:rFonts w:ascii="Times New Roman" w:eastAsia="Times New Roman" w:hAnsi="Times New Roman" w:cs="Times New Roman"/>
                <w:color w:val="000000"/>
                <w:spacing w:val="0"/>
                <w:w w:val="100"/>
                <w:position w:val="0"/>
                <w:sz w:val="20"/>
                <w:szCs w:val="20"/>
              </w:rPr>
              <w:t>37</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39" w:line="1" w:lineRule="exact"/>
      </w:pPr>
    </w:p>
    <w:p>
      <w:pPr>
        <w:pStyle w:val="Style38"/>
        <w:keepNext w:val="0"/>
        <w:keepLines w:val="0"/>
        <w:widowControl w:val="0"/>
        <w:shd w:val="clear" w:color="auto" w:fill="auto"/>
        <w:bidi w:val="0"/>
        <w:spacing w:before="0" w:after="40" w:line="350" w:lineRule="exact"/>
        <w:ind w:left="64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*1 </w:t>
      </w:r>
      <w:r>
        <w:rPr>
          <w:rFonts w:ascii="Times New Roman" w:eastAsia="Times New Roman" w:hAnsi="Times New Roman" w:cs="Times New Roman"/>
          <w:color w:val="000000"/>
          <w:spacing w:val="0"/>
          <w:w w:val="100"/>
          <w:position w:val="0"/>
          <w:sz w:val="19"/>
          <w:szCs w:val="19"/>
        </w:rPr>
        <w:t>2004</w:t>
      </w:r>
      <w:r>
        <w:rPr>
          <w:color w:val="000000"/>
          <w:spacing w:val="0"/>
          <w:w w:val="100"/>
          <w:position w:val="0"/>
          <w:sz w:val="19"/>
          <w:szCs w:val="19"/>
        </w:rPr>
        <w:t xml:space="preserve">年度，本公司按转让荣薪发展有限公司股权应收回款项人民币 </w:t>
      </w:r>
      <w:r>
        <w:rPr>
          <w:rFonts w:ascii="Times New Roman" w:eastAsia="Times New Roman" w:hAnsi="Times New Roman" w:cs="Times New Roman"/>
          <w:color w:val="000000"/>
          <w:spacing w:val="0"/>
          <w:w w:val="100"/>
          <w:position w:val="0"/>
          <w:sz w:val="19"/>
          <w:szCs w:val="19"/>
        </w:rPr>
        <w:t>21,100,000.00</w:t>
      </w:r>
      <w:r>
        <w:rPr>
          <w:color w:val="000000"/>
          <w:spacing w:val="0"/>
          <w:w w:val="100"/>
          <w:position w:val="0"/>
          <w:sz w:val="19"/>
          <w:szCs w:val="19"/>
        </w:rPr>
        <w:t>元与账面成本</w:t>
      </w:r>
      <w:r>
        <w:rPr>
          <w:rFonts w:ascii="Times New Roman" w:eastAsia="Times New Roman" w:hAnsi="Times New Roman" w:cs="Times New Roman"/>
          <w:color w:val="000000"/>
          <w:spacing w:val="0"/>
          <w:w w:val="100"/>
          <w:position w:val="0"/>
          <w:sz w:val="19"/>
          <w:szCs w:val="19"/>
        </w:rPr>
        <w:t>54,742,092.68</w:t>
      </w:r>
      <w:r>
        <w:rPr>
          <w:color w:val="000000"/>
          <w:spacing w:val="0"/>
          <w:w w:val="100"/>
          <w:position w:val="0"/>
          <w:sz w:val="19"/>
          <w:szCs w:val="19"/>
        </w:rPr>
        <w:t>元的差额计提减值准备</w:t>
      </w:r>
      <w:r>
        <w:rPr>
          <w:rFonts w:ascii="Times New Roman" w:eastAsia="Times New Roman" w:hAnsi="Times New Roman" w:cs="Times New Roman"/>
          <w:color w:val="000000"/>
          <w:spacing w:val="0"/>
          <w:w w:val="100"/>
          <w:position w:val="0"/>
          <w:sz w:val="19"/>
          <w:szCs w:val="19"/>
        </w:rPr>
        <w:t>33,642,092.68</w:t>
      </w:r>
      <w:r>
        <w:rPr>
          <w:color w:val="000000"/>
          <w:spacing w:val="0"/>
          <w:w w:val="100"/>
          <w:position w:val="0"/>
          <w:sz w:val="19"/>
          <w:szCs w:val="19"/>
        </w:rPr>
        <w:t>元。</w:t>
      </w:r>
    </w:p>
    <w:p>
      <w:pPr>
        <w:pStyle w:val="Style38"/>
        <w:keepNext w:val="0"/>
        <w:keepLines w:val="0"/>
        <w:widowControl w:val="0"/>
        <w:shd w:val="clear" w:color="auto" w:fill="auto"/>
        <w:bidi w:val="0"/>
        <w:spacing w:before="0" w:after="40" w:line="360" w:lineRule="exact"/>
        <w:ind w:left="640" w:right="0" w:firstLine="0"/>
        <w:jc w:val="left"/>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本期增加系本公司之另一子公司深圳市深信泰丰投资发展有限公司对泰丰通讯 公司计提的减值准备，由于泰丰通讯公司本年不纳入合并报表范围，因此对其计提 的长期投资减值准备单独列示。</w:t>
      </w:r>
    </w:p>
    <w:p>
      <w:pPr>
        <w:pStyle w:val="Style38"/>
        <w:keepNext w:val="0"/>
        <w:keepLines w:val="0"/>
        <w:widowControl w:val="0"/>
        <w:shd w:val="clear" w:color="auto" w:fill="auto"/>
        <w:bidi w:val="0"/>
        <w:spacing w:before="0" w:after="40" w:line="360" w:lineRule="exact"/>
        <w:ind w:left="640" w:right="0" w:firstLine="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由于深圳泰丰宽带技术有限公司停止经营，且估计投资收回可能性小，因此对 该公司的长期股权投资全额计提减值减备。</w:t>
      </w:r>
    </w:p>
    <w:p>
      <w:pPr>
        <w:pStyle w:val="Style38"/>
        <w:keepNext w:val="0"/>
        <w:keepLines w:val="0"/>
        <w:widowControl w:val="0"/>
        <w:shd w:val="clear" w:color="auto" w:fill="auto"/>
        <w:bidi w:val="0"/>
        <w:spacing w:before="0" w:after="200" w:line="360" w:lineRule="exact"/>
        <w:ind w:left="640" w:right="0" w:firstLine="0"/>
        <w:jc w:val="left"/>
        <w:rPr>
          <w:sz w:val="19"/>
          <w:szCs w:val="19"/>
        </w:rPr>
      </w:pP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由于深圳市天极光电实业股份有限公司以前年度已连年亏损，财务状况较差， 本公司按投资成本的</w:t>
      </w:r>
      <w:r>
        <w:rPr>
          <w:rFonts w:ascii="Times New Roman" w:eastAsia="Times New Roman" w:hAnsi="Times New Roman" w:cs="Times New Roman"/>
          <w:color w:val="000000"/>
          <w:spacing w:val="0"/>
          <w:w w:val="100"/>
          <w:position w:val="0"/>
          <w:sz w:val="19"/>
          <w:szCs w:val="19"/>
        </w:rPr>
        <w:t>80%</w:t>
      </w:r>
      <w:r>
        <w:rPr>
          <w:color w:val="000000"/>
          <w:spacing w:val="0"/>
          <w:w w:val="100"/>
          <w:position w:val="0"/>
          <w:sz w:val="19"/>
          <w:szCs w:val="19"/>
        </w:rPr>
        <w:t>计提减值准备。</w:t>
      </w:r>
    </w:p>
    <w:tbl>
      <w:tblPr>
        <w:tblOverlap w:val="never"/>
        <w:jc w:val="left"/>
        <w:tblLayout w:type="fixed"/>
      </w:tblPr>
      <w:tblGrid>
        <w:gridCol w:w="1445"/>
        <w:gridCol w:w="1838"/>
        <w:gridCol w:w="1579"/>
        <w:gridCol w:w="1690"/>
        <w:gridCol w:w="1555"/>
      </w:tblGrid>
      <w:tr>
        <w:trPr>
          <w:trHeight w:val="365" w:hRule="exact"/>
        </w:trPr>
        <w:tc>
          <w:tcPr>
            <w:gridSpan w:val="3"/>
            <w:tcBorders/>
            <w:shd w:val="clear" w:color="auto" w:fill="FFFFFF"/>
            <w:vAlign w:val="top"/>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固定资产及累计折旧</w:t>
            </w:r>
          </w:p>
        </w:tc>
        <w:tc>
          <w:tcPr>
            <w:vMerge w:val="restart"/>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r>
              <w:rPr>
                <w:rFonts w:ascii="Times New Roman" w:eastAsia="Times New Roman" w:hAnsi="Times New Roman" w:cs="Times New Roman"/>
                <w:color w:val="000000"/>
                <w:spacing w:val="0"/>
                <w:w w:val="100"/>
                <w:position w:val="0"/>
                <w:sz w:val="18"/>
                <w:szCs w:val="18"/>
              </w:rPr>
              <w:t>*</w:t>
            </w:r>
          </w:p>
        </w:tc>
        <w:tc>
          <w:tcPr>
            <w:vMerge w:val="restart"/>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期末余额</w:t>
            </w:r>
          </w:p>
        </w:tc>
      </w:tr>
      <w:tr>
        <w:trPr>
          <w:trHeight w:val="370" w:hRule="exact"/>
        </w:trPr>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固定资产类别</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本期增加</w:t>
            </w:r>
          </w:p>
        </w:tc>
        <w:tc>
          <w:tcPr>
            <w:vMerge/>
            <w:tcBorders/>
            <w:shd w:val="clear" w:color="auto" w:fill="FFFFFF"/>
            <w:vAlign w:val="bottom"/>
          </w:tcPr>
          <w:p>
            <w:pPr>
              <w:framePr w:w="8107" w:h="3859" w:hSpace="494" w:vSpace="10" w:wrap="notBeside" w:vAnchor="text" w:hAnchor="text" w:x="773" w:y="11"/>
            </w:pPr>
          </w:p>
        </w:tc>
        <w:tc>
          <w:tcPr>
            <w:vMerge/>
            <w:tcBorders/>
            <w:shd w:val="clear" w:color="auto" w:fill="FFFFFF"/>
            <w:vAlign w:val="bottom"/>
          </w:tcPr>
          <w:p>
            <w:pPr>
              <w:framePr w:w="8107" w:h="3859" w:hSpace="494" w:vSpace="10" w:wrap="notBeside" w:vAnchor="text" w:hAnchor="text" w:x="773" w:y="11"/>
            </w:pPr>
          </w:p>
        </w:tc>
      </w:tr>
      <w:tr>
        <w:trPr>
          <w:trHeight w:val="350" w:hRule="exact"/>
        </w:trPr>
        <w:tc>
          <w:tcPr>
            <w:tcBorders>
              <w:top w:val="single" w:sz="4"/>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原值</w:t>
            </w:r>
          </w:p>
        </w:tc>
        <w:tc>
          <w:tcPr>
            <w:tcBorders>
              <w:top w:val="single" w:sz="4"/>
            </w:tcBorders>
            <w:shd w:val="clear" w:color="auto" w:fill="FFFFFF"/>
            <w:vAlign w:val="top"/>
          </w:tcPr>
          <w:p>
            <w:pPr>
              <w:framePr w:w="8107" w:h="3859" w:hSpace="494" w:vSpace="10" w:wrap="notBeside" w:vAnchor="text" w:hAnchor="text" w:x="773" w:y="11"/>
              <w:widowControl w:val="0"/>
              <w:rPr>
                <w:sz w:val="10"/>
                <w:szCs w:val="10"/>
              </w:rPr>
            </w:pPr>
          </w:p>
        </w:tc>
        <w:tc>
          <w:tcPr>
            <w:tcBorders>
              <w:top w:val="single" w:sz="4"/>
            </w:tcBorders>
            <w:shd w:val="clear" w:color="auto" w:fill="FFFFFF"/>
            <w:vAlign w:val="top"/>
          </w:tcPr>
          <w:p>
            <w:pPr>
              <w:framePr w:w="8107" w:h="3859" w:hSpace="494" w:vSpace="10" w:wrap="notBeside" w:vAnchor="text" w:hAnchor="text" w:x="773" w:y="11"/>
              <w:widowControl w:val="0"/>
              <w:rPr>
                <w:sz w:val="10"/>
                <w:szCs w:val="10"/>
              </w:rPr>
            </w:pPr>
          </w:p>
        </w:tc>
        <w:tc>
          <w:tcPr>
            <w:tcBorders>
              <w:top w:val="single" w:sz="4"/>
            </w:tcBorders>
            <w:shd w:val="clear" w:color="auto" w:fill="FFFFFF"/>
            <w:vAlign w:val="top"/>
          </w:tcPr>
          <w:p>
            <w:pPr>
              <w:framePr w:w="8107" w:h="3859" w:hSpace="494" w:vSpace="10" w:wrap="notBeside" w:vAnchor="text" w:hAnchor="text" w:x="773" w:y="11"/>
              <w:widowControl w:val="0"/>
              <w:rPr>
                <w:sz w:val="10"/>
                <w:szCs w:val="10"/>
              </w:rPr>
            </w:pPr>
          </w:p>
        </w:tc>
        <w:tc>
          <w:tcPr>
            <w:tcBorders>
              <w:top w:val="single" w:sz="4"/>
            </w:tcBorders>
            <w:shd w:val="clear" w:color="auto" w:fill="FFFFFF"/>
            <w:vAlign w:val="top"/>
          </w:tcPr>
          <w:p>
            <w:pPr>
              <w:framePr w:w="8107" w:h="3859" w:hSpace="494" w:vSpace="10" w:wrap="notBeside" w:vAnchor="text" w:hAnchor="text" w:x="773" w:y="11"/>
              <w:widowControl w:val="0"/>
              <w:rPr>
                <w:sz w:val="10"/>
                <w:szCs w:val="10"/>
              </w:rPr>
            </w:pPr>
          </w:p>
        </w:tc>
      </w:tr>
      <w:tr>
        <w:trPr>
          <w:trHeight w:val="317" w:hRule="exact"/>
        </w:trPr>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简易建筑物</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22,227,792.57</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14,796,985.12</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7,430,807.45</w:t>
            </w:r>
          </w:p>
        </w:tc>
      </w:tr>
      <w:tr>
        <w:trPr>
          <w:trHeight w:val="317" w:hRule="exact"/>
        </w:trPr>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房屋及建筑物</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80,018,221.16</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337,655.44</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11,940,744.21</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68,415,132.39</w:t>
            </w:r>
          </w:p>
        </w:tc>
      </w:tr>
      <w:tr>
        <w:trPr>
          <w:trHeight w:val="312" w:hRule="exact"/>
        </w:trPr>
        <w:tc>
          <w:tcPr>
            <w:tcBorders/>
            <w:shd w:val="clear" w:color="auto" w:fill="FFFFFF"/>
            <w:vAlign w:val="top"/>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机器设备</w:t>
            </w:r>
          </w:p>
        </w:tc>
        <w:tc>
          <w:tcPr>
            <w:tcBorders/>
            <w:shd w:val="clear" w:color="auto" w:fill="FFFFFF"/>
            <w:vAlign w:val="top"/>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124,122,760.68</w:t>
            </w:r>
          </w:p>
        </w:tc>
        <w:tc>
          <w:tcPr>
            <w:tcBorders/>
            <w:shd w:val="clear" w:color="auto" w:fill="FFFFFF"/>
            <w:vAlign w:val="top"/>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764,733.26</w:t>
            </w:r>
          </w:p>
        </w:tc>
        <w:tc>
          <w:tcPr>
            <w:tcBorders/>
            <w:shd w:val="clear" w:color="auto" w:fill="FFFFFF"/>
            <w:vAlign w:val="top"/>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65,012,062.52</w:t>
            </w:r>
          </w:p>
        </w:tc>
        <w:tc>
          <w:tcPr>
            <w:tcBorders/>
            <w:shd w:val="clear" w:color="auto" w:fill="FFFFFF"/>
            <w:vAlign w:val="top"/>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59,875,431.42</w:t>
            </w:r>
          </w:p>
        </w:tc>
      </w:tr>
      <w:tr>
        <w:trPr>
          <w:trHeight w:val="307" w:hRule="exact"/>
        </w:trPr>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运输工具</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13,660,676.05</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3,260,067.20</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10,400,608.85</w:t>
            </w:r>
          </w:p>
        </w:tc>
      </w:tr>
      <w:tr>
        <w:trPr>
          <w:trHeight w:val="317" w:hRule="exact"/>
        </w:trPr>
        <w:tc>
          <w:tcPr>
            <w:tcBorders/>
            <w:shd w:val="clear" w:color="auto" w:fill="FFFFFF"/>
            <w:vAlign w:val="center"/>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经济林木</w:t>
            </w:r>
          </w:p>
        </w:tc>
        <w:tc>
          <w:tcPr>
            <w:tcBorders/>
            <w:shd w:val="clear" w:color="auto" w:fill="FFFFFF"/>
            <w:vAlign w:val="center"/>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20,463,607.68</w:t>
            </w:r>
          </w:p>
        </w:tc>
        <w:tc>
          <w:tcPr>
            <w:tcBorders/>
            <w:shd w:val="clear" w:color="auto" w:fill="FFFFFF"/>
            <w:vAlign w:val="center"/>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20,463,607.68</w:t>
            </w:r>
          </w:p>
        </w:tc>
        <w:tc>
          <w:tcPr>
            <w:tcBorders/>
            <w:shd w:val="clear" w:color="auto" w:fill="FFFFFF"/>
            <w:vAlign w:val="center"/>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07" w:hRule="exact"/>
        </w:trPr>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电子设备</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36,789,877.47</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932,114.21</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19,964,981.00</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17,757,010.68</w:t>
            </w:r>
          </w:p>
        </w:tc>
      </w:tr>
      <w:tr>
        <w:trPr>
          <w:trHeight w:val="274" w:hRule="exact"/>
        </w:trPr>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其他设备</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44,580,367.57</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6,896,700.71</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21,335,013.61</w:t>
            </w:r>
          </w:p>
        </w:tc>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30,142,054.67</w:t>
            </w:r>
          </w:p>
        </w:tc>
      </w:tr>
      <w:tr>
        <w:trPr>
          <w:trHeight w:val="322" w:hRule="exact"/>
        </w:trPr>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 计</w:t>
            </w:r>
          </w:p>
        </w:tc>
        <w:tc>
          <w:tcPr>
            <w:tcBorders>
              <w:top w:val="single" w:sz="4"/>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341,863,303.18</w:t>
            </w:r>
          </w:p>
        </w:tc>
        <w:tc>
          <w:tcPr>
            <w:tcBorders>
              <w:top w:val="single" w:sz="4"/>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8,931,203.62</w:t>
            </w:r>
          </w:p>
        </w:tc>
        <w:tc>
          <w:tcPr>
            <w:tcBorders>
              <w:top w:val="single" w:sz="4"/>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156,773,461.64</w:t>
            </w:r>
          </w:p>
        </w:tc>
        <w:tc>
          <w:tcPr>
            <w:tcBorders>
              <w:top w:val="single" w:sz="4"/>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194,021,045.16</w:t>
            </w:r>
          </w:p>
        </w:tc>
      </w:tr>
      <w:tr>
        <w:trPr>
          <w:trHeight w:val="302" w:hRule="exact"/>
        </w:trPr>
        <w:tc>
          <w:tcPr>
            <w:tcBorders/>
            <w:shd w:val="clear" w:color="auto" w:fill="FFFFFF"/>
            <w:vAlign w:val="bottom"/>
          </w:tcPr>
          <w:p>
            <w:pPr>
              <w:pStyle w:val="Style22"/>
              <w:keepNext w:val="0"/>
              <w:keepLines w:val="0"/>
              <w:framePr w:w="8107" w:h="3859" w:hSpace="494" w:vSpace="10" w:wrap="notBeside" w:vAnchor="text" w:hAnchor="text" w:x="773" w:y="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累计折旧</w:t>
            </w:r>
          </w:p>
        </w:tc>
        <w:tc>
          <w:tcPr>
            <w:tcBorders>
              <w:top w:val="single" w:sz="4"/>
            </w:tcBorders>
            <w:shd w:val="clear" w:color="auto" w:fill="FFFFFF"/>
            <w:vAlign w:val="top"/>
          </w:tcPr>
          <w:p>
            <w:pPr>
              <w:framePr w:w="8107" w:h="3859" w:hSpace="494" w:vSpace="10" w:wrap="notBeside" w:vAnchor="text" w:hAnchor="text" w:x="773" w:y="11"/>
              <w:widowControl w:val="0"/>
              <w:rPr>
                <w:sz w:val="10"/>
                <w:szCs w:val="10"/>
              </w:rPr>
            </w:pPr>
          </w:p>
        </w:tc>
        <w:tc>
          <w:tcPr>
            <w:tcBorders>
              <w:top w:val="single" w:sz="4"/>
            </w:tcBorders>
            <w:shd w:val="clear" w:color="auto" w:fill="FFFFFF"/>
            <w:vAlign w:val="top"/>
          </w:tcPr>
          <w:p>
            <w:pPr>
              <w:framePr w:w="8107" w:h="3859" w:hSpace="494" w:vSpace="10" w:wrap="notBeside" w:vAnchor="text" w:hAnchor="text" w:x="773" w:y="11"/>
              <w:widowControl w:val="0"/>
              <w:rPr>
                <w:sz w:val="10"/>
                <w:szCs w:val="10"/>
              </w:rPr>
            </w:pPr>
          </w:p>
        </w:tc>
        <w:tc>
          <w:tcPr>
            <w:tcBorders>
              <w:top w:val="single" w:sz="4"/>
            </w:tcBorders>
            <w:shd w:val="clear" w:color="auto" w:fill="FFFFFF"/>
            <w:vAlign w:val="top"/>
          </w:tcPr>
          <w:p>
            <w:pPr>
              <w:framePr w:w="8107" w:h="3859" w:hSpace="494" w:vSpace="10" w:wrap="notBeside" w:vAnchor="text" w:hAnchor="text" w:x="773" w:y="11"/>
              <w:widowControl w:val="0"/>
              <w:rPr>
                <w:sz w:val="10"/>
                <w:szCs w:val="10"/>
              </w:rPr>
            </w:pPr>
          </w:p>
        </w:tc>
        <w:tc>
          <w:tcPr>
            <w:tcBorders>
              <w:top w:val="single" w:sz="4"/>
            </w:tcBorders>
            <w:shd w:val="clear" w:color="auto" w:fill="FFFFFF"/>
            <w:vAlign w:val="top"/>
          </w:tcPr>
          <w:p>
            <w:pPr>
              <w:framePr w:w="8107" w:h="3859" w:hSpace="494" w:vSpace="10" w:wrap="notBeside" w:vAnchor="text" w:hAnchor="text" w:x="773" w:y="11"/>
              <w:widowControl w:val="0"/>
              <w:rPr>
                <w:sz w:val="10"/>
                <w:szCs w:val="10"/>
              </w:rPr>
            </w:pPr>
          </w:p>
        </w:tc>
      </w:tr>
    </w:tbl>
    <w:p>
      <w:pPr>
        <w:pStyle w:val="Style19"/>
        <w:keepNext w:val="0"/>
        <w:keepLines w:val="0"/>
        <w:framePr w:w="446" w:h="278" w:hSpace="278" w:wrap="notBeside" w:vAnchor="text" w:hAnchor="text" w:x="279" w:y="1"/>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10</w:t>
      </w:r>
      <w:r>
        <w:rPr>
          <w:b/>
          <w:bCs/>
          <w:color w:val="000000"/>
          <w:spacing w:val="0"/>
          <w:w w:val="100"/>
          <w:position w:val="0"/>
          <w:sz w:val="19"/>
          <w:szCs w:val="19"/>
        </w:rPr>
        <w:t>.</w:t>
      </w:r>
    </w:p>
    <w:p>
      <w:pPr>
        <w:widowControl w:val="0"/>
        <w:spacing w:line="1" w:lineRule="exact"/>
      </w:pPr>
      <w:r>
        <w:br w:type="page"/>
      </w:r>
    </w:p>
    <w:tbl>
      <w:tblPr>
        <w:tblOverlap w:val="never"/>
        <w:jc w:val="center"/>
        <w:tblLayout w:type="fixed"/>
      </w:tblPr>
      <w:tblGrid>
        <w:gridCol w:w="1440"/>
        <w:gridCol w:w="1805"/>
        <w:gridCol w:w="1618"/>
        <w:gridCol w:w="1694"/>
        <w:gridCol w:w="1579"/>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简易建筑物</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16,106,234.62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854,692.56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11,680,563.05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5,280,364.13</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28,898,764.64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2,010,181.96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4,601,363.38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26,307,583.22</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75,541,358.21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4,911,772.33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37,532,472.88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42,920,657.66</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10,527,600.58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824,127.79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2,894,911.54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8,456,816.83</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经济林木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12,966,619.75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551,291.67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13,517,911.42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1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27,280,853.36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1,216,227.80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16,494,271.59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12,002,809.57</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32,807,967.56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2,308,454.25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13,760,063.06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21,356,358.75</w:t>
            </w: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204,129,398.72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12,676,748.36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100,481,556.92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116,324,590.16</w:t>
            </w:r>
          </w:p>
        </w:tc>
      </w:tr>
      <w:tr>
        <w:trPr>
          <w:trHeight w:val="32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净值</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137,733,904.46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77,696,455.00</w:t>
            </w:r>
          </w:p>
        </w:tc>
      </w:tr>
      <w:tr>
        <w:trPr>
          <w:trHeight w:val="394" w:hRule="exact"/>
        </w:trPr>
        <w:tc>
          <w:tcPr>
            <w:tcBorders/>
            <w:shd w:val="clear" w:color="auto" w:fill="FFFFFF"/>
            <w:vAlign w:val="top"/>
          </w:tcPr>
          <w:p>
            <w:pPr>
              <w:pStyle w:val="Style22"/>
              <w:keepNext w:val="0"/>
              <w:keepLines w:val="0"/>
              <w:widowControl w:val="0"/>
              <w:shd w:val="clear" w:color="auto" w:fill="auto"/>
              <w:bidi w:val="0"/>
              <w:spacing w:before="0" w:after="0" w:line="187" w:lineRule="exact"/>
              <w:ind w:left="140" w:right="0" w:hanging="140"/>
              <w:jc w:val="left"/>
              <w:rPr>
                <w:sz w:val="18"/>
                <w:szCs w:val="18"/>
              </w:rPr>
            </w:pPr>
            <w:r>
              <w:rPr>
                <w:color w:val="000000"/>
                <w:spacing w:val="0"/>
                <w:w w:val="100"/>
                <w:position w:val="0"/>
                <w:sz w:val="18"/>
                <w:szCs w:val="18"/>
              </w:rPr>
              <w:t>减：固定资产 减值准备</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22,093,177.46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1,049,019.73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7,942,761.08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15,199,436.11</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净额</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115,640,727.00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62,497,018.89</w:t>
            </w:r>
          </w:p>
        </w:tc>
      </w:tr>
    </w:tbl>
    <w:p>
      <w:pPr>
        <w:widowControl w:val="0"/>
        <w:spacing w:after="79" w:line="1" w:lineRule="exact"/>
      </w:pPr>
    </w:p>
    <w:p>
      <w:pPr>
        <w:pStyle w:val="Style38"/>
        <w:keepNext w:val="0"/>
        <w:keepLines w:val="0"/>
        <w:widowControl w:val="0"/>
        <w:shd w:val="clear" w:color="auto" w:fill="auto"/>
        <w:bidi w:val="0"/>
        <w:spacing w:before="0" w:line="391" w:lineRule="exact"/>
        <w:ind w:left="620" w:right="0" w:firstLine="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固定资产减少的主要原因之一系本公司之子公司泰丰通讯公司本年未纳入合并 报表范围所致。该公司上年末固定资产原值、累计折旧以及固定资产减值准备明细 如下：</w:t>
      </w:r>
    </w:p>
    <w:tbl>
      <w:tblPr>
        <w:tblOverlap w:val="never"/>
        <w:jc w:val="center"/>
        <w:tblLayout w:type="fixed"/>
      </w:tblPr>
      <w:tblGrid>
        <w:gridCol w:w="408"/>
        <w:gridCol w:w="854"/>
        <w:gridCol w:w="1752"/>
        <w:gridCol w:w="1589"/>
        <w:gridCol w:w="1694"/>
        <w:gridCol w:w="1790"/>
      </w:tblGrid>
      <w:tr>
        <w:trP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类</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别</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固定资产原值</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累计折旧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固定资产净值</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固定资产减值准备</w:t>
            </w:r>
          </w:p>
        </w:tc>
      </w:tr>
      <w:tr>
        <w:trPr>
          <w:trHeight w:val="432"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房屋建筑物</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4,237,683.00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974,537.22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3,263,145.78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557"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机器设备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57,595,366.69</w:t>
            </w:r>
          </w:p>
        </w:tc>
        <w:tc>
          <w:tcPr>
            <w:vMerge w:val="restart"/>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31,641,604.0</w:t>
            </w:r>
          </w:p>
          <w:p>
            <w:pPr>
              <w:pStyle w:val="Style22"/>
              <w:keepNext w:val="0"/>
              <w:keepLines w:val="0"/>
              <w:widowControl w:val="0"/>
              <w:shd w:val="clear" w:color="auto" w:fill="auto"/>
              <w:bidi w:val="0"/>
              <w:spacing w:before="0" w:after="16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2</w:t>
            </w:r>
          </w:p>
          <w:p>
            <w:pPr>
              <w:pStyle w:val="Style22"/>
              <w:keepNext w:val="0"/>
              <w:keepLines w:val="0"/>
              <w:widowControl w:val="0"/>
              <w:shd w:val="clear" w:color="auto" w:fill="auto"/>
              <w:bidi w:val="0"/>
              <w:spacing w:before="0" w:after="14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1,522,271.66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25,953,762.67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3,223,597.25</w:t>
            </w:r>
          </w:p>
        </w:tc>
      </w:tr>
      <w:tr>
        <w:trPr>
          <w:trHeight w:val="557" w:hRule="exact"/>
        </w:trPr>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运输工具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1,804,000.00</w:t>
            </w:r>
          </w:p>
        </w:tc>
        <w:tc>
          <w:tcPr>
            <w:vMerge/>
            <w:tcBorders/>
            <w:shd w:val="clear" w:color="auto" w:fill="FFFFFF"/>
            <w:vAlign w:val="center"/>
          </w:tcPr>
          <w:p>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9"/>
                <w:szCs w:val="19"/>
              </w:rPr>
            </w:pPr>
            <w:r>
              <w:rPr>
                <w:rFonts w:ascii="Times New Roman" w:eastAsia="Times New Roman" w:hAnsi="Times New Roman" w:cs="Times New Roman"/>
                <w:color w:val="000000"/>
                <w:spacing w:val="0"/>
                <w:w w:val="100"/>
                <w:position w:val="0"/>
                <w:sz w:val="19"/>
                <w:szCs w:val="19"/>
              </w:rPr>
              <w:t>281,728.34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r>
      <w:tr>
        <w:trPr>
          <w:trHeight w:val="552" w:hRule="exact"/>
        </w:trPr>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电子设备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19,964,981.00</w:t>
            </w:r>
          </w:p>
        </w:tc>
        <w:tc>
          <w:tcPr>
            <w:vMerge w:val="restart"/>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16,494,271.5</w:t>
            </w:r>
          </w:p>
          <w:p>
            <w:pPr>
              <w:pStyle w:val="Style22"/>
              <w:keepNext w:val="0"/>
              <w:keepLines w:val="0"/>
              <w:widowControl w:val="0"/>
              <w:shd w:val="clear" w:color="auto" w:fill="auto"/>
              <w:bidi w:val="0"/>
              <w:spacing w:before="0" w:after="16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9</w:t>
            </w:r>
          </w:p>
          <w:p>
            <w:pPr>
              <w:pStyle w:val="Style22"/>
              <w:keepNext w:val="0"/>
              <w:keepLines w:val="0"/>
              <w:widowControl w:val="0"/>
              <w:shd w:val="clear" w:color="auto" w:fill="auto"/>
              <w:bidi w:val="0"/>
              <w:spacing w:before="0" w:after="12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13,473,637.4</w:t>
            </w:r>
          </w:p>
          <w:p>
            <w:pPr>
              <w:pStyle w:val="Style22"/>
              <w:keepNext w:val="0"/>
              <w:keepLines w:val="0"/>
              <w:widowControl w:val="0"/>
              <w:shd w:val="clear" w:color="auto" w:fill="auto"/>
              <w:bidi w:val="0"/>
              <w:spacing w:before="0" w:after="14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3,470,709.41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670,749.51</w:t>
            </w:r>
          </w:p>
        </w:tc>
      </w:tr>
      <w:tr>
        <w:trPr>
          <w:trHeight w:val="869" w:hRule="exact"/>
        </w:trPr>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21,394,062.46</w:t>
            </w:r>
          </w:p>
        </w:tc>
        <w:tc>
          <w:tcPr>
            <w:vMerge/>
            <w:tcBorders/>
            <w:shd w:val="clear" w:color="auto" w:fill="FFFFFF"/>
            <w:vAlign w:val="bottom"/>
          </w:tcPr>
          <w:p>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7,920,425.03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7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w:t>
            </w:r>
          </w:p>
        </w:tc>
        <w:tc>
          <w:tcPr>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200"/>
              <w:jc w:val="left"/>
              <w:rPr>
                <w:sz w:val="19"/>
                <w:szCs w:val="19"/>
              </w:rPr>
            </w:pPr>
            <w:r>
              <w:rPr>
                <w:color w:val="000000"/>
                <w:spacing w:val="0"/>
                <w:w w:val="100"/>
                <w:position w:val="0"/>
                <w:sz w:val="19"/>
                <w:szCs w:val="19"/>
              </w:rPr>
              <w:t>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104,996,093.15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64,106,321.9</w:t>
            </w:r>
          </w:p>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2</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40,889,771.23</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3,894,346.76</w:t>
            </w:r>
          </w:p>
        </w:tc>
      </w:tr>
    </w:tbl>
    <w:p>
      <w:pPr>
        <w:widowControl w:val="0"/>
        <w:spacing w:after="239" w:line="1" w:lineRule="exact"/>
      </w:pPr>
    </w:p>
    <w:p>
      <w:pPr>
        <w:pStyle w:val="Style38"/>
        <w:keepNext w:val="0"/>
        <w:keepLines w:val="0"/>
        <w:widowControl w:val="0"/>
        <w:shd w:val="clear" w:color="auto" w:fill="auto"/>
        <w:bidi w:val="0"/>
        <w:spacing w:before="0" w:after="380" w:line="379" w:lineRule="exact"/>
        <w:ind w:left="620" w:right="0" w:firstLine="0"/>
        <w:jc w:val="both"/>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固定资产减少的主要原因之二系本公司之子公司经济发展公司和华宝实业公司 因出租方提前终止租赁约定而清理固定资产所致。清理固定资产原值、累计折旧以 及固定资产减值准备明细如下：</w:t>
      </w:r>
    </w:p>
    <w:tbl>
      <w:tblPr>
        <w:tblOverlap w:val="never"/>
        <w:jc w:val="center"/>
        <w:tblLayout w:type="fixed"/>
      </w:tblPr>
      <w:tblGrid>
        <w:gridCol w:w="1267"/>
        <w:gridCol w:w="1747"/>
        <w:gridCol w:w="1584"/>
        <w:gridCol w:w="1694"/>
        <w:gridCol w:w="1790"/>
      </w:tblGrid>
      <w:tr>
        <w:trPr>
          <w:trHeight w:val="264" w:hRule="exact"/>
        </w:trPr>
        <w:tc>
          <w:tcPr>
            <w:tcBorders/>
            <w:shd w:val="clear" w:color="auto" w:fill="FFFFFF"/>
            <w:vAlign w:val="top"/>
          </w:tcPr>
          <w:p>
            <w:pPr>
              <w:pStyle w:val="Style22"/>
              <w:keepNext w:val="0"/>
              <w:keepLines w:val="0"/>
              <w:widowControl w:val="0"/>
              <w:shd w:val="clear" w:color="auto" w:fill="auto"/>
              <w:tabs>
                <w:tab w:pos="547" w:val="left"/>
              </w:tabs>
              <w:bidi w:val="0"/>
              <w:spacing w:before="0" w:after="0" w:line="240" w:lineRule="auto"/>
              <w:ind w:left="0" w:right="0" w:firstLine="0"/>
              <w:jc w:val="left"/>
              <w:rPr>
                <w:sz w:val="19"/>
                <w:szCs w:val="19"/>
              </w:rPr>
            </w:pPr>
            <w:r>
              <w:rPr>
                <w:color w:val="000000"/>
                <w:spacing w:val="0"/>
                <w:w w:val="100"/>
                <w:position w:val="0"/>
                <w:sz w:val="19"/>
                <w:szCs w:val="19"/>
              </w:rPr>
              <w:t>类</w:t>
              <w:tab/>
              <w:t>别</w:t>
            </w:r>
            <w:r>
              <w:rPr>
                <w:rFonts w:ascii="Times New Roman" w:eastAsia="Times New Roman" w:hAnsi="Times New Roman" w:cs="Times New Roman"/>
                <w:color w:val="000000"/>
                <w:spacing w:val="0"/>
                <w:w w:val="100"/>
                <w:position w:val="0"/>
                <w:sz w:val="19"/>
                <w:szCs w:val="19"/>
              </w:rPr>
              <w:t>U</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固定资产原值</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累计折旧</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固定资产净值</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固定资产减值准备</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房屋建筑物</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4,318,942.88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1,835,891.13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2,483,051.75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814,384.17</w:t>
            </w:r>
          </w:p>
        </w:tc>
      </w:tr>
      <w:tr>
        <w:trPr>
          <w:trHeight w:val="55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简易建筑物</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15,700,984.08</w:t>
            </w:r>
          </w:p>
        </w:tc>
        <w:tc>
          <w:tcPr>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12,118,443.6</w:t>
            </w:r>
          </w:p>
          <w:p>
            <w:pPr>
              <w:pStyle w:val="Style22"/>
              <w:keepNext w:val="0"/>
              <w:keepLines w:val="0"/>
              <w:widowControl w:val="0"/>
              <w:shd w:val="clear" w:color="auto" w:fill="auto"/>
              <w:bidi w:val="0"/>
              <w:spacing w:before="0" w:after="0" w:line="216" w:lineRule="auto"/>
              <w:ind w:left="1200" w:right="0" w:firstLine="0"/>
              <w:jc w:val="left"/>
              <w:rPr>
                <w:sz w:val="30"/>
                <w:szCs w:val="30"/>
              </w:rPr>
            </w:pPr>
            <w:r>
              <w:rPr>
                <w:rFonts w:ascii="Times New Roman" w:eastAsia="Times New Roman" w:hAnsi="Times New Roman" w:cs="Times New Roman"/>
                <w:color w:val="000000"/>
                <w:spacing w:val="0"/>
                <w:w w:val="100"/>
                <w:position w:val="0"/>
                <w:sz w:val="30"/>
                <w:szCs w:val="30"/>
                <w:vertAlign w:val="subscript"/>
              </w:rPr>
              <w:t>8</w:t>
            </w:r>
          </w:p>
          <w:p>
            <w:pPr>
              <w:pStyle w:val="Style22"/>
              <w:keepNext w:val="0"/>
              <w:keepLines w:val="0"/>
              <w:widowControl w:val="0"/>
              <w:shd w:val="clear" w:color="auto" w:fill="auto"/>
              <w:bidi w:val="0"/>
              <w:spacing w:before="0" w:after="0" w:line="18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3,582,540.40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381,571.31</w:t>
            </w:r>
          </w:p>
        </w:tc>
      </w:tr>
      <w:tr>
        <w:trPr>
          <w:trHeight w:val="48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机器设备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5,856,336.33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4,546,052.50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1,310,283.83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159,627.32</w:t>
            </w:r>
          </w:p>
        </w:tc>
      </w:tr>
    </w:tbl>
    <w:p>
      <w:pPr>
        <w:widowControl w:val="0"/>
        <w:spacing w:line="1" w:lineRule="exact"/>
      </w:pPr>
      <w:r>
        <w:br w:type="page"/>
      </w:r>
    </w:p>
    <w:tbl>
      <w:tblPr>
        <w:tblOverlap w:val="never"/>
        <w:jc w:val="left"/>
        <w:tblLayout w:type="fixed"/>
      </w:tblPr>
      <w:tblGrid>
        <w:gridCol w:w="1306"/>
        <w:gridCol w:w="1714"/>
        <w:gridCol w:w="1627"/>
        <w:gridCol w:w="1872"/>
        <w:gridCol w:w="1502"/>
      </w:tblGrid>
      <w:tr>
        <w:trPr>
          <w:trHeight w:val="3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经济林木</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19"/>
                <w:szCs w:val="19"/>
              </w:rPr>
              <w:t>20,104,627.68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13,519,672.9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6,584,954.69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rPr>
                <w:sz w:val="19"/>
                <w:szCs w:val="19"/>
              </w:rPr>
            </w:pPr>
            <w:r>
              <w:rPr>
                <w:rFonts w:ascii="Times New Roman" w:eastAsia="Times New Roman" w:hAnsi="Times New Roman" w:cs="Times New Roman"/>
                <w:color w:val="000000"/>
                <w:spacing w:val="0"/>
                <w:w w:val="100"/>
                <w:position w:val="0"/>
                <w:sz w:val="19"/>
                <w:szCs w:val="19"/>
              </w:rPr>
              <w:t>2,275,699.72</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其他设备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277,528.70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263,381.45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14,147.25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r>
      <w:tr>
        <w:trPr>
          <w:trHeight w:val="44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 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46,258,419.67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32,283,441.7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19"/>
                <w:szCs w:val="19"/>
              </w:rPr>
              <w:t>13,974,977.92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9"/>
                <w:szCs w:val="19"/>
              </w:rPr>
            </w:pPr>
            <w:r>
              <w:rPr>
                <w:rFonts w:ascii="Times New Roman" w:eastAsia="Times New Roman" w:hAnsi="Times New Roman" w:cs="Times New Roman"/>
                <w:color w:val="000000"/>
                <w:spacing w:val="0"/>
                <w:w w:val="100"/>
                <w:position w:val="0"/>
                <w:sz w:val="19"/>
                <w:szCs w:val="19"/>
              </w:rPr>
              <w:t>3,631,282.52</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9"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 </w:t>
            </w:r>
            <w:r>
              <w:rPr>
                <w:color w:val="000000"/>
                <w:spacing w:val="0"/>
                <w:w w:val="100"/>
                <w:position w:val="0"/>
                <w:sz w:val="19"/>
                <w:szCs w:val="19"/>
              </w:rPr>
              <w:t>固定资产减值准备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22"/>
              <w:keepNext w:val="0"/>
              <w:keepLines w:val="0"/>
              <w:widowControl w:val="0"/>
              <w:shd w:val="clear" w:color="auto" w:fill="auto"/>
              <w:tabs>
                <w:tab w:pos="547" w:val="left"/>
              </w:tabs>
              <w:bidi w:val="0"/>
              <w:spacing w:before="0" w:after="0" w:line="240" w:lineRule="auto"/>
              <w:ind w:left="0" w:right="0" w:firstLine="0"/>
              <w:jc w:val="both"/>
              <w:rPr>
                <w:sz w:val="19"/>
                <w:szCs w:val="19"/>
              </w:rPr>
            </w:pPr>
            <w:r>
              <w:rPr>
                <w:color w:val="000000"/>
                <w:spacing w:val="0"/>
                <w:w w:val="100"/>
                <w:position w:val="0"/>
                <w:sz w:val="19"/>
                <w:szCs w:val="19"/>
              </w:rPr>
              <w:t>类</w:t>
              <w:tab/>
              <w:t>另</w:t>
            </w:r>
            <w:r>
              <w:rPr>
                <w:rFonts w:ascii="Times New Roman" w:eastAsia="Times New Roman" w:hAnsi="Times New Roman" w:cs="Times New Roman"/>
                <w:color w:val="000000"/>
                <w:spacing w:val="0"/>
                <w:w w:val="100"/>
                <w:position w:val="0"/>
                <w:sz w:val="19"/>
                <w:szCs w:val="19"/>
              </w:rPr>
              <w:t>U</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期初余额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color w:val="000000"/>
                <w:spacing w:val="0"/>
                <w:w w:val="100"/>
                <w:position w:val="0"/>
                <w:sz w:val="19"/>
                <w:szCs w:val="19"/>
              </w:rPr>
              <w:t>期末余额</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房屋建筑物</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814,384.17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color w:val="000000"/>
                <w:spacing w:val="0"/>
                <w:w w:val="100"/>
                <w:position w:val="0"/>
                <w:sz w:val="19"/>
                <w:szCs w:val="19"/>
              </w:rPr>
              <w:t>814,384.17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r>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简易建筑物</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798,703.11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color w:val="000000"/>
                <w:spacing w:val="0"/>
                <w:w w:val="100"/>
                <w:position w:val="0"/>
                <w:sz w:val="19"/>
                <w:szCs w:val="19"/>
              </w:rPr>
              <w:t>798,703.11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r>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机器设备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16,638,386.8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1,049,019.73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3,383,224.57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9"/>
                <w:szCs w:val="19"/>
              </w:rPr>
            </w:pPr>
            <w:r>
              <w:rPr>
                <w:rFonts w:ascii="Times New Roman" w:eastAsia="Times New Roman" w:hAnsi="Times New Roman" w:cs="Times New Roman"/>
                <w:color w:val="000000"/>
                <w:spacing w:val="0"/>
                <w:w w:val="100"/>
                <w:position w:val="0"/>
                <w:sz w:val="19"/>
                <w:szCs w:val="19"/>
              </w:rPr>
              <w:t>14,304,182.0</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9"/>
                <w:szCs w:val="19"/>
              </w:rPr>
            </w:pPr>
            <w:r>
              <w:rPr>
                <w:rFonts w:ascii="Times New Roman" w:eastAsia="Times New Roman" w:hAnsi="Times New Roman" w:cs="Times New Roman"/>
                <w:color w:val="000000"/>
                <w:spacing w:val="0"/>
                <w:w w:val="100"/>
                <w:position w:val="0"/>
                <w:sz w:val="19"/>
                <w:szCs w:val="19"/>
              </w:rPr>
              <w:t>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9"/>
                <w:szCs w:val="19"/>
              </w:rPr>
            </w:pPr>
            <w:r>
              <w:rPr>
                <w:rFonts w:ascii="Times New Roman" w:eastAsia="Times New Roman" w:hAnsi="Times New Roman" w:cs="Times New Roman"/>
                <w:color w:val="000000"/>
                <w:spacing w:val="0"/>
                <w:w w:val="100"/>
                <w:position w:val="0"/>
                <w:sz w:val="19"/>
                <w:szCs w:val="19"/>
              </w:rPr>
              <w:t>4</w:t>
            </w:r>
          </w:p>
        </w:tc>
      </w:tr>
      <w:tr>
        <w:trPr>
          <w:trHeight w:val="37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电子设备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1,566,003.58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color w:val="000000"/>
                <w:spacing w:val="0"/>
                <w:w w:val="100"/>
                <w:position w:val="0"/>
                <w:sz w:val="19"/>
                <w:szCs w:val="19"/>
              </w:rPr>
              <w:t>670,749.51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895,254.07</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经济林木</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2,275,699.72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2,275,699.72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r>
      <w:tr>
        <w:trPr>
          <w:trHeight w:val="43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 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22,093,177.4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1,049,019.73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7,942,761.08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9"/>
                <w:szCs w:val="19"/>
              </w:rPr>
            </w:pPr>
            <w:r>
              <w:rPr>
                <w:rFonts w:ascii="Times New Roman" w:eastAsia="Times New Roman" w:hAnsi="Times New Roman" w:cs="Times New Roman"/>
                <w:color w:val="000000"/>
                <w:spacing w:val="0"/>
                <w:w w:val="100"/>
                <w:position w:val="0"/>
                <w:sz w:val="19"/>
                <w:szCs w:val="19"/>
              </w:rPr>
              <w:t>15,199,436.1</w:t>
            </w:r>
          </w:p>
        </w:tc>
      </w:tr>
      <w:tr>
        <w:trPr>
          <w:trHeight w:val="341"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9"/>
                <w:szCs w:val="19"/>
              </w:rPr>
            </w:pPr>
            <w:r>
              <w:rPr>
                <w:rFonts w:ascii="Times New Roman" w:eastAsia="Times New Roman" w:hAnsi="Times New Roman" w:cs="Times New Roman"/>
                <w:color w:val="000000"/>
                <w:spacing w:val="0"/>
                <w:w w:val="100"/>
                <w:position w:val="0"/>
                <w:sz w:val="19"/>
                <w:szCs w:val="19"/>
              </w:rPr>
              <w:t>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9"/>
                <w:szCs w:val="19"/>
              </w:rPr>
            </w:pPr>
            <w:r>
              <w:rPr>
                <w:rFonts w:ascii="Times New Roman" w:eastAsia="Times New Roman" w:hAnsi="Times New Roman" w:cs="Times New Roman"/>
                <w:color w:val="000000"/>
                <w:spacing w:val="0"/>
                <w:w w:val="100"/>
                <w:position w:val="0"/>
                <w:sz w:val="19"/>
                <w:szCs w:val="19"/>
              </w:rPr>
              <w:t>1</w:t>
            </w:r>
          </w:p>
        </w:tc>
      </w:tr>
    </w:tbl>
    <w:p>
      <w:pPr>
        <w:widowControl w:val="0"/>
        <w:spacing w:after="119" w:line="1" w:lineRule="exact"/>
      </w:pPr>
    </w:p>
    <w:p>
      <w:pPr>
        <w:pStyle w:val="Style38"/>
        <w:keepNext w:val="0"/>
        <w:keepLines w:val="0"/>
        <w:widowControl w:val="0"/>
        <w:shd w:val="clear" w:color="auto" w:fill="auto"/>
        <w:bidi w:val="0"/>
        <w:spacing w:before="0" w:after="120" w:line="240" w:lineRule="auto"/>
        <w:ind w:left="0" w:right="0" w:firstLine="160"/>
        <w:jc w:val="left"/>
        <w:rPr>
          <w:sz w:val="19"/>
          <w:szCs w:val="19"/>
        </w:rPr>
      </w:pPr>
      <w:r>
        <w:rPr>
          <w:color w:val="000000"/>
          <w:spacing w:val="0"/>
          <w:w w:val="100"/>
          <w:position w:val="0"/>
          <w:sz w:val="19"/>
          <w:szCs w:val="19"/>
        </w:rPr>
        <w:t>固定资产减值准备一本期减少的主要原因同固定资产减少的主要原因相同。</w:t>
      </w:r>
    </w:p>
    <w:p>
      <w:pPr>
        <w:pStyle w:val="Style38"/>
        <w:keepNext w:val="0"/>
        <w:keepLines w:val="0"/>
        <w:widowControl w:val="0"/>
        <w:shd w:val="clear" w:color="auto" w:fill="auto"/>
        <w:bidi w:val="0"/>
        <w:spacing w:before="0" w:after="20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本公司资产被查封情况详见附注十</w:t>
      </w:r>
      <w:r>
        <w:rPr>
          <w:rFonts w:ascii="Times New Roman" w:eastAsia="Times New Roman" w:hAnsi="Times New Roman" w:cs="Times New Roman"/>
          <w:color w:val="000000"/>
          <w:spacing w:val="0"/>
          <w:w w:val="100"/>
          <w:position w:val="0"/>
          <w:sz w:val="19"/>
          <w:szCs w:val="19"/>
        </w:rPr>
        <w:t xml:space="preserve">.4 </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19"/>
          <w:szCs w:val="19"/>
        </w:rPr>
        <w:t>)"</w:t>
      </w:r>
      <w:r>
        <w:rPr>
          <w:color w:val="000000"/>
          <w:spacing w:val="0"/>
          <w:w w:val="100"/>
          <w:position w:val="0"/>
          <w:sz w:val="19"/>
          <w:szCs w:val="19"/>
        </w:rPr>
        <w:t>被查封资产情况”。</w:t>
      </w:r>
    </w:p>
    <w:p>
      <w:pPr>
        <w:pStyle w:val="Style56"/>
        <w:keepNext/>
        <w:keepLines/>
        <w:widowControl w:val="0"/>
        <w:numPr>
          <w:ilvl w:val="0"/>
          <w:numId w:val="55"/>
        </w:numPr>
        <w:shd w:val="clear" w:color="auto" w:fill="auto"/>
        <w:tabs>
          <w:tab w:pos="422" w:val="left"/>
        </w:tabs>
        <w:bidi w:val="0"/>
        <w:spacing w:before="0" w:line="240" w:lineRule="auto"/>
        <w:ind w:left="0" w:right="0" w:hanging="480"/>
        <w:jc w:val="left"/>
        <w:rPr>
          <w:sz w:val="19"/>
          <w:szCs w:val="19"/>
        </w:rPr>
      </w:pPr>
      <w:bookmarkStart w:id="460" w:name="bookmark460"/>
      <w:bookmarkStart w:id="461" w:name="bookmark461"/>
      <w:bookmarkStart w:id="462" w:name="bookmark462"/>
      <w:bookmarkStart w:id="463" w:name="bookmark463"/>
      <w:bookmarkEnd w:id="462"/>
      <w:r>
        <w:rPr>
          <w:color w:val="000000"/>
          <w:spacing w:val="0"/>
          <w:w w:val="100"/>
          <w:position w:val="0"/>
          <w:sz w:val="19"/>
          <w:szCs w:val="19"/>
        </w:rPr>
        <w:t>无形资产</w:t>
      </w:r>
      <w:bookmarkEnd w:id="460"/>
      <w:bookmarkEnd w:id="461"/>
      <w:bookmarkEnd w:id="463"/>
    </w:p>
    <w:tbl>
      <w:tblPr>
        <w:tblOverlap w:val="never"/>
        <w:jc w:val="center"/>
        <w:tblLayout w:type="fixed"/>
      </w:tblPr>
      <w:tblGrid>
        <w:gridCol w:w="1862"/>
        <w:gridCol w:w="1176"/>
        <w:gridCol w:w="1066"/>
        <w:gridCol w:w="749"/>
        <w:gridCol w:w="974"/>
        <w:gridCol w:w="1051"/>
        <w:gridCol w:w="1061"/>
        <w:gridCol w:w="965"/>
      </w:tblGrid>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类另</w:t>
            </w:r>
            <w:r>
              <w:rPr>
                <w:rFonts w:ascii="Times New Roman" w:eastAsia="Times New Roman" w:hAnsi="Times New Roman" w:cs="Times New Roman"/>
                <w:color w:val="000000"/>
                <w:spacing w:val="0"/>
                <w:w w:val="100"/>
                <w:position w:val="0"/>
                <w:sz w:val="13"/>
                <w:szCs w:val="13"/>
              </w:rPr>
              <w:t>D</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原值</w:t>
            </w:r>
            <w:r>
              <w:rPr>
                <w:rFonts w:ascii="Times New Roman" w:eastAsia="Times New Roman" w:hAnsi="Times New Roman" w:cs="Times New Roman"/>
                <w:color w:val="000000"/>
                <w:spacing w:val="0"/>
                <w:w w:val="100"/>
                <w:position w:val="0"/>
                <w:sz w:val="13"/>
                <w:szCs w:val="13"/>
              </w:rPr>
              <w:t>*1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期初余额</w:t>
            </w:r>
          </w:p>
        </w:tc>
        <w:tc>
          <w:tcPr>
            <w:tcBorders/>
            <w:shd w:val="clear" w:color="auto" w:fill="FFFFFF"/>
            <w:vAlign w:val="bottom"/>
          </w:tcPr>
          <w:p>
            <w:pPr>
              <w:pStyle w:val="Style22"/>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本期 增加额</w:t>
            </w:r>
          </w:p>
        </w:tc>
        <w:tc>
          <w:tcPr>
            <w:tcBorders/>
            <w:shd w:val="clear" w:color="auto" w:fill="FFFFFF"/>
            <w:vAlign w:val="bottom"/>
          </w:tcPr>
          <w:p>
            <w:pPr>
              <w:pStyle w:val="Style22"/>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本期 摊销额</w:t>
            </w:r>
          </w:p>
        </w:tc>
        <w:tc>
          <w:tcPr>
            <w:tcBorders/>
            <w:shd w:val="clear" w:color="auto" w:fill="FFFFFF"/>
            <w:vAlign w:val="bottom"/>
          </w:tcPr>
          <w:p>
            <w:pPr>
              <w:pStyle w:val="Style22"/>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本期累计 摊 销 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其他减少</w:t>
            </w:r>
            <w:r>
              <w:rPr>
                <w:rFonts w:ascii="Times New Roman" w:eastAsia="Times New Roman" w:hAnsi="Times New Roman" w:cs="Times New Roman"/>
                <w:color w:val="000000"/>
                <w:spacing w:val="0"/>
                <w:w w:val="100"/>
                <w:position w:val="0"/>
                <w:sz w:val="13"/>
                <w:szCs w:val="13"/>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期末余额</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泰丰</w:t>
            </w:r>
            <w:r>
              <w:rPr>
                <w:color w:val="000000"/>
                <w:spacing w:val="0"/>
                <w:w w:val="100"/>
                <w:position w:val="0"/>
                <w:sz w:val="13"/>
                <w:szCs w:val="13"/>
              </w:rPr>
              <w:t xml:space="preserve">+ </w:t>
            </w:r>
            <w:r>
              <w:rPr>
                <w:rFonts w:ascii="Times New Roman" w:eastAsia="Times New Roman" w:hAnsi="Times New Roman" w:cs="Times New Roman"/>
                <w:color w:val="000000"/>
                <w:spacing w:val="0"/>
                <w:w w:val="100"/>
                <w:position w:val="0"/>
                <w:sz w:val="13"/>
                <w:szCs w:val="13"/>
              </w:rPr>
              <w:t>TAIFENG</w:t>
            </w:r>
            <w:r>
              <w:rPr>
                <w:color w:val="000000"/>
                <w:spacing w:val="0"/>
                <w:w w:val="100"/>
                <w:position w:val="0"/>
                <w:sz w:val="13"/>
                <w:szCs w:val="13"/>
              </w:rPr>
              <w:t>、</w:t>
            </w:r>
            <w:r>
              <w:rPr>
                <w:color w:val="000000"/>
                <w:spacing w:val="0"/>
                <w:w w:val="100"/>
                <w:position w:val="0"/>
                <w:sz w:val="13"/>
                <w:szCs w:val="13"/>
              </w:rPr>
              <w:t>泰丰</w:t>
            </w:r>
          </w:p>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888</w:t>
            </w:r>
            <w:r>
              <w:rPr>
                <w:color w:val="000000"/>
                <w:spacing w:val="0"/>
                <w:w w:val="100"/>
                <w:position w:val="0"/>
                <w:sz w:val="13"/>
                <w:szCs w:val="13"/>
              </w:rPr>
              <w:t>商标及</w:t>
            </w:r>
            <w:r>
              <w:rPr>
                <w:rFonts w:ascii="Times New Roman" w:eastAsia="Times New Roman" w:hAnsi="Times New Roman" w:cs="Times New Roman"/>
                <w:color w:val="000000"/>
                <w:spacing w:val="0"/>
                <w:w w:val="100"/>
                <w:position w:val="0"/>
                <w:sz w:val="13"/>
                <w:szCs w:val="13"/>
              </w:rPr>
              <w:t>PHS</w:t>
            </w:r>
            <w:r>
              <w:rPr>
                <w:color w:val="000000"/>
                <w:spacing w:val="0"/>
                <w:w w:val="100"/>
                <w:position w:val="0"/>
                <w:sz w:val="13"/>
                <w:szCs w:val="13"/>
              </w:rPr>
              <w:t>绳电话技术</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89,250,000.00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37,679.000.00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1,571,000.00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7,679.000.00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高频数字无绳电话技术</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32,000,000.00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14,410,000.00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7,590,000.00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14,410,000.00</w:t>
            </w:r>
          </w:p>
        </w:tc>
      </w:tr>
      <w:tr>
        <w:trPr>
          <w:trHeight w:val="31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土地使用权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饲料公司</w:t>
            </w:r>
            <w:r>
              <w:rPr>
                <w:rFonts w:ascii="Times New Roman" w:eastAsia="Times New Roman" w:hAnsi="Times New Roman" w:cs="Times New Roman"/>
                <w:color w:val="000000"/>
                <w:spacing w:val="0"/>
                <w:w w:val="100"/>
                <w:position w:val="0"/>
                <w:sz w:val="13"/>
                <w:szCs w:val="13"/>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5,000,250.00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4,500,230.98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125,006.28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625,025.30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4,375,224.70</w:t>
            </w: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土地使用权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实业公司</w:t>
            </w:r>
            <w:r>
              <w:rPr>
                <w:color w:val="000000"/>
                <w:spacing w:val="0"/>
                <w:w w:val="100"/>
                <w:position w:val="0"/>
                <w:sz w:val="13"/>
                <w:szCs w:val="13"/>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2,304,000.00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380,186.84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252,200.04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2,176,013.20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127,986.80</w:t>
            </w: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 计</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128,554,250.00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56,969,417.82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377,206.32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1,962,038.50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7, 679.000.00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18,913,211.50</w:t>
            </w:r>
          </w:p>
        </w:tc>
      </w:tr>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无形资产减值准备</w:t>
            </w:r>
            <w:r>
              <w:rPr>
                <w:rFonts w:ascii="Times New Roman" w:eastAsia="Times New Roman" w:hAnsi="Times New Roman" w:cs="Times New Roman"/>
                <w:color w:val="000000"/>
                <w:spacing w:val="0"/>
                <w:w w:val="100"/>
                <w:position w:val="0"/>
                <w:sz w:val="13"/>
                <w:szCs w:val="13"/>
              </w:rPr>
              <w:t>*4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52,089,000.00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17,679.000.00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14,410,000.00</w:t>
            </w: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净 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4,880,417.82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3"/>
                <w:szCs w:val="13"/>
              </w:rPr>
            </w:pPr>
            <w:r>
              <w:rPr>
                <w:rFonts w:ascii="Times New Roman" w:eastAsia="Times New Roman" w:hAnsi="Times New Roman" w:cs="Times New Roman"/>
                <w:color w:val="000000"/>
                <w:spacing w:val="0"/>
                <w:w w:val="100"/>
                <w:position w:val="0"/>
                <w:sz w:val="13"/>
                <w:szCs w:val="13"/>
              </w:rPr>
              <w:t>4,503,211.50</w:t>
            </w:r>
          </w:p>
        </w:tc>
      </w:tr>
    </w:tbl>
    <w:p>
      <w:pPr>
        <w:pStyle w:val="Style19"/>
        <w:keepNext w:val="0"/>
        <w:keepLines w:val="0"/>
        <w:widowControl w:val="0"/>
        <w:shd w:val="clear" w:color="auto" w:fill="auto"/>
        <w:bidi w:val="0"/>
        <w:spacing w:before="0" w:after="0" w:line="240" w:lineRule="auto"/>
        <w:ind w:left="29"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原值</w:t>
      </w:r>
    </w:p>
    <w:p>
      <w:pPr>
        <w:widowControl w:val="0"/>
        <w:spacing w:after="39" w:line="1" w:lineRule="exact"/>
      </w:pPr>
    </w:p>
    <w:p>
      <w:pPr>
        <w:pStyle w:val="Style38"/>
        <w:keepNext w:val="0"/>
        <w:keepLines w:val="0"/>
        <w:widowControl w:val="0"/>
        <w:numPr>
          <w:ilvl w:val="0"/>
          <w:numId w:val="57"/>
        </w:numPr>
        <w:shd w:val="clear" w:color="auto" w:fill="auto"/>
        <w:tabs>
          <w:tab w:pos="634" w:val="left"/>
        </w:tabs>
        <w:bidi w:val="0"/>
        <w:spacing w:before="0" w:after="40" w:line="338" w:lineRule="exact"/>
        <w:ind w:left="0" w:right="0" w:firstLine="0"/>
        <w:jc w:val="left"/>
        <w:rPr>
          <w:sz w:val="19"/>
          <w:szCs w:val="19"/>
        </w:rPr>
      </w:pPr>
      <w:bookmarkStart w:id="464" w:name="bookmark464"/>
      <w:bookmarkEnd w:id="464"/>
      <w:r>
        <w:rPr>
          <w:color w:val="000000"/>
          <w:spacing w:val="0"/>
          <w:w w:val="100"/>
          <w:position w:val="0"/>
          <w:sz w:val="19"/>
          <w:szCs w:val="19"/>
        </w:rPr>
        <w:t xml:space="preserve">泰丰+ </w:t>
      </w:r>
      <w:r>
        <w:rPr>
          <w:rFonts w:ascii="Times New Roman" w:eastAsia="Times New Roman" w:hAnsi="Times New Roman" w:cs="Times New Roman"/>
          <w:color w:val="000000"/>
          <w:spacing w:val="0"/>
          <w:w w:val="100"/>
          <w:position w:val="0"/>
          <w:sz w:val="19"/>
          <w:szCs w:val="19"/>
        </w:rPr>
        <w:t>TAIFENG</w:t>
      </w:r>
      <w:r>
        <w:rPr>
          <w:color w:val="000000"/>
          <w:spacing w:val="0"/>
          <w:w w:val="100"/>
          <w:position w:val="0"/>
          <w:sz w:val="19"/>
          <w:szCs w:val="19"/>
        </w:rPr>
        <w:t>、</w:t>
      </w:r>
      <w:r>
        <w:rPr>
          <w:color w:val="000000"/>
          <w:spacing w:val="0"/>
          <w:w w:val="100"/>
          <w:position w:val="0"/>
          <w:sz w:val="19"/>
          <w:szCs w:val="19"/>
        </w:rPr>
        <w:t>泰丰</w:t>
      </w:r>
      <w:r>
        <w:rPr>
          <w:rFonts w:ascii="Times New Roman" w:eastAsia="Times New Roman" w:hAnsi="Times New Roman" w:cs="Times New Roman"/>
          <w:color w:val="000000"/>
          <w:spacing w:val="0"/>
          <w:w w:val="100"/>
          <w:position w:val="0"/>
          <w:sz w:val="19"/>
          <w:szCs w:val="19"/>
        </w:rPr>
        <w:t>888</w:t>
      </w:r>
      <w:r>
        <w:rPr>
          <w:color w:val="000000"/>
          <w:spacing w:val="0"/>
          <w:w w:val="100"/>
          <w:position w:val="0"/>
          <w:sz w:val="19"/>
          <w:szCs w:val="19"/>
        </w:rPr>
        <w:t>商标及</w:t>
      </w:r>
      <w:r>
        <w:rPr>
          <w:rFonts w:ascii="Times New Roman" w:eastAsia="Times New Roman" w:hAnsi="Times New Roman" w:cs="Times New Roman"/>
          <w:color w:val="000000"/>
          <w:spacing w:val="0"/>
          <w:w w:val="100"/>
          <w:position w:val="0"/>
          <w:sz w:val="19"/>
          <w:szCs w:val="19"/>
        </w:rPr>
        <w:t>PHS</w:t>
      </w:r>
      <w:r>
        <w:rPr>
          <w:color w:val="000000"/>
          <w:spacing w:val="0"/>
          <w:w w:val="100"/>
          <w:position w:val="0"/>
          <w:sz w:val="19"/>
          <w:szCs w:val="19"/>
        </w:rPr>
        <w:t>绳电话技术系本公司之子公司深圳市 泰丰通讯电子有限公司原股东深圳泰丰电子有限公司投资转入，业经深圳维明资产 评估事务所评估。</w:t>
      </w:r>
    </w:p>
    <w:p>
      <w:pPr>
        <w:pStyle w:val="Style38"/>
        <w:keepNext w:val="0"/>
        <w:keepLines w:val="0"/>
        <w:widowControl w:val="0"/>
        <w:numPr>
          <w:ilvl w:val="0"/>
          <w:numId w:val="57"/>
        </w:numPr>
        <w:shd w:val="clear" w:color="auto" w:fill="auto"/>
        <w:tabs>
          <w:tab w:pos="598" w:val="left"/>
        </w:tabs>
        <w:bidi w:val="0"/>
        <w:spacing w:before="0" w:after="120" w:line="346" w:lineRule="exact"/>
        <w:ind w:left="0" w:right="0" w:firstLine="0"/>
        <w:jc w:val="left"/>
        <w:rPr>
          <w:sz w:val="19"/>
          <w:szCs w:val="19"/>
        </w:rPr>
      </w:pPr>
      <w:bookmarkStart w:id="465" w:name="bookmark465"/>
      <w:bookmarkEnd w:id="465"/>
      <w:r>
        <w:rPr>
          <w:color w:val="000000"/>
          <w:spacing w:val="0"/>
          <w:w w:val="100"/>
          <w:position w:val="0"/>
          <w:sz w:val="19"/>
          <w:szCs w:val="19"/>
        </w:rPr>
        <w:t>高频数字无绳电话技术系本公司之子公司深圳市泰丰科技有限公司原股东深圳 泰丰电子有限公司投资转入，业经深圳市中衡信资产评估事务所评估。</w:t>
      </w:r>
      <w:r>
        <w:br w:type="page"/>
      </w:r>
    </w:p>
    <w:p>
      <w:pPr>
        <w:pStyle w:val="Style38"/>
        <w:keepNext w:val="0"/>
        <w:keepLines w:val="0"/>
        <w:widowControl w:val="0"/>
        <w:shd w:val="clear" w:color="auto" w:fill="auto"/>
        <w:bidi w:val="0"/>
        <w:spacing w:before="0" w:after="80" w:line="331" w:lineRule="exact"/>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其他减少原因系本公司之子公司泰丰通讯公司本年未纳入合并报表范围所致。</w:t>
      </w:r>
    </w:p>
    <w:p>
      <w:pPr>
        <w:pStyle w:val="Style38"/>
        <w:keepNext w:val="0"/>
        <w:keepLines w:val="0"/>
        <w:widowControl w:val="0"/>
        <w:shd w:val="clear" w:color="auto" w:fill="auto"/>
        <w:bidi w:val="0"/>
        <w:spacing w:before="0" w:line="331" w:lineRule="exact"/>
        <w:ind w:left="240" w:right="0" w:firstLine="2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 xml:space="preserve">因本公司之子公司华宝饲料公司未能偿还深圳市西乡信用合作社已到期借款 </w:t>
      </w:r>
      <w:r>
        <w:rPr>
          <w:rFonts w:ascii="Times New Roman" w:eastAsia="Times New Roman" w:hAnsi="Times New Roman" w:cs="Times New Roman"/>
          <w:color w:val="000000"/>
          <w:spacing w:val="0"/>
          <w:w w:val="100"/>
          <w:position w:val="0"/>
          <w:sz w:val="19"/>
          <w:szCs w:val="19"/>
        </w:rPr>
        <w:t>1600</w:t>
      </w:r>
      <w:r>
        <w:rPr>
          <w:color w:val="000000"/>
          <w:spacing w:val="0"/>
          <w:w w:val="100"/>
          <w:position w:val="0"/>
          <w:sz w:val="19"/>
          <w:szCs w:val="19"/>
        </w:rPr>
        <w:t>万元，深圳市中级人民法院根据(</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)深中法立裁字第</w:t>
      </w:r>
      <w:r>
        <w:rPr>
          <w:rFonts w:ascii="Times New Roman" w:eastAsia="Times New Roman" w:hAnsi="Times New Roman" w:cs="Times New Roman"/>
          <w:color w:val="000000"/>
          <w:spacing w:val="0"/>
          <w:w w:val="100"/>
          <w:position w:val="0"/>
          <w:sz w:val="19"/>
          <w:szCs w:val="19"/>
        </w:rPr>
        <w:t>73</w:t>
      </w:r>
      <w:r>
        <w:rPr>
          <w:color w:val="000000"/>
          <w:spacing w:val="0"/>
          <w:w w:val="100"/>
          <w:position w:val="0"/>
          <w:sz w:val="19"/>
          <w:szCs w:val="19"/>
        </w:rPr>
        <w:t>号民事裁定书， 于</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23</w:t>
      </w:r>
      <w:r>
        <w:rPr>
          <w:color w:val="000000"/>
          <w:spacing w:val="0"/>
          <w:w w:val="100"/>
          <w:position w:val="0"/>
          <w:sz w:val="19"/>
          <w:szCs w:val="19"/>
        </w:rPr>
        <w:t>日查封了华宝饲料公司拥有的土地使用权。</w:t>
      </w:r>
    </w:p>
    <w:tbl>
      <w:tblPr>
        <w:tblOverlap w:val="never"/>
        <w:jc w:val="center"/>
        <w:tblLayout w:type="fixed"/>
      </w:tblPr>
      <w:tblGrid>
        <w:gridCol w:w="2496"/>
        <w:gridCol w:w="1507"/>
        <w:gridCol w:w="1205"/>
        <w:gridCol w:w="1555"/>
        <w:gridCol w:w="1363"/>
      </w:tblGrid>
      <w:tr>
        <w:trPr>
          <w:trHeight w:val="336" w:hRule="exact"/>
        </w:trPr>
        <w:tc>
          <w:tcPr>
            <w:gridSpan w:val="5"/>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 xml:space="preserve">*4 </w:t>
            </w:r>
            <w:r>
              <w:rPr>
                <w:color w:val="000000"/>
                <w:spacing w:val="0"/>
                <w:w w:val="100"/>
                <w:position w:val="0"/>
                <w:sz w:val="19"/>
                <w:szCs w:val="19"/>
              </w:rPr>
              <w:t>无形资产减值准备</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项 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期初余额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本期增减</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其他减少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期末余额</w:t>
            </w:r>
          </w:p>
        </w:tc>
      </w:tr>
      <w:tr>
        <w:trPr>
          <w:trHeight w:val="20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泰丰</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TAIFENG</w:t>
            </w:r>
            <w:r>
              <w:rPr>
                <w:color w:val="000000"/>
                <w:spacing w:val="0"/>
                <w:w w:val="100"/>
                <w:position w:val="0"/>
                <w:sz w:val="19"/>
                <w:szCs w:val="19"/>
              </w:rPr>
              <w:t>、泰丰</w:t>
            </w:r>
            <w:r>
              <w:rPr>
                <w:rFonts w:ascii="Times New Roman" w:eastAsia="Times New Roman" w:hAnsi="Times New Roman" w:cs="Times New Roman"/>
                <w:color w:val="000000"/>
                <w:spacing w:val="0"/>
                <w:w w:val="100"/>
                <w:position w:val="0"/>
                <w:sz w:val="19"/>
                <w:szCs w:val="19"/>
              </w:rPr>
              <w:t>888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商标及</w:t>
            </w:r>
            <w:r>
              <w:rPr>
                <w:rFonts w:ascii="Times New Roman" w:eastAsia="Times New Roman" w:hAnsi="Times New Roman" w:cs="Times New Roman"/>
                <w:color w:val="000000"/>
                <w:spacing w:val="0"/>
                <w:w w:val="100"/>
                <w:position w:val="0"/>
                <w:sz w:val="19"/>
                <w:szCs w:val="19"/>
              </w:rPr>
              <w:t>PHS</w:t>
            </w:r>
            <w:r>
              <w:rPr>
                <w:color w:val="000000"/>
                <w:spacing w:val="0"/>
                <w:w w:val="100"/>
                <w:position w:val="0"/>
                <w:sz w:val="19"/>
                <w:szCs w:val="19"/>
              </w:rPr>
              <w:t>绳电话技术</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37,679,000.00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9"/>
                <w:szCs w:val="19"/>
              </w:rPr>
            </w:pPr>
            <w:r>
              <w:rPr>
                <w:rFonts w:ascii="Times New Roman" w:eastAsia="Times New Roman" w:hAnsi="Times New Roman" w:cs="Times New Roman"/>
                <w:color w:val="000000"/>
                <w:spacing w:val="0"/>
                <w:w w:val="100"/>
                <w:position w:val="0"/>
                <w:sz w:val="19"/>
                <w:szCs w:val="19"/>
              </w:rPr>
              <w:t>37,679,000.00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高频数字无绳电话技术</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14,410,000.00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6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14,410,000.00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 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52,089,000.00</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37,679,000.00</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14,410,000.00</w:t>
            </w:r>
          </w:p>
        </w:tc>
      </w:tr>
    </w:tbl>
    <w:p>
      <w:pPr>
        <w:pStyle w:val="Style38"/>
        <w:keepNext w:val="0"/>
        <w:keepLines w:val="0"/>
        <w:widowControl w:val="0"/>
        <w:shd w:val="clear" w:color="auto" w:fill="auto"/>
        <w:bidi w:val="0"/>
        <w:spacing w:before="0" w:line="379" w:lineRule="exact"/>
        <w:ind w:left="380" w:right="0" w:firstLine="0"/>
        <w:jc w:val="left"/>
        <w:rPr>
          <w:sz w:val="19"/>
          <w:szCs w:val="19"/>
        </w:rPr>
      </w:pPr>
      <w:r>
        <w:rPr>
          <w:color w:val="000000"/>
          <w:spacing w:val="0"/>
          <w:w w:val="100"/>
          <w:position w:val="0"/>
          <w:sz w:val="19"/>
          <w:szCs w:val="19"/>
        </w:rPr>
        <w:t>无形资产减值准备一其他减少原因系本公司之子公司泰丰通讯公司本年未纳入合 并报表范围所致。</w:t>
      </w:r>
    </w:p>
    <w:p>
      <w:pPr>
        <w:pStyle w:val="Style56"/>
        <w:keepNext/>
        <w:keepLines/>
        <w:widowControl w:val="0"/>
        <w:numPr>
          <w:ilvl w:val="0"/>
          <w:numId w:val="55"/>
        </w:numPr>
        <w:shd w:val="clear" w:color="auto" w:fill="auto"/>
        <w:bidi w:val="0"/>
        <w:spacing w:before="0" w:after="140" w:line="418" w:lineRule="auto"/>
        <w:ind w:left="0" w:right="0" w:firstLine="0"/>
        <w:jc w:val="left"/>
        <w:rPr>
          <w:sz w:val="19"/>
          <w:szCs w:val="19"/>
        </w:rPr>
      </w:pPr>
      <w:r>
        <mc:AlternateContent>
          <mc:Choice Requires="wps">
            <w:drawing>
              <wp:anchor distT="138430" distB="0" distL="114300" distR="4104005" simplePos="0" relativeHeight="125829434" behindDoc="0" locked="0" layoutInCell="1" allowOverlap="1">
                <wp:simplePos x="0" y="0"/>
                <wp:positionH relativeFrom="page">
                  <wp:posOffset>1376045</wp:posOffset>
                </wp:positionH>
                <wp:positionV relativeFrom="margin">
                  <wp:posOffset>6562725</wp:posOffset>
                </wp:positionV>
                <wp:extent cx="1082040" cy="1454150"/>
                <wp:wrapTopAndBottom/>
                <wp:docPr id="112" name="Shape 112"/>
                <a:graphic xmlns:a="http://schemas.openxmlformats.org/drawingml/2006/main">
                  <a:graphicData uri="http://schemas.microsoft.com/office/word/2010/wordprocessingShape">
                    <wps:wsp>
                      <wps:cNvSpPr txBox="1"/>
                      <wps:spPr>
                        <a:xfrm>
                          <a:ext cx="1082040" cy="1454150"/>
                        </a:xfrm>
                        <a:prstGeom prst="rect"/>
                        <a:noFill/>
                      </wps:spPr>
                      <wps:txbx>
                        <w:txbxContent>
                          <w:p>
                            <w:pPr>
                              <w:pStyle w:val="Style38"/>
                              <w:keepNext w:val="0"/>
                              <w:keepLines w:val="0"/>
                              <w:widowControl w:val="0"/>
                              <w:pBdr>
                                <w:bottom w:val="single" w:sz="4" w:space="0" w:color="auto"/>
                              </w:pBdr>
                              <w:shd w:val="clear" w:color="auto" w:fill="auto"/>
                              <w:bidi w:val="0"/>
                              <w:spacing w:before="0" w:after="140" w:line="317" w:lineRule="exact"/>
                              <w:ind w:left="0" w:right="0" w:firstLine="0"/>
                              <w:jc w:val="left"/>
                              <w:rPr>
                                <w:sz w:val="18"/>
                                <w:szCs w:val="18"/>
                              </w:rPr>
                            </w:pPr>
                            <w:r>
                              <w:rPr>
                                <w:color w:val="000000"/>
                                <w:spacing w:val="0"/>
                                <w:w w:val="100"/>
                                <w:position w:val="0"/>
                                <w:sz w:val="18"/>
                                <w:szCs w:val="18"/>
                              </w:rPr>
                              <w:t>项目</w:t>
                            </w:r>
                          </w:p>
                          <w:p>
                            <w:pPr>
                              <w:pStyle w:val="Style38"/>
                              <w:keepNext w:val="0"/>
                              <w:keepLines w:val="0"/>
                              <w:widowControl w:val="0"/>
                              <w:shd w:val="clear" w:color="auto" w:fill="auto"/>
                              <w:bidi w:val="0"/>
                              <w:spacing w:before="0" w:after="0" w:line="302" w:lineRule="exact"/>
                              <w:ind w:left="420" w:right="0" w:hanging="42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)银行借款 其中：抵押</w:t>
                            </w:r>
                          </w:p>
                          <w:p>
                            <w:pPr>
                              <w:pStyle w:val="Style164"/>
                              <w:keepNext w:val="0"/>
                              <w:keepLines w:val="0"/>
                              <w:widowControl w:val="0"/>
                              <w:shd w:val="clear" w:color="auto" w:fill="auto"/>
                              <w:bidi w:val="0"/>
                              <w:spacing w:before="0" w:after="0" w:line="317" w:lineRule="exact"/>
                              <w:ind w:left="960" w:right="160" w:firstLine="0"/>
                              <w:jc w:val="right"/>
                            </w:pPr>
                            <w:r>
                              <w:rPr>
                                <w:color w:val="000000"/>
                                <w:spacing w:val="0"/>
                                <w:w w:val="100"/>
                                <w:position w:val="0"/>
                              </w:rPr>
                              <w:t xml:space="preserve">--RMB </w:t>
                            </w:r>
                            <w:r>
                              <w:rPr>
                                <w:rFonts w:ascii="SimSun" w:eastAsia="SimSun" w:hAnsi="SimSun" w:cs="SimSun"/>
                                <w:color w:val="000000"/>
                                <w:spacing w:val="0"/>
                                <w:w w:val="100"/>
                                <w:position w:val="0"/>
                              </w:rPr>
                              <w:t>小计</w:t>
                            </w:r>
                          </w:p>
                          <w:p>
                            <w:pPr>
                              <w:pStyle w:val="Style38"/>
                              <w:keepNext w:val="0"/>
                              <w:keepLines w:val="0"/>
                              <w:widowControl w:val="0"/>
                              <w:shd w:val="clear" w:color="auto" w:fill="auto"/>
                              <w:bidi w:val="0"/>
                              <w:spacing w:before="0" w:after="60" w:line="317" w:lineRule="exact"/>
                              <w:ind w:left="0" w:right="0" w:firstLine="1000"/>
                              <w:jc w:val="left"/>
                              <w:rPr>
                                <w:sz w:val="18"/>
                                <w:szCs w:val="18"/>
                              </w:rPr>
                            </w:pPr>
                            <w:r>
                              <w:rPr>
                                <w:color w:val="000000"/>
                                <w:spacing w:val="0"/>
                                <w:w w:val="100"/>
                                <w:position w:val="0"/>
                                <w:sz w:val="18"/>
                                <w:szCs w:val="18"/>
                              </w:rPr>
                              <w:t>担保</w:t>
                            </w:r>
                          </w:p>
                          <w:p>
                            <w:pPr>
                              <w:pStyle w:val="Style164"/>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--RMB</w:t>
                            </w:r>
                          </w:p>
                        </w:txbxContent>
                      </wps:txbx>
                      <wps:bodyPr lIns="0" tIns="0" rIns="0" bIns="0">
                        <a:noAutoFit/>
                      </wps:bodyPr>
                    </wps:wsp>
                  </a:graphicData>
                </a:graphic>
              </wp:anchor>
            </w:drawing>
          </mc:Choice>
          <mc:Fallback>
            <w:pict>
              <v:shape id="_x0000_s1138" type="#_x0000_t202" style="position:absolute;margin-left:108.35000000000001pt;margin-top:516.75pt;width:85.200000000000003pt;height:114.5pt;z-index:-125829319;mso-wrap-distance-left:9.pt;mso-wrap-distance-top:10.9pt;mso-wrap-distance-right:323.15000000000003pt;mso-position-horizontal-relative:page;mso-position-vertical-relative:margin" filled="f" stroked="f">
                <v:textbox inset="0,0,0,0">
                  <w:txbxContent>
                    <w:p>
                      <w:pPr>
                        <w:pStyle w:val="Style38"/>
                        <w:keepNext w:val="0"/>
                        <w:keepLines w:val="0"/>
                        <w:widowControl w:val="0"/>
                        <w:pBdr>
                          <w:bottom w:val="single" w:sz="4" w:space="0" w:color="auto"/>
                        </w:pBdr>
                        <w:shd w:val="clear" w:color="auto" w:fill="auto"/>
                        <w:bidi w:val="0"/>
                        <w:spacing w:before="0" w:after="140" w:line="317" w:lineRule="exact"/>
                        <w:ind w:left="0" w:right="0" w:firstLine="0"/>
                        <w:jc w:val="left"/>
                        <w:rPr>
                          <w:sz w:val="18"/>
                          <w:szCs w:val="18"/>
                        </w:rPr>
                      </w:pPr>
                      <w:r>
                        <w:rPr>
                          <w:color w:val="000000"/>
                          <w:spacing w:val="0"/>
                          <w:w w:val="100"/>
                          <w:position w:val="0"/>
                          <w:sz w:val="18"/>
                          <w:szCs w:val="18"/>
                        </w:rPr>
                        <w:t>项目</w:t>
                      </w:r>
                    </w:p>
                    <w:p>
                      <w:pPr>
                        <w:pStyle w:val="Style38"/>
                        <w:keepNext w:val="0"/>
                        <w:keepLines w:val="0"/>
                        <w:widowControl w:val="0"/>
                        <w:shd w:val="clear" w:color="auto" w:fill="auto"/>
                        <w:bidi w:val="0"/>
                        <w:spacing w:before="0" w:after="0" w:line="302" w:lineRule="exact"/>
                        <w:ind w:left="420" w:right="0" w:hanging="42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)银行借款 其中：抵押</w:t>
                      </w:r>
                    </w:p>
                    <w:p>
                      <w:pPr>
                        <w:pStyle w:val="Style164"/>
                        <w:keepNext w:val="0"/>
                        <w:keepLines w:val="0"/>
                        <w:widowControl w:val="0"/>
                        <w:shd w:val="clear" w:color="auto" w:fill="auto"/>
                        <w:bidi w:val="0"/>
                        <w:spacing w:before="0" w:after="0" w:line="317" w:lineRule="exact"/>
                        <w:ind w:left="960" w:right="160" w:firstLine="0"/>
                        <w:jc w:val="right"/>
                      </w:pPr>
                      <w:r>
                        <w:rPr>
                          <w:color w:val="000000"/>
                          <w:spacing w:val="0"/>
                          <w:w w:val="100"/>
                          <w:position w:val="0"/>
                        </w:rPr>
                        <w:t xml:space="preserve">--RMB </w:t>
                      </w:r>
                      <w:r>
                        <w:rPr>
                          <w:rFonts w:ascii="SimSun" w:eastAsia="SimSun" w:hAnsi="SimSun" w:cs="SimSun"/>
                          <w:color w:val="000000"/>
                          <w:spacing w:val="0"/>
                          <w:w w:val="100"/>
                          <w:position w:val="0"/>
                        </w:rPr>
                        <w:t>小计</w:t>
                      </w:r>
                    </w:p>
                    <w:p>
                      <w:pPr>
                        <w:pStyle w:val="Style38"/>
                        <w:keepNext w:val="0"/>
                        <w:keepLines w:val="0"/>
                        <w:widowControl w:val="0"/>
                        <w:shd w:val="clear" w:color="auto" w:fill="auto"/>
                        <w:bidi w:val="0"/>
                        <w:spacing w:before="0" w:after="60" w:line="317" w:lineRule="exact"/>
                        <w:ind w:left="0" w:right="0" w:firstLine="1000"/>
                        <w:jc w:val="left"/>
                        <w:rPr>
                          <w:sz w:val="18"/>
                          <w:szCs w:val="18"/>
                        </w:rPr>
                      </w:pPr>
                      <w:r>
                        <w:rPr>
                          <w:color w:val="000000"/>
                          <w:spacing w:val="0"/>
                          <w:w w:val="100"/>
                          <w:position w:val="0"/>
                          <w:sz w:val="18"/>
                          <w:szCs w:val="18"/>
                        </w:rPr>
                        <w:t>担保</w:t>
                      </w:r>
                    </w:p>
                    <w:p>
                      <w:pPr>
                        <w:pStyle w:val="Style164"/>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--RMB</w:t>
                      </w:r>
                    </w:p>
                  </w:txbxContent>
                </v:textbox>
                <w10:wrap type="topAndBottom" anchorx="page" anchory="margin"/>
              </v:shape>
            </w:pict>
          </mc:Fallback>
        </mc:AlternateContent>
      </w:r>
      <w:r>
        <mc:AlternateContent>
          <mc:Choice Requires="wps">
            <w:drawing>
              <wp:anchor distT="101600" distB="1322705" distL="2290445" distR="2452370" simplePos="0" relativeHeight="125829436" behindDoc="0" locked="0" layoutInCell="1" allowOverlap="1">
                <wp:simplePos x="0" y="0"/>
                <wp:positionH relativeFrom="page">
                  <wp:posOffset>3552190</wp:posOffset>
                </wp:positionH>
                <wp:positionV relativeFrom="margin">
                  <wp:posOffset>6525895</wp:posOffset>
                </wp:positionV>
                <wp:extent cx="557530" cy="167640"/>
                <wp:wrapTopAndBottom/>
                <wp:docPr id="114" name="Shape 114"/>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16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2006.12.31</w:t>
                            </w:r>
                          </w:p>
                        </w:txbxContent>
                      </wps:txbx>
                      <wps:bodyPr wrap="none" lIns="0" tIns="0" rIns="0" bIns="0">
                        <a:noAutoFit/>
                      </wps:bodyPr>
                    </wps:wsp>
                  </a:graphicData>
                </a:graphic>
              </wp:anchor>
            </w:drawing>
          </mc:Choice>
          <mc:Fallback>
            <w:pict>
              <v:shape id="_x0000_s1140" type="#_x0000_t202" style="position:absolute;margin-left:279.69999999999999pt;margin-top:513.85000000000002pt;width:43.899999999999999pt;height:13.200000000000001pt;z-index:-125829317;mso-wrap-distance-left:180.34999999999999pt;mso-wrap-distance-top:8.pt;mso-wrap-distance-right:193.09999999999999pt;mso-wrap-distance-bottom:104.15000000000001pt;mso-position-horizontal-relative:page;mso-position-vertical-relative:margin" filled="f" stroked="f">
                <v:textbox inset="0,0,0,0">
                  <w:txbxContent>
                    <w:p>
                      <w:pPr>
                        <w:pStyle w:val="Style16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2006.12.31</w:t>
                      </w:r>
                    </w:p>
                  </w:txbxContent>
                </v:textbox>
                <w10:wrap type="topAndBottom" anchorx="page" anchory="margin"/>
              </v:shape>
            </w:pict>
          </mc:Fallback>
        </mc:AlternateContent>
      </w:r>
      <w:r>
        <mc:AlternateContent>
          <mc:Choice Requires="wps">
            <w:drawing>
              <wp:anchor distT="101600" distB="1322705" distL="4125595" distR="617220" simplePos="0" relativeHeight="125829438" behindDoc="0" locked="0" layoutInCell="1" allowOverlap="1">
                <wp:simplePos x="0" y="0"/>
                <wp:positionH relativeFrom="page">
                  <wp:posOffset>5387340</wp:posOffset>
                </wp:positionH>
                <wp:positionV relativeFrom="margin">
                  <wp:posOffset>6525895</wp:posOffset>
                </wp:positionV>
                <wp:extent cx="557530" cy="167640"/>
                <wp:wrapTopAndBottom/>
                <wp:docPr id="116" name="Shape 116"/>
                <a:graphic xmlns:a="http://schemas.openxmlformats.org/drawingml/2006/main">
                  <a:graphicData uri="http://schemas.microsoft.com/office/word/2010/wordprocessingShape">
                    <wps:wsp>
                      <wps:cNvSpPr txBox="1"/>
                      <wps:spPr>
                        <a:xfrm>
                          <a:ext cx="557530" cy="167640"/>
                        </a:xfrm>
                        <a:prstGeom prst="rect"/>
                        <a:noFill/>
                      </wps:spPr>
                      <wps:txbx>
                        <w:txbxContent>
                          <w:p>
                            <w:pPr>
                              <w:pStyle w:val="Style16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2005.12.31</w:t>
                            </w:r>
                          </w:p>
                        </w:txbxContent>
                      </wps:txbx>
                      <wps:bodyPr wrap="none" lIns="0" tIns="0" rIns="0" bIns="0">
                        <a:noAutoFit/>
                      </wps:bodyPr>
                    </wps:wsp>
                  </a:graphicData>
                </a:graphic>
              </wp:anchor>
            </w:drawing>
          </mc:Choice>
          <mc:Fallback>
            <w:pict>
              <v:shape id="_x0000_s1142" type="#_x0000_t202" style="position:absolute;margin-left:424.19999999999999pt;margin-top:513.85000000000002pt;width:43.899999999999999pt;height:13.200000000000001pt;z-index:-125829315;mso-wrap-distance-left:324.85000000000002pt;mso-wrap-distance-top:8.pt;mso-wrap-distance-right:48.600000000000001pt;mso-wrap-distance-bottom:104.15000000000001pt;mso-position-horizontal-relative:page;mso-position-vertical-relative:margin" filled="f" stroked="f">
                <v:textbox inset="0,0,0,0">
                  <w:txbxContent>
                    <w:p>
                      <w:pPr>
                        <w:pStyle w:val="Style16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2005.12.31</w:t>
                      </w:r>
                    </w:p>
                  </w:txbxContent>
                </v:textbox>
                <w10:wrap type="topAndBottom" anchorx="page" anchory="margin"/>
              </v:shape>
            </w:pict>
          </mc:Fallback>
        </mc:AlternateContent>
      </w:r>
      <w:r>
        <mc:AlternateContent>
          <mc:Choice Requires="wps">
            <w:drawing>
              <wp:anchor distT="299720" distB="1143000" distL="2827020" distR="1863725" simplePos="0" relativeHeight="125829440" behindDoc="0" locked="0" layoutInCell="1" allowOverlap="1">
                <wp:simplePos x="0" y="0"/>
                <wp:positionH relativeFrom="page">
                  <wp:posOffset>4088765</wp:posOffset>
                </wp:positionH>
                <wp:positionV relativeFrom="margin">
                  <wp:posOffset>6724015</wp:posOffset>
                </wp:positionV>
                <wp:extent cx="609600" cy="149225"/>
                <wp:wrapTopAndBottom/>
                <wp:docPr id="118" name="Shape 118"/>
                <a:graphic xmlns:a="http://schemas.openxmlformats.org/drawingml/2006/main">
                  <a:graphicData uri="http://schemas.microsoft.com/office/word/2010/wordprocessingShape">
                    <wps:wsp>
                      <wps:cNvSpPr txBox="1"/>
                      <wps:spPr>
                        <a:xfrm>
                          <a:ext cx="609600" cy="149225"/>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折合人民币</w:t>
                            </w:r>
                          </w:p>
                        </w:txbxContent>
                      </wps:txbx>
                      <wps:bodyPr wrap="none" lIns="0" tIns="0" rIns="0" bIns="0">
                        <a:noAutoFit/>
                      </wps:bodyPr>
                    </wps:wsp>
                  </a:graphicData>
                </a:graphic>
              </wp:anchor>
            </w:drawing>
          </mc:Choice>
          <mc:Fallback>
            <w:pict>
              <v:shape id="_x0000_s1144" type="#_x0000_t202" style="position:absolute;margin-left:321.94999999999999pt;margin-top:529.45000000000005pt;width:48.pt;height:11.75pt;z-index:-125829313;mso-wrap-distance-left:222.59999999999999pt;mso-wrap-distance-top:23.600000000000001pt;mso-wrap-distance-right:146.75pt;mso-wrap-distance-bottom:90.pt;mso-position-horizontal-relative:page;mso-position-vertical-relative:margin"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折合人民币</w:t>
                      </w:r>
                    </w:p>
                  </w:txbxContent>
                </v:textbox>
                <w10:wrap type="topAndBottom" anchorx="page" anchory="margin"/>
              </v:shape>
            </w:pict>
          </mc:Fallback>
        </mc:AlternateContent>
      </w:r>
      <w:r>
        <mc:AlternateContent>
          <mc:Choice Requires="wps">
            <w:drawing>
              <wp:anchor distT="296545" distB="1149350" distL="4564380" distR="126365" simplePos="0" relativeHeight="125829442" behindDoc="0" locked="0" layoutInCell="1" allowOverlap="1">
                <wp:simplePos x="0" y="0"/>
                <wp:positionH relativeFrom="page">
                  <wp:posOffset>5826125</wp:posOffset>
                </wp:positionH>
                <wp:positionV relativeFrom="margin">
                  <wp:posOffset>6720840</wp:posOffset>
                </wp:positionV>
                <wp:extent cx="609600" cy="146050"/>
                <wp:wrapTopAndBottom/>
                <wp:docPr id="120" name="Shape 120"/>
                <a:graphic xmlns:a="http://schemas.openxmlformats.org/drawingml/2006/main">
                  <a:graphicData uri="http://schemas.microsoft.com/office/word/2010/wordprocessingShape">
                    <wps:wsp>
                      <wps:cNvSpPr txBox="1"/>
                      <wps:spPr>
                        <a:xfrm>
                          <a:ext cx="609600" cy="146050"/>
                        </a:xfrm>
                        <a:prstGeom prst="rect"/>
                        <a:noFill/>
                      </wps:spPr>
                      <wps:txbx>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折合人民币</w:t>
                            </w:r>
                          </w:p>
                        </w:txbxContent>
                      </wps:txbx>
                      <wps:bodyPr wrap="none" lIns="0" tIns="0" rIns="0" bIns="0">
                        <a:noAutoFit/>
                      </wps:bodyPr>
                    </wps:wsp>
                  </a:graphicData>
                </a:graphic>
              </wp:anchor>
            </w:drawing>
          </mc:Choice>
          <mc:Fallback>
            <w:pict>
              <v:shape id="_x0000_s1146" type="#_x0000_t202" style="position:absolute;margin-left:458.75pt;margin-top:529.20000000000005pt;width:48.pt;height:11.5pt;z-index:-125829311;mso-wrap-distance-left:359.40000000000003pt;mso-wrap-distance-top:23.350000000000001pt;mso-wrap-distance-right:9.9500000000000011pt;mso-wrap-distance-bottom:90.5pt;mso-position-horizontal-relative:page;mso-position-vertical-relative:margin" filled="f" stroked="f">
                <v:textbox inset="0,0,0,0">
                  <w:txbxContent>
                    <w:p>
                      <w:pPr>
                        <w:pStyle w:val="Style38"/>
                        <w:keepNext w:val="0"/>
                        <w:keepLines w:val="0"/>
                        <w:widowControl w:val="0"/>
                        <w:pBdr>
                          <w:bottom w:val="single" w:sz="4" w:space="0" w:color="auto"/>
                        </w:pBdr>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折合人民币</w:t>
                      </w:r>
                    </w:p>
                  </w:txbxContent>
                </v:textbox>
                <w10:wrap type="topAndBottom" anchorx="page" anchory="margin"/>
              </v:shape>
            </w:pict>
          </mc:Fallback>
        </mc:AlternateContent>
      </w:r>
      <w:r>
        <mc:AlternateContent>
          <mc:Choice Requires="wps">
            <w:drawing>
              <wp:anchor distT="485775" distB="941705" distL="2656205" distR="1894205" simplePos="0" relativeHeight="125829444" behindDoc="0" locked="0" layoutInCell="1" allowOverlap="1">
                <wp:simplePos x="0" y="0"/>
                <wp:positionH relativeFrom="page">
                  <wp:posOffset>3917950</wp:posOffset>
                </wp:positionH>
                <wp:positionV relativeFrom="margin">
                  <wp:posOffset>6910070</wp:posOffset>
                </wp:positionV>
                <wp:extent cx="749935" cy="164465"/>
                <wp:wrapTopAndBottom/>
                <wp:docPr id="122" name="Shape 122"/>
                <a:graphic xmlns:a="http://schemas.openxmlformats.org/drawingml/2006/main">
                  <a:graphicData uri="http://schemas.microsoft.com/office/word/2010/wordprocessingShape">
                    <wps:wsp>
                      <wps:cNvSpPr txBox="1"/>
                      <wps:spPr>
                        <a:xfrm>
                          <a:ext cx="749935" cy="164465"/>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119,156,428.93</w:t>
                            </w:r>
                          </w:p>
                        </w:txbxContent>
                      </wps:txbx>
                      <wps:bodyPr wrap="none" lIns="0" tIns="0" rIns="0" bIns="0">
                        <a:noAutoFit/>
                      </wps:bodyPr>
                    </wps:wsp>
                  </a:graphicData>
                </a:graphic>
              </wp:anchor>
            </w:drawing>
          </mc:Choice>
          <mc:Fallback>
            <w:pict>
              <v:shape id="_x0000_s1148" type="#_x0000_t202" style="position:absolute;margin-left:308.5pt;margin-top:544.10000000000002pt;width:59.050000000000004pt;height:12.950000000000001pt;z-index:-125829309;mso-wrap-distance-left:209.15000000000001pt;mso-wrap-distance-top:38.25pt;mso-wrap-distance-right:149.15000000000001pt;mso-wrap-distance-bottom:74.150000000000006pt;mso-position-horizontal-relative:page;mso-position-vertical-relative:margin" filled="f" stroked="f">
                <v:textbox inset="0,0,0,0">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119,156,428.93</w:t>
                      </w:r>
                    </w:p>
                  </w:txbxContent>
                </v:textbox>
                <w10:wrap type="topAndBottom" anchorx="page" anchory="margin"/>
              </v:shape>
            </w:pict>
          </mc:Fallback>
        </mc:AlternateContent>
      </w:r>
      <w:r>
        <mc:AlternateContent>
          <mc:Choice Requires="wps">
            <w:drawing>
              <wp:anchor distT="485775" distB="941705" distL="4433570" distR="113665" simplePos="0" relativeHeight="125829446" behindDoc="0" locked="0" layoutInCell="1" allowOverlap="1">
                <wp:simplePos x="0" y="0"/>
                <wp:positionH relativeFrom="page">
                  <wp:posOffset>5695315</wp:posOffset>
                </wp:positionH>
                <wp:positionV relativeFrom="margin">
                  <wp:posOffset>6910070</wp:posOffset>
                </wp:positionV>
                <wp:extent cx="753110" cy="164465"/>
                <wp:wrapTopAndBottom/>
                <wp:docPr id="124" name="Shape 124"/>
                <a:graphic xmlns:a="http://schemas.openxmlformats.org/drawingml/2006/main">
                  <a:graphicData uri="http://schemas.microsoft.com/office/word/2010/wordprocessingShape">
                    <wps:wsp>
                      <wps:cNvSpPr txBox="1"/>
                      <wps:spPr>
                        <a:xfrm>
                          <a:ext cx="753110" cy="164465"/>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321,893,651.06</w:t>
                            </w:r>
                          </w:p>
                        </w:txbxContent>
                      </wps:txbx>
                      <wps:bodyPr wrap="none" lIns="0" tIns="0" rIns="0" bIns="0">
                        <a:noAutoFit/>
                      </wps:bodyPr>
                    </wps:wsp>
                  </a:graphicData>
                </a:graphic>
              </wp:anchor>
            </w:drawing>
          </mc:Choice>
          <mc:Fallback>
            <w:pict>
              <v:shape id="_x0000_s1150" type="#_x0000_t202" style="position:absolute;margin-left:448.44999999999999pt;margin-top:544.10000000000002pt;width:59.300000000000004pt;height:12.950000000000001pt;z-index:-125829307;mso-wrap-distance-left:349.10000000000002pt;mso-wrap-distance-top:38.25pt;mso-wrap-distance-right:8.9500000000000011pt;mso-wrap-distance-bottom:74.150000000000006pt;mso-position-horizontal-relative:page;mso-position-vertical-relative:margin" filled="f" stroked="f">
                <v:textbox inset="0,0,0,0">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321,893,651.06</w:t>
                      </w:r>
                    </w:p>
                  </w:txbxContent>
                </v:textbox>
                <w10:wrap type="topAndBottom" anchorx="page" anchory="margin"/>
              </v:shape>
            </w:pict>
          </mc:Fallback>
        </mc:AlternateContent>
      </w:r>
      <w:r>
        <mc:AlternateContent>
          <mc:Choice Requires="wps">
            <w:drawing>
              <wp:anchor distT="857250" distB="377825" distL="4485005" distR="114300" simplePos="0" relativeHeight="125829448" behindDoc="0" locked="0" layoutInCell="1" allowOverlap="1">
                <wp:simplePos x="0" y="0"/>
                <wp:positionH relativeFrom="page">
                  <wp:posOffset>5746750</wp:posOffset>
                </wp:positionH>
                <wp:positionV relativeFrom="margin">
                  <wp:posOffset>7281545</wp:posOffset>
                </wp:positionV>
                <wp:extent cx="701040" cy="356870"/>
                <wp:wrapTopAndBottom/>
                <wp:docPr id="126" name="Shape 126"/>
                <a:graphic xmlns:a="http://schemas.openxmlformats.org/drawingml/2006/main">
                  <a:graphicData uri="http://schemas.microsoft.com/office/word/2010/wordprocessingShape">
                    <wps:wsp>
                      <wps:cNvSpPr txBox="1"/>
                      <wps:spPr>
                        <a:xfrm>
                          <a:ext cx="701040" cy="356870"/>
                        </a:xfrm>
                        <a:prstGeom prst="rect"/>
                        <a:noFill/>
                      </wps:spPr>
                      <wps:txbx>
                        <w:txbxContent>
                          <w:p>
                            <w:pPr>
                              <w:pStyle w:val="Style164"/>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37,000,000.00</w:t>
                            </w:r>
                          </w:p>
                          <w:p>
                            <w:pPr>
                              <w:pStyle w:val="Style16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37,000,000.00</w:t>
                            </w:r>
                          </w:p>
                        </w:txbxContent>
                      </wps:txbx>
                      <wps:bodyPr lIns="0" tIns="0" rIns="0" bIns="0">
                        <a:noAutoFit/>
                      </wps:bodyPr>
                    </wps:wsp>
                  </a:graphicData>
                </a:graphic>
              </wp:anchor>
            </w:drawing>
          </mc:Choice>
          <mc:Fallback>
            <w:pict>
              <v:shape id="_x0000_s1152" type="#_x0000_t202" style="position:absolute;margin-left:452.5pt;margin-top:573.35000000000002pt;width:55.200000000000003pt;height:28.100000000000001pt;z-index:-125829305;mso-wrap-distance-left:353.15000000000003pt;mso-wrap-distance-top:67.5pt;mso-wrap-distance-right:9.pt;mso-wrap-distance-bottom:29.75pt;mso-position-horizontal-relative:page;mso-position-vertical-relative:margin" filled="f" stroked="f">
                <v:textbox inset="0,0,0,0">
                  <w:txbxContent>
                    <w:p>
                      <w:pPr>
                        <w:pStyle w:val="Style164"/>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w w:val="100"/>
                          <w:position w:val="0"/>
                        </w:rPr>
                        <w:t>37,000,000.00</w:t>
                      </w:r>
                    </w:p>
                    <w:p>
                      <w:pPr>
                        <w:pStyle w:val="Style16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37,000,000.00</w:t>
                      </w:r>
                    </w:p>
                  </w:txbxContent>
                </v:textbox>
                <w10:wrap type="topAndBottom" anchorx="page" anchory="margin"/>
              </v:shape>
            </w:pict>
          </mc:Fallback>
        </mc:AlternateContent>
      </w:r>
      <w:r>
        <mc:AlternateContent>
          <mc:Choice Requires="wps">
            <w:drawing>
              <wp:anchor distT="1424305" distB="0" distL="2705100" distR="1894205" simplePos="0" relativeHeight="125829450" behindDoc="0" locked="0" layoutInCell="1" allowOverlap="1">
                <wp:simplePos x="0" y="0"/>
                <wp:positionH relativeFrom="page">
                  <wp:posOffset>3966845</wp:posOffset>
                </wp:positionH>
                <wp:positionV relativeFrom="margin">
                  <wp:posOffset>7848600</wp:posOffset>
                </wp:positionV>
                <wp:extent cx="701040" cy="167640"/>
                <wp:wrapTopAndBottom/>
                <wp:docPr id="128" name="Shape 128"/>
                <a:graphic xmlns:a="http://schemas.openxmlformats.org/drawingml/2006/main">
                  <a:graphicData uri="http://schemas.microsoft.com/office/word/2010/wordprocessingShape">
                    <wps:wsp>
                      <wps:cNvSpPr txBox="1"/>
                      <wps:spPr>
                        <a:xfrm>
                          <a:ext cx="701040" cy="167640"/>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98,173,229.17</w:t>
                            </w:r>
                          </w:p>
                        </w:txbxContent>
                      </wps:txbx>
                      <wps:bodyPr wrap="none" lIns="0" tIns="0" rIns="0" bIns="0">
                        <a:noAutoFit/>
                      </wps:bodyPr>
                    </wps:wsp>
                  </a:graphicData>
                </a:graphic>
              </wp:anchor>
            </w:drawing>
          </mc:Choice>
          <mc:Fallback>
            <w:pict>
              <v:shape id="_x0000_s1154" type="#_x0000_t202" style="position:absolute;margin-left:312.35000000000002pt;margin-top:618.pt;width:55.200000000000003pt;height:13.200000000000001pt;z-index:-125829303;mso-wrap-distance-left:213.pt;mso-wrap-distance-top:112.15000000000001pt;mso-wrap-distance-right:149.15000000000001pt;mso-position-horizontal-relative:page;mso-position-vertical-relative:margin" filled="f" stroked="f">
                <v:textbox inset="0,0,0,0">
                  <w:txbxContent>
                    <w:p>
                      <w:pPr>
                        <w:pStyle w:val="Style1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98,173,229.17</w:t>
                      </w:r>
                    </w:p>
                  </w:txbxContent>
                </v:textbox>
                <w10:wrap type="topAndBottom" anchorx="page" anchory="margin"/>
              </v:shape>
            </w:pict>
          </mc:Fallback>
        </mc:AlternateContent>
      </w:r>
      <w:r>
        <mc:AlternateContent>
          <mc:Choice Requires="wps">
            <w:drawing>
              <wp:anchor distT="1424305" distB="0" distL="4433570" distR="113665" simplePos="0" relativeHeight="125829452" behindDoc="0" locked="0" layoutInCell="1" allowOverlap="1">
                <wp:simplePos x="0" y="0"/>
                <wp:positionH relativeFrom="page">
                  <wp:posOffset>5695315</wp:posOffset>
                </wp:positionH>
                <wp:positionV relativeFrom="margin">
                  <wp:posOffset>7848600</wp:posOffset>
                </wp:positionV>
                <wp:extent cx="753110" cy="167640"/>
                <wp:wrapTopAndBottom/>
                <wp:docPr id="130" name="Shape 130"/>
                <a:graphic xmlns:a="http://schemas.openxmlformats.org/drawingml/2006/main">
                  <a:graphicData uri="http://schemas.microsoft.com/office/word/2010/wordprocessingShape">
                    <wps:wsp>
                      <wps:cNvSpPr txBox="1"/>
                      <wps:spPr>
                        <a:xfrm>
                          <a:ext cx="753110" cy="167640"/>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257,264,691.09</w:t>
                            </w:r>
                          </w:p>
                        </w:txbxContent>
                      </wps:txbx>
                      <wps:bodyPr wrap="none" lIns="0" tIns="0" rIns="0" bIns="0">
                        <a:noAutoFit/>
                      </wps:bodyPr>
                    </wps:wsp>
                  </a:graphicData>
                </a:graphic>
              </wp:anchor>
            </w:drawing>
          </mc:Choice>
          <mc:Fallback>
            <w:pict>
              <v:shape id="_x0000_s1156" type="#_x0000_t202" style="position:absolute;margin-left:448.44999999999999pt;margin-top:618.pt;width:59.300000000000004pt;height:13.200000000000001pt;z-index:-125829301;mso-wrap-distance-left:349.10000000000002pt;mso-wrap-distance-top:112.15000000000001pt;mso-wrap-distance-right:8.9500000000000011pt;mso-position-horizontal-relative:page;mso-position-vertical-relative:margin" filled="f" stroked="f">
                <v:textbox inset="0,0,0,0">
                  <w:txbxContent>
                    <w:p>
                      <w:pPr>
                        <w:pStyle w:val="Style164"/>
                        <w:keepNext w:val="0"/>
                        <w:keepLines w:val="0"/>
                        <w:widowControl w:val="0"/>
                        <w:shd w:val="clear" w:color="auto" w:fill="auto"/>
                        <w:bidi w:val="0"/>
                        <w:spacing w:before="0" w:after="0" w:line="240" w:lineRule="auto"/>
                        <w:ind w:left="0" w:right="0" w:firstLine="0"/>
                        <w:jc w:val="left"/>
                      </w:pPr>
                      <w:r>
                        <w:rPr>
                          <w:color w:val="000000"/>
                          <w:spacing w:val="0"/>
                          <w:w w:val="100"/>
                          <w:position w:val="0"/>
                        </w:rPr>
                        <w:t>257,264,691.09</w:t>
                      </w:r>
                    </w:p>
                  </w:txbxContent>
                </v:textbox>
                <w10:wrap type="topAndBottom" anchorx="page" anchory="margin"/>
              </v:shape>
            </w:pict>
          </mc:Fallback>
        </mc:AlternateContent>
      </w:r>
      <w:bookmarkStart w:id="466" w:name="bookmark466"/>
      <w:bookmarkStart w:id="467" w:name="bookmark467"/>
      <w:bookmarkStart w:id="468" w:name="bookmark468"/>
      <w:bookmarkStart w:id="469" w:name="bookmark469"/>
      <w:bookmarkEnd w:id="468"/>
      <w:r>
        <w:rPr>
          <w:color w:val="000000"/>
          <w:spacing w:val="0"/>
          <w:w w:val="100"/>
          <w:position w:val="0"/>
          <w:sz w:val="19"/>
          <w:szCs w:val="19"/>
        </w:rPr>
        <w:t>长期待摊费用</w:t>
      </w:r>
      <w:bookmarkEnd w:id="466"/>
      <w:bookmarkEnd w:id="467"/>
      <w:bookmarkEnd w:id="469"/>
    </w:p>
    <w:tbl>
      <w:tblPr>
        <w:tblOverlap w:val="never"/>
        <w:jc w:val="center"/>
        <w:tblLayout w:type="fixed"/>
      </w:tblPr>
      <w:tblGrid>
        <w:gridCol w:w="1142"/>
        <w:gridCol w:w="1291"/>
        <w:gridCol w:w="1157"/>
        <w:gridCol w:w="1109"/>
        <w:gridCol w:w="1123"/>
        <w:gridCol w:w="1147"/>
        <w:gridCol w:w="1085"/>
        <w:gridCol w:w="1042"/>
      </w:tblGrid>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原始发生额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期初余额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本期增加额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本期摊销额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累计摊销额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14"/>
                <w:szCs w:val="14"/>
              </w:rPr>
            </w:pPr>
            <w:r>
              <w:rPr>
                <w:color w:val="000000"/>
                <w:spacing w:val="0"/>
                <w:w w:val="100"/>
                <w:position w:val="0"/>
                <w:sz w:val="14"/>
                <w:szCs w:val="14"/>
              </w:rPr>
              <w:t>其他减少</w:t>
            </w:r>
            <w:r>
              <w:rPr>
                <w:rFonts w:ascii="Times New Roman" w:eastAsia="Times New Roman" w:hAnsi="Times New Roman" w:cs="Times New Roman"/>
                <w:color w:val="000000"/>
                <w:spacing w:val="0"/>
                <w:w w:val="100"/>
                <w:position w:val="0"/>
                <w:sz w:val="14"/>
                <w:szCs w:val="14"/>
              </w:rPr>
              <w:footnoteReference w:id="4"/>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期末余额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装修费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7,388,586.79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1,112,046.65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282,039.08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530,013.89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6,626,127.84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101,612.89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762, 458.95</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物业用房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258,921.25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97 ,095.45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32,365.16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194,190.96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64,730.29</w:t>
            </w: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管理处垃圾房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111,195.00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66,717.00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22,239.00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66,717.00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44,478.00</w:t>
            </w: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停车场</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241,737.00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21 1,519.88</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30,217.12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60,434.24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181,302.76</w:t>
            </w: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办公器具</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2,074,172.20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172,534.60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2,074,172.20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172,534.60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饲料生产线</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285,000.00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280,250.00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57,000.00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61,750.00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223,250.00</w:t>
            </w: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变压器安装费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935,000.00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334,333.33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595,000.00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87,833.38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93,500.05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841,499.95</w:t>
            </w:r>
          </w:p>
        </w:tc>
      </w:tr>
      <w:tr>
        <w:trPr>
          <w:trHeight w:val="30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租赁费用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8,185,606.80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4, 433,943.45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8,185,606.80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4,433,943.4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5</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工程款</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900, 000.00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900,000.00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105,000.00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105,000.00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795,000.00</w:t>
            </w:r>
          </w:p>
        </w:tc>
      </w:tr>
      <w:tr>
        <w:trPr>
          <w:trHeight w:val="24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192,600.48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192,600.48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48,150.12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48,150.12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144,450.36</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20,572,819.52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6,708,440.36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1,969,639.5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912,818.67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rPr>
              <w:t>17,515,649.2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4,708,090.9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3,057,170.31</w:t>
            </w:r>
          </w:p>
        </w:tc>
      </w:tr>
      <w:tr>
        <w:trPr>
          <w:trHeight w:val="27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4"/>
                <w:szCs w:val="14"/>
              </w:rPr>
            </w:pPr>
            <w:r>
              <w:rPr>
                <w:rFonts w:ascii="Times New Roman" w:eastAsia="Times New Roman" w:hAnsi="Times New Roman" w:cs="Times New Roman"/>
                <w:color w:val="000000"/>
                <w:spacing w:val="0"/>
                <w:w w:val="100"/>
                <w:position w:val="0"/>
                <w:sz w:val="14"/>
                <w:szCs w:val="14"/>
              </w:rPr>
              <w:t>1</w:t>
            </w:r>
          </w:p>
        </w:tc>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4</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right"/>
        <w:tblLayout w:type="fixed"/>
      </w:tblPr>
      <w:tblGrid>
        <w:gridCol w:w="2424"/>
        <w:gridCol w:w="1406"/>
        <w:gridCol w:w="1598"/>
        <w:gridCol w:w="1262"/>
        <w:gridCol w:w="1320"/>
      </w:tblGrid>
      <w:tr>
        <w:trPr>
          <w:trHeight w:val="182"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--HKD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9,910,988.64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9,957,570.29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9,910,988.6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10,307,428.19</w:t>
            </w:r>
          </w:p>
        </w:tc>
      </w:tr>
      <w:tr>
        <w:trPr>
          <w:trHeight w:val="278" w:hRule="exact"/>
        </w:trPr>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top"/>
          </w:tcPr>
          <w:p>
            <w:pPr>
              <w:widowControl w:val="0"/>
              <w:rPr>
                <w:sz w:val="10"/>
                <w:szCs w:val="10"/>
              </w:rPr>
            </w:pPr>
          </w:p>
        </w:tc>
      </w:tr>
      <w:tr>
        <w:trPr>
          <w:trHeight w:val="307"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644,396.39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5,031,898.09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1,379,223.0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11,265,653.50</w:t>
            </w:r>
          </w:p>
        </w:tc>
      </w:tr>
      <w:tr>
        <w:trPr>
          <w:trHeight w:val="326" w:hRule="exact"/>
        </w:trPr>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113,162,697.55</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278,837,772.78</w:t>
            </w: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押汇</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--RMB</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4,160,601.34</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4,160,601.34</w:t>
            </w:r>
          </w:p>
        </w:tc>
      </w:tr>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--HKD</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479,431.56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481,684.89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479,431.56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498,608.82</w:t>
            </w:r>
          </w:p>
        </w:tc>
      </w:tr>
      <w:tr>
        <w:trPr>
          <w:trHeight w:val="25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--USD</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173,069.16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1,351,445.15</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173,069.16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1,396,668.12</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5,993,731.38</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6,055,878.28</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)非银行金融机构借款</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28,186,125.62</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28,186,125.62</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其中：担保</w:t>
            </w:r>
            <w:r>
              <w:rPr>
                <w:rFonts w:ascii="Times New Roman" w:eastAsia="Times New Roman" w:hAnsi="Times New Roman" w:cs="Times New Roman"/>
                <w:color w:val="000000"/>
                <w:spacing w:val="0"/>
                <w:w w:val="100"/>
                <w:position w:val="0"/>
                <w:sz w:val="18"/>
                <w:szCs w:val="18"/>
              </w:rPr>
              <w:t>(RMB)</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28,186,125.62</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28,186,125.62</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)其他单位借款</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RMB)</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357,000.00</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147,642,554.55</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350,436,776.68</w:t>
            </w:r>
          </w:p>
        </w:tc>
      </w:tr>
    </w:tbl>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日已到期未偿还借款余额折合人民币为</w:t>
      </w:r>
      <w:r>
        <w:rPr>
          <w:rFonts w:ascii="Times New Roman" w:eastAsia="Times New Roman" w:hAnsi="Times New Roman" w:cs="Times New Roman"/>
          <w:color w:val="000000"/>
          <w:spacing w:val="0"/>
          <w:w w:val="100"/>
          <w:position w:val="0"/>
          <w:sz w:val="19"/>
          <w:szCs w:val="19"/>
        </w:rPr>
        <w:t>136,172,554.55</w:t>
      </w:r>
      <w:r>
        <w:rPr>
          <w:color w:val="000000"/>
          <w:spacing w:val="0"/>
          <w:w w:val="100"/>
          <w:position w:val="0"/>
          <w:sz w:val="19"/>
          <w:szCs w:val="19"/>
        </w:rPr>
        <w:t>元</w:t>
      </w:r>
    </w:p>
    <w:p>
      <w:pPr>
        <w:widowControl w:val="0"/>
        <w:spacing w:after="99" w:line="1" w:lineRule="exact"/>
      </w:pPr>
    </w:p>
    <w:p>
      <w:pPr>
        <w:pStyle w:val="Style56"/>
        <w:keepNext/>
        <w:keepLines/>
        <w:widowControl w:val="0"/>
        <w:numPr>
          <w:ilvl w:val="0"/>
          <w:numId w:val="59"/>
        </w:numPr>
        <w:shd w:val="clear" w:color="auto" w:fill="auto"/>
        <w:tabs>
          <w:tab w:pos="514" w:val="left"/>
        </w:tabs>
        <w:bidi w:val="0"/>
        <w:spacing w:before="0" w:after="200" w:line="398" w:lineRule="exact"/>
        <w:ind w:left="0" w:right="0" w:firstLine="0"/>
        <w:jc w:val="left"/>
        <w:rPr>
          <w:sz w:val="19"/>
          <w:szCs w:val="19"/>
        </w:rPr>
      </w:pPr>
      <w:bookmarkStart w:id="470" w:name="bookmark470"/>
      <w:bookmarkStart w:id="471" w:name="bookmark471"/>
      <w:bookmarkStart w:id="472" w:name="bookmark472"/>
      <w:bookmarkStart w:id="473" w:name="bookmark473"/>
      <w:bookmarkEnd w:id="472"/>
      <w:r>
        <w:rPr>
          <w:color w:val="000000"/>
          <w:spacing w:val="0"/>
          <w:w w:val="100"/>
          <w:position w:val="0"/>
          <w:sz w:val="19"/>
          <w:szCs w:val="19"/>
        </w:rPr>
        <w:t>应付票据</w:t>
      </w:r>
      <w:bookmarkEnd w:id="470"/>
      <w:bookmarkEnd w:id="471"/>
      <w:bookmarkEnd w:id="473"/>
    </w:p>
    <w:p>
      <w:pPr>
        <w:pStyle w:val="Style164"/>
        <w:keepNext w:val="0"/>
        <w:keepLines w:val="0"/>
        <w:widowControl w:val="0"/>
        <w:shd w:val="clear" w:color="auto" w:fill="auto"/>
        <w:tabs>
          <w:tab w:pos="4186" w:val="left"/>
          <w:tab w:pos="7487" w:val="left"/>
        </w:tabs>
        <w:bidi w:val="0"/>
        <w:spacing w:before="0" w:after="100" w:line="398" w:lineRule="exact"/>
        <w:ind w:left="0" w:right="0" w:firstLine="520"/>
        <w:jc w:val="left"/>
        <w:rPr>
          <w:sz w:val="19"/>
          <w:szCs w:val="19"/>
        </w:rPr>
      </w:pPr>
      <w:r>
        <w:rPr>
          <w:rFonts w:ascii="SimSun" w:eastAsia="SimSun" w:hAnsi="SimSun" w:cs="SimSun"/>
          <w:color w:val="000000"/>
          <w:spacing w:val="0"/>
          <w:w w:val="100"/>
          <w:position w:val="0"/>
          <w:sz w:val="19"/>
          <w:szCs w:val="19"/>
          <w:u w:val="single"/>
        </w:rPr>
        <w:t>票据种类</w:t>
        <w:tab/>
      </w:r>
      <w:r>
        <w:rPr>
          <w:color w:val="000000"/>
          <w:spacing w:val="0"/>
          <w:w w:val="100"/>
          <w:position w:val="0"/>
          <w:sz w:val="19"/>
          <w:szCs w:val="19"/>
          <w:u w:val="single"/>
        </w:rPr>
        <w:t>2006.12.31</w:t>
        <w:tab/>
        <w:t>2005.12.31</w:t>
      </w:r>
    </w:p>
    <w:p>
      <w:pPr>
        <w:pStyle w:val="Style164"/>
        <w:keepNext w:val="0"/>
        <w:keepLines w:val="0"/>
        <w:widowControl w:val="0"/>
        <w:shd w:val="clear" w:color="auto" w:fill="auto"/>
        <w:tabs>
          <w:tab w:pos="7487" w:val="left"/>
        </w:tabs>
        <w:bidi w:val="0"/>
        <w:spacing w:before="0" w:after="100" w:line="240" w:lineRule="auto"/>
        <w:ind w:left="0" w:right="0" w:firstLine="520"/>
        <w:jc w:val="left"/>
        <w:rPr>
          <w:sz w:val="19"/>
          <w:szCs w:val="19"/>
        </w:rPr>
      </w:pPr>
      <w:r>
        <w:rPr>
          <w:rFonts w:ascii="SimSun" w:eastAsia="SimSun" w:hAnsi="SimSun" w:cs="SimSun"/>
          <w:color w:val="000000"/>
          <w:spacing w:val="0"/>
          <w:w w:val="100"/>
          <w:position w:val="0"/>
          <w:sz w:val="19"/>
          <w:szCs w:val="19"/>
        </w:rPr>
        <w:t>银行承兑汇票</w:t>
        <w:tab/>
      </w:r>
      <w:r>
        <w:rPr>
          <w:color w:val="000000"/>
          <w:spacing w:val="0"/>
          <w:w w:val="100"/>
          <w:position w:val="0"/>
          <w:sz w:val="19"/>
          <w:szCs w:val="19"/>
        </w:rPr>
        <w:t>27,000,000.0</w:t>
      </w:r>
    </w:p>
    <w:p>
      <w:pPr>
        <w:pStyle w:val="Style164"/>
        <w:keepNext w:val="0"/>
        <w:keepLines w:val="0"/>
        <w:widowControl w:val="0"/>
        <w:shd w:val="clear" w:color="auto" w:fill="auto"/>
        <w:bidi w:val="0"/>
        <w:spacing w:before="0" w:after="100" w:line="240" w:lineRule="auto"/>
        <w:ind w:left="0" w:right="180" w:firstLine="0"/>
        <w:jc w:val="right"/>
        <w:rPr>
          <w:sz w:val="19"/>
          <w:szCs w:val="19"/>
        </w:rPr>
      </w:pPr>
      <w:r>
        <w:rPr>
          <w:color w:val="000000"/>
          <w:spacing w:val="0"/>
          <w:w w:val="100"/>
          <w:position w:val="0"/>
          <w:sz w:val="19"/>
          <w:szCs w:val="19"/>
        </w:rPr>
        <w:t>0</w:t>
      </w:r>
    </w:p>
    <w:p>
      <w:pPr>
        <w:pStyle w:val="Style56"/>
        <w:keepNext/>
        <w:keepLines/>
        <w:widowControl w:val="0"/>
        <w:numPr>
          <w:ilvl w:val="0"/>
          <w:numId w:val="59"/>
        </w:numPr>
        <w:shd w:val="clear" w:color="auto" w:fill="auto"/>
        <w:tabs>
          <w:tab w:pos="514" w:val="left"/>
        </w:tabs>
        <w:bidi w:val="0"/>
        <w:spacing w:before="0" w:after="100" w:line="398" w:lineRule="exact"/>
        <w:ind w:left="0" w:right="0" w:firstLine="0"/>
        <w:jc w:val="left"/>
        <w:rPr>
          <w:sz w:val="19"/>
          <w:szCs w:val="19"/>
        </w:rPr>
      </w:pPr>
      <w:bookmarkStart w:id="474" w:name="bookmark474"/>
      <w:bookmarkStart w:id="475" w:name="bookmark475"/>
      <w:bookmarkStart w:id="476" w:name="bookmark476"/>
      <w:bookmarkStart w:id="477" w:name="bookmark477"/>
      <w:bookmarkEnd w:id="476"/>
      <w:r>
        <w:rPr>
          <w:color w:val="000000"/>
          <w:spacing w:val="0"/>
          <w:w w:val="100"/>
          <w:position w:val="0"/>
          <w:sz w:val="19"/>
          <w:szCs w:val="19"/>
        </w:rPr>
        <w:t>应付账款</w:t>
      </w:r>
      <w:bookmarkEnd w:id="474"/>
      <w:bookmarkEnd w:id="475"/>
      <w:bookmarkEnd w:id="477"/>
    </w:p>
    <w:p>
      <w:pPr>
        <w:pStyle w:val="Style38"/>
        <w:keepNext w:val="0"/>
        <w:keepLines w:val="0"/>
        <w:widowControl w:val="0"/>
        <w:shd w:val="clear" w:color="auto" w:fill="auto"/>
        <w:bidi w:val="0"/>
        <w:spacing w:before="0" w:after="100" w:line="398" w:lineRule="exact"/>
        <w:ind w:left="620" w:right="0" w:firstLine="20"/>
        <w:jc w:val="left"/>
        <w:rPr>
          <w:sz w:val="19"/>
          <w:szCs w:val="19"/>
        </w:rPr>
      </w:pPr>
      <w:r>
        <w:rPr>
          <w:color w:val="000000"/>
          <w:spacing w:val="0"/>
          <w:w w:val="100"/>
          <w:position w:val="0"/>
          <w:sz w:val="19"/>
          <w:szCs w:val="19"/>
        </w:rPr>
        <w:t>应付账款期末余额为</w:t>
      </w:r>
      <w:r>
        <w:rPr>
          <w:rFonts w:ascii="Times New Roman" w:eastAsia="Times New Roman" w:hAnsi="Times New Roman" w:cs="Times New Roman"/>
          <w:color w:val="000000"/>
          <w:spacing w:val="0"/>
          <w:w w:val="100"/>
          <w:position w:val="0"/>
          <w:sz w:val="19"/>
          <w:szCs w:val="19"/>
        </w:rPr>
        <w:t>89,404,796.56</w:t>
      </w:r>
      <w:r>
        <w:rPr>
          <w:color w:val="000000"/>
          <w:spacing w:val="0"/>
          <w:w w:val="100"/>
          <w:position w:val="0"/>
          <w:sz w:val="19"/>
          <w:szCs w:val="19"/>
        </w:rPr>
        <w:t>元，无欠持有本公司</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含</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以上股份的股东 单位款项，关联往来情况详见附注八</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p>
    <w:p>
      <w:pPr>
        <w:pStyle w:val="Style56"/>
        <w:keepNext/>
        <w:keepLines/>
        <w:widowControl w:val="0"/>
        <w:numPr>
          <w:ilvl w:val="0"/>
          <w:numId w:val="59"/>
        </w:numPr>
        <w:shd w:val="clear" w:color="auto" w:fill="auto"/>
        <w:tabs>
          <w:tab w:pos="514" w:val="left"/>
        </w:tabs>
        <w:bidi w:val="0"/>
        <w:spacing w:before="0" w:after="100" w:line="398" w:lineRule="exact"/>
        <w:ind w:left="0" w:right="0" w:firstLine="0"/>
        <w:jc w:val="left"/>
        <w:rPr>
          <w:sz w:val="19"/>
          <w:szCs w:val="19"/>
        </w:rPr>
      </w:pPr>
      <w:bookmarkStart w:id="478" w:name="bookmark478"/>
      <w:bookmarkStart w:id="479" w:name="bookmark479"/>
      <w:bookmarkStart w:id="480" w:name="bookmark480"/>
      <w:bookmarkStart w:id="481" w:name="bookmark481"/>
      <w:bookmarkEnd w:id="480"/>
      <w:r>
        <w:rPr>
          <w:color w:val="000000"/>
          <w:spacing w:val="0"/>
          <w:w w:val="100"/>
          <w:position w:val="0"/>
          <w:sz w:val="19"/>
          <w:szCs w:val="19"/>
        </w:rPr>
        <w:t>预收账款</w:t>
      </w:r>
      <w:bookmarkEnd w:id="478"/>
      <w:bookmarkEnd w:id="479"/>
      <w:bookmarkEnd w:id="481"/>
    </w:p>
    <w:p>
      <w:pPr>
        <w:pStyle w:val="Style38"/>
        <w:keepNext w:val="0"/>
        <w:keepLines w:val="0"/>
        <w:widowControl w:val="0"/>
        <w:shd w:val="clear" w:color="auto" w:fill="auto"/>
        <w:bidi w:val="0"/>
        <w:spacing w:before="0" w:after="100" w:line="398" w:lineRule="exact"/>
        <w:ind w:left="620" w:right="0" w:firstLine="20"/>
        <w:jc w:val="left"/>
        <w:rPr>
          <w:sz w:val="19"/>
          <w:szCs w:val="19"/>
        </w:rPr>
      </w:pPr>
      <w:r>
        <w:rPr>
          <w:color w:val="000000"/>
          <w:spacing w:val="0"/>
          <w:w w:val="100"/>
          <w:position w:val="0"/>
          <w:sz w:val="19"/>
          <w:szCs w:val="19"/>
        </w:rPr>
        <w:t>预收账款期末余额为</w:t>
      </w:r>
      <w:r>
        <w:rPr>
          <w:rFonts w:ascii="Times New Roman" w:eastAsia="Times New Roman" w:hAnsi="Times New Roman" w:cs="Times New Roman"/>
          <w:color w:val="000000"/>
          <w:spacing w:val="0"/>
          <w:w w:val="100"/>
          <w:position w:val="0"/>
          <w:sz w:val="19"/>
          <w:szCs w:val="19"/>
        </w:rPr>
        <w:t>11,860,484.42</w:t>
      </w:r>
      <w:r>
        <w:rPr>
          <w:color w:val="000000"/>
          <w:spacing w:val="0"/>
          <w:w w:val="100"/>
          <w:position w:val="0"/>
          <w:sz w:val="19"/>
          <w:szCs w:val="19"/>
        </w:rPr>
        <w:t>元，无欠持有本公司</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含</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以上股份的股东 单位款项，关联往来情况详见附注八</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p>
    <w:p>
      <w:pPr>
        <w:pStyle w:val="Style56"/>
        <w:keepNext/>
        <w:keepLines/>
        <w:widowControl w:val="0"/>
        <w:numPr>
          <w:ilvl w:val="0"/>
          <w:numId w:val="59"/>
        </w:numPr>
        <w:shd w:val="clear" w:color="auto" w:fill="auto"/>
        <w:tabs>
          <w:tab w:pos="514" w:val="left"/>
        </w:tabs>
        <w:bidi w:val="0"/>
        <w:spacing w:before="0" w:after="340" w:line="398" w:lineRule="exact"/>
        <w:ind w:left="0" w:right="0" w:firstLine="0"/>
        <w:jc w:val="left"/>
        <w:rPr>
          <w:sz w:val="19"/>
          <w:szCs w:val="19"/>
        </w:rPr>
      </w:pPr>
      <w:bookmarkStart w:id="482" w:name="bookmark482"/>
      <w:bookmarkStart w:id="483" w:name="bookmark483"/>
      <w:bookmarkStart w:id="484" w:name="bookmark484"/>
      <w:bookmarkStart w:id="485" w:name="bookmark485"/>
      <w:bookmarkEnd w:id="484"/>
      <w:r>
        <w:rPr>
          <w:color w:val="000000"/>
          <w:spacing w:val="0"/>
          <w:w w:val="100"/>
          <w:position w:val="0"/>
          <w:sz w:val="19"/>
          <w:szCs w:val="19"/>
        </w:rPr>
        <w:t>应付工资</w:t>
      </w:r>
      <w:bookmarkEnd w:id="482"/>
      <w:bookmarkEnd w:id="483"/>
      <w:bookmarkEnd w:id="485"/>
    </w:p>
    <w:p>
      <w:pPr>
        <w:pStyle w:val="Style164"/>
        <w:keepNext w:val="0"/>
        <w:keepLines w:val="0"/>
        <w:widowControl w:val="0"/>
        <w:shd w:val="clear" w:color="auto" w:fill="auto"/>
        <w:tabs>
          <w:tab w:pos="4186" w:val="left"/>
          <w:tab w:pos="7487" w:val="left"/>
        </w:tabs>
        <w:bidi w:val="0"/>
        <w:spacing w:before="0" w:after="100" w:line="240" w:lineRule="auto"/>
        <w:ind w:left="0" w:right="0" w:firstLine="520"/>
        <w:jc w:val="left"/>
        <w:rPr>
          <w:sz w:val="19"/>
          <w:szCs w:val="19"/>
        </w:rPr>
      </w:pPr>
      <w:r>
        <w:rPr>
          <w:rFonts w:ascii="SimSun" w:eastAsia="SimSun" w:hAnsi="SimSun" w:cs="SimSun"/>
          <w:color w:val="000000"/>
          <w:spacing w:val="0"/>
          <w:w w:val="100"/>
          <w:position w:val="0"/>
          <w:sz w:val="19"/>
          <w:szCs w:val="19"/>
          <w:u w:val="single"/>
        </w:rPr>
        <w:t>项 目</w:t>
        <w:tab/>
      </w:r>
      <w:r>
        <w:rPr>
          <w:color w:val="000000"/>
          <w:spacing w:val="0"/>
          <w:w w:val="100"/>
          <w:position w:val="0"/>
          <w:sz w:val="19"/>
          <w:szCs w:val="19"/>
          <w:u w:val="single"/>
        </w:rPr>
        <w:t>2006.12.31</w:t>
        <w:tab/>
        <w:t>2005.12.31</w:t>
      </w:r>
    </w:p>
    <w:p>
      <w:pPr>
        <w:pStyle w:val="Style164"/>
        <w:keepNext w:val="0"/>
        <w:keepLines w:val="0"/>
        <w:widowControl w:val="0"/>
        <w:shd w:val="clear" w:color="auto" w:fill="auto"/>
        <w:tabs>
          <w:tab w:pos="4186" w:val="left"/>
          <w:tab w:pos="7487" w:val="left"/>
        </w:tabs>
        <w:bidi w:val="0"/>
        <w:spacing w:before="0" w:after="100" w:line="240" w:lineRule="auto"/>
        <w:ind w:left="0" w:right="0" w:firstLine="520"/>
        <w:jc w:val="left"/>
        <w:rPr>
          <w:sz w:val="19"/>
          <w:szCs w:val="19"/>
        </w:rPr>
      </w:pPr>
      <w:r>
        <w:rPr>
          <w:rFonts w:ascii="SimSun" w:eastAsia="SimSun" w:hAnsi="SimSun" w:cs="SimSun"/>
          <w:color w:val="000000"/>
          <w:spacing w:val="0"/>
          <w:w w:val="100"/>
          <w:position w:val="0"/>
          <w:sz w:val="19"/>
          <w:szCs w:val="19"/>
        </w:rPr>
        <w:t>应付工资</w:t>
        <w:tab/>
      </w:r>
      <w:r>
        <w:rPr>
          <w:color w:val="000000"/>
          <w:spacing w:val="0"/>
          <w:w w:val="100"/>
          <w:position w:val="0"/>
          <w:sz w:val="19"/>
          <w:szCs w:val="19"/>
        </w:rPr>
        <w:t>2,869,554.24</w:t>
        <w:tab/>
        <w:t>6,985,616.67</w:t>
      </w:r>
    </w:p>
    <w:p>
      <w:pPr>
        <w:pStyle w:val="Style56"/>
        <w:keepNext/>
        <w:keepLines/>
        <w:widowControl w:val="0"/>
        <w:numPr>
          <w:ilvl w:val="0"/>
          <w:numId w:val="59"/>
        </w:numPr>
        <w:shd w:val="clear" w:color="auto" w:fill="auto"/>
        <w:tabs>
          <w:tab w:pos="514" w:val="left"/>
        </w:tabs>
        <w:bidi w:val="0"/>
        <w:spacing w:before="0" w:after="200" w:line="398" w:lineRule="exact"/>
        <w:ind w:left="0" w:right="0" w:firstLine="0"/>
        <w:jc w:val="left"/>
        <w:rPr>
          <w:sz w:val="19"/>
          <w:szCs w:val="19"/>
        </w:rPr>
      </w:pPr>
      <w:bookmarkStart w:id="486" w:name="bookmark486"/>
      <w:bookmarkStart w:id="487" w:name="bookmark487"/>
      <w:bookmarkStart w:id="488" w:name="bookmark488"/>
      <w:bookmarkStart w:id="489" w:name="bookmark489"/>
      <w:bookmarkEnd w:id="488"/>
      <w:r>
        <w:rPr>
          <w:color w:val="000000"/>
          <w:spacing w:val="0"/>
          <w:w w:val="100"/>
          <w:position w:val="0"/>
          <w:sz w:val="19"/>
          <w:szCs w:val="19"/>
        </w:rPr>
        <w:t>应交税金</w:t>
      </w:r>
      <w:bookmarkEnd w:id="486"/>
      <w:bookmarkEnd w:id="487"/>
      <w:bookmarkEnd w:id="489"/>
    </w:p>
    <w:p>
      <w:pPr>
        <w:pStyle w:val="Style164"/>
        <w:keepNext w:val="0"/>
        <w:keepLines w:val="0"/>
        <w:widowControl w:val="0"/>
        <w:shd w:val="clear" w:color="auto" w:fill="auto"/>
        <w:tabs>
          <w:tab w:pos="4186" w:val="left"/>
          <w:tab w:pos="7487" w:val="left"/>
        </w:tabs>
        <w:bidi w:val="0"/>
        <w:spacing w:before="0" w:after="100" w:line="398" w:lineRule="exact"/>
        <w:ind w:left="0" w:right="0" w:firstLine="520"/>
        <w:jc w:val="left"/>
        <w:rPr>
          <w:sz w:val="19"/>
          <w:szCs w:val="19"/>
        </w:rPr>
      </w:pPr>
      <w:r>
        <w:rPr>
          <w:rFonts w:ascii="SimSun" w:eastAsia="SimSun" w:hAnsi="SimSun" w:cs="SimSun"/>
          <w:color w:val="000000"/>
          <w:spacing w:val="0"/>
          <w:w w:val="100"/>
          <w:position w:val="0"/>
          <w:sz w:val="19"/>
          <w:szCs w:val="19"/>
        </w:rPr>
        <w:t>税种</w:t>
        <w:tab/>
      </w:r>
      <w:r>
        <w:rPr>
          <w:color w:val="000000"/>
          <w:spacing w:val="0"/>
          <w:w w:val="100"/>
          <w:position w:val="0"/>
          <w:sz w:val="19"/>
          <w:szCs w:val="19"/>
        </w:rPr>
        <w:t>2006.12.31</w:t>
        <w:tab/>
        <w:t>2005.12.31</w:t>
      </w:r>
      <w:r>
        <w:br w:type="page"/>
      </w:r>
    </w:p>
    <w:tbl>
      <w:tblPr>
        <w:tblOverlap w:val="never"/>
        <w:jc w:val="center"/>
        <w:tblLayout w:type="fixed"/>
      </w:tblPr>
      <w:tblGrid>
        <w:gridCol w:w="3005"/>
        <w:gridCol w:w="3317"/>
        <w:gridCol w:w="2309"/>
      </w:tblGrid>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增值税</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both"/>
              <w:rPr>
                <w:sz w:val="19"/>
                <w:szCs w:val="19"/>
              </w:rPr>
            </w:pPr>
            <w:r>
              <w:rPr>
                <w:rFonts w:ascii="Times New Roman" w:eastAsia="Times New Roman" w:hAnsi="Times New Roman" w:cs="Times New Roman"/>
                <w:color w:val="000000"/>
                <w:spacing w:val="0"/>
                <w:w w:val="100"/>
                <w:position w:val="0"/>
                <w:sz w:val="19"/>
                <w:szCs w:val="19"/>
              </w:rPr>
              <w:t>2,376,012.85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40" w:right="0" w:firstLine="0"/>
              <w:jc w:val="both"/>
              <w:rPr>
                <w:sz w:val="19"/>
                <w:szCs w:val="19"/>
              </w:rPr>
            </w:pPr>
            <w:r>
              <w:rPr>
                <w:rFonts w:ascii="Times New Roman" w:eastAsia="Times New Roman" w:hAnsi="Times New Roman" w:cs="Times New Roman"/>
                <w:color w:val="000000"/>
                <w:spacing w:val="0"/>
                <w:w w:val="100"/>
                <w:position w:val="0"/>
                <w:sz w:val="19"/>
                <w:szCs w:val="19"/>
              </w:rPr>
              <w:t>10,372,489.7</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w:t>
            </w:r>
          </w:p>
        </w:tc>
      </w:tr>
      <w:tr>
        <w:trPr>
          <w:trHeight w:val="3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营业税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3,157,443.07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9"/>
                <w:szCs w:val="19"/>
              </w:rPr>
            </w:pPr>
            <w:r>
              <w:rPr>
                <w:rFonts w:ascii="Times New Roman" w:eastAsia="Times New Roman" w:hAnsi="Times New Roman" w:cs="Times New Roman"/>
                <w:color w:val="000000"/>
                <w:spacing w:val="0"/>
                <w:w w:val="100"/>
                <w:position w:val="0"/>
                <w:sz w:val="19"/>
                <w:szCs w:val="19"/>
              </w:rPr>
              <w:t>3,217,602.58</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城市维护建设税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9"/>
                <w:szCs w:val="19"/>
              </w:rPr>
            </w:pPr>
            <w:r>
              <w:rPr>
                <w:rFonts w:ascii="Times New Roman" w:eastAsia="Times New Roman" w:hAnsi="Times New Roman" w:cs="Times New Roman"/>
                <w:color w:val="000000"/>
                <w:spacing w:val="0"/>
                <w:w w:val="100"/>
                <w:position w:val="0"/>
                <w:sz w:val="19"/>
                <w:szCs w:val="19"/>
              </w:rPr>
              <w:t>38,863.26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32,189.40</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教育费附加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99,756.43</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企业所得税</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2,927,145.17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9"/>
                <w:szCs w:val="19"/>
              </w:rPr>
            </w:pPr>
            <w:r>
              <w:rPr>
                <w:rFonts w:ascii="Times New Roman" w:eastAsia="Times New Roman" w:hAnsi="Times New Roman" w:cs="Times New Roman"/>
                <w:color w:val="000000"/>
                <w:spacing w:val="0"/>
                <w:w w:val="100"/>
                <w:position w:val="0"/>
                <w:sz w:val="19"/>
                <w:szCs w:val="19"/>
              </w:rPr>
              <w:t>(194,614.29)</w:t>
            </w: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个人所得税</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left"/>
              <w:rPr>
                <w:sz w:val="19"/>
                <w:szCs w:val="19"/>
              </w:rPr>
            </w:pPr>
            <w:r>
              <w:rPr>
                <w:rFonts w:ascii="Times New Roman" w:eastAsia="Times New Roman" w:hAnsi="Times New Roman" w:cs="Times New Roman"/>
                <w:color w:val="000000"/>
                <w:spacing w:val="0"/>
                <w:w w:val="100"/>
                <w:position w:val="0"/>
                <w:sz w:val="19"/>
                <w:szCs w:val="19"/>
              </w:rPr>
              <w:t>26,087.12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64,641.12</w:t>
            </w:r>
          </w:p>
        </w:tc>
      </w:tr>
      <w:tr>
        <w:trPr>
          <w:trHeight w:val="3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房产税</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60" w:right="0" w:firstLine="0"/>
              <w:jc w:val="left"/>
              <w:rPr>
                <w:sz w:val="19"/>
                <w:szCs w:val="19"/>
              </w:rPr>
            </w:pPr>
            <w:r>
              <w:rPr>
                <w:rFonts w:ascii="Times New Roman" w:eastAsia="Times New Roman" w:hAnsi="Times New Roman" w:cs="Times New Roman"/>
                <w:color w:val="000000"/>
                <w:spacing w:val="0"/>
                <w:w w:val="100"/>
                <w:position w:val="0"/>
                <w:sz w:val="19"/>
                <w:szCs w:val="19"/>
              </w:rPr>
              <w:t>82,059.31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82,059.31</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rPr>
                <w:sz w:val="19"/>
                <w:szCs w:val="19"/>
              </w:rPr>
            </w:pPr>
            <w:r>
              <w:rPr>
                <w:rFonts w:ascii="Times New Roman" w:eastAsia="Times New Roman" w:hAnsi="Times New Roman" w:cs="Times New Roman"/>
                <w:color w:val="000000"/>
                <w:spacing w:val="0"/>
                <w:w w:val="100"/>
                <w:position w:val="0"/>
                <w:sz w:val="19"/>
                <w:szCs w:val="19"/>
              </w:rPr>
              <w:t>31,250.00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31,250.00</w:t>
            </w:r>
          </w:p>
        </w:tc>
      </w:tr>
      <w:tr>
        <w:trPr>
          <w:trHeight w:val="49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合计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8,638,860.78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9"/>
                <w:szCs w:val="19"/>
              </w:rPr>
            </w:pPr>
            <w:r>
              <w:rPr>
                <w:rFonts w:ascii="Times New Roman" w:eastAsia="Times New Roman" w:hAnsi="Times New Roman" w:cs="Times New Roman"/>
                <w:color w:val="000000"/>
                <w:spacing w:val="0"/>
                <w:w w:val="100"/>
                <w:position w:val="0"/>
                <w:sz w:val="19"/>
                <w:szCs w:val="19"/>
              </w:rPr>
              <w:t>13,705,374.2</w:t>
            </w:r>
          </w:p>
        </w:tc>
      </w:tr>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w:t>
            </w:r>
          </w:p>
        </w:tc>
      </w:tr>
      <w:tr>
        <w:trPr>
          <w:trHeight w:val="4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19.</w:t>
            </w:r>
            <w:r>
              <w:rPr>
                <w:b/>
                <w:bCs/>
                <w:color w:val="000000"/>
                <w:spacing w:val="0"/>
                <w:w w:val="100"/>
                <w:position w:val="0"/>
                <w:sz w:val="19"/>
                <w:szCs w:val="19"/>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279" w:line="1" w:lineRule="exact"/>
      </w:pPr>
    </w:p>
    <w:p>
      <w:pPr>
        <w:pStyle w:val="Style38"/>
        <w:keepNext w:val="0"/>
        <w:keepLines w:val="0"/>
        <w:widowControl w:val="0"/>
        <w:shd w:val="clear" w:color="auto" w:fill="auto"/>
        <w:bidi w:val="0"/>
        <w:spacing w:before="0" w:after="140" w:line="240" w:lineRule="auto"/>
        <w:ind w:left="0" w:right="0" w:firstLine="660"/>
        <w:jc w:val="left"/>
        <w:rPr>
          <w:sz w:val="19"/>
          <w:szCs w:val="19"/>
        </w:rPr>
      </w:pPr>
      <w:r>
        <w:rPr>
          <w:color w:val="000000"/>
          <w:spacing w:val="0"/>
          <w:w w:val="100"/>
          <w:position w:val="0"/>
          <w:sz w:val="19"/>
          <w:szCs w:val="19"/>
        </w:rPr>
        <w:t>其他应付款期末余额为</w:t>
      </w:r>
      <w:r>
        <w:rPr>
          <w:rFonts w:ascii="Times New Roman" w:eastAsia="Times New Roman" w:hAnsi="Times New Roman" w:cs="Times New Roman"/>
          <w:color w:val="000000"/>
          <w:spacing w:val="0"/>
          <w:w w:val="100"/>
          <w:position w:val="0"/>
          <w:sz w:val="19"/>
          <w:szCs w:val="19"/>
        </w:rPr>
        <w:t>275,991,504.50</w:t>
      </w:r>
      <w:r>
        <w:rPr>
          <w:color w:val="000000"/>
          <w:spacing w:val="0"/>
          <w:w w:val="100"/>
          <w:position w:val="0"/>
          <w:sz w:val="19"/>
          <w:szCs w:val="19"/>
        </w:rPr>
        <w:t>元，欠持有本公司</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含</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以上股份的股</w:t>
      </w:r>
    </w:p>
    <w:p>
      <w:pPr>
        <w:pStyle w:val="Style38"/>
        <w:keepNext w:val="0"/>
        <w:keepLines w:val="0"/>
        <w:widowControl w:val="0"/>
        <w:shd w:val="clear" w:color="auto" w:fill="auto"/>
        <w:bidi w:val="0"/>
        <w:spacing w:before="0" w:after="280" w:line="240" w:lineRule="auto"/>
        <w:ind w:left="0" w:right="0" w:firstLine="660"/>
        <w:jc w:val="left"/>
        <w:rPr>
          <w:sz w:val="16"/>
          <w:szCs w:val="16"/>
        </w:rPr>
      </w:pPr>
      <w:r>
        <w:rPr>
          <w:color w:val="000000"/>
          <w:spacing w:val="0"/>
          <w:w w:val="100"/>
          <w:position w:val="0"/>
          <w:sz w:val="19"/>
          <w:szCs w:val="19"/>
        </w:rPr>
        <w:t>东单位款项情况详见附注八</w:t>
      </w:r>
      <w:r>
        <w:rPr>
          <w:rFonts w:ascii="Times New Roman" w:eastAsia="Times New Roman" w:hAnsi="Times New Roman" w:cs="Times New Roman"/>
          <w:color w:val="000000"/>
          <w:spacing w:val="0"/>
          <w:w w:val="100"/>
          <w:position w:val="0"/>
          <w:sz w:val="19"/>
          <w:szCs w:val="19"/>
        </w:rPr>
        <w:t xml:space="preserve">.3 </w:t>
      </w:r>
      <w:r>
        <w:rPr>
          <w:color w:val="000000"/>
          <w:spacing w:val="0"/>
          <w:w w:val="100"/>
          <w:position w:val="0"/>
          <w:sz w:val="16"/>
          <w:szCs w:val="16"/>
          <w:vertAlign w:val="subscript"/>
        </w:rPr>
        <w:t>o</w:t>
      </w:r>
    </w:p>
    <w:tbl>
      <w:tblPr>
        <w:tblOverlap w:val="never"/>
        <w:jc w:val="center"/>
        <w:tblLayout w:type="fixed"/>
      </w:tblPr>
      <w:tblGrid>
        <w:gridCol w:w="2438"/>
        <w:gridCol w:w="1920"/>
        <w:gridCol w:w="2362"/>
        <w:gridCol w:w="1910"/>
      </w:tblGrid>
      <w:tr>
        <w:trPr>
          <w:trHeight w:val="912" w:hRule="exact"/>
        </w:trPr>
        <w:tc>
          <w:tcPr>
            <w:tcBorders/>
            <w:shd w:val="clear" w:color="auto" w:fill="FFFFFF"/>
            <w:vAlign w:val="top"/>
          </w:tcPr>
          <w:p>
            <w:pPr>
              <w:pStyle w:val="Style22"/>
              <w:keepNext w:val="0"/>
              <w:keepLines w:val="0"/>
              <w:widowControl w:val="0"/>
              <w:shd w:val="clear" w:color="auto" w:fill="auto"/>
              <w:bidi w:val="0"/>
              <w:spacing w:before="0" w:after="40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20.</w:t>
            </w:r>
            <w:r>
              <w:rPr>
                <w:b/>
                <w:bCs/>
                <w:color w:val="000000"/>
                <w:spacing w:val="0"/>
                <w:w w:val="100"/>
                <w:position w:val="0"/>
                <w:sz w:val="19"/>
                <w:szCs w:val="19"/>
              </w:rPr>
              <w:t>预提费用</w:t>
            </w:r>
          </w:p>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项目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结存原因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借款利息</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94,442,251.67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79,564,462.40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办公楼租赁费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1,043,802.00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1,043,802.00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社保费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66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9"/>
                <w:szCs w:val="19"/>
              </w:rPr>
            </w:pPr>
            <w:r>
              <w:rPr>
                <w:rFonts w:ascii="Times New Roman" w:eastAsia="Times New Roman" w:hAnsi="Times New Roman" w:cs="Times New Roman"/>
                <w:color w:val="000000"/>
                <w:spacing w:val="0"/>
                <w:w w:val="100"/>
                <w:position w:val="0"/>
                <w:sz w:val="19"/>
                <w:szCs w:val="19"/>
              </w:rPr>
              <w:t>943,748.71</w:t>
            </w: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销售费用</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518,746.45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9"/>
                <w:szCs w:val="19"/>
              </w:rPr>
            </w:pPr>
            <w:r>
              <w:rPr>
                <w:rFonts w:ascii="Times New Roman" w:eastAsia="Times New Roman" w:hAnsi="Times New Roman" w:cs="Times New Roman"/>
                <w:color w:val="000000"/>
                <w:spacing w:val="0"/>
                <w:w w:val="100"/>
                <w:position w:val="0"/>
                <w:sz w:val="19"/>
                <w:szCs w:val="19"/>
              </w:rPr>
              <w:t>234,064.50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审计费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380,000.00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9"/>
                <w:szCs w:val="19"/>
              </w:rPr>
            </w:pPr>
            <w:r>
              <w:rPr>
                <w:rFonts w:ascii="Times New Roman" w:eastAsia="Times New Roman" w:hAnsi="Times New Roman" w:cs="Times New Roman"/>
                <w:color w:val="000000"/>
                <w:spacing w:val="0"/>
                <w:w w:val="100"/>
                <w:position w:val="0"/>
                <w:sz w:val="19"/>
                <w:szCs w:val="19"/>
              </w:rPr>
              <w:t>380,000.00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上市公司登记费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914,272.18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9"/>
                <w:szCs w:val="19"/>
              </w:rPr>
            </w:pPr>
            <w:r>
              <w:rPr>
                <w:rFonts w:ascii="Times New Roman" w:eastAsia="Times New Roman" w:hAnsi="Times New Roman" w:cs="Times New Roman"/>
                <w:color w:val="000000"/>
                <w:spacing w:val="0"/>
                <w:w w:val="100"/>
                <w:position w:val="0"/>
                <w:sz w:val="19"/>
                <w:szCs w:val="19"/>
              </w:rPr>
              <w:t>709,796.00</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证券时报公告费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160,000.00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9"/>
                <w:szCs w:val="19"/>
              </w:rPr>
            </w:pPr>
            <w:r>
              <w:rPr>
                <w:rFonts w:ascii="Times New Roman" w:eastAsia="Times New Roman" w:hAnsi="Times New Roman" w:cs="Times New Roman"/>
                <w:color w:val="000000"/>
                <w:spacing w:val="0"/>
                <w:w w:val="100"/>
                <w:position w:val="0"/>
                <w:sz w:val="19"/>
                <w:szCs w:val="19"/>
              </w:rPr>
              <w:t>200,000.00</w:t>
            </w: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运输费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158,176.50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r>
      <w:tr>
        <w:trPr>
          <w:trHeight w:val="41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员工补偿费</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1,700,000.00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应计未付</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483,314.19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rPr>
                <w:sz w:val="19"/>
                <w:szCs w:val="19"/>
              </w:rPr>
            </w:pPr>
            <w:r>
              <w:rPr>
                <w:rFonts w:ascii="Times New Roman" w:eastAsia="Times New Roman" w:hAnsi="Times New Roman" w:cs="Times New Roman"/>
                <w:color w:val="000000"/>
                <w:spacing w:val="0"/>
                <w:w w:val="100"/>
                <w:position w:val="0"/>
                <w:sz w:val="19"/>
                <w:szCs w:val="19"/>
              </w:rPr>
              <w:t>415,047.50</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99,800,562.9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83,490,921.1</w:t>
            </w:r>
          </w:p>
        </w:tc>
      </w:tr>
      <w:tr>
        <w:trPr>
          <w:trHeight w:val="21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660" w:firstLine="0"/>
              <w:jc w:val="right"/>
              <w:rPr>
                <w:sz w:val="19"/>
                <w:szCs w:val="19"/>
              </w:rPr>
            </w:pPr>
            <w:r>
              <w:rPr>
                <w:rFonts w:ascii="Times New Roman" w:eastAsia="Times New Roman" w:hAnsi="Times New Roman" w:cs="Times New Roman"/>
                <w:color w:val="000000"/>
                <w:spacing w:val="0"/>
                <w:w w:val="100"/>
                <w:position w:val="0"/>
                <w:sz w:val="19"/>
                <w:szCs w:val="19"/>
              </w:rPr>
              <w:t>9</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left"/>
              <w:rPr>
                <w:sz w:val="19"/>
                <w:szCs w:val="19"/>
              </w:rPr>
            </w:pPr>
            <w:r>
              <w:rPr>
                <w:rFonts w:ascii="Times New Roman" w:eastAsia="Times New Roman" w:hAnsi="Times New Roman" w:cs="Times New Roman"/>
                <w:color w:val="000000"/>
                <w:spacing w:val="0"/>
                <w:w w:val="100"/>
                <w:position w:val="0"/>
                <w:sz w:val="19"/>
                <w:szCs w:val="19"/>
              </w:rPr>
              <w:t>1</w:t>
            </w:r>
          </w:p>
        </w:tc>
      </w:tr>
      <w:tr>
        <w:trPr>
          <w:trHeight w:val="610" w:hRule="exact"/>
        </w:trPr>
        <w:tc>
          <w:tcPr>
            <w:gridSpan w:val="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 xml:space="preserve">* </w:t>
            </w:r>
            <w:r>
              <w:rPr>
                <w:color w:val="000000"/>
                <w:spacing w:val="0"/>
                <w:w w:val="100"/>
                <w:position w:val="0"/>
                <w:sz w:val="19"/>
                <w:szCs w:val="19"/>
              </w:rPr>
              <w:t>含</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日本年未纳入合并报表之子公司泰丰通讯公司的预提费用金</w:t>
            </w:r>
          </w:p>
        </w:tc>
      </w:tr>
    </w:tbl>
    <w:p>
      <w:pPr>
        <w:pStyle w:val="Style19"/>
        <w:keepNext w:val="0"/>
        <w:keepLines w:val="0"/>
        <w:widowControl w:val="0"/>
        <w:shd w:val="clear" w:color="auto" w:fill="auto"/>
        <w:bidi w:val="0"/>
        <w:spacing w:before="0" w:after="0" w:line="240" w:lineRule="auto"/>
        <w:ind w:left="648" w:right="0" w:firstLine="0"/>
        <w:jc w:val="left"/>
        <w:rPr>
          <w:sz w:val="19"/>
          <w:szCs w:val="19"/>
        </w:rPr>
      </w:pPr>
      <w:r>
        <w:rPr>
          <w:color w:val="000000"/>
          <w:spacing w:val="0"/>
          <w:w w:val="100"/>
          <w:position w:val="0"/>
          <w:sz w:val="19"/>
          <w:szCs w:val="19"/>
        </w:rPr>
        <w:t>额，列示如下:</w:t>
      </w:r>
    </w:p>
    <w:p>
      <w:pPr>
        <w:widowControl w:val="0"/>
        <w:spacing w:line="1" w:lineRule="exact"/>
      </w:pPr>
      <w:r>
        <w:br w:type="page"/>
      </w:r>
    </w:p>
    <w:tbl>
      <w:tblPr>
        <w:tblOverlap w:val="never"/>
        <w:jc w:val="center"/>
        <w:tblLayout w:type="fixed"/>
      </w:tblPr>
      <w:tblGrid>
        <w:gridCol w:w="2659"/>
        <w:gridCol w:w="3019"/>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借款利息</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636,500.00</w:t>
            </w:r>
          </w:p>
        </w:tc>
      </w:tr>
      <w:tr>
        <w:trPr>
          <w:trHeight w:val="36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社保费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943,748.71</w:t>
            </w:r>
          </w:p>
        </w:tc>
      </w:tr>
      <w:tr>
        <w:trPr>
          <w:trHeight w:val="40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1,580,248.71</w:t>
            </w:r>
          </w:p>
        </w:tc>
      </w:tr>
    </w:tbl>
    <w:p>
      <w:pPr>
        <w:widowControl w:val="0"/>
        <w:spacing w:after="899" w:line="1" w:lineRule="exact"/>
      </w:pPr>
    </w:p>
    <w:p>
      <w:pPr>
        <w:widowControl w:val="0"/>
        <w:spacing w:line="1" w:lineRule="exact"/>
      </w:pPr>
    </w:p>
    <w:tbl>
      <w:tblPr>
        <w:tblOverlap w:val="never"/>
        <w:jc w:val="left"/>
        <w:tblLayout w:type="fixed"/>
      </w:tblPr>
      <w:tblGrid>
        <w:gridCol w:w="2904"/>
        <w:gridCol w:w="768"/>
        <w:gridCol w:w="2501"/>
        <w:gridCol w:w="2141"/>
      </w:tblGrid>
      <w:tr>
        <w:trPr>
          <w:trHeight w:val="470" w:hRule="exact"/>
        </w:trPr>
        <w:tc>
          <w:tcPr>
            <w:gridSpan w:val="4"/>
            <w:tcBorders/>
            <w:shd w:val="clear" w:color="auto" w:fill="FFFFFF"/>
            <w:vAlign w:val="top"/>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预计负债</w:t>
            </w:r>
          </w:p>
        </w:tc>
      </w:tr>
      <w:tr>
        <w:trPr>
          <w:trHeight w:val="446" w:hRule="exact"/>
        </w:trPr>
        <w:tc>
          <w:tcPr>
            <w:gridSpan w:val="2"/>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 目</w:t>
            </w:r>
          </w:p>
        </w:tc>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left"/>
              <w:rPr>
                <w:sz w:val="19"/>
                <w:szCs w:val="19"/>
              </w:rPr>
            </w:pPr>
            <w:r>
              <w:rPr>
                <w:rFonts w:ascii="Times New Roman" w:eastAsia="Times New Roman" w:hAnsi="Times New Roman" w:cs="Times New Roman"/>
                <w:color w:val="000000"/>
                <w:spacing w:val="0"/>
                <w:w w:val="100"/>
                <w:position w:val="0"/>
                <w:sz w:val="19"/>
                <w:szCs w:val="19"/>
              </w:rPr>
              <w:t>2005. 12.31</w:t>
            </w:r>
          </w:p>
        </w:tc>
      </w:tr>
      <w:tr>
        <w:trPr>
          <w:trHeight w:val="494" w:hRule="exact"/>
        </w:trPr>
        <w:tc>
          <w:tcPr>
            <w:tcBorders>
              <w:top w:val="single" w:sz="4"/>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对外担保</w:t>
            </w:r>
          </w:p>
        </w:tc>
        <w:tc>
          <w:tcPr>
            <w:tcBorders>
              <w:top w:val="single" w:sz="4"/>
            </w:tcBorders>
            <w:shd w:val="clear" w:color="auto" w:fill="FFFFFF"/>
            <w:vAlign w:val="top"/>
          </w:tcPr>
          <w:p>
            <w:pPr>
              <w:framePr w:w="8314" w:h="9341" w:hSpace="504" w:vSpace="5" w:wrap="notBeside" w:vAnchor="text" w:hAnchor="text" w:x="675" w:y="6"/>
              <w:widowControl w:val="0"/>
              <w:rPr>
                <w:sz w:val="10"/>
                <w:szCs w:val="10"/>
              </w:rPr>
            </w:pPr>
          </w:p>
        </w:tc>
        <w:tc>
          <w:tcPr>
            <w:tcBorders>
              <w:top w:val="single" w:sz="4"/>
            </w:tcBorders>
            <w:shd w:val="clear" w:color="auto" w:fill="FFFFFF"/>
            <w:vAlign w:val="top"/>
          </w:tcPr>
          <w:p>
            <w:pPr>
              <w:framePr w:w="8314" w:h="9341" w:hSpace="504" w:vSpace="5" w:wrap="notBeside" w:vAnchor="text" w:hAnchor="text" w:x="675" w:y="6"/>
              <w:widowControl w:val="0"/>
              <w:rPr>
                <w:sz w:val="10"/>
                <w:szCs w:val="10"/>
              </w:rPr>
            </w:pPr>
          </w:p>
        </w:tc>
        <w:tc>
          <w:tcPr>
            <w:tcBorders>
              <w:top w:val="single" w:sz="4"/>
            </w:tcBorders>
            <w:shd w:val="clear" w:color="auto" w:fill="FFFFFF"/>
            <w:vAlign w:val="top"/>
          </w:tcPr>
          <w:p>
            <w:pPr>
              <w:framePr w:w="8314" w:h="9341" w:hSpace="504" w:vSpace="5" w:wrap="notBeside" w:vAnchor="text" w:hAnchor="text" w:x="675" w:y="6"/>
              <w:widowControl w:val="0"/>
              <w:rPr>
                <w:sz w:val="10"/>
                <w:szCs w:val="10"/>
              </w:rPr>
            </w:pPr>
          </w:p>
        </w:tc>
      </w:tr>
      <w:tr>
        <w:trPr>
          <w:trHeight w:val="437"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—信泰利公司中行借款</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jc w:val="both"/>
              <w:rPr>
                <w:sz w:val="19"/>
                <w:szCs w:val="19"/>
              </w:rPr>
            </w:pPr>
            <w:r>
              <w:rPr>
                <w:rFonts w:ascii="Times New Roman" w:eastAsia="Times New Roman" w:hAnsi="Times New Roman" w:cs="Times New Roman"/>
                <w:color w:val="000000"/>
                <w:spacing w:val="0"/>
                <w:w w:val="100"/>
                <w:position w:val="0"/>
                <w:sz w:val="19"/>
                <w:szCs w:val="19"/>
              </w:rPr>
              <w:t>26,447,622.38</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26,447, 622.3</w:t>
            </w:r>
          </w:p>
        </w:tc>
      </w:tr>
      <w:tr>
        <w:trPr>
          <w:trHeight w:val="370" w:hRule="exact"/>
        </w:trPr>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1860" w:right="0" w:firstLine="0"/>
              <w:jc w:val="both"/>
              <w:rPr>
                <w:sz w:val="19"/>
                <w:szCs w:val="19"/>
              </w:rPr>
            </w:pPr>
            <w:r>
              <w:rPr>
                <w:rFonts w:ascii="Times New Roman" w:eastAsia="Times New Roman" w:hAnsi="Times New Roman" w:cs="Times New Roman"/>
                <w:color w:val="000000"/>
                <w:spacing w:val="0"/>
                <w:w w:val="100"/>
                <w:position w:val="0"/>
                <w:sz w:val="19"/>
                <w:szCs w:val="19"/>
              </w:rPr>
              <w:t>8</w:t>
            </w:r>
          </w:p>
        </w:tc>
      </w:tr>
      <w:tr>
        <w:trPr>
          <w:trHeight w:val="427"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一信泰利公司光大银行借款</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3,094,524.38</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3,094,52 4.38</w:t>
            </w:r>
          </w:p>
        </w:tc>
      </w:tr>
      <w:tr>
        <w:trPr>
          <w:trHeight w:val="427"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一都之都酒店农行借款</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*3</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jc w:val="both"/>
              <w:rPr>
                <w:sz w:val="19"/>
                <w:szCs w:val="19"/>
              </w:rPr>
            </w:pPr>
            <w:r>
              <w:rPr>
                <w:rFonts w:ascii="Times New Roman" w:eastAsia="Times New Roman" w:hAnsi="Times New Roman" w:cs="Times New Roman"/>
                <w:color w:val="000000"/>
                <w:spacing w:val="0"/>
                <w:w w:val="100"/>
                <w:position w:val="0"/>
                <w:sz w:val="19"/>
                <w:szCs w:val="19"/>
              </w:rPr>
              <w:t>15,087,271.00</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15,087, 271.0</w:t>
            </w:r>
          </w:p>
        </w:tc>
      </w:tr>
      <w:tr>
        <w:trPr>
          <w:trHeight w:val="374" w:hRule="exact"/>
        </w:trPr>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1860" w:right="0" w:firstLine="0"/>
              <w:jc w:val="both"/>
              <w:rPr>
                <w:sz w:val="19"/>
                <w:szCs w:val="19"/>
              </w:rPr>
            </w:pPr>
            <w:r>
              <w:rPr>
                <w:rFonts w:ascii="Times New Roman" w:eastAsia="Times New Roman" w:hAnsi="Times New Roman" w:cs="Times New Roman"/>
                <w:color w:val="000000"/>
                <w:spacing w:val="0"/>
                <w:w w:val="100"/>
                <w:position w:val="0"/>
                <w:sz w:val="19"/>
                <w:szCs w:val="19"/>
              </w:rPr>
              <w:t>0</w:t>
            </w:r>
          </w:p>
        </w:tc>
      </w:tr>
      <w:tr>
        <w:trPr>
          <w:trHeight w:val="446"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—南京捷讯公司广发行借款</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*4</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jc w:val="both"/>
              <w:rPr>
                <w:sz w:val="19"/>
                <w:szCs w:val="19"/>
              </w:rPr>
            </w:pPr>
            <w:r>
              <w:rPr>
                <w:rFonts w:ascii="Times New Roman" w:eastAsia="Times New Roman" w:hAnsi="Times New Roman" w:cs="Times New Roman"/>
                <w:color w:val="000000"/>
                <w:spacing w:val="0"/>
                <w:w w:val="100"/>
                <w:position w:val="0"/>
                <w:sz w:val="19"/>
                <w:szCs w:val="19"/>
              </w:rPr>
              <w:t>40,840,000.00</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40,840, 000.0</w:t>
            </w:r>
          </w:p>
        </w:tc>
      </w:tr>
      <w:tr>
        <w:trPr>
          <w:trHeight w:val="370" w:hRule="exact"/>
        </w:trPr>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1860" w:right="0" w:firstLine="0"/>
              <w:jc w:val="both"/>
              <w:rPr>
                <w:sz w:val="19"/>
                <w:szCs w:val="19"/>
              </w:rPr>
            </w:pPr>
            <w:r>
              <w:rPr>
                <w:rFonts w:ascii="Times New Roman" w:eastAsia="Times New Roman" w:hAnsi="Times New Roman" w:cs="Times New Roman"/>
                <w:color w:val="000000"/>
                <w:spacing w:val="0"/>
                <w:w w:val="100"/>
                <w:position w:val="0"/>
                <w:sz w:val="19"/>
                <w:szCs w:val="19"/>
              </w:rPr>
              <w:t>0</w:t>
            </w:r>
          </w:p>
        </w:tc>
      </w:tr>
      <w:tr>
        <w:trPr>
          <w:trHeight w:val="422"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—泰丰通讯公司兴业行借款</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jc w:val="both"/>
              <w:rPr>
                <w:sz w:val="19"/>
                <w:szCs w:val="19"/>
              </w:rPr>
            </w:pPr>
            <w:r>
              <w:rPr>
                <w:rFonts w:ascii="Times New Roman" w:eastAsia="Times New Roman" w:hAnsi="Times New Roman" w:cs="Times New Roman"/>
                <w:color w:val="000000"/>
                <w:spacing w:val="0"/>
                <w:w w:val="100"/>
                <w:position w:val="0"/>
                <w:sz w:val="19"/>
                <w:szCs w:val="19"/>
              </w:rPr>
              <w:t>13,450,000.00</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186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r>
      <w:tr>
        <w:trPr>
          <w:trHeight w:val="326" w:hRule="exact"/>
        </w:trPr>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—泰丰通讯公司上海浦发行借款</w:t>
            </w:r>
          </w:p>
        </w:tc>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*6</w:t>
            </w:r>
          </w:p>
        </w:tc>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7,070,000.00</w:t>
            </w:r>
          </w:p>
        </w:tc>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523"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top w:val="single" w:sz="4"/>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19"/>
                <w:szCs w:val="19"/>
              </w:rPr>
              <w:t>105,989,417.76</w:t>
            </w:r>
          </w:p>
        </w:tc>
        <w:tc>
          <w:tcPr>
            <w:tcBorders>
              <w:top w:val="single" w:sz="4"/>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85,469,4 17.7</w:t>
            </w:r>
          </w:p>
        </w:tc>
      </w:tr>
      <w:tr>
        <w:trPr>
          <w:trHeight w:val="302" w:hRule="exact"/>
        </w:trPr>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1860" w:right="0" w:firstLine="0"/>
              <w:jc w:val="both"/>
              <w:rPr>
                <w:sz w:val="19"/>
                <w:szCs w:val="19"/>
              </w:rPr>
            </w:pPr>
            <w:r>
              <w:rPr>
                <w:rFonts w:ascii="Times New Roman" w:eastAsia="Times New Roman" w:hAnsi="Times New Roman" w:cs="Times New Roman"/>
                <w:color w:val="000000"/>
                <w:spacing w:val="0"/>
                <w:w w:val="100"/>
                <w:position w:val="0"/>
                <w:sz w:val="19"/>
                <w:szCs w:val="19"/>
              </w:rPr>
              <w:t>6</w:t>
            </w:r>
          </w:p>
        </w:tc>
      </w:tr>
      <w:tr>
        <w:trPr>
          <w:trHeight w:val="504"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已裁决诉讼赔偿款</w:t>
            </w: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top w:val="single" w:sz="4"/>
            </w:tcBorders>
            <w:shd w:val="clear" w:color="auto" w:fill="FFFFFF"/>
            <w:vAlign w:val="top"/>
          </w:tcPr>
          <w:p>
            <w:pPr>
              <w:framePr w:w="8314" w:h="9341" w:hSpace="504" w:vSpace="5" w:wrap="notBeside" w:vAnchor="text" w:hAnchor="text" w:x="675" w:y="6"/>
              <w:widowControl w:val="0"/>
              <w:rPr>
                <w:sz w:val="10"/>
                <w:szCs w:val="10"/>
              </w:rPr>
            </w:pPr>
          </w:p>
        </w:tc>
        <w:tc>
          <w:tcPr>
            <w:tcBorders>
              <w:top w:val="single" w:sz="4"/>
            </w:tcBorders>
            <w:shd w:val="clear" w:color="auto" w:fill="FFFFFF"/>
            <w:vAlign w:val="top"/>
          </w:tcPr>
          <w:p>
            <w:pPr>
              <w:framePr w:w="8314" w:h="9341" w:hSpace="504" w:vSpace="5" w:wrap="notBeside" w:vAnchor="text" w:hAnchor="text" w:x="675" w:y="6"/>
              <w:widowControl w:val="0"/>
              <w:rPr>
                <w:sz w:val="10"/>
                <w:szCs w:val="10"/>
              </w:rPr>
            </w:pPr>
          </w:p>
        </w:tc>
      </w:tr>
      <w:tr>
        <w:trPr>
          <w:trHeight w:val="413"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一马来西亚顺景公司</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*7</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1,900,192.49</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1,900,19 2.49</w:t>
            </w:r>
          </w:p>
        </w:tc>
      </w:tr>
      <w:tr>
        <w:trPr>
          <w:trHeight w:val="408"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—广东国际容器公司</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*8</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2,572,011.22</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2,572,01 1.22</w:t>
            </w:r>
          </w:p>
        </w:tc>
      </w:tr>
      <w:tr>
        <w:trPr>
          <w:trHeight w:val="403" w:hRule="exact"/>
        </w:trPr>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—黄田百花园土地转让税费</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*9</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jc w:val="both"/>
              <w:rPr>
                <w:sz w:val="19"/>
                <w:szCs w:val="19"/>
              </w:rPr>
            </w:pPr>
            <w:r>
              <w:rPr>
                <w:rFonts w:ascii="Times New Roman" w:eastAsia="Times New Roman" w:hAnsi="Times New Roman" w:cs="Times New Roman"/>
                <w:color w:val="000000"/>
                <w:spacing w:val="0"/>
                <w:w w:val="100"/>
                <w:position w:val="0"/>
                <w:sz w:val="19"/>
                <w:szCs w:val="19"/>
              </w:rPr>
              <w:t>54,265,390.56</w:t>
            </w:r>
          </w:p>
        </w:tc>
        <w:tc>
          <w:tcPr>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186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r>
      <w:tr>
        <w:trPr>
          <w:trHeight w:val="326" w:hRule="exact"/>
        </w:trPr>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一广发行深圳春风支行诉讼费</w:t>
            </w: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720"/>
              <w:jc w:val="both"/>
              <w:rPr>
                <w:sz w:val="19"/>
                <w:szCs w:val="19"/>
              </w:rPr>
            </w:pPr>
            <w:r>
              <w:rPr>
                <w:rFonts w:ascii="Times New Roman" w:eastAsia="Times New Roman" w:hAnsi="Times New Roman" w:cs="Times New Roman"/>
                <w:color w:val="000000"/>
                <w:spacing w:val="0"/>
                <w:w w:val="100"/>
                <w:position w:val="0"/>
                <w:sz w:val="19"/>
                <w:szCs w:val="19"/>
              </w:rPr>
              <w:t>89,925.80</w:t>
            </w:r>
          </w:p>
        </w:tc>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tabs>
                <w:tab w:leader="underscore" w:pos="115" w:val="left"/>
              </w:tabs>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ab/>
            </w:r>
          </w:p>
        </w:tc>
      </w:tr>
      <w:tr>
        <w:trPr>
          <w:trHeight w:val="418" w:hRule="exact"/>
        </w:trPr>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top w:val="single" w:sz="4"/>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jc w:val="both"/>
              <w:rPr>
                <w:sz w:val="19"/>
                <w:szCs w:val="19"/>
              </w:rPr>
            </w:pPr>
            <w:r>
              <w:rPr>
                <w:rFonts w:ascii="Times New Roman" w:eastAsia="Times New Roman" w:hAnsi="Times New Roman" w:cs="Times New Roman"/>
                <w:color w:val="000000"/>
                <w:spacing w:val="0"/>
                <w:w w:val="100"/>
                <w:position w:val="0"/>
                <w:sz w:val="19"/>
                <w:szCs w:val="19"/>
              </w:rPr>
              <w:t>58,827,520.07</w:t>
            </w:r>
          </w:p>
        </w:tc>
        <w:tc>
          <w:tcPr>
            <w:tcBorders>
              <w:top w:val="single" w:sz="4"/>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4,472,203 .71</w:t>
            </w:r>
          </w:p>
        </w:tc>
      </w:tr>
      <w:tr>
        <w:trPr>
          <w:trHeight w:val="418" w:hRule="exact"/>
        </w:trPr>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已裁决诉讼应付款</w:t>
            </w:r>
          </w:p>
        </w:tc>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*10</w:t>
            </w:r>
          </w:p>
        </w:tc>
        <w:tc>
          <w:tcPr>
            <w:tcBorders>
              <w:top w:val="single" w:sz="4"/>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4,538,844.57</w:t>
            </w:r>
          </w:p>
        </w:tc>
        <w:tc>
          <w:tcPr>
            <w:tcBorders>
              <w:top w:val="single" w:sz="4"/>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4,538,844.57</w:t>
            </w:r>
          </w:p>
        </w:tc>
      </w:tr>
      <w:tr>
        <w:trPr>
          <w:trHeight w:val="614" w:hRule="exact"/>
        </w:trPr>
        <w:tc>
          <w:tcPr>
            <w:tcBorders/>
            <w:shd w:val="clear" w:color="auto" w:fill="FFFFFF"/>
            <w:vAlign w:val="bottom"/>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shd w:val="clear" w:color="auto" w:fill="FFFFFF"/>
            <w:vAlign w:val="top"/>
          </w:tcPr>
          <w:p>
            <w:pPr>
              <w:framePr w:w="8314" w:h="9341" w:hSpace="504" w:vSpace="5" w:wrap="notBeside" w:vAnchor="text" w:hAnchor="text" w:x="675" w:y="6"/>
              <w:widowControl w:val="0"/>
              <w:rPr>
                <w:sz w:val="10"/>
                <w:szCs w:val="10"/>
              </w:rPr>
            </w:pPr>
          </w:p>
        </w:tc>
        <w:tc>
          <w:tcPr>
            <w:tcBorders>
              <w:top w:val="single" w:sz="4"/>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19"/>
                <w:szCs w:val="19"/>
              </w:rPr>
              <w:t>169,355,782.40</w:t>
            </w:r>
          </w:p>
        </w:tc>
        <w:tc>
          <w:tcPr>
            <w:tcBorders>
              <w:top w:val="single" w:sz="4"/>
            </w:tcBorders>
            <w:shd w:val="clear" w:color="auto" w:fill="FFFFFF"/>
            <w:vAlign w:val="center"/>
          </w:tcPr>
          <w:p>
            <w:pPr>
              <w:pStyle w:val="Style22"/>
              <w:keepNext w:val="0"/>
              <w:keepLines w:val="0"/>
              <w:framePr w:w="8314" w:h="9341" w:hSpace="504" w:vSpace="5" w:wrap="notBeside" w:vAnchor="text" w:hAnchor="text" w:x="675" w:y="6"/>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94,480,4 66.0</w:t>
            </w:r>
          </w:p>
        </w:tc>
      </w:tr>
    </w:tbl>
    <w:p>
      <w:pPr>
        <w:pStyle w:val="Style19"/>
        <w:keepNext w:val="0"/>
        <w:keepLines w:val="0"/>
        <w:framePr w:w="312" w:h="274" w:hSpace="170" w:wrap="notBeside" w:vAnchor="text" w:hAnchor="text" w:x="171" w:y="1"/>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21.</w:t>
      </w:r>
    </w:p>
    <w:p>
      <w:pPr>
        <w:pStyle w:val="Style19"/>
        <w:keepNext w:val="0"/>
        <w:keepLines w:val="0"/>
        <w:framePr w:w="139" w:h="274" w:hSpace="170" w:wrap="notBeside" w:vAnchor="text" w:hAnchor="text" w:x="8729" w:y="9352"/>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w:t>
      </w:r>
    </w:p>
    <w:p>
      <w:pPr>
        <w:widowControl w:val="0"/>
        <w:spacing w:line="1" w:lineRule="exact"/>
      </w:pPr>
    </w:p>
    <w:p>
      <w:pPr>
        <w:pStyle w:val="Style38"/>
        <w:keepNext w:val="0"/>
        <w:keepLines w:val="0"/>
        <w:widowControl w:val="0"/>
        <w:shd w:val="clear" w:color="auto" w:fill="auto"/>
        <w:tabs>
          <w:tab w:pos="454" w:val="left"/>
        </w:tabs>
        <w:bidi w:val="0"/>
        <w:spacing w:before="0" w:after="0" w:line="390"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*1</w:t>
        <w:tab/>
      </w:r>
      <w:r>
        <w:rPr>
          <w:rFonts w:ascii="Times New Roman" w:eastAsia="Times New Roman" w:hAnsi="Times New Roman" w:cs="Times New Roman"/>
          <w:color w:val="000000"/>
          <w:spacing w:val="0"/>
          <w:w w:val="100"/>
          <w:position w:val="0"/>
          <w:sz w:val="19"/>
          <w:szCs w:val="19"/>
        </w:rPr>
        <w:t>2002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28</w:t>
      </w:r>
      <w:r>
        <w:rPr>
          <w:color w:val="000000"/>
          <w:spacing w:val="0"/>
          <w:w w:val="100"/>
          <w:position w:val="0"/>
          <w:sz w:val="19"/>
          <w:szCs w:val="19"/>
        </w:rPr>
        <w:t>日，深圳市信泰利实业公司（以下简称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信泰利公司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）向中国</w:t>
      </w:r>
    </w:p>
    <w:p>
      <w:pPr>
        <w:pStyle w:val="Style38"/>
        <w:keepNext w:val="0"/>
        <w:keepLines w:val="0"/>
        <w:widowControl w:val="0"/>
        <w:shd w:val="clear" w:color="auto" w:fill="auto"/>
        <w:bidi w:val="0"/>
        <w:spacing w:before="0" w:after="120" w:line="390" w:lineRule="exact"/>
        <w:ind w:left="0" w:right="0" w:firstLine="0"/>
        <w:jc w:val="both"/>
        <w:rPr>
          <w:sz w:val="19"/>
          <w:szCs w:val="19"/>
        </w:rPr>
      </w:pPr>
      <w:r>
        <w:rPr>
          <w:color w:val="000000"/>
          <w:spacing w:val="0"/>
          <w:w w:val="100"/>
          <w:position w:val="0"/>
          <w:sz w:val="19"/>
          <w:szCs w:val="19"/>
        </w:rPr>
        <w:t>银行深圳市分行文锦渡支行借款人民币</w:t>
      </w:r>
      <w:r>
        <w:rPr>
          <w:rFonts w:ascii="Times New Roman" w:eastAsia="Times New Roman" w:hAnsi="Times New Roman" w:cs="Times New Roman"/>
          <w:color w:val="000000"/>
          <w:spacing w:val="0"/>
          <w:w w:val="100"/>
          <w:position w:val="0"/>
          <w:sz w:val="19"/>
          <w:szCs w:val="19"/>
        </w:rPr>
        <w:t>25,200,000.00</w:t>
      </w:r>
      <w:r>
        <w:rPr>
          <w:color w:val="000000"/>
          <w:spacing w:val="0"/>
          <w:w w:val="100"/>
          <w:position w:val="0"/>
          <w:sz w:val="19"/>
          <w:szCs w:val="19"/>
        </w:rPr>
        <w:t>元，本公司提供担保，约定 对上述借款承担连带保证责任。合同到期后，信泰利公司未履行还款义务，中国银 行深圳市分行文锦渡支行向深圳市中级人民法院提起诉讼，法院判决信泰利公司偿 还本金人民币</w:t>
      </w:r>
      <w:r>
        <w:rPr>
          <w:rFonts w:ascii="Times New Roman" w:eastAsia="Times New Roman" w:hAnsi="Times New Roman" w:cs="Times New Roman"/>
          <w:color w:val="000000"/>
          <w:spacing w:val="0"/>
          <w:w w:val="100"/>
          <w:position w:val="0"/>
          <w:sz w:val="19"/>
          <w:szCs w:val="19"/>
        </w:rPr>
        <w:t>25,200,000.00</w:t>
      </w:r>
      <w:r>
        <w:rPr>
          <w:color w:val="000000"/>
          <w:spacing w:val="0"/>
          <w:w w:val="100"/>
          <w:position w:val="0"/>
          <w:sz w:val="19"/>
          <w:szCs w:val="19"/>
        </w:rPr>
        <w:t>元及利息</w:t>
      </w:r>
      <w:r>
        <w:rPr>
          <w:rFonts w:ascii="Times New Roman" w:eastAsia="Times New Roman" w:hAnsi="Times New Roman" w:cs="Times New Roman"/>
          <w:color w:val="000000"/>
          <w:spacing w:val="0"/>
          <w:w w:val="100"/>
          <w:position w:val="0"/>
          <w:sz w:val="19"/>
          <w:szCs w:val="19"/>
        </w:rPr>
        <w:t>974,719.78</w:t>
      </w:r>
      <w:r>
        <w:rPr>
          <w:color w:val="000000"/>
          <w:spacing w:val="0"/>
          <w:w w:val="100"/>
          <w:position w:val="0"/>
          <w:sz w:val="19"/>
          <w:szCs w:val="19"/>
        </w:rPr>
        <w:t xml:space="preserve">元，并承担本案受理费人民币 </w:t>
      </w:r>
      <w:r>
        <w:rPr>
          <w:rFonts w:ascii="Times New Roman" w:eastAsia="Times New Roman" w:hAnsi="Times New Roman" w:cs="Times New Roman"/>
          <w:color w:val="000000"/>
          <w:spacing w:val="0"/>
          <w:w w:val="100"/>
          <w:position w:val="0"/>
          <w:sz w:val="19"/>
          <w:szCs w:val="19"/>
        </w:rPr>
        <w:t>140,883.60</w:t>
      </w:r>
      <w:r>
        <w:rPr>
          <w:color w:val="000000"/>
          <w:spacing w:val="0"/>
          <w:w w:val="100"/>
          <w:position w:val="0"/>
          <w:sz w:val="19"/>
          <w:szCs w:val="19"/>
        </w:rPr>
        <w:t>元及诉前保全费</w:t>
      </w:r>
      <w:r>
        <w:rPr>
          <w:rFonts w:ascii="Times New Roman" w:eastAsia="Times New Roman" w:hAnsi="Times New Roman" w:cs="Times New Roman"/>
          <w:color w:val="000000"/>
          <w:spacing w:val="0"/>
          <w:w w:val="100"/>
          <w:position w:val="0"/>
          <w:sz w:val="19"/>
          <w:szCs w:val="19"/>
        </w:rPr>
        <w:t>132,019.00</w:t>
      </w:r>
      <w:r>
        <w:rPr>
          <w:color w:val="000000"/>
          <w:spacing w:val="0"/>
          <w:w w:val="100"/>
          <w:position w:val="0"/>
          <w:sz w:val="19"/>
          <w:szCs w:val="19"/>
        </w:rPr>
        <w:t>元，合计人民币</w:t>
      </w:r>
      <w:r>
        <w:rPr>
          <w:rFonts w:ascii="Times New Roman" w:eastAsia="Times New Roman" w:hAnsi="Times New Roman" w:cs="Times New Roman"/>
          <w:color w:val="000000"/>
          <w:spacing w:val="0"/>
          <w:w w:val="100"/>
          <w:position w:val="0"/>
          <w:sz w:val="19"/>
          <w:szCs w:val="19"/>
        </w:rPr>
        <w:t>26,447,622.38</w:t>
      </w:r>
      <w:r>
        <w:rPr>
          <w:color w:val="000000"/>
          <w:spacing w:val="0"/>
          <w:w w:val="100"/>
          <w:position w:val="0"/>
          <w:sz w:val="19"/>
          <w:szCs w:val="19"/>
        </w:rPr>
        <w:t>元，本公司 对此承担连带责任。</w:t>
      </w:r>
    </w:p>
    <w:p>
      <w:pPr>
        <w:pStyle w:val="Style38"/>
        <w:keepNext w:val="0"/>
        <w:keepLines w:val="0"/>
        <w:widowControl w:val="0"/>
        <w:shd w:val="clear" w:color="auto" w:fill="auto"/>
        <w:tabs>
          <w:tab w:pos="454" w:val="left"/>
        </w:tabs>
        <w:bidi w:val="0"/>
        <w:spacing w:before="0" w:after="0" w:line="389"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w:t>
        <w:tab/>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14</w:t>
      </w:r>
      <w:r>
        <w:rPr>
          <w:color w:val="000000"/>
          <w:spacing w:val="0"/>
          <w:w w:val="100"/>
          <w:position w:val="0"/>
          <w:sz w:val="19"/>
          <w:szCs w:val="19"/>
        </w:rPr>
        <w:t>日，深圳市信泰利实业公司（以下简称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信泰利公司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）向中国</w:t>
      </w:r>
    </w:p>
    <w:p>
      <w:pPr>
        <w:pStyle w:val="Style38"/>
        <w:keepNext w:val="0"/>
        <w:keepLines w:val="0"/>
        <w:widowControl w:val="0"/>
        <w:shd w:val="clear" w:color="auto" w:fill="auto"/>
        <w:bidi w:val="0"/>
        <w:spacing w:before="0" w:after="120" w:line="389" w:lineRule="exact"/>
        <w:ind w:left="0" w:right="0" w:firstLine="0"/>
        <w:jc w:val="both"/>
        <w:rPr>
          <w:sz w:val="19"/>
          <w:szCs w:val="19"/>
        </w:rPr>
      </w:pPr>
      <w:r>
        <w:rPr>
          <w:color w:val="000000"/>
          <w:spacing w:val="0"/>
          <w:w w:val="100"/>
          <w:position w:val="0"/>
          <w:sz w:val="19"/>
          <w:szCs w:val="19"/>
        </w:rPr>
        <w:t>光大银行深圳分行借款人民币</w:t>
      </w:r>
      <w:r>
        <w:rPr>
          <w:rFonts w:ascii="Times New Roman" w:eastAsia="Times New Roman" w:hAnsi="Times New Roman" w:cs="Times New Roman"/>
          <w:color w:val="000000"/>
          <w:spacing w:val="0"/>
          <w:w w:val="100"/>
          <w:position w:val="0"/>
          <w:sz w:val="19"/>
          <w:szCs w:val="19"/>
        </w:rPr>
        <w:t>500</w:t>
      </w:r>
      <w:r>
        <w:rPr>
          <w:color w:val="000000"/>
          <w:spacing w:val="0"/>
          <w:w w:val="100"/>
          <w:position w:val="0"/>
          <w:sz w:val="19"/>
          <w:szCs w:val="19"/>
        </w:rPr>
        <w:t>万元，本公司提供担保，约定对上述借款承担连 带保证责任。合同到期后，信泰利公司未履行还款义务，中国光大银行深圳分行向 深圳市福田区人民法院提起诉讼，法院判决信泰利公司偿还本金人民币</w:t>
      </w:r>
      <w:r>
        <w:rPr>
          <w:rFonts w:ascii="Times New Roman" w:eastAsia="Times New Roman" w:hAnsi="Times New Roman" w:cs="Times New Roman"/>
          <w:color w:val="000000"/>
          <w:spacing w:val="0"/>
          <w:w w:val="100"/>
          <w:position w:val="0"/>
          <w:sz w:val="19"/>
          <w:szCs w:val="19"/>
        </w:rPr>
        <w:t>500</w:t>
      </w:r>
      <w:r>
        <w:rPr>
          <w:color w:val="000000"/>
          <w:spacing w:val="0"/>
          <w:w w:val="100"/>
          <w:position w:val="0"/>
          <w:sz w:val="19"/>
          <w:szCs w:val="19"/>
        </w:rPr>
        <w:t>万元及 相关利息，并承担本案受理费和申请执行费；本公司对此承担连带责任。</w:t>
      </w:r>
      <w:r>
        <w:rPr>
          <w:rFonts w:ascii="Times New Roman" w:eastAsia="Times New Roman" w:hAnsi="Times New Roman" w:cs="Times New Roman"/>
          <w:color w:val="000000"/>
          <w:spacing w:val="0"/>
          <w:w w:val="100"/>
          <w:position w:val="0"/>
          <w:sz w:val="19"/>
          <w:szCs w:val="19"/>
        </w:rPr>
        <w:t>2001</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日，中国光大银行深圳分行与信泰利公司及本公司达成执行和解协议，根 据协议，信泰利公司在协议生效当日，偿还借款本金人民币</w:t>
      </w:r>
      <w:r>
        <w:rPr>
          <w:rFonts w:ascii="Times New Roman" w:eastAsia="Times New Roman" w:hAnsi="Times New Roman" w:cs="Times New Roman"/>
          <w:color w:val="000000"/>
          <w:spacing w:val="0"/>
          <w:w w:val="100"/>
          <w:position w:val="0"/>
          <w:sz w:val="19"/>
          <w:szCs w:val="19"/>
        </w:rPr>
        <w:t>100</w:t>
      </w:r>
      <w:r>
        <w:rPr>
          <w:color w:val="000000"/>
          <w:spacing w:val="0"/>
          <w:w w:val="100"/>
          <w:position w:val="0"/>
          <w:sz w:val="19"/>
          <w:szCs w:val="19"/>
        </w:rPr>
        <w:t>万元；其余分次偿 还，至</w:t>
      </w:r>
      <w:r>
        <w:rPr>
          <w:rFonts w:ascii="Times New Roman" w:eastAsia="Times New Roman" w:hAnsi="Times New Roman" w:cs="Times New Roman"/>
          <w:color w:val="000000"/>
          <w:spacing w:val="0"/>
          <w:w w:val="100"/>
          <w:position w:val="0"/>
          <w:sz w:val="19"/>
          <w:szCs w:val="19"/>
        </w:rPr>
        <w:t>2002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 xml:space="preserve">日前清偿完毕。本公司对此承担连带责任。信泰利公司于 </w:t>
      </w:r>
      <w:r>
        <w:rPr>
          <w:rFonts w:ascii="Times New Roman" w:eastAsia="Times New Roman" w:hAnsi="Times New Roman" w:cs="Times New Roman"/>
          <w:color w:val="000000"/>
          <w:spacing w:val="0"/>
          <w:w w:val="100"/>
          <w:position w:val="0"/>
          <w:sz w:val="19"/>
          <w:szCs w:val="19"/>
        </w:rPr>
        <w:t>2001</w:t>
      </w:r>
      <w:r>
        <w:rPr>
          <w:color w:val="000000"/>
          <w:spacing w:val="0"/>
          <w:w w:val="100"/>
          <w:position w:val="0"/>
          <w:sz w:val="19"/>
          <w:szCs w:val="19"/>
        </w:rPr>
        <w:t>年偿还人民币</w:t>
      </w:r>
      <w:r>
        <w:rPr>
          <w:rFonts w:ascii="Times New Roman" w:eastAsia="Times New Roman" w:hAnsi="Times New Roman" w:cs="Times New Roman"/>
          <w:color w:val="000000"/>
          <w:spacing w:val="0"/>
          <w:w w:val="100"/>
          <w:position w:val="0"/>
          <w:sz w:val="19"/>
          <w:szCs w:val="19"/>
        </w:rPr>
        <w:t>100</w:t>
      </w:r>
      <w:r>
        <w:rPr>
          <w:color w:val="000000"/>
          <w:spacing w:val="0"/>
          <w:w w:val="100"/>
          <w:position w:val="0"/>
          <w:sz w:val="19"/>
          <w:szCs w:val="19"/>
        </w:rPr>
        <w:t>万元，于</w:t>
      </w:r>
      <w:r>
        <w:rPr>
          <w:rFonts w:ascii="Times New Roman" w:eastAsia="Times New Roman" w:hAnsi="Times New Roman" w:cs="Times New Roman"/>
          <w:color w:val="000000"/>
          <w:spacing w:val="0"/>
          <w:w w:val="100"/>
          <w:position w:val="0"/>
          <w:sz w:val="19"/>
          <w:szCs w:val="19"/>
        </w:rPr>
        <w:t>2002</w:t>
      </w:r>
      <w:r>
        <w:rPr>
          <w:color w:val="000000"/>
          <w:spacing w:val="0"/>
          <w:w w:val="100"/>
          <w:position w:val="0"/>
          <w:sz w:val="19"/>
          <w:szCs w:val="19"/>
        </w:rPr>
        <w:t>年偿还人民币</w:t>
      </w:r>
      <w:r>
        <w:rPr>
          <w:rFonts w:ascii="Times New Roman" w:eastAsia="Times New Roman" w:hAnsi="Times New Roman" w:cs="Times New Roman"/>
          <w:color w:val="000000"/>
          <w:spacing w:val="0"/>
          <w:w w:val="100"/>
          <w:position w:val="0"/>
          <w:sz w:val="19"/>
          <w:szCs w:val="19"/>
        </w:rPr>
        <w:t>905,475.62</w:t>
      </w:r>
      <w:r>
        <w:rPr>
          <w:color w:val="000000"/>
          <w:spacing w:val="0"/>
          <w:w w:val="100"/>
          <w:position w:val="0"/>
          <w:sz w:val="19"/>
          <w:szCs w:val="19"/>
        </w:rPr>
        <w:t xml:space="preserve">元，尚欠人民币 </w:t>
      </w:r>
      <w:r>
        <w:rPr>
          <w:rFonts w:ascii="Times New Roman" w:eastAsia="Times New Roman" w:hAnsi="Times New Roman" w:cs="Times New Roman"/>
          <w:color w:val="000000"/>
          <w:spacing w:val="0"/>
          <w:w w:val="100"/>
          <w:position w:val="0"/>
          <w:sz w:val="19"/>
          <w:szCs w:val="19"/>
        </w:rPr>
        <w:t xml:space="preserve">3,094,524.38 </w:t>
      </w:r>
      <w:r>
        <w:rPr>
          <w:color w:val="000000"/>
          <w:spacing w:val="0"/>
          <w:w w:val="100"/>
          <w:position w:val="0"/>
          <w:sz w:val="19"/>
          <w:szCs w:val="19"/>
        </w:rPr>
        <w:t>元。</w:t>
      </w:r>
    </w:p>
    <w:p>
      <w:pPr>
        <w:pStyle w:val="Style38"/>
        <w:keepNext w:val="0"/>
        <w:keepLines w:val="0"/>
        <w:widowControl w:val="0"/>
        <w:shd w:val="clear" w:color="auto" w:fill="auto"/>
        <w:tabs>
          <w:tab w:pos="454" w:val="left"/>
        </w:tabs>
        <w:bidi w:val="0"/>
        <w:spacing w:before="0" w:after="0" w:line="389"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*3</w:t>
        <w:tab/>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日，深圳都之都大酒店管理有限公司（以下简称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都之都公司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w:t>
      </w:r>
    </w:p>
    <w:p>
      <w:pPr>
        <w:pStyle w:val="Style38"/>
        <w:keepNext w:val="0"/>
        <w:keepLines w:val="0"/>
        <w:widowControl w:val="0"/>
        <w:shd w:val="clear" w:color="auto" w:fill="auto"/>
        <w:bidi w:val="0"/>
        <w:spacing w:before="0" w:after="120" w:line="389" w:lineRule="exact"/>
        <w:ind w:left="0" w:right="0" w:firstLine="0"/>
        <w:jc w:val="both"/>
        <w:rPr>
          <w:sz w:val="19"/>
          <w:szCs w:val="19"/>
        </w:rPr>
      </w:pPr>
      <w:r>
        <w:rPr>
          <w:color w:val="000000"/>
          <w:spacing w:val="0"/>
          <w:w w:val="100"/>
          <w:position w:val="0"/>
          <w:sz w:val="19"/>
          <w:szCs w:val="19"/>
        </w:rPr>
        <w:t>与中国农业银行深圳分行宝安支行（以下简称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宝安农行</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）签订《保证贷款合同》， 双方约定都之都公司向宝安农行申请贷款人民币</w:t>
      </w:r>
      <w:r>
        <w:rPr>
          <w:rFonts w:ascii="Times New Roman" w:eastAsia="Times New Roman" w:hAnsi="Times New Roman" w:cs="Times New Roman"/>
          <w:color w:val="000000"/>
          <w:spacing w:val="0"/>
          <w:w w:val="100"/>
          <w:position w:val="0"/>
          <w:sz w:val="19"/>
          <w:szCs w:val="19"/>
        </w:rPr>
        <w:t>1,500</w:t>
      </w:r>
      <w:r>
        <w:rPr>
          <w:color w:val="000000"/>
          <w:spacing w:val="0"/>
          <w:w w:val="100"/>
          <w:position w:val="0"/>
          <w:sz w:val="19"/>
          <w:szCs w:val="19"/>
        </w:rPr>
        <w:t>万元，贷款期限从</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 xml:space="preserve">8 </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日至</w:t>
      </w:r>
      <w:r>
        <w:rPr>
          <w:rFonts w:ascii="Times New Roman" w:eastAsia="Times New Roman" w:hAnsi="Times New Roman" w:cs="Times New Roman"/>
          <w:color w:val="000000"/>
          <w:spacing w:val="0"/>
          <w:w w:val="100"/>
          <w:position w:val="0"/>
          <w:sz w:val="19"/>
          <w:szCs w:val="19"/>
        </w:rPr>
        <w:t>2000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日，本公司为连带责任保证人。宝安农行按约于</w:t>
      </w:r>
      <w:r>
        <w:rPr>
          <w:rFonts w:ascii="Times New Roman" w:eastAsia="Times New Roman" w:hAnsi="Times New Roman" w:cs="Times New Roman"/>
          <w:color w:val="000000"/>
          <w:spacing w:val="0"/>
          <w:w w:val="100"/>
          <w:position w:val="0"/>
          <w:sz w:val="19"/>
          <w:szCs w:val="19"/>
        </w:rPr>
        <w:t>1999</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日放款给都之都公司；贷款到期后，都之都公司没有按期还款。中国农业 银行深圳分行宝安支行已将上述债权转移给中国长城资产管理公司深圳办事处（以 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长城资产公司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），长城资产公司于</w:t>
      </w:r>
      <w:r>
        <w:rPr>
          <w:rFonts w:ascii="Times New Roman" w:eastAsia="Times New Roman" w:hAnsi="Times New Roman" w:cs="Times New Roman"/>
          <w:color w:val="000000"/>
          <w:spacing w:val="0"/>
          <w:w w:val="100"/>
          <w:position w:val="0"/>
          <w:sz w:val="19"/>
          <w:szCs w:val="19"/>
        </w:rPr>
        <w:t>2000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27</w:t>
      </w:r>
      <w:r>
        <w:rPr>
          <w:color w:val="000000"/>
          <w:spacing w:val="0"/>
          <w:w w:val="100"/>
          <w:position w:val="0"/>
          <w:sz w:val="19"/>
          <w:szCs w:val="19"/>
        </w:rPr>
        <w:t>日向深圳市中级人民法 院起诉要求都之都公司及本公司偿还借款本金及利息。法院已判决由都之都公司偿 还借款本金及利息，并承担本案受理费人民币</w:t>
      </w:r>
      <w:r>
        <w:rPr>
          <w:rFonts w:ascii="Times New Roman" w:eastAsia="Times New Roman" w:hAnsi="Times New Roman" w:cs="Times New Roman"/>
          <w:color w:val="000000"/>
          <w:spacing w:val="0"/>
          <w:w w:val="100"/>
          <w:position w:val="0"/>
          <w:sz w:val="19"/>
          <w:szCs w:val="19"/>
        </w:rPr>
        <w:t>87,271.00</w:t>
      </w:r>
      <w:r>
        <w:rPr>
          <w:color w:val="000000"/>
          <w:spacing w:val="0"/>
          <w:w w:val="100"/>
          <w:position w:val="0"/>
          <w:sz w:val="19"/>
          <w:szCs w:val="19"/>
        </w:rPr>
        <w:t>元。本公司对此承担连带 清偿责任。并于</w:t>
      </w:r>
      <w:r>
        <w:rPr>
          <w:rFonts w:ascii="Times New Roman" w:eastAsia="Times New Roman" w:hAnsi="Times New Roman" w:cs="Times New Roman"/>
          <w:color w:val="000000"/>
          <w:spacing w:val="0"/>
          <w:w w:val="100"/>
          <w:position w:val="0"/>
          <w:sz w:val="19"/>
          <w:szCs w:val="19"/>
        </w:rPr>
        <w:t>2001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28</w:t>
      </w:r>
      <w:r>
        <w:rPr>
          <w:color w:val="000000"/>
          <w:spacing w:val="0"/>
          <w:w w:val="100"/>
          <w:position w:val="0"/>
          <w:sz w:val="19"/>
          <w:szCs w:val="19"/>
        </w:rPr>
        <w:t>日深圳市中级人民法院以（</w:t>
      </w:r>
      <w:r>
        <w:rPr>
          <w:rFonts w:ascii="Times New Roman" w:eastAsia="Times New Roman" w:hAnsi="Times New Roman" w:cs="Times New Roman"/>
          <w:color w:val="000000"/>
          <w:spacing w:val="0"/>
          <w:w w:val="100"/>
          <w:position w:val="0"/>
          <w:sz w:val="19"/>
          <w:szCs w:val="19"/>
        </w:rPr>
        <w:t>2001</w:t>
      </w:r>
      <w:r>
        <w:rPr>
          <w:color w:val="000000"/>
          <w:spacing w:val="0"/>
          <w:w w:val="100"/>
          <w:position w:val="0"/>
          <w:sz w:val="19"/>
          <w:szCs w:val="19"/>
        </w:rPr>
        <w:t xml:space="preserve">）深中法执字第 </w:t>
      </w:r>
      <w:r>
        <w:rPr>
          <w:rFonts w:ascii="Times New Roman" w:eastAsia="Times New Roman" w:hAnsi="Times New Roman" w:cs="Times New Roman"/>
          <w:color w:val="000000"/>
          <w:spacing w:val="0"/>
          <w:w w:val="100"/>
          <w:position w:val="0"/>
          <w:sz w:val="19"/>
          <w:szCs w:val="19"/>
        </w:rPr>
        <w:t>489</w:t>
      </w:r>
      <w:r>
        <w:rPr>
          <w:color w:val="000000"/>
          <w:spacing w:val="0"/>
          <w:w w:val="100"/>
          <w:position w:val="0"/>
          <w:sz w:val="19"/>
          <w:szCs w:val="19"/>
        </w:rPr>
        <w:t>号民事裁定查封了本公司对西部房地产公司</w:t>
      </w:r>
      <w:r>
        <w:rPr>
          <w:rFonts w:ascii="Times New Roman" w:eastAsia="Times New Roman" w:hAnsi="Times New Roman" w:cs="Times New Roman"/>
          <w:color w:val="000000"/>
          <w:spacing w:val="0"/>
          <w:w w:val="100"/>
          <w:position w:val="0"/>
          <w:sz w:val="19"/>
          <w:szCs w:val="19"/>
        </w:rPr>
        <w:t>90%</w:t>
      </w:r>
      <w:r>
        <w:rPr>
          <w:color w:val="000000"/>
          <w:spacing w:val="0"/>
          <w:w w:val="100"/>
          <w:position w:val="0"/>
          <w:sz w:val="19"/>
          <w:szCs w:val="19"/>
        </w:rPr>
        <w:t>的股权。故本公司按上述共计 人民币</w:t>
      </w:r>
      <w:r>
        <w:rPr>
          <w:rFonts w:ascii="Times New Roman" w:eastAsia="Times New Roman" w:hAnsi="Times New Roman" w:cs="Times New Roman"/>
          <w:color w:val="000000"/>
          <w:spacing w:val="0"/>
          <w:w w:val="100"/>
          <w:position w:val="0"/>
          <w:sz w:val="19"/>
          <w:szCs w:val="19"/>
        </w:rPr>
        <w:t>15,087,271.00</w:t>
      </w:r>
      <w:r>
        <w:rPr>
          <w:color w:val="000000"/>
          <w:spacing w:val="0"/>
          <w:w w:val="100"/>
          <w:position w:val="0"/>
          <w:sz w:val="19"/>
          <w:szCs w:val="19"/>
        </w:rPr>
        <w:t>元计提预计负债。</w:t>
      </w:r>
    </w:p>
    <w:p>
      <w:pPr>
        <w:pStyle w:val="Style38"/>
        <w:keepNext w:val="0"/>
        <w:keepLines w:val="0"/>
        <w:widowControl w:val="0"/>
        <w:shd w:val="clear" w:color="auto" w:fill="auto"/>
        <w:bidi w:val="0"/>
        <w:spacing w:before="0" w:after="120" w:line="394" w:lineRule="exact"/>
        <w:ind w:left="0" w:right="0" w:firstLine="0"/>
        <w:jc w:val="both"/>
        <w:rPr>
          <w:sz w:val="19"/>
          <w:szCs w:val="19"/>
        </w:rPr>
      </w:pPr>
      <w:r>
        <w:rPr>
          <w:color w:val="000000"/>
          <w:spacing w:val="0"/>
          <w:w w:val="100"/>
          <w:position w:val="0"/>
          <w:sz w:val="19"/>
          <w:szCs w:val="19"/>
        </w:rPr>
        <w:t>与此同时，都之都公司的债权人之一西乡信用社向深圳市中级人民法院申请都之都 公司破产。</w:t>
      </w:r>
    </w:p>
    <w:p>
      <w:pPr>
        <w:pStyle w:val="Style38"/>
        <w:keepNext w:val="0"/>
        <w:keepLines w:val="0"/>
        <w:widowControl w:val="0"/>
        <w:shd w:val="clear" w:color="auto" w:fill="auto"/>
        <w:bidi w:val="0"/>
        <w:spacing w:before="0" w:after="100" w:line="390" w:lineRule="exact"/>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详见附注二</w:t>
      </w:r>
      <w:r>
        <w:rPr>
          <w:rFonts w:ascii="Times New Roman" w:eastAsia="Times New Roman" w:hAnsi="Times New Roman" w:cs="Times New Roman"/>
          <w:color w:val="000000"/>
          <w:spacing w:val="0"/>
          <w:w w:val="100"/>
          <w:position w:val="0"/>
          <w:sz w:val="19"/>
          <w:szCs w:val="19"/>
        </w:rPr>
        <w:t>.23</w:t>
      </w:r>
      <w:r>
        <w:rPr>
          <w:color w:val="000000"/>
          <w:spacing w:val="0"/>
          <w:w w:val="100"/>
          <w:position w:val="0"/>
          <w:sz w:val="19"/>
          <w:szCs w:val="19"/>
        </w:rPr>
        <w:t>。</w:t>
      </w:r>
    </w:p>
    <w:p>
      <w:pPr>
        <w:pStyle w:val="Style38"/>
        <w:keepNext w:val="0"/>
        <w:keepLines w:val="0"/>
        <w:widowControl w:val="0"/>
        <w:shd w:val="clear" w:color="auto" w:fill="auto"/>
        <w:bidi w:val="0"/>
        <w:spacing w:before="0" w:after="100" w:line="390"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*5 </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日，深圳市泰丰通讯电子有限公司（以下简称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泰丰通讯公司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 向兴业银行深圳分行城东支行借款人民币</w:t>
      </w:r>
      <w:r>
        <w:rPr>
          <w:rFonts w:ascii="Times New Roman" w:eastAsia="Times New Roman" w:hAnsi="Times New Roman" w:cs="Times New Roman"/>
          <w:color w:val="000000"/>
          <w:spacing w:val="0"/>
          <w:w w:val="100"/>
          <w:position w:val="0"/>
          <w:sz w:val="19"/>
          <w:szCs w:val="19"/>
        </w:rPr>
        <w:t>2,700</w:t>
      </w:r>
      <w:r>
        <w:rPr>
          <w:color w:val="000000"/>
          <w:spacing w:val="0"/>
          <w:w w:val="100"/>
          <w:position w:val="0"/>
          <w:sz w:val="19"/>
          <w:szCs w:val="19"/>
        </w:rPr>
        <w:t>万元，由本公司之子公司深圳市泰 丰科技有限公司、深圳海王集团股份有限公司提供担保，约定对上述借款承担连带 保证责任。截止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日，泰丰通讯公司已归还借款本金</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万元，剩余 逾期借款本金</w:t>
      </w:r>
      <w:r>
        <w:rPr>
          <w:rFonts w:ascii="Times New Roman" w:eastAsia="Times New Roman" w:hAnsi="Times New Roman" w:cs="Times New Roman"/>
          <w:color w:val="000000"/>
          <w:spacing w:val="0"/>
          <w:w w:val="100"/>
          <w:position w:val="0"/>
          <w:sz w:val="19"/>
          <w:szCs w:val="19"/>
        </w:rPr>
        <w:t>2,690</w:t>
      </w:r>
      <w:r>
        <w:rPr>
          <w:color w:val="000000"/>
          <w:spacing w:val="0"/>
          <w:w w:val="100"/>
          <w:position w:val="0"/>
          <w:sz w:val="19"/>
          <w:szCs w:val="19"/>
        </w:rPr>
        <w:t>万元。目前，泰丰通讯公司已无法开展正常经营业务，且已资 不抵债，可能无力偿还此笔借款，故本公司之子公司深圳市泰丰科技有限公司对其 提供担保剩余借款本金</w:t>
      </w:r>
      <w:r>
        <w:rPr>
          <w:rFonts w:ascii="Times New Roman" w:eastAsia="Times New Roman" w:hAnsi="Times New Roman" w:cs="Times New Roman"/>
          <w:color w:val="000000"/>
          <w:spacing w:val="0"/>
          <w:w w:val="100"/>
          <w:position w:val="0"/>
          <w:sz w:val="19"/>
          <w:szCs w:val="19"/>
        </w:rPr>
        <w:t>2,690</w:t>
      </w:r>
      <w:r>
        <w:rPr>
          <w:color w:val="000000"/>
          <w:spacing w:val="0"/>
          <w:w w:val="100"/>
          <w:position w:val="0"/>
          <w:sz w:val="19"/>
          <w:szCs w:val="19"/>
        </w:rPr>
        <w:t>万元按二分之一计提预计负债计</w:t>
      </w:r>
      <w:r>
        <w:rPr>
          <w:rFonts w:ascii="Times New Roman" w:eastAsia="Times New Roman" w:hAnsi="Times New Roman" w:cs="Times New Roman"/>
          <w:color w:val="000000"/>
          <w:spacing w:val="0"/>
          <w:w w:val="100"/>
          <w:position w:val="0"/>
          <w:sz w:val="19"/>
          <w:szCs w:val="19"/>
        </w:rPr>
        <w:t>1345</w:t>
      </w:r>
      <w:r>
        <w:rPr>
          <w:color w:val="000000"/>
          <w:spacing w:val="0"/>
          <w:w w:val="100"/>
          <w:position w:val="0"/>
          <w:sz w:val="19"/>
          <w:szCs w:val="19"/>
        </w:rPr>
        <w:t>万元。</w:t>
      </w:r>
    </w:p>
    <w:p>
      <w:pPr>
        <w:pStyle w:val="Style38"/>
        <w:keepNext w:val="0"/>
        <w:keepLines w:val="0"/>
        <w:widowControl w:val="0"/>
        <w:shd w:val="clear" w:color="auto" w:fill="auto"/>
        <w:bidi w:val="0"/>
        <w:spacing w:before="0" w:after="100" w:line="390"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*6 </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24</w:t>
      </w:r>
      <w:r>
        <w:rPr>
          <w:color w:val="000000"/>
          <w:spacing w:val="0"/>
          <w:w w:val="100"/>
          <w:position w:val="0"/>
          <w:sz w:val="19"/>
          <w:szCs w:val="19"/>
        </w:rPr>
        <w:t>日，深圳市泰丰通讯电子有限公司（以下简称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泰丰通讯公司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 向上海浦东发展银行深圳分行借款人民币</w:t>
      </w:r>
      <w:r>
        <w:rPr>
          <w:rFonts w:ascii="Times New Roman" w:eastAsia="Times New Roman" w:hAnsi="Times New Roman" w:cs="Times New Roman"/>
          <w:color w:val="000000"/>
          <w:spacing w:val="0"/>
          <w:w w:val="100"/>
          <w:position w:val="0"/>
          <w:sz w:val="19"/>
          <w:szCs w:val="19"/>
        </w:rPr>
        <w:t>2,400</w:t>
      </w:r>
      <w:r>
        <w:rPr>
          <w:color w:val="000000"/>
          <w:spacing w:val="0"/>
          <w:w w:val="100"/>
          <w:position w:val="0"/>
          <w:sz w:val="19"/>
          <w:szCs w:val="19"/>
        </w:rPr>
        <w:t>万元，由本公司、深圳市海王健康 连锁店有限公司、王迎提供担保，约定对上述借款承担连带保证责任。截止</w:t>
      </w:r>
      <w:r>
        <w:rPr>
          <w:rFonts w:ascii="Times New Roman" w:eastAsia="Times New Roman" w:hAnsi="Times New Roman" w:cs="Times New Roman"/>
          <w:color w:val="000000"/>
          <w:spacing w:val="0"/>
          <w:w w:val="100"/>
          <w:position w:val="0"/>
          <w:sz w:val="19"/>
          <w:szCs w:val="19"/>
        </w:rPr>
        <w:t xml:space="preserve">2007 </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9"/>
          <w:szCs w:val="19"/>
        </w:rPr>
        <w:t>日，泰丰通讯公司已归还借款本金</w:t>
      </w:r>
      <w:r>
        <w:rPr>
          <w:rFonts w:ascii="Times New Roman" w:eastAsia="Times New Roman" w:hAnsi="Times New Roman" w:cs="Times New Roman"/>
          <w:color w:val="000000"/>
          <w:spacing w:val="0"/>
          <w:w w:val="100"/>
          <w:position w:val="0"/>
          <w:sz w:val="19"/>
          <w:szCs w:val="19"/>
        </w:rPr>
        <w:t>280</w:t>
      </w:r>
      <w:r>
        <w:rPr>
          <w:color w:val="000000"/>
          <w:spacing w:val="0"/>
          <w:w w:val="100"/>
          <w:position w:val="0"/>
          <w:sz w:val="19"/>
          <w:szCs w:val="19"/>
        </w:rPr>
        <w:t>万元，剩余逾期借款本金</w:t>
      </w:r>
      <w:r>
        <w:rPr>
          <w:rFonts w:ascii="Times New Roman" w:eastAsia="Times New Roman" w:hAnsi="Times New Roman" w:cs="Times New Roman"/>
          <w:color w:val="000000"/>
          <w:spacing w:val="0"/>
          <w:w w:val="100"/>
          <w:position w:val="0"/>
          <w:sz w:val="19"/>
          <w:szCs w:val="19"/>
        </w:rPr>
        <w:t xml:space="preserve">2,120 </w:t>
      </w:r>
      <w:r>
        <w:rPr>
          <w:color w:val="000000"/>
          <w:spacing w:val="0"/>
          <w:w w:val="100"/>
          <w:position w:val="0"/>
          <w:sz w:val="19"/>
          <w:szCs w:val="19"/>
        </w:rPr>
        <w:t>万元。目前，泰丰通讯公司已无法开展正常经营业务，且已资不抵债，可能无力偿 还此笔借款，故本公司对其提供担保剩余借款本金</w:t>
      </w:r>
      <w:r>
        <w:rPr>
          <w:rFonts w:ascii="Times New Roman" w:eastAsia="Times New Roman" w:hAnsi="Times New Roman" w:cs="Times New Roman"/>
          <w:color w:val="000000"/>
          <w:spacing w:val="0"/>
          <w:w w:val="100"/>
          <w:position w:val="0"/>
          <w:sz w:val="19"/>
          <w:szCs w:val="19"/>
        </w:rPr>
        <w:t>2,120</w:t>
      </w:r>
      <w:r>
        <w:rPr>
          <w:color w:val="000000"/>
          <w:spacing w:val="0"/>
          <w:w w:val="100"/>
          <w:position w:val="0"/>
          <w:sz w:val="19"/>
          <w:szCs w:val="19"/>
        </w:rPr>
        <w:t>万元按三分之一计提预计 负债计</w:t>
      </w:r>
      <w:r>
        <w:rPr>
          <w:rFonts w:ascii="Times New Roman" w:eastAsia="Times New Roman" w:hAnsi="Times New Roman" w:cs="Times New Roman"/>
          <w:color w:val="000000"/>
          <w:spacing w:val="0"/>
          <w:w w:val="100"/>
          <w:position w:val="0"/>
          <w:sz w:val="19"/>
          <w:szCs w:val="19"/>
        </w:rPr>
        <w:t>707</w:t>
      </w:r>
      <w:r>
        <w:rPr>
          <w:color w:val="000000"/>
          <w:spacing w:val="0"/>
          <w:w w:val="100"/>
          <w:position w:val="0"/>
          <w:sz w:val="19"/>
          <w:szCs w:val="19"/>
        </w:rPr>
        <w:t>万元。</w:t>
      </w:r>
    </w:p>
    <w:p>
      <w:pPr>
        <w:pStyle w:val="Style38"/>
        <w:keepNext w:val="0"/>
        <w:keepLines w:val="0"/>
        <w:widowControl w:val="0"/>
        <w:shd w:val="clear" w:color="auto" w:fill="auto"/>
        <w:tabs>
          <w:tab w:pos="1126" w:val="left"/>
        </w:tabs>
        <w:bidi w:val="0"/>
        <w:spacing w:before="0" w:after="0" w:line="395" w:lineRule="exact"/>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*7</w:t>
        <w:tab/>
      </w:r>
      <w:r>
        <w:rPr>
          <w:rFonts w:ascii="Times New Roman" w:eastAsia="Times New Roman" w:hAnsi="Times New Roman" w:cs="Times New Roman"/>
          <w:color w:val="000000"/>
          <w:spacing w:val="0"/>
          <w:w w:val="100"/>
          <w:position w:val="0"/>
          <w:sz w:val="19"/>
          <w:szCs w:val="19"/>
        </w:rPr>
        <w:t>1993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18</w:t>
      </w:r>
      <w:r>
        <w:rPr>
          <w:color w:val="000000"/>
          <w:spacing w:val="0"/>
          <w:w w:val="100"/>
          <w:position w:val="0"/>
          <w:sz w:val="19"/>
          <w:szCs w:val="19"/>
        </w:rPr>
        <w:t>日</w:t>
      </w:r>
      <w:r>
        <w:rPr>
          <w:color w:val="000000"/>
          <w:spacing w:val="0"/>
          <w:w w:val="100"/>
          <w:position w:val="0"/>
          <w:sz w:val="19"/>
          <w:szCs w:val="19"/>
        </w:rPr>
        <w:t>，</w:t>
      </w:r>
      <w:r>
        <w:rPr>
          <w:color w:val="000000"/>
          <w:spacing w:val="0"/>
          <w:w w:val="100"/>
          <w:position w:val="0"/>
          <w:sz w:val="19"/>
          <w:szCs w:val="19"/>
        </w:rPr>
        <w:t>本公司之子公司西部房地产公司与马来西亚顺景有限公司</w:t>
      </w:r>
    </w:p>
    <w:p>
      <w:pPr>
        <w:pStyle w:val="Style38"/>
        <w:keepNext w:val="0"/>
        <w:keepLines w:val="0"/>
        <w:widowControl w:val="0"/>
        <w:shd w:val="clear" w:color="auto" w:fill="auto"/>
        <w:bidi w:val="0"/>
        <w:spacing w:before="0" w:after="100" w:line="395" w:lineRule="exact"/>
        <w:ind w:left="660" w:right="0" w:firstLine="0"/>
        <w:jc w:val="both"/>
        <w:rPr>
          <w:sz w:val="19"/>
          <w:szCs w:val="19"/>
        </w:rPr>
      </w:pPr>
      <w:r>
        <w:rPr>
          <w:color w:val="000000"/>
          <w:spacing w:val="0"/>
          <w:w w:val="100"/>
          <w:position w:val="0"/>
          <w:sz w:val="19"/>
          <w:szCs w:val="19"/>
        </w:rPr>
        <w:t>签署合同书</w:t>
      </w:r>
      <w:r>
        <w:rPr>
          <w:color w:val="000000"/>
          <w:spacing w:val="0"/>
          <w:w w:val="100"/>
          <w:position w:val="0"/>
          <w:sz w:val="19"/>
          <w:szCs w:val="19"/>
        </w:rPr>
        <w:t>，</w:t>
      </w:r>
      <w:r>
        <w:rPr>
          <w:color w:val="000000"/>
          <w:spacing w:val="0"/>
          <w:w w:val="100"/>
          <w:position w:val="0"/>
          <w:sz w:val="19"/>
          <w:szCs w:val="19"/>
        </w:rPr>
        <w:t>协议转让西部房地产公司名下的</w:t>
      </w:r>
      <w:r>
        <w:rPr>
          <w:rFonts w:ascii="Times New Roman" w:eastAsia="Times New Roman" w:hAnsi="Times New Roman" w:cs="Times New Roman"/>
          <w:color w:val="000000"/>
          <w:spacing w:val="0"/>
          <w:w w:val="100"/>
          <w:position w:val="0"/>
          <w:sz w:val="19"/>
          <w:szCs w:val="19"/>
        </w:rPr>
        <w:t>A120-0015</w:t>
      </w:r>
      <w:r>
        <w:rPr>
          <w:color w:val="000000"/>
          <w:spacing w:val="0"/>
          <w:w w:val="100"/>
          <w:position w:val="0"/>
          <w:sz w:val="19"/>
          <w:szCs w:val="19"/>
        </w:rPr>
        <w:t>宗地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房产证号为</w:t>
      </w:r>
      <w:r>
        <w:rPr>
          <w:rFonts w:ascii="Times New Roman" w:eastAsia="Times New Roman" w:hAnsi="Times New Roman" w:cs="Times New Roman"/>
          <w:color w:val="000000"/>
          <w:spacing w:val="0"/>
          <w:w w:val="100"/>
          <w:position w:val="0"/>
          <w:sz w:val="19"/>
          <w:szCs w:val="19"/>
        </w:rPr>
        <w:t>7221771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1994</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-1996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color w:val="000000"/>
          <w:spacing w:val="0"/>
          <w:w w:val="100"/>
          <w:position w:val="0"/>
          <w:sz w:val="19"/>
          <w:szCs w:val="19"/>
        </w:rPr>
        <w:t>，</w:t>
      </w:r>
      <w:r>
        <w:rPr>
          <w:color w:val="000000"/>
          <w:spacing w:val="0"/>
          <w:w w:val="100"/>
          <w:position w:val="0"/>
          <w:sz w:val="19"/>
          <w:szCs w:val="19"/>
        </w:rPr>
        <w:t>对方共支付购地款人民币</w:t>
      </w:r>
      <w:r>
        <w:rPr>
          <w:rFonts w:ascii="Times New Roman" w:eastAsia="Times New Roman" w:hAnsi="Times New Roman" w:cs="Times New Roman"/>
          <w:color w:val="000000"/>
          <w:spacing w:val="0"/>
          <w:w w:val="100"/>
          <w:position w:val="0"/>
          <w:sz w:val="19"/>
          <w:szCs w:val="19"/>
        </w:rPr>
        <w:t>12,424,573.00</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并代西部房地 产公司向深圳市规划与资源国土局缴纳</w:t>
      </w:r>
      <w:r>
        <w:rPr>
          <w:rFonts w:ascii="Times New Roman" w:eastAsia="Times New Roman" w:hAnsi="Times New Roman" w:cs="Times New Roman"/>
          <w:color w:val="000000"/>
          <w:spacing w:val="0"/>
          <w:w w:val="100"/>
          <w:position w:val="0"/>
          <w:sz w:val="19"/>
          <w:szCs w:val="19"/>
        </w:rPr>
        <w:t>1993</w:t>
      </w:r>
      <w:r>
        <w:rPr>
          <w:color w:val="000000"/>
          <w:spacing w:val="0"/>
          <w:w w:val="100"/>
          <w:position w:val="0"/>
          <w:sz w:val="19"/>
          <w:szCs w:val="19"/>
        </w:rPr>
        <w:t>年至</w:t>
      </w:r>
      <w:r>
        <w:rPr>
          <w:rFonts w:ascii="Times New Roman" w:eastAsia="Times New Roman" w:hAnsi="Times New Roman" w:cs="Times New Roman"/>
          <w:color w:val="000000"/>
          <w:spacing w:val="0"/>
          <w:w w:val="100"/>
          <w:position w:val="0"/>
          <w:sz w:val="19"/>
          <w:szCs w:val="19"/>
        </w:rPr>
        <w:t>2002</w:t>
      </w:r>
      <w:r>
        <w:rPr>
          <w:color w:val="000000"/>
          <w:spacing w:val="0"/>
          <w:w w:val="100"/>
          <w:position w:val="0"/>
          <w:sz w:val="19"/>
          <w:szCs w:val="19"/>
        </w:rPr>
        <w:t>年的土地使用费</w:t>
      </w:r>
      <w:r>
        <w:rPr>
          <w:rFonts w:ascii="Times New Roman" w:eastAsia="Times New Roman" w:hAnsi="Times New Roman" w:cs="Times New Roman"/>
          <w:color w:val="000000"/>
          <w:spacing w:val="0"/>
          <w:w w:val="100"/>
          <w:position w:val="0"/>
          <w:sz w:val="19"/>
          <w:szCs w:val="19"/>
        </w:rPr>
        <w:t xml:space="preserve">156,440.30 </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但一直没有办理过户手续。</w:t>
      </w:r>
    </w:p>
    <w:p>
      <w:pPr>
        <w:pStyle w:val="Style38"/>
        <w:keepNext w:val="0"/>
        <w:keepLines w:val="0"/>
        <w:widowControl w:val="0"/>
        <w:shd w:val="clear" w:color="auto" w:fill="auto"/>
        <w:bidi w:val="0"/>
        <w:spacing w:before="0" w:after="100" w:line="389"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日</w:t>
      </w:r>
      <w:r>
        <w:rPr>
          <w:color w:val="000000"/>
          <w:spacing w:val="0"/>
          <w:w w:val="100"/>
          <w:position w:val="0"/>
          <w:sz w:val="19"/>
          <w:szCs w:val="19"/>
        </w:rPr>
        <w:t>，</w:t>
      </w:r>
      <w:r>
        <w:rPr>
          <w:color w:val="000000"/>
          <w:spacing w:val="0"/>
          <w:w w:val="100"/>
          <w:position w:val="0"/>
          <w:sz w:val="19"/>
          <w:szCs w:val="19"/>
        </w:rPr>
        <w:t>招商银行深圳宝安支行因与西部房地产公司发生贷款合同纠纷</w:t>
      </w:r>
      <w:r>
        <w:rPr>
          <w:rFonts w:ascii="Times New Roman" w:eastAsia="Times New Roman" w:hAnsi="Times New Roman" w:cs="Times New Roman"/>
          <w:color w:val="000000"/>
          <w:spacing w:val="0"/>
          <w:w w:val="100"/>
          <w:position w:val="0"/>
          <w:sz w:val="19"/>
          <w:szCs w:val="19"/>
        </w:rPr>
        <w:t xml:space="preserve">, </w:t>
      </w:r>
      <w:r>
        <w:rPr>
          <w:color w:val="000000"/>
          <w:spacing w:val="0"/>
          <w:w w:val="100"/>
          <w:position w:val="0"/>
          <w:sz w:val="19"/>
          <w:szCs w:val="19"/>
        </w:rPr>
        <w:t>深圳市中级人民法院依据</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深中法立裁字第</w:t>
      </w:r>
      <w:r>
        <w:rPr>
          <w:rFonts w:ascii="Times New Roman" w:eastAsia="Times New Roman" w:hAnsi="Times New Roman" w:cs="Times New Roman"/>
          <w:color w:val="000000"/>
          <w:spacing w:val="0"/>
          <w:w w:val="100"/>
          <w:position w:val="0"/>
          <w:sz w:val="19"/>
          <w:szCs w:val="19"/>
        </w:rPr>
        <w:t>138</w:t>
      </w:r>
      <w:r>
        <w:rPr>
          <w:color w:val="000000"/>
          <w:spacing w:val="0"/>
          <w:w w:val="100"/>
          <w:position w:val="0"/>
          <w:sz w:val="19"/>
          <w:szCs w:val="19"/>
        </w:rPr>
        <w:t>号民事裁定书</w:t>
      </w:r>
      <w:r>
        <w:rPr>
          <w:color w:val="000000"/>
          <w:spacing w:val="0"/>
          <w:w w:val="100"/>
          <w:position w:val="0"/>
          <w:sz w:val="19"/>
          <w:szCs w:val="19"/>
        </w:rPr>
        <w:t>，</w:t>
      </w:r>
      <w:r>
        <w:rPr>
          <w:color w:val="000000"/>
          <w:spacing w:val="0"/>
          <w:w w:val="100"/>
          <w:position w:val="0"/>
          <w:sz w:val="19"/>
          <w:szCs w:val="19"/>
        </w:rPr>
        <w:t>查封西部房地 产公司部分房地产</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其中包括上述</w:t>
      </w:r>
      <w:r>
        <w:rPr>
          <w:rFonts w:ascii="Times New Roman" w:eastAsia="Times New Roman" w:hAnsi="Times New Roman" w:cs="Times New Roman"/>
          <w:color w:val="000000"/>
          <w:spacing w:val="0"/>
          <w:w w:val="100"/>
          <w:position w:val="0"/>
          <w:sz w:val="19"/>
          <w:szCs w:val="19"/>
        </w:rPr>
        <w:t>A120-0015</w:t>
      </w:r>
      <w:r>
        <w:rPr>
          <w:color w:val="000000"/>
          <w:spacing w:val="0"/>
          <w:w w:val="100"/>
          <w:position w:val="0"/>
          <w:sz w:val="19"/>
          <w:szCs w:val="19"/>
        </w:rPr>
        <w:t>号宗地。</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日</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马来西亚 顺景有限公司向中国国际经济贸易仲裁委员会深圳分会申请仲裁。</w:t>
      </w:r>
      <w:r>
        <w:rPr>
          <w:rFonts w:ascii="Times New Roman" w:eastAsia="Times New Roman" w:hAnsi="Times New Roman" w:cs="Times New Roman"/>
          <w:color w:val="000000"/>
          <w:spacing w:val="0"/>
          <w:w w:val="100"/>
          <w:position w:val="0"/>
          <w:sz w:val="19"/>
          <w:szCs w:val="19"/>
        </w:rPr>
        <w:t>2004</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 xml:space="preserve">29 </w:t>
      </w:r>
      <w:r>
        <w:rPr>
          <w:color w:val="000000"/>
          <w:spacing w:val="0"/>
          <w:w w:val="100"/>
          <w:position w:val="0"/>
          <w:sz w:val="19"/>
          <w:szCs w:val="19"/>
        </w:rPr>
        <w:t>日</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中国国际经济贸易仲裁委员会深圳分会作出终局裁决如下：西部房地产公司向 马来西亚顺景有限公司返还人民币</w:t>
      </w:r>
      <w:r>
        <w:rPr>
          <w:rFonts w:ascii="Times New Roman" w:eastAsia="Times New Roman" w:hAnsi="Times New Roman" w:cs="Times New Roman"/>
          <w:color w:val="000000"/>
          <w:spacing w:val="0"/>
          <w:w w:val="100"/>
          <w:position w:val="0"/>
          <w:sz w:val="19"/>
          <w:szCs w:val="19"/>
        </w:rPr>
        <w:t>12,424,573.00</w:t>
      </w:r>
      <w:r>
        <w:rPr>
          <w:color w:val="000000"/>
          <w:spacing w:val="0"/>
          <w:w w:val="100"/>
          <w:position w:val="0"/>
          <w:sz w:val="19"/>
          <w:szCs w:val="19"/>
        </w:rPr>
        <w:t>元</w:t>
      </w:r>
      <w:r>
        <w:rPr>
          <w:color w:val="000000"/>
          <w:spacing w:val="0"/>
          <w:w w:val="100"/>
          <w:position w:val="0"/>
          <w:sz w:val="19"/>
          <w:szCs w:val="19"/>
        </w:rPr>
        <w:t>，</w:t>
      </w:r>
      <w:r>
        <w:rPr>
          <w:color w:val="000000"/>
          <w:spacing w:val="0"/>
          <w:w w:val="100"/>
          <w:position w:val="0"/>
          <w:sz w:val="19"/>
          <w:szCs w:val="19"/>
        </w:rPr>
        <w:t xml:space="preserve">支付利息损失人民币 </w:t>
      </w:r>
      <w:r>
        <w:rPr>
          <w:rFonts w:ascii="Times New Roman" w:eastAsia="Times New Roman" w:hAnsi="Times New Roman" w:cs="Times New Roman"/>
          <w:color w:val="000000"/>
          <w:spacing w:val="0"/>
          <w:w w:val="100"/>
          <w:position w:val="0"/>
          <w:sz w:val="19"/>
          <w:szCs w:val="19"/>
        </w:rPr>
        <w:t>6,664,153.23</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退还土地使用费</w:t>
      </w:r>
      <w:r>
        <w:rPr>
          <w:rFonts w:ascii="Times New Roman" w:eastAsia="Times New Roman" w:hAnsi="Times New Roman" w:cs="Times New Roman"/>
          <w:color w:val="000000"/>
          <w:spacing w:val="0"/>
          <w:w w:val="100"/>
          <w:position w:val="0"/>
          <w:sz w:val="19"/>
          <w:szCs w:val="19"/>
        </w:rPr>
        <w:t>156,440.30</w:t>
      </w:r>
      <w:r>
        <w:rPr>
          <w:color w:val="000000"/>
          <w:spacing w:val="0"/>
          <w:w w:val="100"/>
          <w:position w:val="0"/>
          <w:sz w:val="19"/>
          <w:szCs w:val="19"/>
        </w:rPr>
        <w:t>。本案仲裁费</w:t>
      </w:r>
      <w:r>
        <w:rPr>
          <w:rFonts w:ascii="Times New Roman" w:eastAsia="Times New Roman" w:hAnsi="Times New Roman" w:cs="Times New Roman"/>
          <w:color w:val="000000"/>
          <w:spacing w:val="0"/>
          <w:w w:val="100"/>
          <w:position w:val="0"/>
          <w:sz w:val="19"/>
          <w:szCs w:val="19"/>
        </w:rPr>
        <w:t>329,112.00</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由马来西亚 顺景有限公司承担</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即</w:t>
      </w:r>
      <w:r>
        <w:rPr>
          <w:rFonts w:ascii="Times New Roman" w:eastAsia="Times New Roman" w:hAnsi="Times New Roman" w:cs="Times New Roman"/>
          <w:color w:val="000000"/>
          <w:spacing w:val="0"/>
          <w:w w:val="100"/>
          <w:position w:val="0"/>
          <w:sz w:val="19"/>
          <w:szCs w:val="19"/>
        </w:rPr>
        <w:t>32,911.00</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西部房地产公司承担</w:t>
      </w:r>
      <w:r>
        <w:rPr>
          <w:rFonts w:ascii="Times New Roman" w:eastAsia="Times New Roman" w:hAnsi="Times New Roman" w:cs="Times New Roman"/>
          <w:color w:val="000000"/>
          <w:spacing w:val="0"/>
          <w:w w:val="100"/>
          <w:position w:val="0"/>
          <w:sz w:val="19"/>
          <w:szCs w:val="19"/>
        </w:rPr>
        <w:t>90%,</w:t>
      </w:r>
      <w:r>
        <w:rPr>
          <w:color w:val="000000"/>
          <w:spacing w:val="0"/>
          <w:w w:val="100"/>
          <w:position w:val="0"/>
          <w:sz w:val="19"/>
          <w:szCs w:val="19"/>
        </w:rPr>
        <w:t>即</w:t>
      </w:r>
      <w:r>
        <w:rPr>
          <w:rFonts w:ascii="Times New Roman" w:eastAsia="Times New Roman" w:hAnsi="Times New Roman" w:cs="Times New Roman"/>
          <w:color w:val="000000"/>
          <w:spacing w:val="0"/>
          <w:w w:val="100"/>
          <w:position w:val="0"/>
          <w:sz w:val="19"/>
          <w:szCs w:val="19"/>
        </w:rPr>
        <w:t>296,201.00</w:t>
      </w:r>
      <w:r>
        <w:rPr>
          <w:color w:val="000000"/>
          <w:spacing w:val="0"/>
          <w:w w:val="100"/>
          <w:position w:val="0"/>
          <w:sz w:val="19"/>
          <w:szCs w:val="19"/>
        </w:rPr>
        <w:t xml:space="preserve">元。 马来西亚顺景有限公司已经预缴了 </w:t>
      </w:r>
      <w:r>
        <w:rPr>
          <w:rFonts w:ascii="Times New Roman" w:eastAsia="Times New Roman" w:hAnsi="Times New Roman" w:cs="Times New Roman"/>
          <w:color w:val="000000"/>
          <w:spacing w:val="0"/>
          <w:w w:val="100"/>
          <w:position w:val="0"/>
          <w:sz w:val="19"/>
          <w:szCs w:val="19"/>
        </w:rPr>
        <w:t>329,112.00</w:t>
      </w:r>
      <w:r>
        <w:rPr>
          <w:color w:val="000000"/>
          <w:spacing w:val="0"/>
          <w:w w:val="100"/>
          <w:position w:val="0"/>
          <w:sz w:val="19"/>
          <w:szCs w:val="19"/>
        </w:rPr>
        <w:t>元</w:t>
      </w:r>
      <w:r>
        <w:rPr>
          <w:color w:val="000000"/>
          <w:spacing w:val="0"/>
          <w:w w:val="100"/>
          <w:position w:val="0"/>
          <w:sz w:val="19"/>
          <w:szCs w:val="19"/>
        </w:rPr>
        <w:t>，</w:t>
      </w:r>
      <w:r>
        <w:rPr>
          <w:color w:val="000000"/>
          <w:spacing w:val="0"/>
          <w:w w:val="100"/>
          <w:position w:val="0"/>
          <w:sz w:val="19"/>
          <w:szCs w:val="19"/>
        </w:rPr>
        <w:t>因此西部房地产公司应当偿付对 方垫付的仲裁费</w:t>
      </w:r>
      <w:r>
        <w:rPr>
          <w:rFonts w:ascii="Times New Roman" w:eastAsia="Times New Roman" w:hAnsi="Times New Roman" w:cs="Times New Roman"/>
          <w:color w:val="000000"/>
          <w:spacing w:val="0"/>
          <w:w w:val="100"/>
          <w:position w:val="0"/>
          <w:sz w:val="19"/>
          <w:szCs w:val="19"/>
        </w:rPr>
        <w:t>296,201.00</w:t>
      </w:r>
      <w:r>
        <w:rPr>
          <w:color w:val="000000"/>
          <w:spacing w:val="0"/>
          <w:w w:val="100"/>
          <w:position w:val="0"/>
          <w:sz w:val="19"/>
          <w:szCs w:val="19"/>
        </w:rPr>
        <w:t>元。以上合计西部房地产公司应付马来西亚顺景有限公 司人民币</w:t>
      </w:r>
      <w:r>
        <w:rPr>
          <w:rFonts w:ascii="Times New Roman" w:eastAsia="Times New Roman" w:hAnsi="Times New Roman" w:cs="Times New Roman"/>
          <w:color w:val="000000"/>
          <w:spacing w:val="0"/>
          <w:w w:val="100"/>
          <w:position w:val="0"/>
          <w:sz w:val="19"/>
          <w:szCs w:val="19"/>
        </w:rPr>
        <w:t>19,541,367.53</w:t>
      </w:r>
      <w:r>
        <w:rPr>
          <w:color w:val="000000"/>
          <w:spacing w:val="0"/>
          <w:w w:val="100"/>
          <w:position w:val="0"/>
          <w:sz w:val="19"/>
          <w:szCs w:val="19"/>
        </w:rPr>
        <w:t>元。</w:t>
      </w:r>
    </w:p>
    <w:p>
      <w:pPr>
        <w:pStyle w:val="Style38"/>
        <w:keepNext w:val="0"/>
        <w:keepLines w:val="0"/>
        <w:widowControl w:val="0"/>
        <w:shd w:val="clear" w:color="auto" w:fill="auto"/>
        <w:bidi w:val="0"/>
        <w:spacing w:before="0" w:after="120" w:line="388" w:lineRule="exact"/>
        <w:ind w:left="660" w:right="0" w:firstLine="0"/>
        <w:jc w:val="both"/>
        <w:rPr>
          <w:sz w:val="19"/>
          <w:szCs w:val="19"/>
        </w:rPr>
      </w:pPr>
      <w:r>
        <w:rPr>
          <w:color w:val="000000"/>
          <w:spacing w:val="0"/>
          <w:w w:val="100"/>
          <w:position w:val="0"/>
          <w:sz w:val="19"/>
          <w:szCs w:val="19"/>
        </w:rPr>
        <w:t>由于马来西亚顺景有限公司向深圳市中级人民法院申请强制执行，对西部房地产公 司名下房产西部工业大厦进行拍卖，西部房地产公司于</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年根据原裁决书补提 至</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日的利息，增加预计负债</w:t>
      </w:r>
      <w:r>
        <w:rPr>
          <w:rFonts w:ascii="Times New Roman" w:eastAsia="Times New Roman" w:hAnsi="Times New Roman" w:cs="Times New Roman"/>
          <w:color w:val="000000"/>
          <w:spacing w:val="0"/>
          <w:w w:val="100"/>
          <w:position w:val="0"/>
          <w:sz w:val="19"/>
          <w:szCs w:val="19"/>
        </w:rPr>
        <w:t>1,698,024.96</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列示于</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营业 外支出</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；同时按拍卖西部工业大厦的成交价计提相关税费</w:t>
      </w:r>
      <w:r>
        <w:rPr>
          <w:color w:val="000000"/>
          <w:spacing w:val="0"/>
          <w:w w:val="100"/>
          <w:position w:val="0"/>
          <w:sz w:val="19"/>
          <w:szCs w:val="19"/>
        </w:rPr>
        <w:t>（</w:t>
      </w:r>
      <w:r>
        <w:rPr>
          <w:color w:val="000000"/>
          <w:spacing w:val="0"/>
          <w:w w:val="100"/>
          <w:position w:val="0"/>
          <w:sz w:val="19"/>
          <w:szCs w:val="19"/>
        </w:rPr>
        <w:t>抵减处置资产损益</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增 加预计负债</w:t>
      </w:r>
      <w:r>
        <w:rPr>
          <w:rFonts w:ascii="Times New Roman" w:eastAsia="Times New Roman" w:hAnsi="Times New Roman" w:cs="Times New Roman"/>
          <w:color w:val="000000"/>
          <w:spacing w:val="0"/>
          <w:w w:val="100"/>
          <w:position w:val="0"/>
          <w:sz w:val="19"/>
          <w:szCs w:val="19"/>
        </w:rPr>
        <w:t>1,060,800.00</w:t>
      </w:r>
      <w:r>
        <w:rPr>
          <w:color w:val="000000"/>
          <w:spacing w:val="0"/>
          <w:w w:val="100"/>
          <w:position w:val="0"/>
          <w:sz w:val="19"/>
          <w:szCs w:val="19"/>
        </w:rPr>
        <w:t>元，抵减拍卖收入</w:t>
      </w:r>
      <w:r>
        <w:rPr>
          <w:rFonts w:ascii="Times New Roman" w:eastAsia="Times New Roman" w:hAnsi="Times New Roman" w:cs="Times New Roman"/>
          <w:color w:val="000000"/>
          <w:spacing w:val="0"/>
          <w:w w:val="100"/>
          <w:position w:val="0"/>
          <w:sz w:val="19"/>
          <w:szCs w:val="19"/>
        </w:rPr>
        <w:t>20,400,000.00</w:t>
      </w:r>
      <w:r>
        <w:rPr>
          <w:color w:val="000000"/>
          <w:spacing w:val="0"/>
          <w:w w:val="100"/>
          <w:position w:val="0"/>
          <w:sz w:val="19"/>
          <w:szCs w:val="19"/>
        </w:rPr>
        <w:t>元，余</w:t>
      </w:r>
      <w:r>
        <w:rPr>
          <w:rFonts w:ascii="Times New Roman" w:eastAsia="Times New Roman" w:hAnsi="Times New Roman" w:cs="Times New Roman"/>
          <w:color w:val="000000"/>
          <w:spacing w:val="0"/>
          <w:w w:val="100"/>
          <w:position w:val="0"/>
          <w:sz w:val="19"/>
          <w:szCs w:val="19"/>
        </w:rPr>
        <w:t>1,900,192.49</w:t>
      </w:r>
      <w:r>
        <w:rPr>
          <w:color w:val="000000"/>
          <w:spacing w:val="0"/>
          <w:w w:val="100"/>
          <w:position w:val="0"/>
          <w:sz w:val="19"/>
          <w:szCs w:val="19"/>
        </w:rPr>
        <w:t>元。</w:t>
      </w:r>
    </w:p>
    <w:p>
      <w:pPr>
        <w:pStyle w:val="Style38"/>
        <w:keepNext w:val="0"/>
        <w:keepLines w:val="0"/>
        <w:widowControl w:val="0"/>
        <w:shd w:val="clear" w:color="auto" w:fill="auto"/>
        <w:bidi w:val="0"/>
        <w:spacing w:before="0" w:after="120" w:line="390"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*8 </w:t>
      </w:r>
      <w:r>
        <w:rPr>
          <w:rFonts w:ascii="Times New Roman" w:eastAsia="Times New Roman" w:hAnsi="Times New Roman" w:cs="Times New Roman"/>
          <w:color w:val="000000"/>
          <w:spacing w:val="0"/>
          <w:w w:val="100"/>
          <w:position w:val="0"/>
          <w:sz w:val="19"/>
          <w:szCs w:val="19"/>
        </w:rPr>
        <w:t>2000</w:t>
      </w:r>
      <w:r>
        <w:rPr>
          <w:color w:val="000000"/>
          <w:spacing w:val="0"/>
          <w:w w:val="100"/>
          <w:position w:val="0"/>
          <w:sz w:val="19"/>
          <w:szCs w:val="19"/>
        </w:rPr>
        <w:t>年广东国际容器有限公司（以下简称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容器公司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）起诉深圳市华宝（集 团）食品工业公司（以下简称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食品公司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）加工货款纠纷案，开平市人民法院判决 深圳市华宝（集团）食品工业公司返还加工货款人民币</w:t>
      </w:r>
      <w:r>
        <w:rPr>
          <w:rFonts w:ascii="Times New Roman" w:eastAsia="Times New Roman" w:hAnsi="Times New Roman" w:cs="Times New Roman"/>
          <w:color w:val="000000"/>
          <w:spacing w:val="0"/>
          <w:w w:val="100"/>
          <w:position w:val="0"/>
          <w:sz w:val="19"/>
          <w:szCs w:val="19"/>
        </w:rPr>
        <w:t>2,549,251.22</w:t>
      </w:r>
      <w:r>
        <w:rPr>
          <w:color w:val="000000"/>
          <w:spacing w:val="0"/>
          <w:w w:val="100"/>
          <w:position w:val="0"/>
          <w:sz w:val="19"/>
          <w:szCs w:val="19"/>
        </w:rPr>
        <w:t>元，并清还容 器公司受理费人民币</w:t>
      </w:r>
      <w:r>
        <w:rPr>
          <w:rFonts w:ascii="Times New Roman" w:eastAsia="Times New Roman" w:hAnsi="Times New Roman" w:cs="Times New Roman"/>
          <w:color w:val="000000"/>
          <w:spacing w:val="0"/>
          <w:w w:val="100"/>
          <w:position w:val="0"/>
          <w:sz w:val="19"/>
          <w:szCs w:val="19"/>
        </w:rPr>
        <w:t>22,760.00</w:t>
      </w:r>
      <w:r>
        <w:rPr>
          <w:color w:val="000000"/>
          <w:spacing w:val="0"/>
          <w:w w:val="100"/>
          <w:position w:val="0"/>
          <w:sz w:val="19"/>
          <w:szCs w:val="19"/>
        </w:rPr>
        <w:t>元。法院于</w:t>
      </w:r>
      <w:r>
        <w:rPr>
          <w:rFonts w:ascii="Times New Roman" w:eastAsia="Times New Roman" w:hAnsi="Times New Roman" w:cs="Times New Roman"/>
          <w:color w:val="000000"/>
          <w:spacing w:val="0"/>
          <w:w w:val="100"/>
          <w:position w:val="0"/>
          <w:sz w:val="19"/>
          <w:szCs w:val="19"/>
        </w:rPr>
        <w:t>2001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13</w:t>
      </w:r>
      <w:r>
        <w:rPr>
          <w:color w:val="000000"/>
          <w:spacing w:val="0"/>
          <w:w w:val="100"/>
          <w:position w:val="0"/>
          <w:sz w:val="19"/>
          <w:szCs w:val="19"/>
        </w:rPr>
        <w:t>日，前往食品公司执行 判决，发现已无财产可供执行。由于食品公司原系本公司的下属单位，</w:t>
      </w:r>
      <w:r>
        <w:rPr>
          <w:rFonts w:ascii="Times New Roman" w:eastAsia="Times New Roman" w:hAnsi="Times New Roman" w:cs="Times New Roman"/>
          <w:color w:val="000000"/>
          <w:spacing w:val="0"/>
          <w:w w:val="100"/>
          <w:position w:val="0"/>
          <w:sz w:val="19"/>
          <w:szCs w:val="19"/>
        </w:rPr>
        <w:t>2002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 xml:space="preserve">12 </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日，法院判决确定由食品公司应当承担的义务变更为本公司承担。故本公司按 上述合计人民币</w:t>
      </w:r>
      <w:r>
        <w:rPr>
          <w:rFonts w:ascii="Times New Roman" w:eastAsia="Times New Roman" w:hAnsi="Times New Roman" w:cs="Times New Roman"/>
          <w:color w:val="000000"/>
          <w:spacing w:val="0"/>
          <w:w w:val="100"/>
          <w:position w:val="0"/>
          <w:sz w:val="19"/>
          <w:szCs w:val="19"/>
        </w:rPr>
        <w:t>2,572,011.22</w:t>
      </w:r>
      <w:r>
        <w:rPr>
          <w:color w:val="000000"/>
          <w:spacing w:val="0"/>
          <w:w w:val="100"/>
          <w:position w:val="0"/>
          <w:sz w:val="19"/>
          <w:szCs w:val="19"/>
        </w:rPr>
        <w:t>元计提预计负债。</w:t>
      </w:r>
    </w:p>
    <w:p>
      <w:pPr>
        <w:pStyle w:val="Style38"/>
        <w:keepNext w:val="0"/>
        <w:keepLines w:val="0"/>
        <w:widowControl w:val="0"/>
        <w:shd w:val="clear" w:color="auto" w:fill="auto"/>
        <w:bidi w:val="0"/>
        <w:spacing w:before="0" w:after="120" w:line="392"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*9 </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24</w:t>
      </w:r>
      <w:r>
        <w:rPr>
          <w:color w:val="000000"/>
          <w:spacing w:val="0"/>
          <w:w w:val="100"/>
          <w:position w:val="0"/>
          <w:sz w:val="19"/>
          <w:szCs w:val="19"/>
        </w:rPr>
        <w:t>日，因本公司之子公司西部房地产公司未偿还已到期银行借款， 深圳市中级人民法院拍卖了该公司位于西乡镇广深公路西部开发区的向阳百花园 土地（</w:t>
      </w:r>
      <w:r>
        <w:rPr>
          <w:rFonts w:ascii="Times New Roman" w:eastAsia="Times New Roman" w:hAnsi="Times New Roman" w:cs="Times New Roman"/>
          <w:color w:val="000000"/>
          <w:spacing w:val="0"/>
          <w:w w:val="100"/>
          <w:position w:val="0"/>
          <w:sz w:val="19"/>
          <w:szCs w:val="19"/>
        </w:rPr>
        <w:t>A120-0006</w:t>
      </w:r>
      <w:r>
        <w:rPr>
          <w:color w:val="000000"/>
          <w:spacing w:val="0"/>
          <w:w w:val="100"/>
          <w:position w:val="0"/>
          <w:sz w:val="19"/>
          <w:szCs w:val="19"/>
        </w:rPr>
        <w:t>号宗地，面积为</w:t>
      </w:r>
      <w:r>
        <w:rPr>
          <w:rFonts w:ascii="Times New Roman" w:eastAsia="Times New Roman" w:hAnsi="Times New Roman" w:cs="Times New Roman"/>
          <w:color w:val="000000"/>
          <w:spacing w:val="0"/>
          <w:w w:val="100"/>
          <w:position w:val="0"/>
          <w:sz w:val="19"/>
          <w:szCs w:val="19"/>
        </w:rPr>
        <w:t xml:space="preserve">47,499.60 </w:t>
      </w:r>
      <w:r>
        <w:rPr>
          <w:color w:val="000000"/>
          <w:spacing w:val="0"/>
          <w:w w:val="100"/>
          <w:position w:val="0"/>
          <w:sz w:val="19"/>
          <w:szCs w:val="19"/>
        </w:rPr>
        <w:t xml:space="preserve">tf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以人民币</w:t>
      </w:r>
      <w:r>
        <w:rPr>
          <w:rFonts w:ascii="Times New Roman" w:eastAsia="Times New Roman" w:hAnsi="Times New Roman" w:cs="Times New Roman"/>
          <w:color w:val="000000"/>
          <w:spacing w:val="0"/>
          <w:w w:val="100"/>
          <w:position w:val="0"/>
          <w:sz w:val="19"/>
          <w:szCs w:val="19"/>
        </w:rPr>
        <w:t>105,000,000.00</w:t>
      </w:r>
      <w:r>
        <w:rPr>
          <w:color w:val="000000"/>
          <w:spacing w:val="0"/>
          <w:w w:val="100"/>
          <w:position w:val="0"/>
          <w:sz w:val="19"/>
          <w:szCs w:val="19"/>
        </w:rPr>
        <w:t>元成交。 西部房地产公司按照拍卖收入计提了相关税费</w:t>
      </w:r>
      <w:r>
        <w:rPr>
          <w:rFonts w:ascii="Times New Roman" w:eastAsia="Times New Roman" w:hAnsi="Times New Roman" w:cs="Times New Roman"/>
          <w:color w:val="000000"/>
          <w:spacing w:val="0"/>
          <w:w w:val="100"/>
          <w:position w:val="0"/>
          <w:sz w:val="19"/>
          <w:szCs w:val="19"/>
        </w:rPr>
        <w:t>54,265,390.56</w:t>
      </w:r>
      <w:r>
        <w:rPr>
          <w:color w:val="000000"/>
          <w:spacing w:val="0"/>
          <w:w w:val="100"/>
          <w:position w:val="0"/>
          <w:sz w:val="19"/>
          <w:szCs w:val="19"/>
        </w:rPr>
        <w:t>元。</w:t>
      </w:r>
    </w:p>
    <w:p>
      <w:pPr>
        <w:pStyle w:val="Style38"/>
        <w:keepNext w:val="0"/>
        <w:keepLines w:val="0"/>
        <w:widowControl w:val="0"/>
        <w:shd w:val="clear" w:color="auto" w:fill="auto"/>
        <w:bidi w:val="0"/>
        <w:spacing w:before="0" w:after="780" w:line="389" w:lineRule="exact"/>
        <w:ind w:left="66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*10 </w:t>
      </w:r>
      <w:r>
        <w:rPr>
          <w:rFonts w:ascii="Times New Roman" w:eastAsia="Times New Roman" w:hAnsi="Times New Roman" w:cs="Times New Roman"/>
          <w:color w:val="000000"/>
          <w:spacing w:val="0"/>
          <w:w w:val="100"/>
          <w:position w:val="0"/>
          <w:sz w:val="19"/>
          <w:szCs w:val="19"/>
        </w:rPr>
        <w:t>2002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日，本公司之子公司西部房地产公司与深圳市市政工程总公司 签订《深圳市建设工程施工合同》</w:t>
      </w:r>
      <w:r>
        <w:rPr>
          <w:color w:val="000000"/>
          <w:spacing w:val="0"/>
          <w:w w:val="100"/>
          <w:position w:val="0"/>
          <w:sz w:val="19"/>
          <w:szCs w:val="19"/>
        </w:rPr>
        <w:t>（</w:t>
      </w:r>
      <w:r>
        <w:rPr>
          <w:color w:val="000000"/>
          <w:spacing w:val="0"/>
          <w:w w:val="100"/>
          <w:position w:val="0"/>
          <w:sz w:val="19"/>
          <w:szCs w:val="19"/>
        </w:rPr>
        <w:t>主体工程</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日双方签订《深圳 市建设工程施工合同》</w:t>
      </w:r>
      <w:r>
        <w:rPr>
          <w:color w:val="000000"/>
          <w:spacing w:val="0"/>
          <w:w w:val="100"/>
          <w:position w:val="0"/>
          <w:sz w:val="19"/>
          <w:szCs w:val="19"/>
        </w:rPr>
        <w:t>（</w:t>
      </w:r>
      <w:r>
        <w:rPr>
          <w:color w:val="000000"/>
          <w:spacing w:val="0"/>
          <w:w w:val="100"/>
          <w:position w:val="0"/>
          <w:sz w:val="19"/>
          <w:szCs w:val="19"/>
        </w:rPr>
        <w:t>室外工程</w:t>
      </w:r>
      <w:r>
        <w:rPr>
          <w:color w:val="000000"/>
          <w:spacing w:val="0"/>
          <w:w w:val="100"/>
          <w:position w:val="0"/>
          <w:sz w:val="19"/>
          <w:szCs w:val="19"/>
        </w:rPr>
        <w:t>）</w:t>
      </w:r>
      <w:r>
        <w:rPr>
          <w:color w:val="000000"/>
          <w:spacing w:val="0"/>
          <w:w w:val="100"/>
          <w:position w:val="0"/>
          <w:sz w:val="19"/>
          <w:szCs w:val="19"/>
        </w:rPr>
        <w:t>，工程完工竣工验收后对工程结算存在纠纷。</w:t>
      </w:r>
      <w:r>
        <w:rPr>
          <w:rFonts w:ascii="Times New Roman" w:eastAsia="Times New Roman" w:hAnsi="Times New Roman" w:cs="Times New Roman"/>
          <w:color w:val="000000"/>
          <w:spacing w:val="0"/>
          <w:w w:val="100"/>
          <w:position w:val="0"/>
          <w:sz w:val="19"/>
          <w:szCs w:val="19"/>
        </w:rPr>
        <w:t xml:space="preserve">2005 </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19</w:t>
      </w:r>
      <w:r>
        <w:rPr>
          <w:color w:val="000000"/>
          <w:spacing w:val="0"/>
          <w:w w:val="100"/>
          <w:position w:val="0"/>
          <w:sz w:val="19"/>
          <w:szCs w:val="19"/>
        </w:rPr>
        <w:t>日，深圳市市政工程总公司向深圳仲裁委员会申请仲裁。</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19"/>
          <w:szCs w:val="19"/>
        </w:rPr>
        <w:t>日，深圳仲裁委员会作出裁决：</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西部房地产公司应向深圳市市政工程总公司支付 工程款人民币</w:t>
      </w:r>
      <w:r>
        <w:rPr>
          <w:rFonts w:ascii="Times New Roman" w:eastAsia="Times New Roman" w:hAnsi="Times New Roman" w:cs="Times New Roman"/>
          <w:color w:val="000000"/>
          <w:spacing w:val="0"/>
          <w:w w:val="100"/>
          <w:position w:val="0"/>
          <w:sz w:val="19"/>
          <w:szCs w:val="19"/>
        </w:rPr>
        <w:t>10,509,691.00</w:t>
      </w:r>
      <w:r>
        <w:rPr>
          <w:color w:val="000000"/>
          <w:spacing w:val="0"/>
          <w:w w:val="100"/>
          <w:position w:val="0"/>
          <w:sz w:val="19"/>
          <w:szCs w:val="19"/>
        </w:rPr>
        <w:t>元，支付施工奖金人民币</w:t>
      </w:r>
      <w:r>
        <w:rPr>
          <w:rFonts w:ascii="Times New Roman" w:eastAsia="Times New Roman" w:hAnsi="Times New Roman" w:cs="Times New Roman"/>
          <w:color w:val="000000"/>
          <w:spacing w:val="0"/>
          <w:w w:val="100"/>
          <w:position w:val="0"/>
          <w:sz w:val="19"/>
          <w:szCs w:val="19"/>
        </w:rPr>
        <w:t>280,000.00</w:t>
      </w:r>
      <w:r>
        <w:rPr>
          <w:color w:val="000000"/>
          <w:spacing w:val="0"/>
          <w:w w:val="100"/>
          <w:position w:val="0"/>
          <w:sz w:val="19"/>
          <w:szCs w:val="19"/>
        </w:rPr>
        <w:t xml:space="preserve">元，本案仲裁费 </w:t>
      </w:r>
      <w:r>
        <w:rPr>
          <w:rFonts w:ascii="Times New Roman" w:eastAsia="Times New Roman" w:hAnsi="Times New Roman" w:cs="Times New Roman"/>
          <w:color w:val="000000"/>
          <w:spacing w:val="0"/>
          <w:w w:val="100"/>
          <w:position w:val="0"/>
          <w:sz w:val="19"/>
          <w:szCs w:val="19"/>
        </w:rPr>
        <w:t xml:space="preserve">125,891.00 </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 xml:space="preserve">由深圳市市政工程总公司承担 </w:t>
      </w:r>
      <w:r>
        <w:rPr>
          <w:rFonts w:ascii="Times New Roman" w:eastAsia="Times New Roman" w:hAnsi="Times New Roman" w:cs="Times New Roman"/>
          <w:color w:val="000000"/>
          <w:spacing w:val="0"/>
          <w:w w:val="100"/>
          <w:position w:val="0"/>
          <w:sz w:val="19"/>
          <w:szCs w:val="19"/>
        </w:rPr>
        <w:t xml:space="preserve">37,767.00 </w:t>
      </w:r>
      <w:r>
        <w:rPr>
          <w:color w:val="000000"/>
          <w:spacing w:val="0"/>
          <w:w w:val="100"/>
          <w:position w:val="0"/>
          <w:sz w:val="19"/>
          <w:szCs w:val="19"/>
        </w:rPr>
        <w:t xml:space="preserve">元，西部房地产公司承担 </w:t>
      </w:r>
      <w:r>
        <w:rPr>
          <w:rFonts w:ascii="Times New Roman" w:eastAsia="Times New Roman" w:hAnsi="Times New Roman" w:cs="Times New Roman"/>
          <w:color w:val="000000"/>
          <w:spacing w:val="0"/>
          <w:w w:val="100"/>
          <w:position w:val="0"/>
          <w:sz w:val="19"/>
          <w:szCs w:val="19"/>
        </w:rPr>
        <w:t>88,124.00</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 xml:space="preserve">深圳市市政工程总公司已经预缴了 </w:t>
      </w:r>
      <w:r>
        <w:rPr>
          <w:rFonts w:ascii="Times New Roman" w:eastAsia="Times New Roman" w:hAnsi="Times New Roman" w:cs="Times New Roman"/>
          <w:color w:val="000000"/>
          <w:spacing w:val="0"/>
          <w:w w:val="100"/>
          <w:position w:val="0"/>
          <w:sz w:val="19"/>
          <w:szCs w:val="19"/>
        </w:rPr>
        <w:t>125,891.00</w:t>
      </w:r>
      <w:r>
        <w:rPr>
          <w:color w:val="000000"/>
          <w:spacing w:val="0"/>
          <w:w w:val="100"/>
          <w:position w:val="0"/>
          <w:sz w:val="19"/>
          <w:szCs w:val="19"/>
        </w:rPr>
        <w:t>元</w:t>
      </w:r>
      <w:r>
        <w:rPr>
          <w:color w:val="000000"/>
          <w:spacing w:val="0"/>
          <w:w w:val="100"/>
          <w:position w:val="0"/>
          <w:sz w:val="19"/>
          <w:szCs w:val="19"/>
        </w:rPr>
        <w:t>，</w:t>
      </w:r>
      <w:r>
        <w:rPr>
          <w:color w:val="000000"/>
          <w:spacing w:val="0"/>
          <w:w w:val="100"/>
          <w:position w:val="0"/>
          <w:sz w:val="19"/>
          <w:szCs w:val="19"/>
        </w:rPr>
        <w:t>因此西部房地产公 司应当偿付对方垫付的仲裁费</w:t>
      </w:r>
      <w:r>
        <w:rPr>
          <w:rFonts w:ascii="Times New Roman" w:eastAsia="Times New Roman" w:hAnsi="Times New Roman" w:cs="Times New Roman"/>
          <w:color w:val="000000"/>
          <w:spacing w:val="0"/>
          <w:w w:val="100"/>
          <w:position w:val="0"/>
          <w:sz w:val="19"/>
          <w:szCs w:val="19"/>
        </w:rPr>
        <w:t>88,124.00</w:t>
      </w:r>
      <w:r>
        <w:rPr>
          <w:color w:val="000000"/>
          <w:spacing w:val="0"/>
          <w:w w:val="100"/>
          <w:position w:val="0"/>
          <w:sz w:val="19"/>
          <w:szCs w:val="19"/>
        </w:rPr>
        <w:t>元。以上合计西部房地产公司应付深圳市 市政工程总公司人民币</w:t>
      </w:r>
      <w:r>
        <w:rPr>
          <w:rFonts w:ascii="Times New Roman" w:eastAsia="Times New Roman" w:hAnsi="Times New Roman" w:cs="Times New Roman"/>
          <w:color w:val="000000"/>
          <w:spacing w:val="0"/>
          <w:w w:val="100"/>
          <w:position w:val="0"/>
          <w:sz w:val="19"/>
          <w:szCs w:val="19"/>
        </w:rPr>
        <w:t>10,877,815.00</w:t>
      </w:r>
      <w:r>
        <w:rPr>
          <w:color w:val="000000"/>
          <w:spacing w:val="0"/>
          <w:w w:val="100"/>
          <w:position w:val="0"/>
          <w:sz w:val="19"/>
          <w:szCs w:val="19"/>
        </w:rPr>
        <w:t>元。西部房地产公司账面已计应付深圳市市 政工程总公司人民币</w:t>
      </w:r>
      <w:r>
        <w:rPr>
          <w:rFonts w:ascii="Times New Roman" w:eastAsia="Times New Roman" w:hAnsi="Times New Roman" w:cs="Times New Roman"/>
          <w:color w:val="000000"/>
          <w:spacing w:val="0"/>
          <w:w w:val="100"/>
          <w:position w:val="0"/>
          <w:sz w:val="19"/>
          <w:szCs w:val="19"/>
        </w:rPr>
        <w:t>6,338,970.43</w:t>
      </w:r>
      <w:r>
        <w:rPr>
          <w:color w:val="000000"/>
          <w:spacing w:val="0"/>
          <w:w w:val="100"/>
          <w:position w:val="0"/>
          <w:sz w:val="19"/>
          <w:szCs w:val="19"/>
        </w:rPr>
        <w:t>元，故补提预计负债</w:t>
      </w:r>
      <w:r>
        <w:rPr>
          <w:rFonts w:ascii="Times New Roman" w:eastAsia="Times New Roman" w:hAnsi="Times New Roman" w:cs="Times New Roman"/>
          <w:color w:val="000000"/>
          <w:spacing w:val="0"/>
          <w:w w:val="100"/>
          <w:position w:val="0"/>
          <w:sz w:val="19"/>
          <w:szCs w:val="19"/>
        </w:rPr>
        <w:t>4,538,844.57</w:t>
      </w:r>
      <w:r>
        <w:rPr>
          <w:color w:val="000000"/>
          <w:spacing w:val="0"/>
          <w:w w:val="100"/>
          <w:position w:val="0"/>
          <w:sz w:val="19"/>
          <w:szCs w:val="19"/>
        </w:rPr>
        <w:t>元。</w:t>
      </w:r>
    </w:p>
    <w:p>
      <w:pPr>
        <w:pStyle w:val="Style56"/>
        <w:keepNext/>
        <w:keepLines/>
        <w:widowControl w:val="0"/>
        <w:shd w:val="clear" w:color="auto" w:fill="auto"/>
        <w:bidi w:val="0"/>
        <w:spacing w:before="0" w:after="40" w:line="427" w:lineRule="auto"/>
        <w:ind w:left="0" w:right="0" w:firstLine="0"/>
        <w:jc w:val="both"/>
        <w:rPr>
          <w:sz w:val="19"/>
          <w:szCs w:val="19"/>
        </w:rPr>
      </w:pPr>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sz w:val="19"/>
          <w:szCs w:val="19"/>
        </w:rPr>
        <w:t>22.</w:t>
      </w:r>
      <w:r>
        <w:rPr>
          <w:color w:val="000000"/>
          <w:spacing w:val="0"/>
          <w:w w:val="100"/>
          <w:position w:val="0"/>
          <w:sz w:val="19"/>
          <w:szCs w:val="19"/>
        </w:rPr>
        <w:t>递延收益</w:t>
      </w:r>
      <w:bookmarkEnd w:id="490"/>
      <w:bookmarkEnd w:id="491"/>
      <w:bookmarkEnd w:id="492"/>
    </w:p>
    <w:p>
      <w:pPr>
        <w:pStyle w:val="Style164"/>
        <w:keepNext w:val="0"/>
        <w:keepLines w:val="0"/>
        <w:widowControl w:val="0"/>
        <w:shd w:val="clear" w:color="auto" w:fill="auto"/>
        <w:tabs>
          <w:tab w:pos="4614" w:val="left"/>
          <w:tab w:pos="7504" w:val="left"/>
        </w:tabs>
        <w:bidi w:val="0"/>
        <w:spacing w:before="0" w:after="120" w:line="389" w:lineRule="exact"/>
        <w:ind w:left="0" w:right="0" w:firstLine="520"/>
        <w:jc w:val="both"/>
        <w:rPr>
          <w:sz w:val="19"/>
          <w:szCs w:val="19"/>
        </w:rPr>
        <w:sectPr>
          <w:footnotePr>
            <w:pos w:val="pageBottom"/>
            <w:numFmt w:val="chicago"/>
            <w:numStart w:val="1"/>
            <w:numRestart w:val="continuous"/>
            <w15:footnoteColumns w:val="1"/>
          </w:footnotePr>
          <w:type w:val="continuous"/>
          <w:pgSz w:w="11900" w:h="16840"/>
          <w:pgMar w:top="2044" w:right="1016" w:bottom="1981" w:left="1725" w:header="0" w:footer="3" w:gutter="0"/>
          <w:cols w:space="720"/>
          <w:noEndnote/>
          <w:rtlGutter w:val="0"/>
          <w:docGrid w:linePitch="360"/>
        </w:sectPr>
      </w:pPr>
      <w:r>
        <w:rPr>
          <w:rFonts w:ascii="SimSun" w:eastAsia="SimSun" w:hAnsi="SimSun" w:cs="SimSun"/>
          <w:color w:val="000000"/>
          <w:spacing w:val="0"/>
          <w:w w:val="100"/>
          <w:position w:val="0"/>
          <w:sz w:val="19"/>
          <w:szCs w:val="19"/>
        </w:rPr>
        <w:t>项 目</w:t>
        <w:tab/>
      </w:r>
      <w:r>
        <w:rPr>
          <w:color w:val="000000"/>
          <w:spacing w:val="0"/>
          <w:w w:val="100"/>
          <w:position w:val="0"/>
          <w:sz w:val="19"/>
          <w:szCs w:val="19"/>
        </w:rPr>
        <w:t>2006.12.31</w:t>
        <w:tab/>
        <w:t>2005.12.31</w:t>
      </w:r>
    </w:p>
    <w:p>
      <w:pPr>
        <w:widowControl w:val="0"/>
        <w:spacing w:line="1" w:lineRule="exact"/>
      </w:pPr>
      <w:r>
        <mc:AlternateContent>
          <mc:Choice Requires="wps">
            <w:drawing>
              <wp:anchor distT="88900" distB="0" distL="114300" distR="1650365" simplePos="0" relativeHeight="125829454" behindDoc="0" locked="0" layoutInCell="1" allowOverlap="1">
                <wp:simplePos x="0" y="0"/>
                <wp:positionH relativeFrom="page">
                  <wp:posOffset>1207135</wp:posOffset>
                </wp:positionH>
                <wp:positionV relativeFrom="paragraph">
                  <wp:posOffset>320040</wp:posOffset>
                </wp:positionV>
                <wp:extent cx="198120" cy="176530"/>
                <wp:wrapTopAndBottom/>
                <wp:docPr id="132" name="Shape 132"/>
                <a:graphic xmlns:a="http://schemas.openxmlformats.org/drawingml/2006/main">
                  <a:graphicData uri="http://schemas.microsoft.com/office/word/2010/wordprocessingShape">
                    <wps:wsp>
                      <wps:cNvSpPr txBox="1"/>
                      <wps:spPr>
                        <a:xfrm>
                          <a:ext cx="198120" cy="176530"/>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23.</w:t>
                            </w:r>
                          </w:p>
                        </w:txbxContent>
                      </wps:txbx>
                      <wps:bodyPr wrap="none" lIns="0" tIns="0" rIns="0" bIns="0">
                        <a:noAutoFit/>
                      </wps:bodyPr>
                    </wps:wsp>
                  </a:graphicData>
                </a:graphic>
              </wp:anchor>
            </w:drawing>
          </mc:Choice>
          <mc:Fallback>
            <w:pict>
              <v:shape id="_x0000_s1158" type="#_x0000_t202" style="position:absolute;margin-left:95.049999999999997pt;margin-top:25.199999999999999pt;width:15.6pt;height:13.9pt;z-index:-125829299;mso-wrap-distance-left:9.pt;mso-wrap-distance-top:7.pt;mso-wrap-distance-right:129.94999999999999pt;mso-position-horizontal-relative:page" filled="f" stroked="f">
                <v:textbox inset="0,0,0,0">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23.</w:t>
                      </w:r>
                    </w:p>
                  </w:txbxContent>
                </v:textbox>
                <w10:wrap type="topAndBottom" anchorx="page"/>
              </v:shape>
            </w:pict>
          </mc:Fallback>
        </mc:AlternateContent>
      </w:r>
      <w:r>
        <mc:AlternateContent>
          <mc:Choice Requires="wps">
            <w:drawing>
              <wp:anchor distT="95250" distB="8890" distL="449580" distR="114300" simplePos="0" relativeHeight="125829456" behindDoc="0" locked="0" layoutInCell="1" allowOverlap="1">
                <wp:simplePos x="0" y="0"/>
                <wp:positionH relativeFrom="page">
                  <wp:posOffset>1542415</wp:posOffset>
                </wp:positionH>
                <wp:positionV relativeFrom="paragraph">
                  <wp:posOffset>326390</wp:posOffset>
                </wp:positionV>
                <wp:extent cx="1398905" cy="161290"/>
                <wp:wrapTopAndBottom/>
                <wp:docPr id="134" name="Shape 134"/>
                <a:graphic xmlns:a="http://schemas.openxmlformats.org/drawingml/2006/main">
                  <a:graphicData uri="http://schemas.microsoft.com/office/word/2010/wordprocessingShape">
                    <wps:wsp>
                      <wps:cNvSpPr txBox="1"/>
                      <wps:spPr>
                        <a:xfrm>
                          <a:ext cx="1398905" cy="1612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一年内到期的长期负债</w:t>
                            </w:r>
                          </w:p>
                        </w:txbxContent>
                      </wps:txbx>
                      <wps:bodyPr wrap="none" lIns="0" tIns="0" rIns="0" bIns="0">
                        <a:noAutoFit/>
                      </wps:bodyPr>
                    </wps:wsp>
                  </a:graphicData>
                </a:graphic>
              </wp:anchor>
            </w:drawing>
          </mc:Choice>
          <mc:Fallback>
            <w:pict>
              <v:shape id="_x0000_s1160" type="#_x0000_t202" style="position:absolute;margin-left:121.45pt;margin-top:25.699999999999999pt;width:110.15000000000001pt;height:12.700000000000001pt;z-index:-125829297;mso-wrap-distance-left:35.399999999999999pt;mso-wrap-distance-top:7.5pt;mso-wrap-distance-right:9.pt;mso-wrap-distance-bottom:0.70000000000000007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一年内到期的长期负债</w:t>
                      </w:r>
                    </w:p>
                  </w:txbxContent>
                </v:textbox>
                <w10:wrap type="topAndBottom" anchorx="page"/>
              </v:shape>
            </w:pict>
          </mc:Fallback>
        </mc:AlternateContent>
      </w:r>
    </w:p>
    <w:p>
      <w:pPr>
        <w:pStyle w:val="Style38"/>
        <w:keepNext w:val="0"/>
        <w:keepLines w:val="0"/>
        <w:widowControl w:val="0"/>
        <w:shd w:val="clear" w:color="auto" w:fill="auto"/>
        <w:bidi w:val="0"/>
        <w:spacing w:before="0" w:after="0" w:line="240" w:lineRule="auto"/>
        <w:ind w:left="0" w:right="0" w:firstLine="700"/>
        <w:jc w:val="left"/>
        <w:rPr>
          <w:sz w:val="19"/>
          <w:szCs w:val="19"/>
        </w:rPr>
        <w:sectPr>
          <w:footnotePr>
            <w:pos w:val="pageBottom"/>
            <w:numFmt w:val="chicago"/>
            <w:numStart w:val="1"/>
            <w:numRestart w:val="continuous"/>
            <w15:footnoteColumns w:val="1"/>
          </w:footnotePr>
          <w:pgSz w:w="11900" w:h="16840"/>
          <w:pgMar w:top="2233" w:right="1638" w:bottom="2542" w:left="1724" w:header="0" w:footer="3" w:gutter="0"/>
          <w:cols w:space="720"/>
          <w:noEndnote/>
          <w:rtlGutter w:val="0"/>
          <w:docGrid w:linePitch="360"/>
        </w:sectPr>
      </w:pPr>
      <w:r>
        <mc:AlternateContent>
          <mc:Choice Requires="wps">
            <w:drawing>
              <wp:anchor distT="0" distB="0" distL="114300" distR="114300" simplePos="0" relativeHeight="125829458" behindDoc="0" locked="0" layoutInCell="1" allowOverlap="1">
                <wp:simplePos x="0" y="0"/>
                <wp:positionH relativeFrom="page">
                  <wp:posOffset>4121150</wp:posOffset>
                </wp:positionH>
                <wp:positionV relativeFrom="paragraph">
                  <wp:posOffset>12700</wp:posOffset>
                </wp:positionV>
                <wp:extent cx="664210" cy="173990"/>
                <wp:wrapSquare wrapText="left"/>
                <wp:docPr id="136" name="Shape 136"/>
                <a:graphic xmlns:a="http://schemas.openxmlformats.org/drawingml/2006/main">
                  <a:graphicData uri="http://schemas.microsoft.com/office/word/2010/wordprocessingShape">
                    <wps:wsp>
                      <wps:cNvSpPr txBox="1"/>
                      <wps:spPr>
                        <a:xfrm>
                          <a:ext cx="664210" cy="173990"/>
                        </a:xfrm>
                        <a:prstGeom prst="rect"/>
                        <a:noFill/>
                      </wps:spPr>
                      <wps:txbx>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1,548,703.62</w:t>
                            </w:r>
                          </w:p>
                        </w:txbxContent>
                      </wps:txbx>
                      <wps:bodyPr wrap="none" lIns="0" tIns="0" rIns="0" bIns="0">
                        <a:noAutoFit/>
                      </wps:bodyPr>
                    </wps:wsp>
                  </a:graphicData>
                </a:graphic>
              </wp:anchor>
            </w:drawing>
          </mc:Choice>
          <mc:Fallback>
            <w:pict>
              <v:shape id="_x0000_s1162" type="#_x0000_t202" style="position:absolute;margin-left:324.5pt;margin-top:1.pt;width:52.300000000000004pt;height:13.700000000000001pt;z-index:-125829295;mso-wrap-distance-left:9.pt;mso-wrap-distance-right:9.pt;mso-position-horizontal-relative:page" filled="f" stroked="f">
                <v:textbox inset="0,0,0,0">
                  <w:txbxContent>
                    <w:p>
                      <w:pPr>
                        <w:pStyle w:val="Style16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1,548,703.62</w:t>
                      </w:r>
                    </w:p>
                  </w:txbxContent>
                </v:textbox>
                <w10:wrap type="square" side="left" anchorx="page"/>
              </v:shape>
            </w:pict>
          </mc:Fallback>
        </mc:AlternateContent>
      </w:r>
      <w:r>
        <w:rPr>
          <w:color w:val="000000"/>
          <w:spacing w:val="0"/>
          <w:w w:val="100"/>
          <w:position w:val="0"/>
          <w:sz w:val="19"/>
          <w:szCs w:val="19"/>
        </w:rPr>
        <w:t>停车场出租收入</w:t>
      </w:r>
    </w:p>
    <w:p>
      <w:pPr>
        <w:widowControl w:val="0"/>
        <w:spacing w:before="10" w:after="10"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2238" w:right="0" w:bottom="2225" w:left="0" w:header="0" w:footer="3" w:gutter="0"/>
          <w:cols w:space="720"/>
          <w:noEndnote/>
          <w:rtlGutter w:val="0"/>
          <w:docGrid w:linePitch="360"/>
        </w:sectPr>
      </w:pPr>
    </w:p>
    <w:tbl>
      <w:tblPr>
        <w:tblOverlap w:val="never"/>
        <w:jc w:val="left"/>
        <w:tblLayout w:type="fixed"/>
      </w:tblPr>
      <w:tblGrid>
        <w:gridCol w:w="3912"/>
        <w:gridCol w:w="2342"/>
        <w:gridCol w:w="1877"/>
      </w:tblGrid>
      <w:tr>
        <w:trPr>
          <w:trHeight w:val="269" w:hRule="exact"/>
        </w:trPr>
        <w:tc>
          <w:tcPr>
            <w:tcBorders/>
            <w:shd w:val="clear" w:color="auto" w:fill="FFFFFF"/>
            <w:vAlign w:val="top"/>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 目</w:t>
            </w:r>
          </w:p>
        </w:tc>
        <w:tc>
          <w:tcPr>
            <w:tcBorders/>
            <w:shd w:val="clear" w:color="auto" w:fill="FFFFFF"/>
            <w:vAlign w:val="top"/>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top"/>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700"/>
              <w:jc w:val="left"/>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70" w:hRule="exact"/>
        </w:trPr>
        <w:tc>
          <w:tcPr>
            <w:tcBorders>
              <w:top w:val="single" w:sz="4"/>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一年内到期的长期借款</w:t>
            </w: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103,975,000.00</w:t>
            </w:r>
          </w:p>
        </w:tc>
        <w:tc>
          <w:tcPr>
            <w:tcBorders>
              <w:top w:val="single" w:sz="4"/>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174,175,000.00</w:t>
            </w:r>
          </w:p>
        </w:tc>
      </w:tr>
      <w:tr>
        <w:trPr>
          <w:trHeight w:val="475" w:hRule="exact"/>
        </w:trPr>
        <w:tc>
          <w:tcPr>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tabs>
                <w:tab w:pos="283" w:val="left"/>
              </w:tabs>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w:t>
              <w:tab/>
            </w:r>
            <w:r>
              <w:rPr>
                <w:b/>
                <w:bCs/>
                <w:color w:val="000000"/>
                <w:spacing w:val="0"/>
                <w:w w:val="100"/>
                <w:position w:val="0"/>
                <w:sz w:val="19"/>
                <w:szCs w:val="19"/>
              </w:rPr>
              <w:t>一年内到期的长期借款</w:t>
            </w:r>
          </w:p>
        </w:tc>
        <w:tc>
          <w:tcPr>
            <w:tcBorders/>
            <w:shd w:val="clear" w:color="auto" w:fill="FFFFFF"/>
            <w:vAlign w:val="top"/>
          </w:tcPr>
          <w:p>
            <w:pPr>
              <w:framePr w:w="8131" w:h="7608" w:hSpace="509" w:vSpace="504" w:wrap="notBeside" w:vAnchor="text" w:hAnchor="text" w:x="949" w:y="1"/>
              <w:widowControl w:val="0"/>
              <w:rPr>
                <w:sz w:val="10"/>
                <w:szCs w:val="10"/>
              </w:rPr>
            </w:pPr>
          </w:p>
        </w:tc>
        <w:tc>
          <w:tcPr>
            <w:tcBorders/>
            <w:shd w:val="clear" w:color="auto" w:fill="FFFFFF"/>
            <w:vAlign w:val="top"/>
          </w:tcPr>
          <w:p>
            <w:pPr>
              <w:framePr w:w="8131" w:h="7608" w:hSpace="509" w:vSpace="504" w:wrap="notBeside" w:vAnchor="text" w:hAnchor="text" w:x="949" w:y="1"/>
              <w:widowControl w:val="0"/>
              <w:rPr>
                <w:sz w:val="10"/>
                <w:szCs w:val="10"/>
              </w:rPr>
            </w:pPr>
          </w:p>
        </w:tc>
      </w:tr>
      <w:tr>
        <w:trPr>
          <w:trHeight w:val="384"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借款条件</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600"/>
              <w:jc w:val="left"/>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61" w:hRule="exact"/>
        </w:trPr>
        <w:tc>
          <w:tcPr>
            <w:tcBorders>
              <w:top w:val="single" w:sz="4"/>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担 保</w:t>
            </w:r>
          </w:p>
        </w:tc>
        <w:tc>
          <w:tcPr>
            <w:tcBorders>
              <w:top w:val="single" w:sz="4"/>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103,975,000.00</w:t>
            </w:r>
          </w:p>
        </w:tc>
        <w:tc>
          <w:tcPr>
            <w:tcBorders>
              <w:top w:val="single" w:sz="4"/>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520"/>
              <w:jc w:val="left"/>
              <w:rPr>
                <w:sz w:val="19"/>
                <w:szCs w:val="19"/>
              </w:rPr>
            </w:pPr>
            <w:r>
              <w:rPr>
                <w:rFonts w:ascii="Times New Roman" w:eastAsia="Times New Roman" w:hAnsi="Times New Roman" w:cs="Times New Roman"/>
                <w:color w:val="000000"/>
                <w:spacing w:val="0"/>
                <w:w w:val="100"/>
                <w:position w:val="0"/>
                <w:sz w:val="19"/>
                <w:szCs w:val="19"/>
              </w:rPr>
              <w:t>173,975,000.00</w:t>
            </w:r>
          </w:p>
        </w:tc>
      </w:tr>
      <w:tr>
        <w:trPr>
          <w:trHeight w:val="326"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 用</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114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840"/>
              <w:jc w:val="both"/>
              <w:rPr>
                <w:sz w:val="19"/>
                <w:szCs w:val="19"/>
              </w:rPr>
            </w:pPr>
            <w:r>
              <w:rPr>
                <w:rFonts w:ascii="Times New Roman" w:eastAsia="Times New Roman" w:hAnsi="Times New Roman" w:cs="Times New Roman"/>
                <w:color w:val="000000"/>
                <w:spacing w:val="0"/>
                <w:w w:val="100"/>
                <w:position w:val="0"/>
                <w:sz w:val="19"/>
                <w:szCs w:val="19"/>
              </w:rPr>
              <w:t>200,000.00</w:t>
            </w:r>
          </w:p>
        </w:tc>
      </w:tr>
      <w:tr>
        <w:trPr>
          <w:trHeight w:val="413"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 计</w:t>
            </w:r>
          </w:p>
        </w:tc>
        <w:tc>
          <w:tcPr>
            <w:tcBorders>
              <w:top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103,975,000.00</w:t>
            </w:r>
          </w:p>
        </w:tc>
        <w:tc>
          <w:tcPr>
            <w:tcBorders>
              <w:top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520"/>
              <w:jc w:val="left"/>
              <w:rPr>
                <w:sz w:val="19"/>
                <w:szCs w:val="19"/>
              </w:rPr>
            </w:pPr>
            <w:r>
              <w:rPr>
                <w:rFonts w:ascii="Times New Roman" w:eastAsia="Times New Roman" w:hAnsi="Times New Roman" w:cs="Times New Roman"/>
                <w:color w:val="000000"/>
                <w:spacing w:val="0"/>
                <w:w w:val="100"/>
                <w:position w:val="0"/>
                <w:sz w:val="19"/>
                <w:szCs w:val="19"/>
              </w:rPr>
              <w:t>174,175,000.00</w:t>
            </w:r>
          </w:p>
        </w:tc>
      </w:tr>
      <w:tr>
        <w:trPr>
          <w:trHeight w:val="538"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日上述借款均逾期</w:t>
            </w:r>
          </w:p>
        </w:tc>
        <w:tc>
          <w:tcPr>
            <w:tcBorders>
              <w:top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O</w:t>
            </w:r>
          </w:p>
        </w:tc>
        <w:tc>
          <w:tcPr>
            <w:tcBorders>
              <w:top w:val="single" w:sz="4"/>
            </w:tcBorders>
            <w:shd w:val="clear" w:color="auto" w:fill="FFFFFF"/>
            <w:vAlign w:val="top"/>
          </w:tcPr>
          <w:p>
            <w:pPr>
              <w:framePr w:w="8131" w:h="7608" w:hSpace="509" w:vSpace="504" w:wrap="notBeside" w:vAnchor="text" w:hAnchor="text" w:x="949" w:y="1"/>
              <w:widowControl w:val="0"/>
              <w:rPr>
                <w:sz w:val="10"/>
                <w:szCs w:val="10"/>
              </w:rPr>
            </w:pPr>
          </w:p>
        </w:tc>
      </w:tr>
      <w:tr>
        <w:trPr>
          <w:trHeight w:val="514" w:hRule="exact"/>
        </w:trPr>
        <w:tc>
          <w:tcPr>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长期应付款</w:t>
            </w:r>
          </w:p>
        </w:tc>
        <w:tc>
          <w:tcPr>
            <w:tcBorders/>
            <w:shd w:val="clear" w:color="auto" w:fill="FFFFFF"/>
            <w:vAlign w:val="top"/>
          </w:tcPr>
          <w:p>
            <w:pPr>
              <w:framePr w:w="8131" w:h="7608" w:hSpace="509" w:vSpace="504" w:wrap="notBeside" w:vAnchor="text" w:hAnchor="text" w:x="949" w:y="1"/>
              <w:widowControl w:val="0"/>
              <w:rPr>
                <w:sz w:val="10"/>
                <w:szCs w:val="10"/>
              </w:rPr>
            </w:pPr>
          </w:p>
        </w:tc>
        <w:tc>
          <w:tcPr>
            <w:tcBorders/>
            <w:shd w:val="clear" w:color="auto" w:fill="FFFFFF"/>
            <w:vAlign w:val="top"/>
          </w:tcPr>
          <w:p>
            <w:pPr>
              <w:framePr w:w="8131" w:h="7608" w:hSpace="509" w:vSpace="504" w:wrap="notBeside" w:vAnchor="text" w:hAnchor="text" w:x="949" w:y="1"/>
              <w:widowControl w:val="0"/>
              <w:rPr>
                <w:sz w:val="10"/>
                <w:szCs w:val="10"/>
              </w:rPr>
            </w:pPr>
          </w:p>
        </w:tc>
      </w:tr>
      <w:tr>
        <w:trPr>
          <w:trHeight w:val="432"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tabs>
                <w:tab w:pos="773" w:val="left"/>
              </w:tabs>
              <w:bidi w:val="0"/>
              <w:spacing w:before="0" w:after="0" w:line="240" w:lineRule="auto"/>
              <w:ind w:left="0" w:right="0" w:firstLine="0"/>
              <w:jc w:val="left"/>
              <w:rPr>
                <w:sz w:val="19"/>
                <w:szCs w:val="19"/>
              </w:rPr>
            </w:pPr>
            <w:r>
              <w:rPr>
                <w:color w:val="000000"/>
                <w:spacing w:val="0"/>
                <w:w w:val="100"/>
                <w:position w:val="0"/>
                <w:sz w:val="19"/>
                <w:szCs w:val="19"/>
              </w:rPr>
              <w:t>种</w:t>
              <w:tab/>
              <w:t>类</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840"/>
              <w:jc w:val="both"/>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22" w:hRule="exact"/>
        </w:trPr>
        <w:tc>
          <w:tcPr>
            <w:tcBorders>
              <w:top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物业公司本体维修金</w:t>
            </w:r>
          </w:p>
        </w:tc>
        <w:tc>
          <w:tcPr>
            <w:tcBorders>
              <w:top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339,505.83</w:t>
            </w:r>
          </w:p>
        </w:tc>
        <w:tc>
          <w:tcPr>
            <w:tcBorders>
              <w:top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64,417.44</w:t>
            </w:r>
          </w:p>
        </w:tc>
      </w:tr>
      <w:tr>
        <w:trPr>
          <w:trHeight w:val="326"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农业综合开发资金</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500,000.00</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89"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 计</w:t>
            </w:r>
          </w:p>
        </w:tc>
        <w:tc>
          <w:tcPr>
            <w:tcBorders>
              <w:top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839,505.83</w:t>
            </w:r>
          </w:p>
        </w:tc>
        <w:tc>
          <w:tcPr>
            <w:tcBorders>
              <w:top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64,417.44</w:t>
            </w:r>
          </w:p>
        </w:tc>
      </w:tr>
      <w:tr>
        <w:trPr>
          <w:trHeight w:val="605" w:hRule="exact"/>
        </w:trPr>
        <w:tc>
          <w:tcPr>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专项应付款</w:t>
            </w:r>
          </w:p>
        </w:tc>
        <w:tc>
          <w:tcPr>
            <w:tcBorders>
              <w:top w:val="single" w:sz="4"/>
            </w:tcBorders>
            <w:shd w:val="clear" w:color="auto" w:fill="FFFFFF"/>
            <w:vAlign w:val="top"/>
          </w:tcPr>
          <w:p>
            <w:pPr>
              <w:framePr w:w="8131" w:h="7608" w:hSpace="509" w:vSpace="504" w:wrap="notBeside" w:vAnchor="text" w:hAnchor="text" w:x="949" w:y="1"/>
              <w:widowControl w:val="0"/>
              <w:rPr>
                <w:sz w:val="10"/>
                <w:szCs w:val="10"/>
              </w:rPr>
            </w:pPr>
          </w:p>
        </w:tc>
        <w:tc>
          <w:tcPr>
            <w:tcBorders>
              <w:top w:val="single" w:sz="4"/>
            </w:tcBorders>
            <w:shd w:val="clear" w:color="auto" w:fill="FFFFFF"/>
            <w:vAlign w:val="top"/>
          </w:tcPr>
          <w:p>
            <w:pPr>
              <w:framePr w:w="8131" w:h="7608" w:hSpace="509" w:vSpace="504" w:wrap="notBeside" w:vAnchor="text" w:hAnchor="text" w:x="949" w:y="1"/>
              <w:widowControl w:val="0"/>
              <w:rPr>
                <w:sz w:val="10"/>
                <w:szCs w:val="10"/>
              </w:rPr>
            </w:pPr>
          </w:p>
        </w:tc>
      </w:tr>
      <w:tr>
        <w:trPr>
          <w:trHeight w:val="427"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tabs>
                <w:tab w:pos="811" w:val="left"/>
              </w:tabs>
              <w:bidi w:val="0"/>
              <w:spacing w:before="0" w:after="0" w:line="240" w:lineRule="auto"/>
              <w:ind w:left="0" w:right="0" w:firstLine="0"/>
              <w:jc w:val="left"/>
              <w:rPr>
                <w:sz w:val="19"/>
                <w:szCs w:val="19"/>
              </w:rPr>
            </w:pPr>
            <w:r>
              <w:rPr>
                <w:color w:val="000000"/>
                <w:spacing w:val="0"/>
                <w:w w:val="100"/>
                <w:position w:val="0"/>
                <w:sz w:val="19"/>
                <w:szCs w:val="19"/>
              </w:rPr>
              <w:t>项</w:t>
              <w:tab/>
              <w:t>目</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78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840"/>
              <w:jc w:val="both"/>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22" w:hRule="exact"/>
        </w:trPr>
        <w:tc>
          <w:tcPr>
            <w:tcBorders>
              <w:top w:val="single" w:sz="4"/>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tabs>
                <w:tab w:pos="3538" w:val="left"/>
              </w:tabs>
              <w:bidi w:val="0"/>
              <w:spacing w:before="0" w:after="0" w:line="240" w:lineRule="auto"/>
              <w:ind w:left="0" w:right="0" w:firstLine="0"/>
              <w:jc w:val="left"/>
              <w:rPr>
                <w:sz w:val="19"/>
                <w:szCs w:val="19"/>
              </w:rPr>
            </w:pPr>
            <w:r>
              <w:rPr>
                <w:color w:val="000000"/>
                <w:spacing w:val="0"/>
                <w:w w:val="100"/>
                <w:position w:val="0"/>
                <w:sz w:val="19"/>
                <w:szCs w:val="19"/>
              </w:rPr>
              <w:t>政府投资补助项目</w:t>
              <w:tab/>
            </w: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780"/>
              <w:jc w:val="left"/>
              <w:rPr>
                <w:sz w:val="19"/>
                <w:szCs w:val="19"/>
              </w:rPr>
            </w:pPr>
            <w:r>
              <w:rPr>
                <w:rFonts w:ascii="Times New Roman" w:eastAsia="Times New Roman" w:hAnsi="Times New Roman" w:cs="Times New Roman"/>
                <w:color w:val="000000"/>
                <w:spacing w:val="0"/>
                <w:w w:val="100"/>
                <w:position w:val="0"/>
                <w:sz w:val="19"/>
                <w:szCs w:val="19"/>
              </w:rPr>
              <w:t>1,000,000.00</w:t>
            </w:r>
          </w:p>
        </w:tc>
        <w:tc>
          <w:tcPr>
            <w:tcBorders>
              <w:top w:val="single" w:sz="4"/>
            </w:tcBorders>
            <w:shd w:val="clear" w:color="auto" w:fill="FFFFFF"/>
            <w:vAlign w:val="center"/>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700"/>
              <w:jc w:val="both"/>
              <w:rPr>
                <w:sz w:val="19"/>
                <w:szCs w:val="19"/>
              </w:rPr>
            </w:pPr>
            <w:r>
              <w:rPr>
                <w:rFonts w:ascii="Times New Roman" w:eastAsia="Times New Roman" w:hAnsi="Times New Roman" w:cs="Times New Roman"/>
                <w:color w:val="000000"/>
                <w:spacing w:val="0"/>
                <w:w w:val="100"/>
                <w:position w:val="0"/>
                <w:sz w:val="19"/>
                <w:szCs w:val="19"/>
              </w:rPr>
              <w:t>1,000,000.00</w:t>
            </w:r>
          </w:p>
        </w:tc>
      </w:tr>
      <w:tr>
        <w:trPr>
          <w:trHeight w:val="326"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委内瑞拉国家级示范农场专项拨款</w:t>
            </w: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680"/>
              <w:jc w:val="left"/>
              <w:rPr>
                <w:sz w:val="19"/>
                <w:szCs w:val="19"/>
              </w:rPr>
            </w:pPr>
            <w:r>
              <w:rPr>
                <w:rFonts w:ascii="Times New Roman" w:eastAsia="Times New Roman" w:hAnsi="Times New Roman" w:cs="Times New Roman"/>
                <w:color w:val="000000"/>
                <w:spacing w:val="0"/>
                <w:w w:val="100"/>
                <w:position w:val="0"/>
                <w:sz w:val="19"/>
                <w:szCs w:val="19"/>
              </w:rPr>
              <w:t>48,000,000.00</w:t>
            </w:r>
          </w:p>
        </w:tc>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48,000,000.00</w:t>
            </w:r>
          </w:p>
        </w:tc>
      </w:tr>
      <w:tr>
        <w:trPr>
          <w:trHeight w:val="408" w:hRule="exact"/>
        </w:trPr>
        <w:tc>
          <w:tcPr>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tabs>
                <w:tab w:pos="778" w:val="left"/>
              </w:tabs>
              <w:bidi w:val="0"/>
              <w:spacing w:before="0" w:after="0" w:line="240" w:lineRule="auto"/>
              <w:ind w:left="0" w:right="0" w:firstLine="0"/>
              <w:jc w:val="left"/>
              <w:rPr>
                <w:sz w:val="19"/>
                <w:szCs w:val="19"/>
              </w:rPr>
            </w:pPr>
            <w:r>
              <w:rPr>
                <w:color w:val="000000"/>
                <w:spacing w:val="0"/>
                <w:w w:val="100"/>
                <w:position w:val="0"/>
                <w:sz w:val="19"/>
                <w:szCs w:val="19"/>
              </w:rPr>
              <w:t>合</w:t>
              <w:tab/>
              <w:t>计</w:t>
            </w:r>
          </w:p>
        </w:tc>
        <w:tc>
          <w:tcPr>
            <w:tcBorders>
              <w:top w:val="single" w:sz="4"/>
              <w:bottom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680"/>
              <w:jc w:val="left"/>
              <w:rPr>
                <w:sz w:val="19"/>
                <w:szCs w:val="19"/>
              </w:rPr>
            </w:pPr>
            <w:r>
              <w:rPr>
                <w:rFonts w:ascii="Times New Roman" w:eastAsia="Times New Roman" w:hAnsi="Times New Roman" w:cs="Times New Roman"/>
                <w:color w:val="000000"/>
                <w:spacing w:val="0"/>
                <w:w w:val="100"/>
                <w:position w:val="0"/>
                <w:sz w:val="19"/>
                <w:szCs w:val="19"/>
              </w:rPr>
              <w:t>49,000,000.00</w:t>
            </w:r>
          </w:p>
        </w:tc>
        <w:tc>
          <w:tcPr>
            <w:tcBorders>
              <w:top w:val="single" w:sz="4"/>
              <w:bottom w:val="single" w:sz="4"/>
            </w:tcBorders>
            <w:shd w:val="clear" w:color="auto" w:fill="FFFFFF"/>
            <w:vAlign w:val="bottom"/>
          </w:tcPr>
          <w:p>
            <w:pPr>
              <w:pStyle w:val="Style22"/>
              <w:keepNext w:val="0"/>
              <w:keepLines w:val="0"/>
              <w:framePr w:w="8131" w:h="7608" w:hSpace="509" w:vSpace="504" w:wrap="notBeside" w:vAnchor="text" w:hAnchor="text" w:x="949" w:y="1"/>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49,000,000.00</w:t>
            </w:r>
          </w:p>
        </w:tc>
      </w:tr>
    </w:tbl>
    <w:p>
      <w:pPr>
        <w:pStyle w:val="Style19"/>
        <w:keepNext w:val="0"/>
        <w:keepLines w:val="0"/>
        <w:framePr w:w="312" w:h="274" w:hSpace="439" w:wrap="notBeside" w:vAnchor="text" w:hAnchor="text" w:x="440" w:y="3414"/>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24.</w:t>
      </w:r>
    </w:p>
    <w:p>
      <w:pPr>
        <w:pStyle w:val="Style19"/>
        <w:keepNext w:val="0"/>
        <w:keepLines w:val="0"/>
        <w:framePr w:w="312" w:h="274" w:hSpace="439" w:wrap="notBeside" w:vAnchor="text" w:hAnchor="text" w:x="440" w:y="5593"/>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25.</w:t>
      </w:r>
    </w:p>
    <w:p>
      <w:pPr>
        <w:pStyle w:val="Style19"/>
        <w:keepNext w:val="0"/>
        <w:keepLines w:val="0"/>
        <w:framePr w:w="7776" w:h="274" w:hSpace="439" w:wrap="notBeside" w:vAnchor="text" w:hAnchor="text" w:x="1093" w:y="7839"/>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2004</w:t>
      </w:r>
      <w:r>
        <w:rPr>
          <w:color w:val="000000"/>
          <w:spacing w:val="0"/>
          <w:w w:val="100"/>
          <w:position w:val="0"/>
          <w:sz w:val="19"/>
          <w:szCs w:val="19"/>
        </w:rPr>
        <w:t>年本公司之子公司泰丰科技公司收到财政资金人民币</w:t>
      </w:r>
      <w:r>
        <w:rPr>
          <w:rFonts w:ascii="Times New Roman" w:eastAsia="Times New Roman" w:hAnsi="Times New Roman" w:cs="Times New Roman"/>
          <w:color w:val="000000"/>
          <w:spacing w:val="0"/>
          <w:w w:val="100"/>
          <w:position w:val="0"/>
          <w:sz w:val="19"/>
          <w:szCs w:val="19"/>
        </w:rPr>
        <w:t>100</w:t>
      </w:r>
      <w:r>
        <w:rPr>
          <w:color w:val="000000"/>
          <w:spacing w:val="0"/>
          <w:w w:val="100"/>
          <w:position w:val="0"/>
          <w:sz w:val="19"/>
          <w:szCs w:val="19"/>
        </w:rPr>
        <w:t>万元，用于补助本</w:t>
      </w:r>
    </w:p>
    <w:p>
      <w:pPr>
        <w:widowControl w:val="0"/>
        <w:spacing w:line="1" w:lineRule="exact"/>
      </w:pPr>
    </w:p>
    <w:p>
      <w:pPr>
        <w:pStyle w:val="Style38"/>
        <w:keepNext w:val="0"/>
        <w:keepLines w:val="0"/>
        <w:widowControl w:val="0"/>
        <w:shd w:val="clear" w:color="auto" w:fill="auto"/>
        <w:bidi w:val="0"/>
        <w:spacing w:before="0" w:after="260" w:line="240" w:lineRule="auto"/>
        <w:ind w:left="0" w:right="0" w:firstLine="840"/>
        <w:jc w:val="left"/>
        <w:rPr>
          <w:sz w:val="19"/>
          <w:szCs w:val="19"/>
        </w:rPr>
      </w:pPr>
      <w:r>
        <w:rPr>
          <w:color w:val="000000"/>
          <w:spacing w:val="0"/>
          <w:w w:val="100"/>
          <w:position w:val="0"/>
          <w:sz w:val="19"/>
          <w:szCs w:val="19"/>
        </w:rPr>
        <w:t>公司网络计算机</w:t>
      </w:r>
      <w:r>
        <w:rPr>
          <w:rFonts w:ascii="Times New Roman" w:eastAsia="Times New Roman" w:hAnsi="Times New Roman" w:cs="Times New Roman"/>
          <w:color w:val="000000"/>
          <w:spacing w:val="0"/>
          <w:w w:val="100"/>
          <w:position w:val="0"/>
          <w:sz w:val="19"/>
          <w:szCs w:val="19"/>
        </w:rPr>
        <w:t>NC</w:t>
      </w:r>
      <w:r>
        <w:rPr>
          <w:color w:val="000000"/>
          <w:spacing w:val="0"/>
          <w:w w:val="100"/>
          <w:position w:val="0"/>
          <w:sz w:val="19"/>
          <w:szCs w:val="19"/>
        </w:rPr>
        <w:t>及基于</w:t>
      </w:r>
      <w:r>
        <w:rPr>
          <w:rFonts w:ascii="Times New Roman" w:eastAsia="Times New Roman" w:hAnsi="Times New Roman" w:cs="Times New Roman"/>
          <w:color w:val="000000"/>
          <w:spacing w:val="0"/>
          <w:w w:val="100"/>
          <w:position w:val="0"/>
          <w:sz w:val="19"/>
          <w:szCs w:val="19"/>
        </w:rPr>
        <w:t>NC</w:t>
      </w:r>
      <w:r>
        <w:rPr>
          <w:color w:val="000000"/>
          <w:spacing w:val="0"/>
          <w:w w:val="100"/>
          <w:position w:val="0"/>
          <w:sz w:val="19"/>
          <w:szCs w:val="19"/>
        </w:rPr>
        <w:t>的应用系统项目。</w:t>
      </w:r>
    </w:p>
    <w:p>
      <w:pPr>
        <w:pStyle w:val="Style38"/>
        <w:keepNext w:val="0"/>
        <w:keepLines w:val="0"/>
        <w:widowControl w:val="0"/>
        <w:shd w:val="clear" w:color="auto" w:fill="auto"/>
        <w:bidi w:val="0"/>
        <w:spacing w:before="0" w:after="140" w:line="240" w:lineRule="auto"/>
        <w:ind w:left="0" w:right="0" w:firstLine="840"/>
        <w:jc w:val="lef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该款项系根据国家发展计划委员会计外资【</w:t>
      </w:r>
      <w:r>
        <w:rPr>
          <w:rFonts w:ascii="Times New Roman" w:eastAsia="Times New Roman" w:hAnsi="Times New Roman" w:cs="Times New Roman"/>
          <w:color w:val="000000"/>
          <w:spacing w:val="0"/>
          <w:w w:val="100"/>
          <w:position w:val="0"/>
          <w:sz w:val="19"/>
          <w:szCs w:val="19"/>
        </w:rPr>
        <w:t>2002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2030</w:t>
      </w:r>
      <w:r>
        <w:rPr>
          <w:color w:val="000000"/>
          <w:spacing w:val="0"/>
          <w:w w:val="100"/>
          <w:position w:val="0"/>
          <w:sz w:val="19"/>
          <w:szCs w:val="19"/>
        </w:rPr>
        <w:t>号文件</w:t>
      </w:r>
      <w:r>
        <w:rPr>
          <w:color w:val="000000"/>
          <w:spacing w:val="0"/>
          <w:w w:val="100"/>
          <w:position w:val="0"/>
          <w:sz w:val="19"/>
          <w:szCs w:val="19"/>
        </w:rPr>
        <w:t>一一</w:t>
      </w:r>
      <w:r>
        <w:rPr>
          <w:color w:val="000000"/>
          <w:spacing w:val="0"/>
          <w:w w:val="100"/>
          <w:position w:val="0"/>
          <w:sz w:val="19"/>
          <w:szCs w:val="19"/>
        </w:rPr>
        <w:t>《国家计委</w:t>
      </w:r>
    </w:p>
    <w:p>
      <w:pPr>
        <w:pStyle w:val="Style38"/>
        <w:keepNext w:val="0"/>
        <w:keepLines w:val="0"/>
        <w:widowControl w:val="0"/>
        <w:shd w:val="clear" w:color="auto" w:fill="auto"/>
        <w:bidi w:val="0"/>
        <w:spacing w:before="0" w:after="140" w:line="240" w:lineRule="auto"/>
        <w:ind w:left="0" w:right="0" w:firstLine="840"/>
        <w:jc w:val="left"/>
        <w:rPr>
          <w:sz w:val="19"/>
          <w:szCs w:val="19"/>
        </w:rPr>
      </w:pPr>
      <w:r>
        <w:rPr>
          <w:color w:val="000000"/>
          <w:spacing w:val="0"/>
          <w:w w:val="100"/>
          <w:position w:val="0"/>
          <w:sz w:val="19"/>
          <w:szCs w:val="19"/>
        </w:rPr>
        <w:t>关于中国一委内瑞拉示范农场项目一期工程可行性研究报告的批复》本公司之子公</w:t>
      </w:r>
    </w:p>
    <w:p>
      <w:pPr>
        <w:pStyle w:val="Style38"/>
        <w:keepNext w:val="0"/>
        <w:keepLines w:val="0"/>
        <w:widowControl w:val="0"/>
        <w:shd w:val="clear" w:color="auto" w:fill="auto"/>
        <w:bidi w:val="0"/>
        <w:spacing w:before="0" w:after="140" w:line="240" w:lineRule="auto"/>
        <w:ind w:left="0" w:right="0" w:firstLine="840"/>
        <w:jc w:val="left"/>
        <w:rPr>
          <w:sz w:val="19"/>
          <w:szCs w:val="19"/>
        </w:rPr>
      </w:pPr>
      <w:r>
        <w:rPr>
          <w:color w:val="000000"/>
          <w:spacing w:val="0"/>
          <w:w w:val="100"/>
          <w:position w:val="0"/>
          <w:sz w:val="19"/>
          <w:szCs w:val="19"/>
        </w:rPr>
        <w:t>司深圳市中委农业投资有限公司收到国家计委安排的中央预算内拨款。</w:t>
      </w:r>
    </w:p>
    <w:p>
      <w:pPr>
        <w:pStyle w:val="Style56"/>
        <w:keepNext/>
        <w:keepLines/>
        <w:widowControl w:val="0"/>
        <w:shd w:val="clear" w:color="auto" w:fill="auto"/>
        <w:bidi w:val="0"/>
        <w:spacing w:before="0" w:after="360" w:line="240" w:lineRule="auto"/>
        <w:ind w:left="0" w:right="0" w:firstLine="0"/>
        <w:jc w:val="left"/>
        <w:rPr>
          <w:sz w:val="19"/>
          <w:szCs w:val="19"/>
        </w:rPr>
      </w:pPr>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sz w:val="19"/>
          <w:szCs w:val="19"/>
        </w:rPr>
        <w:t>26.</w:t>
      </w:r>
      <w:bookmarkEnd w:id="499"/>
      <w:bookmarkEnd w:id="500"/>
      <w:bookmarkEnd w:id="501"/>
    </w:p>
    <w:p>
      <w:pPr>
        <w:pStyle w:val="Style101"/>
        <w:keepNext w:val="0"/>
        <w:keepLines w:val="0"/>
        <w:widowControl w:val="0"/>
        <w:pBdr>
          <w:bottom w:val="single" w:sz="4" w:space="0" w:color="auto"/>
        </w:pBdr>
        <w:shd w:val="clear" w:color="auto" w:fill="auto"/>
        <w:bidi w:val="0"/>
        <w:spacing w:before="0" w:after="140" w:line="240" w:lineRule="auto"/>
        <w:ind w:left="1760" w:right="0" w:firstLine="0"/>
        <w:jc w:val="left"/>
        <w:rPr>
          <w:sz w:val="15"/>
          <w:szCs w:val="15"/>
        </w:rPr>
      </w:pPr>
      <w:r>
        <mc:AlternateContent>
          <mc:Choice Requires="wps">
            <w:drawing>
              <wp:anchor distT="0" distB="0" distL="114300" distR="114300" simplePos="0" relativeHeight="125829460" behindDoc="0" locked="0" layoutInCell="1" allowOverlap="1">
                <wp:simplePos x="0" y="0"/>
                <wp:positionH relativeFrom="page">
                  <wp:posOffset>2910840</wp:posOffset>
                </wp:positionH>
                <wp:positionV relativeFrom="paragraph">
                  <wp:posOffset>12700</wp:posOffset>
                </wp:positionV>
                <wp:extent cx="423545" cy="133985"/>
                <wp:wrapSquare wrapText="right"/>
                <wp:docPr id="138" name="Shape 138"/>
                <a:graphic xmlns:a="http://schemas.openxmlformats.org/drawingml/2006/main">
                  <a:graphicData uri="http://schemas.microsoft.com/office/word/2010/wordprocessingShape">
                    <wps:wsp>
                      <wps:cNvSpPr txBox="1"/>
                      <wps:spPr>
                        <a:xfrm>
                          <a:ext cx="423545" cy="13398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期初余额</w:t>
                            </w:r>
                          </w:p>
                        </w:txbxContent>
                      </wps:txbx>
                      <wps:bodyPr wrap="none" lIns="0" tIns="0" rIns="0" bIns="0">
                        <a:noAutoFit/>
                      </wps:bodyPr>
                    </wps:wsp>
                  </a:graphicData>
                </a:graphic>
              </wp:anchor>
            </w:drawing>
          </mc:Choice>
          <mc:Fallback>
            <w:pict>
              <v:shape id="_x0000_s1164" type="#_x0000_t202" style="position:absolute;margin-left:229.20000000000002pt;margin-top:1.pt;width:33.350000000000001pt;height:10.550000000000001pt;z-index:-125829293;mso-wrap-distance-left:9.pt;mso-wrap-distance-right: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期初余额</w:t>
                      </w:r>
                    </w:p>
                  </w:txbxContent>
                </v:textbox>
                <w10:wrap type="square" side="right" anchorx="page"/>
              </v:shape>
            </w:pict>
          </mc:Fallback>
        </mc:AlternateContent>
      </w:r>
      <w:r>
        <w:rPr>
          <w:color w:val="000000"/>
          <w:spacing w:val="0"/>
          <w:w w:val="100"/>
          <w:position w:val="0"/>
          <w:sz w:val="15"/>
          <w:szCs w:val="15"/>
        </w:rPr>
        <w:t>本期增（减）变动</w:t>
      </w:r>
      <w:r>
        <w:br w:type="page"/>
      </w:r>
    </w:p>
    <w:p>
      <w:pPr>
        <w:widowControl w:val="0"/>
        <w:spacing w:line="1" w:lineRule="exact"/>
      </w:pPr>
      <w:r>
        <mc:AlternateContent>
          <mc:Choice Requires="wps">
            <w:drawing>
              <wp:anchor distT="103505" distB="114300" distL="0" distR="0" simplePos="0" relativeHeight="125829462" behindDoc="0" locked="0" layoutInCell="1" allowOverlap="1">
                <wp:simplePos x="0" y="0"/>
                <wp:positionH relativeFrom="page">
                  <wp:posOffset>3529965</wp:posOffset>
                </wp:positionH>
                <wp:positionV relativeFrom="paragraph">
                  <wp:posOffset>103505</wp:posOffset>
                </wp:positionV>
                <wp:extent cx="225425" cy="133985"/>
                <wp:wrapTopAndBottom/>
                <wp:docPr id="140" name="Shape 140"/>
                <a:graphic xmlns:a="http://schemas.openxmlformats.org/drawingml/2006/main">
                  <a:graphicData uri="http://schemas.microsoft.com/office/word/2010/wordprocessingShape">
                    <wps:wsp>
                      <wps:cNvSpPr txBox="1"/>
                      <wps:spPr>
                        <a:xfrm>
                          <a:ext cx="225425" cy="13398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增发</w:t>
                            </w:r>
                          </w:p>
                        </w:txbxContent>
                      </wps:txbx>
                      <wps:bodyPr wrap="none" lIns="0" tIns="0" rIns="0" bIns="0">
                        <a:noAutoFit/>
                      </wps:bodyPr>
                    </wps:wsp>
                  </a:graphicData>
                </a:graphic>
              </wp:anchor>
            </w:drawing>
          </mc:Choice>
          <mc:Fallback>
            <w:pict>
              <v:shape id="_x0000_s1166" type="#_x0000_t202" style="position:absolute;margin-left:277.94999999999999pt;margin-top:8.1500000000000004pt;width:17.75pt;height:10.550000000000001pt;z-index:-125829291;mso-wrap-distance-left:0;mso-wrap-distance-top:8.1500000000000004pt;mso-wrap-distance-right:0;mso-wrap-distance-bottom: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增发</w:t>
                      </w:r>
                    </w:p>
                  </w:txbxContent>
                </v:textbox>
                <w10:wrap type="topAndBottom" anchorx="page"/>
              </v:shape>
            </w:pict>
          </mc:Fallback>
        </mc:AlternateContent>
      </w:r>
      <w:r>
        <mc:AlternateContent>
          <mc:Choice Requires="wps">
            <w:drawing>
              <wp:anchor distT="106680" distB="114300" distL="0" distR="0" simplePos="0" relativeHeight="125829464" behindDoc="0" locked="0" layoutInCell="1" allowOverlap="1">
                <wp:simplePos x="0" y="0"/>
                <wp:positionH relativeFrom="page">
                  <wp:posOffset>4072255</wp:posOffset>
                </wp:positionH>
                <wp:positionV relativeFrom="paragraph">
                  <wp:posOffset>106680</wp:posOffset>
                </wp:positionV>
                <wp:extent cx="222250" cy="130810"/>
                <wp:wrapTopAndBottom/>
                <wp:docPr id="142" name="Shape 142"/>
                <a:graphic xmlns:a="http://schemas.openxmlformats.org/drawingml/2006/main">
                  <a:graphicData uri="http://schemas.microsoft.com/office/word/2010/wordprocessingShape">
                    <wps:wsp>
                      <wps:cNvSpPr txBox="1"/>
                      <wps:spPr>
                        <a:xfrm>
                          <a:ext cx="222250" cy="13081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配股</w:t>
                            </w:r>
                          </w:p>
                        </w:txbxContent>
                      </wps:txbx>
                      <wps:bodyPr wrap="none" lIns="0" tIns="0" rIns="0" bIns="0">
                        <a:noAutoFit/>
                      </wps:bodyPr>
                    </wps:wsp>
                  </a:graphicData>
                </a:graphic>
              </wp:anchor>
            </w:drawing>
          </mc:Choice>
          <mc:Fallback>
            <w:pict>
              <v:shape id="_x0000_s1168" type="#_x0000_t202" style="position:absolute;margin-left:320.65000000000003pt;margin-top:8.4000000000000004pt;width:17.5pt;height:10.300000000000001pt;z-index:-125829289;mso-wrap-distance-left:0;mso-wrap-distance-top:8.4000000000000004pt;mso-wrap-distance-right:0;mso-wrap-distance-bottom: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配股</w:t>
                      </w:r>
                    </w:p>
                  </w:txbxContent>
                </v:textbox>
                <w10:wrap type="topAndBottom" anchorx="page"/>
              </v:shape>
            </w:pict>
          </mc:Fallback>
        </mc:AlternateContent>
      </w:r>
      <w:r>
        <mc:AlternateContent>
          <mc:Choice Requires="wps">
            <w:drawing>
              <wp:anchor distT="103505" distB="114300" distL="0" distR="0" simplePos="0" relativeHeight="125829466" behindDoc="0" locked="0" layoutInCell="1" allowOverlap="1">
                <wp:simplePos x="0" y="0"/>
                <wp:positionH relativeFrom="page">
                  <wp:posOffset>4514215</wp:posOffset>
                </wp:positionH>
                <wp:positionV relativeFrom="paragraph">
                  <wp:posOffset>103505</wp:posOffset>
                </wp:positionV>
                <wp:extent cx="225425" cy="133985"/>
                <wp:wrapTopAndBottom/>
                <wp:docPr id="144" name="Shape 144"/>
                <a:graphic xmlns:a="http://schemas.openxmlformats.org/drawingml/2006/main">
                  <a:graphicData uri="http://schemas.microsoft.com/office/word/2010/wordprocessingShape">
                    <wps:wsp>
                      <wps:cNvSpPr txBox="1"/>
                      <wps:spPr>
                        <a:xfrm>
                          <a:ext cx="225425" cy="13398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送股</w:t>
                            </w:r>
                          </w:p>
                        </w:txbxContent>
                      </wps:txbx>
                      <wps:bodyPr wrap="none" lIns="0" tIns="0" rIns="0" bIns="0">
                        <a:noAutoFit/>
                      </wps:bodyPr>
                    </wps:wsp>
                  </a:graphicData>
                </a:graphic>
              </wp:anchor>
            </w:drawing>
          </mc:Choice>
          <mc:Fallback>
            <w:pict>
              <v:shape id="_x0000_s1170" type="#_x0000_t202" style="position:absolute;margin-left:355.44999999999999pt;margin-top:8.1500000000000004pt;width:17.75pt;height:10.550000000000001pt;z-index:-125829287;mso-wrap-distance-left:0;mso-wrap-distance-top:8.1500000000000004pt;mso-wrap-distance-right:0;mso-wrap-distance-bottom: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送股</w:t>
                      </w:r>
                    </w:p>
                  </w:txbxContent>
                </v:textbox>
                <w10:wrap type="topAndBottom" anchorx="page"/>
              </v:shape>
            </w:pict>
          </mc:Fallback>
        </mc:AlternateContent>
      </w:r>
      <w:r>
        <mc:AlternateContent>
          <mc:Choice Requires="wps">
            <w:drawing>
              <wp:anchor distT="0" distB="217805" distL="0" distR="0" simplePos="0" relativeHeight="125829468" behindDoc="0" locked="0" layoutInCell="1" allowOverlap="1">
                <wp:simplePos x="0" y="0"/>
                <wp:positionH relativeFrom="page">
                  <wp:posOffset>4947285</wp:posOffset>
                </wp:positionH>
                <wp:positionV relativeFrom="paragraph">
                  <wp:posOffset>0</wp:posOffset>
                </wp:positionV>
                <wp:extent cx="323215" cy="133985"/>
                <wp:wrapTopAndBottom/>
                <wp:docPr id="146" name="Shape 146"/>
                <a:graphic xmlns:a="http://schemas.openxmlformats.org/drawingml/2006/main">
                  <a:graphicData uri="http://schemas.microsoft.com/office/word/2010/wordprocessingShape">
                    <wps:wsp>
                      <wps:cNvSpPr txBox="1"/>
                      <wps:spPr>
                        <a:xfrm>
                          <a:ext cx="323215" cy="13398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公积金</w:t>
                            </w:r>
                          </w:p>
                        </w:txbxContent>
                      </wps:txbx>
                      <wps:bodyPr wrap="none" lIns="0" tIns="0" rIns="0" bIns="0">
                        <a:noAutoFit/>
                      </wps:bodyPr>
                    </wps:wsp>
                  </a:graphicData>
                </a:graphic>
              </wp:anchor>
            </w:drawing>
          </mc:Choice>
          <mc:Fallback>
            <w:pict>
              <v:shape id="_x0000_s1172" type="#_x0000_t202" style="position:absolute;margin-left:389.55000000000001pt;margin-top:0;width:25.449999999999999pt;height:10.550000000000001pt;z-index:-125829285;mso-wrap-distance-left:0;mso-wrap-distance-right:0;mso-wrap-distance-bottom:17.150000000000002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公积金</w:t>
                      </w:r>
                    </w:p>
                  </w:txbxContent>
                </v:textbox>
                <w10:wrap type="topAndBottom" anchorx="page"/>
              </v:shape>
            </w:pict>
          </mc:Fallback>
        </mc:AlternateContent>
      </w:r>
      <w:r>
        <mc:AlternateContent>
          <mc:Choice Requires="wps">
            <w:drawing>
              <wp:anchor distT="103505" distB="114300" distL="0" distR="0" simplePos="0" relativeHeight="125829470" behindDoc="0" locked="0" layoutInCell="1" allowOverlap="1">
                <wp:simplePos x="0" y="0"/>
                <wp:positionH relativeFrom="page">
                  <wp:posOffset>5520055</wp:posOffset>
                </wp:positionH>
                <wp:positionV relativeFrom="paragraph">
                  <wp:posOffset>103505</wp:posOffset>
                </wp:positionV>
                <wp:extent cx="648970" cy="133985"/>
                <wp:wrapTopAndBottom/>
                <wp:docPr id="148" name="Shape 148"/>
                <a:graphic xmlns:a="http://schemas.openxmlformats.org/drawingml/2006/main">
                  <a:graphicData uri="http://schemas.microsoft.com/office/word/2010/wordprocessingShape">
                    <wps:wsp>
                      <wps:cNvSpPr txBox="1"/>
                      <wps:spPr>
                        <a:xfrm>
                          <a:ext cx="648970" cy="13398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 小计</w:t>
                            </w:r>
                          </w:p>
                        </w:txbxContent>
                      </wps:txbx>
                      <wps:bodyPr wrap="none" lIns="0" tIns="0" rIns="0" bIns="0">
                        <a:noAutoFit/>
                      </wps:bodyPr>
                    </wps:wsp>
                  </a:graphicData>
                </a:graphic>
              </wp:anchor>
            </w:drawing>
          </mc:Choice>
          <mc:Fallback>
            <w:pict>
              <v:shape id="_x0000_s1174" type="#_x0000_t202" style="position:absolute;margin-left:434.65000000000003pt;margin-top:8.1500000000000004pt;width:51.100000000000001pt;height:10.550000000000001pt;z-index:-125829283;mso-wrap-distance-left:0;mso-wrap-distance-top:8.1500000000000004pt;mso-wrap-distance-right:0;mso-wrap-distance-bottom: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 小计</w:t>
                      </w:r>
                    </w:p>
                  </w:txbxContent>
                </v:textbox>
                <w10:wrap type="topAndBottom" anchorx="page"/>
              </v:shape>
            </w:pict>
          </mc:Fallback>
        </mc:AlternateContent>
      </w:r>
      <w:r>
        <mc:AlternateContent>
          <mc:Choice Requires="wps">
            <w:drawing>
              <wp:anchor distT="103505" distB="114300" distL="0" distR="0" simplePos="0" relativeHeight="125829472" behindDoc="0" locked="0" layoutInCell="1" allowOverlap="1">
                <wp:simplePos x="0" y="0"/>
                <wp:positionH relativeFrom="page">
                  <wp:posOffset>6529070</wp:posOffset>
                </wp:positionH>
                <wp:positionV relativeFrom="paragraph">
                  <wp:posOffset>103505</wp:posOffset>
                </wp:positionV>
                <wp:extent cx="423545" cy="133985"/>
                <wp:wrapTopAndBottom/>
                <wp:docPr id="150" name="Shape 150"/>
                <a:graphic xmlns:a="http://schemas.openxmlformats.org/drawingml/2006/main">
                  <a:graphicData uri="http://schemas.microsoft.com/office/word/2010/wordprocessingShape">
                    <wps:wsp>
                      <wps:cNvSpPr txBox="1"/>
                      <wps:spPr>
                        <a:xfrm>
                          <a:ext cx="423545" cy="13398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期末余额</w:t>
                            </w:r>
                          </w:p>
                        </w:txbxContent>
                      </wps:txbx>
                      <wps:bodyPr wrap="none" lIns="0" tIns="0" rIns="0" bIns="0">
                        <a:noAutoFit/>
                      </wps:bodyPr>
                    </wps:wsp>
                  </a:graphicData>
                </a:graphic>
              </wp:anchor>
            </w:drawing>
          </mc:Choice>
          <mc:Fallback>
            <w:pict>
              <v:shape id="_x0000_s1176" type="#_x0000_t202" style="position:absolute;margin-left:514.10000000000002pt;margin-top:8.1500000000000004pt;width:33.350000000000001pt;height:10.550000000000001pt;z-index:-125829281;mso-wrap-distance-left:0;mso-wrap-distance-top:8.1500000000000004pt;mso-wrap-distance-right:0;mso-wrap-distance-bottom:9.pt;mso-position-horizontal-relative:page" filled="f" stroked="f">
                <v:textbox inset="0,0,0,0">
                  <w:txbxContent>
                    <w:p>
                      <w:pPr>
                        <w:pStyle w:val="Style101"/>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期末余额</w:t>
                      </w:r>
                    </w:p>
                  </w:txbxContent>
                </v:textbox>
                <w10:wrap type="topAndBottom" anchorx="page"/>
              </v:shape>
            </w:pict>
          </mc:Fallback>
        </mc:AlternateContent>
      </w:r>
    </w:p>
    <w:p>
      <w:pPr>
        <w:pStyle w:val="Style101"/>
        <w:keepNext w:val="0"/>
        <w:keepLines w:val="0"/>
        <w:widowControl w:val="0"/>
        <w:pBdr>
          <w:top w:val="single" w:sz="4" w:space="0" w:color="auto"/>
        </w:pBdr>
        <w:shd w:val="clear" w:color="auto" w:fill="auto"/>
        <w:bidi w:val="0"/>
        <w:spacing w:before="0" w:after="120" w:line="240" w:lineRule="auto"/>
        <w:ind w:left="0" w:right="0" w:firstLine="700"/>
        <w:jc w:val="left"/>
        <w:rPr>
          <w:sz w:val="15"/>
          <w:szCs w:val="15"/>
        </w:rPr>
      </w:pPr>
      <w:r>
        <w:rPr>
          <w:color w:val="000000"/>
          <w:spacing w:val="0"/>
          <w:w w:val="100"/>
          <w:position w:val="0"/>
          <w:sz w:val="15"/>
          <w:szCs w:val="15"/>
        </w:rPr>
        <w:t>一</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尚未流通股份</w:t>
      </w:r>
    </w:p>
    <w:tbl>
      <w:tblPr>
        <w:tblOverlap w:val="never"/>
        <w:jc w:val="left"/>
        <w:tblLayout w:type="fixed"/>
      </w:tblPr>
      <w:tblGrid>
        <w:gridCol w:w="1757"/>
        <w:gridCol w:w="1579"/>
        <w:gridCol w:w="1882"/>
        <w:gridCol w:w="1603"/>
        <w:gridCol w:w="2054"/>
      </w:tblGrid>
      <w:tr>
        <w:trPr>
          <w:trHeight w:val="226" w:hRule="exact"/>
        </w:trPr>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内部职工股</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5"/>
                <w:szCs w:val="15"/>
              </w:rPr>
              <w:t>1,808</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tabs>
                <w:tab w:pos="962" w:val="left"/>
                <w:tab w:pos="1663" w:val="left"/>
              </w:tabs>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tab/>
              <w:t>--</w:t>
              <w:tab/>
              <w:t>--</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tabs>
                <w:tab w:pos="1334" w:val="left"/>
              </w:tabs>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tab/>
              <w:t>--</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tabs>
                <w:tab w:pos="1561" w:val="left"/>
              </w:tabs>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tab/>
            </w:r>
            <w:r>
              <w:rPr>
                <w:rFonts w:ascii="Times New Roman" w:eastAsia="Times New Roman" w:hAnsi="Times New Roman" w:cs="Times New Roman"/>
                <w:color w:val="000000"/>
                <w:spacing w:val="0"/>
                <w:w w:val="100"/>
                <w:position w:val="0"/>
                <w:sz w:val="15"/>
                <w:szCs w:val="15"/>
              </w:rPr>
              <w:t>1,808</w:t>
            </w:r>
          </w:p>
        </w:tc>
      </w:tr>
      <w:tr>
        <w:trPr>
          <w:trHeight w:val="341" w:hRule="exact"/>
        </w:trPr>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尚未流通股份合计</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226,482,342</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tabs>
                <w:tab w:pos="962" w:val="left"/>
                <w:tab w:pos="1663" w:val="left"/>
              </w:tabs>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tab/>
              <w:t>--</w:t>
              <w:tab/>
              <w:t>--</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tabs>
                <w:tab w:pos="1334" w:val="left"/>
              </w:tabs>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tab/>
              <w:t>--</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tabs>
                <w:tab w:pos="1119" w:val="left"/>
              </w:tabs>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tab/>
            </w:r>
            <w:r>
              <w:rPr>
                <w:rFonts w:ascii="Times New Roman" w:eastAsia="Times New Roman" w:hAnsi="Times New Roman" w:cs="Times New Roman"/>
                <w:color w:val="000000"/>
                <w:spacing w:val="0"/>
                <w:w w:val="100"/>
                <w:position w:val="0"/>
                <w:sz w:val="15"/>
                <w:szCs w:val="15"/>
              </w:rPr>
              <w:t>226,482,342</w:t>
            </w:r>
          </w:p>
        </w:tc>
      </w:tr>
      <w:tr>
        <w:trPr>
          <w:trHeight w:val="379" w:hRule="exact"/>
        </w:trPr>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已流通股份</w:t>
            </w: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r>
      <w:tr>
        <w:trPr>
          <w:trHeight w:val="336" w:hRule="exact"/>
        </w:trPr>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境内上市的人民币股</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84,657,058</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tabs>
                <w:tab w:pos="962" w:val="left"/>
                <w:tab w:pos="1663" w:val="left"/>
              </w:tabs>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tab/>
              <w:t>--</w:t>
              <w:tab/>
              <w:t>--</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tabs>
                <w:tab w:pos="1334" w:val="left"/>
              </w:tabs>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tab/>
              <w:t>--</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tabs>
                <w:tab w:pos="1182" w:val="left"/>
              </w:tabs>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tab/>
              <w:t>8 4,657,058</w:t>
            </w:r>
          </w:p>
        </w:tc>
      </w:tr>
      <w:tr>
        <w:trPr>
          <w:trHeight w:val="288" w:hRule="exact"/>
        </w:trPr>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 </w:t>
            </w:r>
            <w:r>
              <w:rPr>
                <w:color w:val="000000"/>
                <w:spacing w:val="0"/>
                <w:w w:val="100"/>
                <w:position w:val="0"/>
                <w:sz w:val="15"/>
                <w:szCs w:val="15"/>
              </w:rPr>
              <w:t>其他</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tabs>
                <w:tab w:pos="962" w:val="left"/>
                <w:tab w:pos="1663" w:val="left"/>
              </w:tabs>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tab/>
              <w:t>--</w:t>
              <w:tab/>
              <w:t>--</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tabs>
                <w:tab w:pos="1334" w:val="left"/>
              </w:tabs>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tab/>
              <w:t>--</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tabs>
                <w:tab w:pos="1796" w:val="left"/>
              </w:tabs>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tab/>
              <w:t>--</w:t>
            </w:r>
          </w:p>
        </w:tc>
      </w:tr>
      <w:tr>
        <w:trPr>
          <w:trHeight w:val="341" w:hRule="exact"/>
        </w:trPr>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已流通股份合计</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84,657,058</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tabs>
                <w:tab w:pos="962" w:val="left"/>
                <w:tab w:pos="1663" w:val="left"/>
              </w:tabs>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tab/>
              <w:t>--</w:t>
              <w:tab/>
              <w:t>--</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tabs>
                <w:tab w:pos="1334" w:val="left"/>
              </w:tabs>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tab/>
              <w:t>--</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tabs>
                <w:tab w:pos="1201" w:val="left"/>
              </w:tabs>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tab/>
            </w:r>
            <w:r>
              <w:rPr>
                <w:rFonts w:ascii="Times New Roman" w:eastAsia="Times New Roman" w:hAnsi="Times New Roman" w:cs="Times New Roman"/>
                <w:color w:val="000000"/>
                <w:spacing w:val="0"/>
                <w:w w:val="100"/>
                <w:position w:val="0"/>
                <w:sz w:val="15"/>
                <w:szCs w:val="15"/>
              </w:rPr>
              <w:t>84,657,058</w:t>
            </w:r>
          </w:p>
        </w:tc>
      </w:tr>
      <w:tr>
        <w:trPr>
          <w:trHeight w:val="350" w:hRule="exact"/>
        </w:trPr>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股份总数</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311,139,400</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tabs>
                <w:tab w:pos="962" w:val="left"/>
                <w:tab w:pos="1668" w:val="left"/>
              </w:tabs>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tab/>
              <w:t>--</w:t>
              <w:tab/>
              <w:t>--</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tabs>
                <w:tab w:pos="1334" w:val="left"/>
              </w:tabs>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w:t>
              <w:tab/>
              <w:t>--</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tabs>
                <w:tab w:pos="1124" w:val="left"/>
              </w:tabs>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w:t>
              <w:tab/>
            </w:r>
            <w:r>
              <w:rPr>
                <w:rFonts w:ascii="Times New Roman" w:eastAsia="Times New Roman" w:hAnsi="Times New Roman" w:cs="Times New Roman"/>
                <w:color w:val="000000"/>
                <w:spacing w:val="0"/>
                <w:w w:val="100"/>
                <w:position w:val="0"/>
                <w:sz w:val="15"/>
                <w:szCs w:val="15"/>
              </w:rPr>
              <w:t>31 1,139,400</w:t>
            </w:r>
          </w:p>
        </w:tc>
      </w:tr>
      <w:tr>
        <w:trPr>
          <w:trHeight w:val="566" w:hRule="exact"/>
        </w:trPr>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资本公积</w:t>
            </w: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r>
      <w:tr>
        <w:trPr>
          <w:trHeight w:val="427" w:hRule="exact"/>
        </w:trPr>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 目</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期初余额</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本期增加</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本期减少</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期末余额</w:t>
            </w:r>
          </w:p>
        </w:tc>
      </w:tr>
      <w:tr>
        <w:trPr>
          <w:trHeight w:val="389" w:hRule="exact"/>
        </w:trPr>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股本溢价</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294,711,969.42</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140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160"/>
              <w:jc w:val="both"/>
              <w:rPr>
                <w:sz w:val="19"/>
                <w:szCs w:val="19"/>
              </w:rPr>
            </w:pPr>
            <w:r>
              <w:rPr>
                <w:rFonts w:ascii="Times New Roman" w:eastAsia="Times New Roman" w:hAnsi="Times New Roman" w:cs="Times New Roman"/>
                <w:color w:val="000000"/>
                <w:spacing w:val="0"/>
                <w:w w:val="100"/>
                <w:position w:val="0"/>
                <w:sz w:val="19"/>
                <w:szCs w:val="19"/>
              </w:rPr>
              <w:t>294,711,969.42</w:t>
            </w:r>
          </w:p>
        </w:tc>
      </w:tr>
      <w:tr>
        <w:trPr>
          <w:trHeight w:val="365" w:hRule="exact"/>
        </w:trPr>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关联交易价差</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24,735,921.40</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140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24,735,921.40</w:t>
            </w:r>
          </w:p>
        </w:tc>
      </w:tr>
      <w:tr>
        <w:trPr>
          <w:trHeight w:val="307" w:hRule="exact"/>
        </w:trPr>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债务重组差额</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6,789,708.48</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520"/>
              <w:jc w:val="left"/>
              <w:rPr>
                <w:sz w:val="19"/>
                <w:szCs w:val="19"/>
              </w:rPr>
            </w:pPr>
            <w:r>
              <w:rPr>
                <w:rFonts w:ascii="Times New Roman" w:eastAsia="Times New Roman" w:hAnsi="Times New Roman" w:cs="Times New Roman"/>
                <w:color w:val="000000"/>
                <w:spacing w:val="0"/>
                <w:w w:val="100"/>
                <w:position w:val="0"/>
                <w:sz w:val="19"/>
                <w:szCs w:val="19"/>
              </w:rPr>
              <w:t>1,411,826.09</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8,201,534.57</w:t>
            </w:r>
          </w:p>
        </w:tc>
      </w:tr>
      <w:tr>
        <w:trPr>
          <w:trHeight w:val="370" w:hRule="exact"/>
        </w:trPr>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 计</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326,237,599.30</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520"/>
              <w:jc w:val="left"/>
              <w:rPr>
                <w:sz w:val="19"/>
                <w:szCs w:val="19"/>
              </w:rPr>
            </w:pPr>
            <w:r>
              <w:rPr>
                <w:rFonts w:ascii="Times New Roman" w:eastAsia="Times New Roman" w:hAnsi="Times New Roman" w:cs="Times New Roman"/>
                <w:color w:val="000000"/>
                <w:spacing w:val="0"/>
                <w:w w:val="100"/>
                <w:position w:val="0"/>
                <w:sz w:val="19"/>
                <w:szCs w:val="19"/>
              </w:rPr>
              <w:t>1,411,826.09</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327,649,425.39</w:t>
            </w:r>
          </w:p>
        </w:tc>
      </w:tr>
      <w:tr>
        <w:trPr>
          <w:trHeight w:val="566" w:hRule="exact"/>
        </w:trPr>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盈余公积</w:t>
            </w: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r>
      <w:tr>
        <w:trPr>
          <w:trHeight w:val="427" w:hRule="exact"/>
        </w:trPr>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 目</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期初余额</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本期增加</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本期减少</w:t>
            </w: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期末余额</w:t>
            </w:r>
          </w:p>
        </w:tc>
      </w:tr>
      <w:tr>
        <w:trPr>
          <w:trHeight w:val="408" w:hRule="exact"/>
        </w:trPr>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法定盈余公积</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44,131,353.89</w:t>
            </w: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160"/>
              <w:jc w:val="both"/>
              <w:rPr>
                <w:sz w:val="19"/>
                <w:szCs w:val="19"/>
              </w:rPr>
            </w:pPr>
            <w:r>
              <w:rPr>
                <w:rFonts w:ascii="Times New Roman" w:eastAsia="Times New Roman" w:hAnsi="Times New Roman" w:cs="Times New Roman"/>
                <w:color w:val="000000"/>
                <w:spacing w:val="0"/>
                <w:w w:val="100"/>
                <w:position w:val="0"/>
                <w:sz w:val="19"/>
                <w:szCs w:val="19"/>
              </w:rPr>
              <w:t>65,738,593.5</w:t>
            </w:r>
          </w:p>
        </w:tc>
      </w:tr>
      <w:tr>
        <w:trPr>
          <w:trHeight w:val="350" w:hRule="exact"/>
        </w:trPr>
        <w:tc>
          <w:tcPr>
            <w:tcBorders/>
            <w:shd w:val="clear" w:color="auto" w:fill="FFFFFF"/>
            <w:vAlign w:val="top"/>
          </w:tcPr>
          <w:p>
            <w:pPr>
              <w:framePr w:w="8875" w:h="7474" w:hSpace="643" w:vSpace="509" w:wrap="notBeside" w:vAnchor="text" w:hAnchor="text" w:x="644" w:y="663"/>
              <w:widowControl w:val="0"/>
              <w:rPr>
                <w:sz w:val="10"/>
                <w:szCs w:val="10"/>
              </w:rPr>
            </w:pPr>
          </w:p>
        </w:tc>
        <w:tc>
          <w:tcPr>
            <w:tcBorders/>
            <w:shd w:val="clear" w:color="auto" w:fill="FFFFFF"/>
            <w:vAlign w:val="top"/>
          </w:tcPr>
          <w:p>
            <w:pPr>
              <w:framePr w:w="8875" w:h="7474" w:hSpace="643" w:vSpace="509" w:wrap="notBeside" w:vAnchor="text" w:hAnchor="text" w:x="644" w:y="663"/>
              <w:widowControl w:val="0"/>
              <w:rPr>
                <w:sz w:val="10"/>
                <w:szCs w:val="10"/>
              </w:rPr>
            </w:pP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21,607,239.61</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36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1080" w:right="0" w:firstLine="0"/>
              <w:jc w:val="both"/>
              <w:rPr>
                <w:sz w:val="19"/>
                <w:szCs w:val="19"/>
              </w:rPr>
            </w:pPr>
            <w:r>
              <w:rPr>
                <w:rFonts w:ascii="Times New Roman" w:eastAsia="Times New Roman" w:hAnsi="Times New Roman" w:cs="Times New Roman"/>
                <w:color w:val="000000"/>
                <w:spacing w:val="0"/>
                <w:w w:val="100"/>
                <w:position w:val="0"/>
                <w:sz w:val="19"/>
                <w:szCs w:val="19"/>
              </w:rPr>
              <w:t>0</w:t>
            </w:r>
          </w:p>
        </w:tc>
      </w:tr>
      <w:tr>
        <w:trPr>
          <w:trHeight w:val="302" w:hRule="exact"/>
        </w:trPr>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法定公益金</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21,607,239.61</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21,607,239.61</w:t>
            </w:r>
          </w:p>
        </w:tc>
        <w:tc>
          <w:tcPr>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108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r>
      <w:tr>
        <w:trPr>
          <w:trHeight w:val="413" w:hRule="exact"/>
        </w:trPr>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65,738,593.50</w:t>
            </w: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top w:val="single" w:sz="4"/>
            </w:tcBorders>
            <w:shd w:val="clear" w:color="auto" w:fill="FFFFFF"/>
            <w:vAlign w:val="center"/>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65,738,593.5</w:t>
            </w:r>
          </w:p>
        </w:tc>
      </w:tr>
      <w:tr>
        <w:trPr>
          <w:trHeight w:val="322" w:hRule="exact"/>
        </w:trPr>
        <w:tc>
          <w:tcPr>
            <w:tcBorders>
              <w:bottom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bottom w:val="single" w:sz="4"/>
            </w:tcBorders>
            <w:shd w:val="clear" w:color="auto" w:fill="FFFFFF"/>
            <w:vAlign w:val="top"/>
          </w:tcPr>
          <w:p>
            <w:pPr>
              <w:framePr w:w="8875" w:h="7474" w:hSpace="643" w:vSpace="509" w:wrap="notBeside" w:vAnchor="text" w:hAnchor="text" w:x="644" w:y="663"/>
              <w:widowControl w:val="0"/>
              <w:rPr>
                <w:sz w:val="10"/>
                <w:szCs w:val="10"/>
              </w:rPr>
            </w:pPr>
          </w:p>
        </w:tc>
        <w:tc>
          <w:tcPr>
            <w:tcBorders>
              <w:bottom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21,607,239.61</w:t>
            </w:r>
          </w:p>
        </w:tc>
        <w:tc>
          <w:tcPr>
            <w:tcBorders>
              <w:bottom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21,607,239.61</w:t>
            </w:r>
          </w:p>
        </w:tc>
        <w:tc>
          <w:tcPr>
            <w:tcBorders>
              <w:bottom w:val="single" w:sz="4"/>
            </w:tcBorders>
            <w:shd w:val="clear" w:color="auto" w:fill="FFFFFF"/>
            <w:vAlign w:val="bottom"/>
          </w:tcPr>
          <w:p>
            <w:pPr>
              <w:pStyle w:val="Style22"/>
              <w:keepNext w:val="0"/>
              <w:keepLines w:val="0"/>
              <w:framePr w:w="8875" w:h="7474" w:hSpace="643" w:vSpace="509" w:wrap="notBeside" w:vAnchor="text" w:hAnchor="text" w:x="644" w:y="663"/>
              <w:widowControl w:val="0"/>
              <w:shd w:val="clear" w:color="auto" w:fill="auto"/>
              <w:bidi w:val="0"/>
              <w:spacing w:before="0" w:after="0" w:line="240" w:lineRule="auto"/>
              <w:ind w:left="1080" w:right="0" w:firstLine="0"/>
              <w:jc w:val="left"/>
              <w:rPr>
                <w:sz w:val="19"/>
                <w:szCs w:val="19"/>
              </w:rPr>
            </w:pPr>
            <w:r>
              <w:rPr>
                <w:rFonts w:ascii="Times New Roman" w:eastAsia="Times New Roman" w:hAnsi="Times New Roman" w:cs="Times New Roman"/>
                <w:color w:val="000000"/>
                <w:spacing w:val="0"/>
                <w:w w:val="100"/>
                <w:position w:val="0"/>
                <w:sz w:val="19"/>
                <w:szCs w:val="19"/>
              </w:rPr>
              <w:t>0</w:t>
            </w:r>
          </w:p>
        </w:tc>
      </w:tr>
    </w:tbl>
    <w:p>
      <w:pPr>
        <w:pStyle w:val="Style19"/>
        <w:keepNext w:val="0"/>
        <w:keepLines w:val="0"/>
        <w:framePr w:w="312" w:h="274" w:hSpace="9206" w:wrap="notBeside" w:vAnchor="text" w:hAnchor="text" w:y="3077"/>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27.</w:t>
      </w:r>
    </w:p>
    <w:p>
      <w:pPr>
        <w:pStyle w:val="Style19"/>
        <w:keepNext w:val="0"/>
        <w:keepLines w:val="0"/>
        <w:framePr w:w="312" w:h="274" w:hSpace="9206" w:wrap="notBeside" w:vAnchor="text" w:hAnchor="text" w:y="5501"/>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28.</w:t>
      </w:r>
    </w:p>
    <w:p>
      <w:pPr>
        <w:pStyle w:val="Style19"/>
        <w:keepNext w:val="0"/>
        <w:keepLines w:val="0"/>
        <w:framePr w:w="1056" w:h="206" w:hSpace="8462" w:wrap="notBeside" w:vAnchor="text" w:hAnchor="text" w:x="682"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其中：国家股</w:t>
      </w:r>
    </w:p>
    <w:p>
      <w:pPr>
        <w:pStyle w:val="Style19"/>
        <w:keepNext w:val="0"/>
        <w:keepLines w:val="0"/>
        <w:framePr w:w="754" w:h="226" w:hSpace="8764" w:wrap="notBeside" w:vAnchor="text" w:hAnchor="text" w:x="2866" w:y="1"/>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37,329,007</w:t>
      </w:r>
    </w:p>
    <w:p>
      <w:pPr>
        <w:pStyle w:val="Style19"/>
        <w:keepNext w:val="0"/>
        <w:keepLines w:val="0"/>
        <w:framePr w:w="754" w:h="226" w:hSpace="8764" w:wrap="notBeside" w:vAnchor="text" w:hAnchor="text" w:x="8650" w:y="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37,329,007</w:t>
      </w:r>
    </w:p>
    <w:p>
      <w:pPr>
        <w:pStyle w:val="Style19"/>
        <w:keepNext w:val="0"/>
        <w:keepLines w:val="0"/>
        <w:framePr w:w="1286" w:h="206" w:hSpace="8232" w:wrap="notBeside" w:vAnchor="text" w:hAnchor="text" w:x="1206" w:y="33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境内法人持有股份</w:t>
      </w:r>
    </w:p>
    <w:p>
      <w:pPr>
        <w:pStyle w:val="Style19"/>
        <w:keepNext w:val="0"/>
        <w:keepLines w:val="0"/>
        <w:framePr w:w="816" w:h="226" w:hSpace="8702" w:wrap="notBeside" w:vAnchor="text" w:hAnchor="text" w:x="2804" w:y="332"/>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189,151,527</w:t>
      </w:r>
    </w:p>
    <w:p>
      <w:pPr>
        <w:pStyle w:val="Style19"/>
        <w:keepNext w:val="0"/>
        <w:keepLines w:val="0"/>
        <w:framePr w:w="816" w:h="226" w:hSpace="8702" w:wrap="notBeside" w:vAnchor="text" w:hAnchor="text" w:x="8588" w:y="332"/>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189,151,527</w:t>
      </w:r>
    </w:p>
    <w:p>
      <w:pPr>
        <w:pStyle w:val="Style19"/>
        <w:keepNext w:val="0"/>
        <w:keepLines w:val="0"/>
        <w:framePr w:w="7776" w:h="274" w:hSpace="1742" w:wrap="notBeside" w:vAnchor="text" w:hAnchor="text" w:x="826" w:y="8372"/>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本期减少系根据财政部</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9"/>
          <w:szCs w:val="19"/>
        </w:rPr>
        <w:t>日财企</w:t>
      </w:r>
      <w:r>
        <w:rPr>
          <w:rFonts w:ascii="Times New Roman" w:eastAsia="Times New Roman" w:hAnsi="Times New Roman" w:cs="Times New Roman"/>
          <w:color w:val="000000"/>
          <w:spacing w:val="0"/>
          <w:w w:val="100"/>
          <w:position w:val="0"/>
          <w:sz w:val="19"/>
          <w:szCs w:val="19"/>
        </w:rPr>
        <w:t>[2006]67</w:t>
      </w:r>
      <w:r>
        <w:rPr>
          <w:color w:val="000000"/>
          <w:spacing w:val="0"/>
          <w:w w:val="100"/>
          <w:position w:val="0"/>
          <w:sz w:val="19"/>
          <w:szCs w:val="19"/>
        </w:rPr>
        <w:t>号文《关于</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公司法</w:t>
      </w:r>
      <w:r>
        <w:rPr>
          <w:color w:val="000000"/>
          <w:spacing w:val="0"/>
          <w:w w:val="100"/>
          <w:position w:val="0"/>
          <w:sz w:val="19"/>
          <w:szCs w:val="19"/>
        </w:rPr>
        <w:t>〉</w:t>
      </w:r>
      <w:r>
        <w:rPr>
          <w:color w:val="000000"/>
          <w:spacing w:val="0"/>
          <w:w w:val="100"/>
          <w:position w:val="0"/>
          <w:sz w:val="19"/>
          <w:szCs w:val="19"/>
        </w:rPr>
        <w:t>施行</w:t>
      </w:r>
    </w:p>
    <w:p>
      <w:pPr>
        <w:widowControl w:val="0"/>
        <w:spacing w:line="1" w:lineRule="exact"/>
      </w:pPr>
    </w:p>
    <w:p>
      <w:pPr>
        <w:pStyle w:val="Style38"/>
        <w:keepNext w:val="0"/>
        <w:keepLines w:val="0"/>
        <w:widowControl w:val="0"/>
        <w:shd w:val="clear" w:color="auto" w:fill="auto"/>
        <w:bidi w:val="0"/>
        <w:spacing w:before="0" w:after="120" w:line="240" w:lineRule="auto"/>
        <w:ind w:left="0" w:right="0" w:firstLine="840"/>
        <w:jc w:val="left"/>
        <w:rPr>
          <w:sz w:val="19"/>
          <w:szCs w:val="19"/>
        </w:rPr>
      </w:pPr>
      <w:r>
        <w:rPr>
          <w:color w:val="000000"/>
          <w:spacing w:val="0"/>
          <w:w w:val="100"/>
          <w:position w:val="0"/>
          <w:sz w:val="19"/>
          <w:szCs w:val="19"/>
        </w:rPr>
        <w:t>后有关企业财务处理问题的通知》中“关于公益金余额处理问题：企业对</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p>
    <w:p>
      <w:pPr>
        <w:pStyle w:val="Style38"/>
        <w:keepNext w:val="0"/>
        <w:keepLines w:val="0"/>
        <w:widowControl w:val="0"/>
        <w:shd w:val="clear" w:color="auto" w:fill="auto"/>
        <w:bidi w:val="0"/>
        <w:spacing w:before="0" w:after="120" w:line="240" w:lineRule="auto"/>
        <w:ind w:left="0" w:right="0" w:firstLine="840"/>
        <w:jc w:val="left"/>
        <w:rPr>
          <w:sz w:val="19"/>
          <w:szCs w:val="19"/>
        </w:rPr>
      </w:pP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日的公益金结余，转作盈余公积金管理使用”；本公司把法定公益金结余</w:t>
      </w:r>
    </w:p>
    <w:p>
      <w:pPr>
        <w:pStyle w:val="Style38"/>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转入法定盈余公积核算。</w:t>
      </w:r>
    </w:p>
    <w:p>
      <w:pPr>
        <w:widowControl w:val="0"/>
        <w:spacing w:line="1" w:lineRule="exact"/>
        <w:sectPr>
          <w:footnotePr>
            <w:pos w:val="pageBottom"/>
            <w:numFmt w:val="chicago"/>
            <w:numStart w:val="1"/>
            <w:numRestart w:val="continuous"/>
            <w15:footnoteColumns w:val="1"/>
          </w:footnotePr>
          <w:type w:val="continuous"/>
          <w:pgSz w:w="11900" w:h="16840"/>
          <w:pgMar w:top="2238" w:right="831" w:bottom="2225" w:left="1551" w:header="0" w:footer="3" w:gutter="0"/>
          <w:cols w:space="720"/>
          <w:noEndnote/>
          <w:rtlGutter w:val="0"/>
          <w:docGrid w:linePitch="360"/>
        </w:sectPr>
      </w:pPr>
      <w:r>
        <mc:AlternateContent>
          <mc:Choice Requires="wps">
            <w:drawing>
              <wp:anchor distT="25400" distB="0" distL="0" distR="0" simplePos="0" relativeHeight="125829474" behindDoc="0" locked="0" layoutInCell="1" allowOverlap="1">
                <wp:simplePos x="0" y="0"/>
                <wp:positionH relativeFrom="page">
                  <wp:posOffset>981710</wp:posOffset>
                </wp:positionH>
                <wp:positionV relativeFrom="paragraph">
                  <wp:posOffset>25400</wp:posOffset>
                </wp:positionV>
                <wp:extent cx="201295" cy="173990"/>
                <wp:wrapTopAndBottom/>
                <wp:docPr id="152" name="Shape 152"/>
                <a:graphic xmlns:a="http://schemas.openxmlformats.org/drawingml/2006/main">
                  <a:graphicData uri="http://schemas.microsoft.com/office/word/2010/wordprocessingShape">
                    <wps:wsp>
                      <wps:cNvSpPr txBox="1"/>
                      <wps:spPr>
                        <a:xfrm>
                          <a:ext cx="201295" cy="173990"/>
                        </a:xfrm>
                        <a:prstGeom prst="rect"/>
                        <a:noFill/>
                      </wps:spPr>
                      <wps:txbx>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sz w:val="19"/>
                                <w:szCs w:val="19"/>
                              </w:rPr>
                              <w:t>29.</w:t>
                            </w:r>
                            <w:bookmarkEnd w:id="493"/>
                            <w:bookmarkEnd w:id="494"/>
                            <w:bookmarkEnd w:id="495"/>
                          </w:p>
                        </w:txbxContent>
                      </wps:txbx>
                      <wps:bodyPr wrap="none" lIns="0" tIns="0" rIns="0" bIns="0">
                        <a:noAutoFit/>
                      </wps:bodyPr>
                    </wps:wsp>
                  </a:graphicData>
                </a:graphic>
              </wp:anchor>
            </w:drawing>
          </mc:Choice>
          <mc:Fallback>
            <w:pict>
              <v:shape id="_x0000_s1178" type="#_x0000_t202" style="position:absolute;margin-left:77.299999999999997pt;margin-top:2.pt;width:15.85pt;height:13.700000000000001pt;z-index:-125829279;mso-wrap-distance-left:0;mso-wrap-distance-top:2.pt;mso-wrap-distance-right:0;mso-position-horizontal-relative:page" filled="f" stroked="f">
                <v:textbox inset="0,0,0,0">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sz w:val="19"/>
                          <w:szCs w:val="19"/>
                        </w:rPr>
                        <w:t>29.</w:t>
                      </w:r>
                      <w:bookmarkEnd w:id="493"/>
                      <w:bookmarkEnd w:id="494"/>
                      <w:bookmarkEnd w:id="495"/>
                    </w:p>
                  </w:txbxContent>
                </v:textbox>
                <w10:wrap type="topAndBottom" anchorx="page"/>
              </v:shape>
            </w:pict>
          </mc:Fallback>
        </mc:AlternateContent>
      </w:r>
      <w:r>
        <mc:AlternateContent>
          <mc:Choice Requires="wps">
            <w:drawing>
              <wp:anchor distT="28575" distB="12065" distL="0" distR="0" simplePos="0" relativeHeight="125829476" behindDoc="0" locked="0" layoutInCell="1" allowOverlap="1">
                <wp:simplePos x="0" y="0"/>
                <wp:positionH relativeFrom="page">
                  <wp:posOffset>1393190</wp:posOffset>
                </wp:positionH>
                <wp:positionV relativeFrom="paragraph">
                  <wp:posOffset>28575</wp:posOffset>
                </wp:positionV>
                <wp:extent cx="704215" cy="158750"/>
                <wp:wrapTopAndBottom/>
                <wp:docPr id="154" name="Shape 154"/>
                <a:graphic xmlns:a="http://schemas.openxmlformats.org/drawingml/2006/main">
                  <a:graphicData uri="http://schemas.microsoft.com/office/word/2010/wordprocessingShape">
                    <wps:wsp>
                      <wps:cNvSpPr txBox="1"/>
                      <wps:spPr>
                        <a:xfrm>
                          <a:ext cx="704215" cy="158750"/>
                        </a:xfrm>
                        <a:prstGeom prst="rect"/>
                        <a:noFill/>
                      </wps:spPr>
                      <wps:txbx>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496" w:name="bookmark496"/>
                            <w:bookmarkStart w:id="497" w:name="bookmark497"/>
                            <w:bookmarkStart w:id="498" w:name="bookmark498"/>
                            <w:r>
                              <w:rPr>
                                <w:color w:val="000000"/>
                                <w:spacing w:val="0"/>
                                <w:w w:val="100"/>
                                <w:position w:val="0"/>
                                <w:sz w:val="19"/>
                                <w:szCs w:val="19"/>
                              </w:rPr>
                              <w:t>未分配利润</w:t>
                            </w:r>
                            <w:bookmarkEnd w:id="496"/>
                            <w:bookmarkEnd w:id="497"/>
                            <w:bookmarkEnd w:id="498"/>
                          </w:p>
                        </w:txbxContent>
                      </wps:txbx>
                      <wps:bodyPr wrap="none" lIns="0" tIns="0" rIns="0" bIns="0">
                        <a:noAutoFit/>
                      </wps:bodyPr>
                    </wps:wsp>
                  </a:graphicData>
                </a:graphic>
              </wp:anchor>
            </w:drawing>
          </mc:Choice>
          <mc:Fallback>
            <w:pict>
              <v:shape id="_x0000_s1180" type="#_x0000_t202" style="position:absolute;margin-left:109.7pt;margin-top:2.25pt;width:55.450000000000003pt;height:12.5pt;z-index:-125829277;mso-wrap-distance-left:0;mso-wrap-distance-top:2.25pt;mso-wrap-distance-right:0;mso-wrap-distance-bottom:0.95000000000000007pt;mso-position-horizontal-relative:page" filled="f" stroked="f">
                <v:textbox inset="0,0,0,0">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496" w:name="bookmark496"/>
                      <w:bookmarkStart w:id="497" w:name="bookmark497"/>
                      <w:bookmarkStart w:id="498" w:name="bookmark498"/>
                      <w:r>
                        <w:rPr>
                          <w:color w:val="000000"/>
                          <w:spacing w:val="0"/>
                          <w:w w:val="100"/>
                          <w:position w:val="0"/>
                          <w:sz w:val="19"/>
                          <w:szCs w:val="19"/>
                        </w:rPr>
                        <w:t>未分配利润</w:t>
                      </w:r>
                      <w:bookmarkEnd w:id="496"/>
                      <w:bookmarkEnd w:id="497"/>
                      <w:bookmarkEnd w:id="498"/>
                    </w:p>
                  </w:txbxContent>
                </v:textbox>
                <w10:wrap type="topAndBottom" anchorx="page"/>
              </v:shape>
            </w:pict>
          </mc:Fallback>
        </mc:AlternateContent>
      </w:r>
    </w:p>
    <w:p>
      <w:pPr>
        <w:widowControl w:val="0"/>
        <w:spacing w:line="193" w:lineRule="exact"/>
        <w:rPr>
          <w:sz w:val="16"/>
          <w:szCs w:val="16"/>
        </w:rPr>
      </w:pPr>
    </w:p>
    <w:p>
      <w:pPr>
        <w:widowControl w:val="0"/>
        <w:spacing w:line="1" w:lineRule="exact"/>
        <w:sectPr>
          <w:footnotePr>
            <w:pos w:val="pageBottom"/>
            <w:numFmt w:val="chicago"/>
            <w:numStart w:val="1"/>
            <w:numRestart w:val="continuous"/>
            <w15:footnoteColumns w:val="1"/>
          </w:footnotePr>
          <w:type w:val="continuous"/>
          <w:pgSz w:w="11900" w:h="16840"/>
          <w:pgMar w:top="2218" w:right="0" w:bottom="1956" w:left="0" w:header="0" w:footer="3" w:gutter="0"/>
          <w:cols w:space="720"/>
          <w:noEndnote/>
          <w:rtlGutter w:val="0"/>
          <w:docGrid w:linePitch="360"/>
        </w:sectPr>
      </w:pPr>
    </w:p>
    <w:p>
      <w:pPr>
        <w:pStyle w:val="Style71"/>
        <w:keepNext w:val="0"/>
        <w:keepLines w:val="0"/>
        <w:widowControl w:val="0"/>
        <w:pBdr>
          <w:bottom w:val="single" w:sz="4" w:space="0" w:color="auto"/>
        </w:pBdr>
        <w:shd w:val="clear" w:color="auto" w:fill="auto"/>
        <w:bidi w:val="0"/>
        <w:spacing w:before="0" w:after="120" w:line="240" w:lineRule="auto"/>
        <w:ind w:left="5280" w:right="0" w:firstLine="0"/>
        <w:jc w:val="left"/>
        <w:rPr>
          <w:sz w:val="19"/>
          <w:szCs w:val="19"/>
        </w:rPr>
      </w:pPr>
      <w:r>
        <w:rPr>
          <w:b w:val="0"/>
          <w:bCs w:val="0"/>
          <w:color w:val="000000"/>
          <w:spacing w:val="0"/>
          <w:w w:val="100"/>
          <w:position w:val="0"/>
          <w:sz w:val="19"/>
          <w:szCs w:val="19"/>
        </w:rPr>
        <w:t>2006</w:t>
      </w:r>
      <w:r>
        <w:rPr>
          <w:rFonts w:ascii="SimSun" w:eastAsia="SimSun" w:hAnsi="SimSun" w:cs="SimSun"/>
          <w:b w:val="0"/>
          <w:bCs w:val="0"/>
          <w:color w:val="000000"/>
          <w:spacing w:val="0"/>
          <w:w w:val="100"/>
          <w:position w:val="0"/>
          <w:sz w:val="19"/>
          <w:szCs w:val="19"/>
        </w:rPr>
        <w:t>年度</w:t>
      </w:r>
    </w:p>
    <w:p>
      <w:pPr>
        <w:pStyle w:val="Style71"/>
        <w:keepNext w:val="0"/>
        <w:keepLines w:val="0"/>
        <w:widowControl w:val="0"/>
        <w:shd w:val="clear" w:color="auto" w:fill="auto"/>
        <w:bidi w:val="0"/>
        <w:spacing w:before="0" w:after="0" w:line="240" w:lineRule="auto"/>
        <w:ind w:left="4460" w:right="0" w:firstLine="0"/>
        <w:jc w:val="left"/>
        <w:rPr>
          <w:sz w:val="19"/>
          <w:szCs w:val="19"/>
        </w:rPr>
      </w:pPr>
      <w:r>
        <mc:AlternateContent>
          <mc:Choice Requires="wps">
            <w:drawing>
              <wp:anchor distT="0" distB="0" distL="114300" distR="114300" simplePos="0" relativeHeight="125829478" behindDoc="0" locked="0" layoutInCell="1" allowOverlap="1">
                <wp:simplePos x="0" y="0"/>
                <wp:positionH relativeFrom="page">
                  <wp:posOffset>1417320</wp:posOffset>
                </wp:positionH>
                <wp:positionV relativeFrom="paragraph">
                  <wp:posOffset>12700</wp:posOffset>
                </wp:positionV>
                <wp:extent cx="396240" cy="161290"/>
                <wp:wrapSquare wrapText="right"/>
                <wp:docPr id="156" name="Shape 156"/>
                <a:graphic xmlns:a="http://schemas.openxmlformats.org/drawingml/2006/main">
                  <a:graphicData uri="http://schemas.microsoft.com/office/word/2010/wordprocessingShape">
                    <wps:wsp>
                      <wps:cNvSpPr txBox="1"/>
                      <wps:spPr>
                        <a:xfrm>
                          <a:ext cx="396240" cy="161290"/>
                        </a:xfrm>
                        <a:prstGeom prst="rect"/>
                        <a:noFill/>
                      </wps:spPr>
                      <wps:txbx>
                        <w:txbxContent>
                          <w:p>
                            <w:pPr>
                              <w:pStyle w:val="Style38"/>
                              <w:keepNext w:val="0"/>
                              <w:keepLines w:val="0"/>
                              <w:widowControl w:val="0"/>
                              <w:pBdr>
                                <w:top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xbxContent>
                      </wps:txbx>
                      <wps:bodyPr wrap="none" lIns="0" tIns="0" rIns="0" bIns="0">
                        <a:noAutoFit/>
                      </wps:bodyPr>
                    </wps:wsp>
                  </a:graphicData>
                </a:graphic>
              </wp:anchor>
            </w:drawing>
          </mc:Choice>
          <mc:Fallback>
            <w:pict>
              <v:shape id="_x0000_s1182" type="#_x0000_t202" style="position:absolute;margin-left:111.60000000000001pt;margin-top:1.pt;width:31.199999999999999pt;height:12.700000000000001pt;z-index:-125829275;mso-wrap-distance-left:9.pt;mso-wrap-distance-right:9.pt;mso-position-horizontal-relative:page" filled="f" stroked="f">
                <v:textbox inset="0,0,0,0">
                  <w:txbxContent>
                    <w:p>
                      <w:pPr>
                        <w:pStyle w:val="Style38"/>
                        <w:keepNext w:val="0"/>
                        <w:keepLines w:val="0"/>
                        <w:widowControl w:val="0"/>
                        <w:pBdr>
                          <w:top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xbxContent>
                </v:textbox>
                <w10:wrap type="square" side="right" anchorx="page"/>
              </v:shape>
            </w:pict>
          </mc:Fallback>
        </mc:AlternateContent>
      </w:r>
      <w:r>
        <w:rPr>
          <w:b w:val="0"/>
          <w:bCs w:val="0"/>
          <w:color w:val="000000"/>
          <w:spacing w:val="0"/>
          <w:w w:val="100"/>
          <w:position w:val="0"/>
          <w:sz w:val="19"/>
          <w:szCs w:val="19"/>
        </w:rPr>
        <w:t>2,955,737.80</w:t>
      </w:r>
      <w:r>
        <w:br w:type="page"/>
      </w:r>
    </w:p>
    <w:p>
      <w:pPr>
        <w:pStyle w:val="Style71"/>
        <w:keepNext w:val="0"/>
        <w:keepLines w:val="0"/>
        <w:widowControl w:val="0"/>
        <w:shd w:val="clear" w:color="auto" w:fill="auto"/>
        <w:tabs>
          <w:tab w:pos="4970" w:val="left"/>
        </w:tabs>
        <w:bidi w:val="0"/>
        <w:spacing w:before="0" w:after="140" w:line="240" w:lineRule="auto"/>
        <w:ind w:left="0" w:right="0" w:firstLine="160"/>
        <w:jc w:val="left"/>
        <w:rPr>
          <w:sz w:val="19"/>
          <w:szCs w:val="19"/>
        </w:rPr>
      </w:pPr>
      <w:r>
        <mc:AlternateContent>
          <mc:Choice Requires="wps">
            <w:drawing>
              <wp:anchor distT="0" distB="0" distL="50800" distR="50800" simplePos="0" relativeHeight="125829480" behindDoc="0" locked="0" layoutInCell="1" allowOverlap="1">
                <wp:simplePos x="0" y="0"/>
                <wp:positionH relativeFrom="page">
                  <wp:posOffset>970280</wp:posOffset>
                </wp:positionH>
                <wp:positionV relativeFrom="margin">
                  <wp:posOffset>1764665</wp:posOffset>
                </wp:positionV>
                <wp:extent cx="198120" cy="176530"/>
                <wp:wrapSquare wrapText="bothSides"/>
                <wp:docPr id="158" name="Shape 158"/>
                <a:graphic xmlns:a="http://schemas.openxmlformats.org/drawingml/2006/main">
                  <a:graphicData uri="http://schemas.microsoft.com/office/word/2010/wordprocessingShape">
                    <wps:wsp>
                      <wps:cNvSpPr txBox="1"/>
                      <wps:spPr>
                        <a:xfrm>
                          <a:ext cx="198120" cy="17653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w:t>
                            </w:r>
                          </w:p>
                        </w:txbxContent>
                      </wps:txbx>
                      <wps:bodyPr wrap="none" lIns="0" tIns="0" rIns="0" bIns="0">
                        <a:noAutoFit/>
                      </wps:bodyPr>
                    </wps:wsp>
                  </a:graphicData>
                </a:graphic>
              </wp:anchor>
            </w:drawing>
          </mc:Choice>
          <mc:Fallback>
            <w:pict>
              <v:shape id="_x0000_s1184" type="#_x0000_t202" style="position:absolute;margin-left:76.400000000000006pt;margin-top:138.95000000000002pt;width:15.6pt;height:13.9pt;z-index:-125829273;mso-wrap-distance-left:4.pt;mso-wrap-distance-right:4.pt;mso-position-horizontal-relative:page;mso-position-vertical-relative:margin" filled="f" stroked="f">
                <v:textbox inset="0,0,0,0">
                  <w:txbxContent>
                    <w:p>
                      <w:pPr>
                        <w:pStyle w:val="Style7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30.</w:t>
                      </w:r>
                    </w:p>
                  </w:txbxContent>
                </v:textbox>
                <w10:wrap type="square" anchorx="page" anchory="margin"/>
              </v:shape>
            </w:pict>
          </mc:Fallback>
        </mc:AlternateContent>
      </w:r>
      <w:r>
        <w:rPr>
          <w:rFonts w:ascii="SimSun" w:eastAsia="SimSun" w:hAnsi="SimSun" w:cs="SimSun"/>
          <w:b w:val="0"/>
          <w:bCs w:val="0"/>
          <w:color w:val="000000"/>
          <w:spacing w:val="0"/>
          <w:w w:val="100"/>
          <w:position w:val="0"/>
          <w:sz w:val="19"/>
          <w:szCs w:val="19"/>
        </w:rPr>
        <w:t>加：期初未分配利润</w:t>
      </w:r>
      <w:r>
        <w:rPr>
          <w:b w:val="0"/>
          <w:bCs w:val="0"/>
          <w:color w:val="000000"/>
          <w:spacing w:val="0"/>
          <w:w w:val="100"/>
          <w:position w:val="0"/>
          <w:sz w:val="19"/>
          <w:szCs w:val="19"/>
        </w:rPr>
        <w:t>*</w:t>
        <w:tab/>
        <w:t>(1,155,571,404.20)</w:t>
      </w:r>
    </w:p>
    <w:p>
      <w:pPr>
        <w:pStyle w:val="Style85"/>
        <w:keepNext w:val="0"/>
        <w:keepLines w:val="0"/>
        <w:widowControl w:val="0"/>
        <w:shd w:val="clear" w:color="auto" w:fill="auto"/>
        <w:tabs>
          <w:tab w:pos="6361" w:val="right"/>
        </w:tabs>
        <w:bidi w:val="0"/>
        <w:spacing w:before="0" w:after="140" w:line="240" w:lineRule="auto"/>
        <w:ind w:left="0" w:right="0" w:firstLine="160"/>
        <w:jc w:val="left"/>
        <w:rPr>
          <w:sz w:val="19"/>
          <w:szCs w:val="19"/>
        </w:rPr>
      </w:pPr>
      <w:r>
        <w:fldChar w:fldCharType="begin"/>
        <w:instrText xml:space="preserve"> TOC \o "1-5" \h \z </w:instrText>
        <w:fldChar w:fldCharType="separate"/>
      </w:r>
      <w:r>
        <w:rPr>
          <w:color w:val="000000"/>
          <w:spacing w:val="0"/>
          <w:w w:val="100"/>
          <w:position w:val="0"/>
          <w:sz w:val="19"/>
          <w:szCs w:val="19"/>
        </w:rPr>
        <w:t>减：提取法定盈余公积</w:t>
        <w:tab/>
        <w:t>-</w:t>
      </w:r>
    </w:p>
    <w:p>
      <w:pPr>
        <w:pStyle w:val="Style85"/>
        <w:keepNext w:val="0"/>
        <w:keepLines w:val="0"/>
        <w:widowControl w:val="0"/>
        <w:shd w:val="clear" w:color="auto" w:fill="auto"/>
        <w:tabs>
          <w:tab w:pos="6361" w:val="right"/>
        </w:tabs>
        <w:bidi w:val="0"/>
        <w:spacing w:before="0" w:after="140" w:line="240" w:lineRule="auto"/>
        <w:ind w:left="0" w:right="0" w:firstLine="580"/>
        <w:jc w:val="left"/>
        <w:rPr>
          <w:sz w:val="19"/>
          <w:szCs w:val="19"/>
        </w:rPr>
      </w:pPr>
      <w:r>
        <w:rPr>
          <w:color w:val="000000"/>
          <w:spacing w:val="0"/>
          <w:w w:val="100"/>
          <w:position w:val="0"/>
          <w:sz w:val="19"/>
          <w:szCs w:val="19"/>
        </w:rPr>
        <w:t>提取任意盈余公积金</w:t>
        <w:tab/>
      </w:r>
      <w:r>
        <w:rPr>
          <w:color w:val="000000"/>
          <w:spacing w:val="0"/>
          <w:w w:val="100"/>
          <w:position w:val="0"/>
          <w:sz w:val="19"/>
          <w:szCs w:val="19"/>
        </w:rPr>
        <w:t>--</w:t>
      </w:r>
    </w:p>
    <w:p>
      <w:pPr>
        <w:pStyle w:val="Style85"/>
        <w:keepNext w:val="0"/>
        <w:keepLines w:val="0"/>
        <w:widowControl w:val="0"/>
        <w:shd w:val="clear" w:color="auto" w:fill="auto"/>
        <w:tabs>
          <w:tab w:pos="6361" w:val="right"/>
        </w:tabs>
        <w:bidi w:val="0"/>
        <w:spacing w:before="0" w:after="140" w:line="240" w:lineRule="auto"/>
        <w:ind w:left="0" w:right="0" w:firstLine="160"/>
        <w:jc w:val="left"/>
        <w:rPr>
          <w:sz w:val="19"/>
          <w:szCs w:val="19"/>
        </w:rPr>
      </w:pPr>
      <w:r>
        <w:rPr>
          <w:color w:val="000000"/>
          <w:spacing w:val="0"/>
          <w:w w:val="100"/>
          <w:position w:val="0"/>
          <w:sz w:val="19"/>
          <w:szCs w:val="19"/>
        </w:rPr>
        <w:t>分配股利</w:t>
        <w:tab/>
        <w:t>-</w:t>
      </w:r>
      <w:r>
        <w:fldChar w:fldCharType="end"/>
      </w:r>
    </w:p>
    <w:p>
      <w:pPr>
        <w:pStyle w:val="Style38"/>
        <w:keepNext w:val="0"/>
        <w:keepLines w:val="0"/>
        <w:widowControl w:val="0"/>
        <w:shd w:val="clear" w:color="auto" w:fill="auto"/>
        <w:bidi w:val="0"/>
        <w:spacing w:before="0" w:after="140" w:line="240" w:lineRule="auto"/>
        <w:ind w:left="0" w:right="0" w:firstLine="160"/>
        <w:jc w:val="left"/>
        <w:rPr>
          <w:sz w:val="19"/>
          <w:szCs w:val="19"/>
        </w:rPr>
      </w:pPr>
      <w:r>
        <w:rPr>
          <w:color w:val="000000"/>
          <w:spacing w:val="0"/>
          <w:w w:val="100"/>
          <w:position w:val="0"/>
          <w:sz w:val="19"/>
          <w:szCs w:val="19"/>
        </w:rPr>
        <w:t>期末未分配利润</w:t>
      </w:r>
    </w:p>
    <w:p>
      <w:pPr>
        <w:pStyle w:val="Style71"/>
        <w:keepNext w:val="0"/>
        <w:keepLines w:val="0"/>
        <w:widowControl w:val="0"/>
        <w:pBdr>
          <w:bottom w:val="single" w:sz="4" w:space="0" w:color="auto"/>
        </w:pBdr>
        <w:shd w:val="clear" w:color="auto" w:fill="auto"/>
        <w:bidi w:val="0"/>
        <w:spacing w:before="0" w:after="280" w:line="240" w:lineRule="auto"/>
        <w:ind w:left="5060" w:right="0" w:firstLine="0"/>
        <w:jc w:val="left"/>
        <w:rPr>
          <w:sz w:val="19"/>
          <w:szCs w:val="19"/>
        </w:rPr>
      </w:pPr>
      <w:r>
        <w:rPr>
          <w:b w:val="0"/>
          <w:bCs w:val="0"/>
          <w:color w:val="000000"/>
          <w:spacing w:val="0"/>
          <w:w w:val="100"/>
          <w:position w:val="0"/>
          <w:sz w:val="19"/>
          <w:szCs w:val="19"/>
        </w:rPr>
        <w:t>(1,152,615,666.40)</w:t>
      </w:r>
    </w:p>
    <w:p>
      <w:pPr>
        <w:pStyle w:val="Style71"/>
        <w:keepNext w:val="0"/>
        <w:keepLines w:val="0"/>
        <w:widowControl w:val="0"/>
        <w:shd w:val="clear" w:color="auto" w:fill="auto"/>
        <w:bidi w:val="0"/>
        <w:spacing w:before="0" w:after="180" w:line="240" w:lineRule="auto"/>
        <w:ind w:left="0" w:right="0" w:firstLine="440"/>
        <w:jc w:val="left"/>
        <w:rPr>
          <w:sz w:val="19"/>
          <w:szCs w:val="19"/>
        </w:rPr>
      </w:pPr>
      <w:r>
        <w:rPr>
          <w:b w:val="0"/>
          <w:bCs w:val="0"/>
          <w:color w:val="000000"/>
          <w:spacing w:val="0"/>
          <w:w w:val="100"/>
          <w:position w:val="0"/>
          <w:sz w:val="19"/>
          <w:szCs w:val="19"/>
        </w:rPr>
        <w:t>*</w:t>
      </w:r>
      <w:r>
        <w:rPr>
          <w:rFonts w:ascii="SimSun" w:eastAsia="SimSun" w:hAnsi="SimSun" w:cs="SimSun"/>
          <w:b w:val="0"/>
          <w:bCs w:val="0"/>
          <w:color w:val="000000"/>
          <w:spacing w:val="0"/>
          <w:w w:val="100"/>
          <w:position w:val="0"/>
          <w:sz w:val="19"/>
          <w:szCs w:val="19"/>
        </w:rPr>
        <w:t>含追溯调整</w:t>
      </w:r>
      <w:r>
        <w:rPr>
          <w:b w:val="0"/>
          <w:bCs w:val="0"/>
          <w:color w:val="000000"/>
          <w:spacing w:val="0"/>
          <w:w w:val="100"/>
          <w:position w:val="0"/>
          <w:sz w:val="19"/>
          <w:szCs w:val="19"/>
        </w:rPr>
        <w:t>40,840,000.00</w:t>
      </w:r>
      <w:r>
        <w:rPr>
          <w:rFonts w:ascii="SimSun" w:eastAsia="SimSun" w:hAnsi="SimSun" w:cs="SimSun"/>
          <w:b w:val="0"/>
          <w:bCs w:val="0"/>
          <w:color w:val="000000"/>
          <w:spacing w:val="0"/>
          <w:w w:val="100"/>
          <w:position w:val="0"/>
          <w:sz w:val="19"/>
          <w:szCs w:val="19"/>
        </w:rPr>
        <w:t>元，详见附注二</w:t>
      </w:r>
      <w:r>
        <w:rPr>
          <w:b w:val="0"/>
          <w:bCs w:val="0"/>
          <w:color w:val="000000"/>
          <w:spacing w:val="0"/>
          <w:w w:val="100"/>
          <w:position w:val="0"/>
          <w:sz w:val="19"/>
          <w:szCs w:val="19"/>
        </w:rPr>
        <w:t>.23</w:t>
      </w:r>
      <w:r>
        <w:rPr>
          <w:rFonts w:ascii="SimSun" w:eastAsia="SimSun" w:hAnsi="SimSun" w:cs="SimSun"/>
          <w:b w:val="0"/>
          <w:bCs w:val="0"/>
          <w:color w:val="000000"/>
          <w:spacing w:val="0"/>
          <w:w w:val="100"/>
          <w:position w:val="0"/>
          <w:sz w:val="19"/>
          <w:szCs w:val="19"/>
        </w:rPr>
        <w:t>。</w:t>
      </w:r>
    </w:p>
    <w:p>
      <w:pPr>
        <w:pStyle w:val="Style56"/>
        <w:keepNext/>
        <w:keepLines/>
        <w:widowControl w:val="0"/>
        <w:shd w:val="clear" w:color="auto" w:fill="auto"/>
        <w:bidi w:val="0"/>
        <w:spacing w:before="0" w:after="0" w:line="240" w:lineRule="auto"/>
        <w:ind w:left="0" w:right="0" w:firstLine="160"/>
        <w:jc w:val="left"/>
        <w:rPr>
          <w:sz w:val="19"/>
          <w:szCs w:val="19"/>
        </w:rPr>
        <w:sectPr>
          <w:footnotePr>
            <w:pos w:val="pageBottom"/>
            <w:numFmt w:val="chicago"/>
            <w:numStart w:val="1"/>
            <w:numRestart w:val="continuous"/>
            <w15:footnoteColumns w:val="1"/>
          </w:footnotePr>
          <w:type w:val="continuous"/>
          <w:pgSz w:w="11900" w:h="16840"/>
          <w:pgMar w:top="2218" w:right="709" w:bottom="1956" w:left="2288" w:header="0" w:footer="3" w:gutter="0"/>
          <w:cols w:space="720"/>
          <w:noEndnote/>
          <w:rtlGutter w:val="0"/>
          <w:docGrid w:linePitch="360"/>
        </w:sectPr>
      </w:pPr>
      <w:r>
        <mc:AlternateContent>
          <mc:Choice Requires="wps">
            <w:drawing>
              <wp:anchor distT="50800" distB="3175" distL="114300" distR="3198495" simplePos="0" relativeHeight="125829482" behindDoc="0" locked="0" layoutInCell="1" allowOverlap="1">
                <wp:simplePos x="0" y="0"/>
                <wp:positionH relativeFrom="page">
                  <wp:posOffset>1402715</wp:posOffset>
                </wp:positionH>
                <wp:positionV relativeFrom="margin">
                  <wp:posOffset>2051050</wp:posOffset>
                </wp:positionV>
                <wp:extent cx="2002790" cy="1578610"/>
                <wp:wrapTopAndBottom/>
                <wp:docPr id="160" name="Shape 160"/>
                <a:graphic xmlns:a="http://schemas.openxmlformats.org/drawingml/2006/main">
                  <a:graphicData uri="http://schemas.microsoft.com/office/word/2010/wordprocessingShape">
                    <wps:wsp>
                      <wps:cNvSpPr txBox="1"/>
                      <wps:spPr>
                        <a:xfrm>
                          <a:ext cx="2002790" cy="1578610"/>
                        </a:xfrm>
                        <a:prstGeom prst="rect"/>
                        <a:noFill/>
                      </wps:spPr>
                      <wps:txbx>
                        <w:txbxContent>
                          <w:p>
                            <w:pPr>
                              <w:pStyle w:val="Style38"/>
                              <w:keepNext w:val="0"/>
                              <w:keepLines w:val="0"/>
                              <w:widowControl w:val="0"/>
                              <w:pBdr>
                                <w:bottom w:val="single" w:sz="4" w:space="0" w:color="auto"/>
                              </w:pBdr>
                              <w:shd w:val="clear" w:color="auto" w:fill="auto"/>
                              <w:bidi w:val="0"/>
                              <w:spacing w:before="0" w:after="0" w:line="411" w:lineRule="exact"/>
                              <w:ind w:left="0" w:right="0" w:firstLine="0"/>
                              <w:jc w:val="left"/>
                              <w:rPr>
                                <w:sz w:val="19"/>
                                <w:szCs w:val="19"/>
                              </w:rPr>
                            </w:pPr>
                            <w:r>
                              <w:rPr>
                                <w:color w:val="000000"/>
                                <w:spacing w:val="0"/>
                                <w:w w:val="100"/>
                                <w:position w:val="0"/>
                                <w:sz w:val="19"/>
                                <w:szCs w:val="19"/>
                              </w:rPr>
                              <w:t>被投资单位名称</w:t>
                            </w:r>
                          </w:p>
                          <w:p>
                            <w:pPr>
                              <w:pStyle w:val="Style38"/>
                              <w:keepNext w:val="0"/>
                              <w:keepLines w:val="0"/>
                              <w:widowControl w:val="0"/>
                              <w:shd w:val="clear" w:color="auto" w:fill="auto"/>
                              <w:bidi w:val="0"/>
                              <w:spacing w:before="0" w:after="0" w:line="411" w:lineRule="exact"/>
                              <w:ind w:left="0" w:right="0" w:firstLine="0"/>
                              <w:jc w:val="left"/>
                              <w:rPr>
                                <w:sz w:val="19"/>
                                <w:szCs w:val="19"/>
                              </w:rPr>
                            </w:pPr>
                            <w:r>
                              <w:rPr>
                                <w:color w:val="000000"/>
                                <w:spacing w:val="0"/>
                                <w:w w:val="100"/>
                                <w:position w:val="0"/>
                                <w:sz w:val="19"/>
                                <w:szCs w:val="19"/>
                              </w:rPr>
                              <w:t>深圳市深信西部房地产有限公司</w:t>
                            </w:r>
                            <w:r>
                              <w:rPr>
                                <w:rFonts w:ascii="Times New Roman" w:eastAsia="Times New Roman" w:hAnsi="Times New Roman" w:cs="Times New Roman"/>
                                <w:color w:val="000000"/>
                                <w:spacing w:val="0"/>
                                <w:w w:val="100"/>
                                <w:position w:val="0"/>
                                <w:sz w:val="19"/>
                                <w:szCs w:val="19"/>
                              </w:rPr>
                              <w:t>*1</w:t>
                            </w:r>
                          </w:p>
                          <w:p>
                            <w:pPr>
                              <w:pStyle w:val="Style38"/>
                              <w:keepNext w:val="0"/>
                              <w:keepLines w:val="0"/>
                              <w:widowControl w:val="0"/>
                              <w:shd w:val="clear" w:color="auto" w:fill="auto"/>
                              <w:tabs>
                                <w:tab w:pos="1166" w:val="left"/>
                              </w:tabs>
                              <w:bidi w:val="0"/>
                              <w:spacing w:before="0" w:after="0" w:line="411" w:lineRule="exact"/>
                              <w:ind w:left="0" w:right="0" w:firstLine="0"/>
                              <w:jc w:val="left"/>
                              <w:rPr>
                                <w:sz w:val="19"/>
                                <w:szCs w:val="19"/>
                              </w:rPr>
                            </w:pPr>
                            <w:r>
                              <w:rPr>
                                <w:color w:val="000000"/>
                                <w:spacing w:val="0"/>
                                <w:w w:val="100"/>
                                <w:position w:val="0"/>
                                <w:sz w:val="19"/>
                                <w:szCs w:val="19"/>
                              </w:rPr>
                              <w:t>深圳市华宝</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集团</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饲料有限公司</w:t>
                            </w:r>
                            <w:r>
                              <w:rPr>
                                <w:rFonts w:ascii="Times New Roman" w:eastAsia="Times New Roman" w:hAnsi="Times New Roman" w:cs="Times New Roman"/>
                                <w:color w:val="000000"/>
                                <w:spacing w:val="0"/>
                                <w:w w:val="100"/>
                                <w:position w:val="0"/>
                                <w:sz w:val="19"/>
                                <w:szCs w:val="19"/>
                              </w:rPr>
                              <w:t xml:space="preserve">*1 </w:t>
                            </w:r>
                            <w:r>
                              <w:rPr>
                                <w:color w:val="000000"/>
                                <w:spacing w:val="0"/>
                                <w:w w:val="100"/>
                                <w:position w:val="0"/>
                                <w:sz w:val="19"/>
                                <w:szCs w:val="19"/>
                              </w:rPr>
                              <w:t>深圳市龙岗区华宝经济发展有限公司 深圳市泰丰通讯电子有限公司</w:t>
                            </w: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19"/>
                                <w:szCs w:val="19"/>
                              </w:rPr>
                              <w:t>合</w:t>
                              <w:tab/>
                              <w:t>计</w:t>
                            </w:r>
                          </w:p>
                        </w:txbxContent>
                      </wps:txbx>
                      <wps:bodyPr lIns="0" tIns="0" rIns="0" bIns="0">
                        <a:noAutoFit/>
                      </wps:bodyPr>
                    </wps:wsp>
                  </a:graphicData>
                </a:graphic>
              </wp:anchor>
            </w:drawing>
          </mc:Choice>
          <mc:Fallback>
            <w:pict>
              <v:shape id="_x0000_s1186" type="#_x0000_t202" style="position:absolute;margin-left:110.45pt;margin-top:161.5pt;width:157.70000000000002pt;height:124.3pt;z-index:-125829271;mso-wrap-distance-left:9.pt;mso-wrap-distance-top:4.pt;mso-wrap-distance-right:251.84999999999999pt;mso-wrap-distance-bottom:0.25pt;mso-position-horizontal-relative:page;mso-position-vertical-relative:margin" filled="f" stroked="f">
                <v:textbox inset="0,0,0,0">
                  <w:txbxContent>
                    <w:p>
                      <w:pPr>
                        <w:pStyle w:val="Style38"/>
                        <w:keepNext w:val="0"/>
                        <w:keepLines w:val="0"/>
                        <w:widowControl w:val="0"/>
                        <w:pBdr>
                          <w:bottom w:val="single" w:sz="4" w:space="0" w:color="auto"/>
                        </w:pBdr>
                        <w:shd w:val="clear" w:color="auto" w:fill="auto"/>
                        <w:bidi w:val="0"/>
                        <w:spacing w:before="0" w:after="0" w:line="411" w:lineRule="exact"/>
                        <w:ind w:left="0" w:right="0" w:firstLine="0"/>
                        <w:jc w:val="left"/>
                        <w:rPr>
                          <w:sz w:val="19"/>
                          <w:szCs w:val="19"/>
                        </w:rPr>
                      </w:pPr>
                      <w:r>
                        <w:rPr>
                          <w:color w:val="000000"/>
                          <w:spacing w:val="0"/>
                          <w:w w:val="100"/>
                          <w:position w:val="0"/>
                          <w:sz w:val="19"/>
                          <w:szCs w:val="19"/>
                        </w:rPr>
                        <w:t>被投资单位名称</w:t>
                      </w:r>
                    </w:p>
                    <w:p>
                      <w:pPr>
                        <w:pStyle w:val="Style38"/>
                        <w:keepNext w:val="0"/>
                        <w:keepLines w:val="0"/>
                        <w:widowControl w:val="0"/>
                        <w:shd w:val="clear" w:color="auto" w:fill="auto"/>
                        <w:bidi w:val="0"/>
                        <w:spacing w:before="0" w:after="0" w:line="411" w:lineRule="exact"/>
                        <w:ind w:left="0" w:right="0" w:firstLine="0"/>
                        <w:jc w:val="left"/>
                        <w:rPr>
                          <w:sz w:val="19"/>
                          <w:szCs w:val="19"/>
                        </w:rPr>
                      </w:pPr>
                      <w:r>
                        <w:rPr>
                          <w:color w:val="000000"/>
                          <w:spacing w:val="0"/>
                          <w:w w:val="100"/>
                          <w:position w:val="0"/>
                          <w:sz w:val="19"/>
                          <w:szCs w:val="19"/>
                        </w:rPr>
                        <w:t>深圳市深信西部房地产有限公司</w:t>
                      </w:r>
                      <w:r>
                        <w:rPr>
                          <w:rFonts w:ascii="Times New Roman" w:eastAsia="Times New Roman" w:hAnsi="Times New Roman" w:cs="Times New Roman"/>
                          <w:color w:val="000000"/>
                          <w:spacing w:val="0"/>
                          <w:w w:val="100"/>
                          <w:position w:val="0"/>
                          <w:sz w:val="19"/>
                          <w:szCs w:val="19"/>
                        </w:rPr>
                        <w:t>*1</w:t>
                      </w:r>
                    </w:p>
                    <w:p>
                      <w:pPr>
                        <w:pStyle w:val="Style38"/>
                        <w:keepNext w:val="0"/>
                        <w:keepLines w:val="0"/>
                        <w:widowControl w:val="0"/>
                        <w:shd w:val="clear" w:color="auto" w:fill="auto"/>
                        <w:tabs>
                          <w:tab w:pos="1166" w:val="left"/>
                        </w:tabs>
                        <w:bidi w:val="0"/>
                        <w:spacing w:before="0" w:after="0" w:line="411" w:lineRule="exact"/>
                        <w:ind w:left="0" w:right="0" w:firstLine="0"/>
                        <w:jc w:val="left"/>
                        <w:rPr>
                          <w:sz w:val="19"/>
                          <w:szCs w:val="19"/>
                        </w:rPr>
                      </w:pPr>
                      <w:r>
                        <w:rPr>
                          <w:color w:val="000000"/>
                          <w:spacing w:val="0"/>
                          <w:w w:val="100"/>
                          <w:position w:val="0"/>
                          <w:sz w:val="19"/>
                          <w:szCs w:val="19"/>
                        </w:rPr>
                        <w:t>深圳市华宝</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集团</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饲料有限公司</w:t>
                      </w:r>
                      <w:r>
                        <w:rPr>
                          <w:rFonts w:ascii="Times New Roman" w:eastAsia="Times New Roman" w:hAnsi="Times New Roman" w:cs="Times New Roman"/>
                          <w:color w:val="000000"/>
                          <w:spacing w:val="0"/>
                          <w:w w:val="100"/>
                          <w:position w:val="0"/>
                          <w:sz w:val="19"/>
                          <w:szCs w:val="19"/>
                        </w:rPr>
                        <w:t xml:space="preserve">*1 </w:t>
                      </w:r>
                      <w:r>
                        <w:rPr>
                          <w:color w:val="000000"/>
                          <w:spacing w:val="0"/>
                          <w:w w:val="100"/>
                          <w:position w:val="0"/>
                          <w:sz w:val="19"/>
                          <w:szCs w:val="19"/>
                        </w:rPr>
                        <w:t>深圳市龙岗区华宝经济发展有限公司 深圳市泰丰通讯电子有限公司</w:t>
                      </w: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19"/>
                          <w:szCs w:val="19"/>
                        </w:rPr>
                        <w:t>合</w:t>
                        <w:tab/>
                        <w:t>计</w:t>
                      </w:r>
                    </w:p>
                  </w:txbxContent>
                </v:textbox>
                <w10:wrap type="topAndBottom" anchorx="page" anchory="margin"/>
              </v:shape>
            </w:pict>
          </mc:Fallback>
        </mc:AlternateContent>
      </w:r>
      <w:r>
        <mc:AlternateContent>
          <mc:Choice Requires="wps">
            <w:drawing>
              <wp:anchor distT="181610" distB="0" distL="2896870" distR="114300" simplePos="0" relativeHeight="125829484" behindDoc="0" locked="0" layoutInCell="1" allowOverlap="1">
                <wp:simplePos x="0" y="0"/>
                <wp:positionH relativeFrom="page">
                  <wp:posOffset>4185285</wp:posOffset>
                </wp:positionH>
                <wp:positionV relativeFrom="margin">
                  <wp:posOffset>2181860</wp:posOffset>
                </wp:positionV>
                <wp:extent cx="2304415" cy="1450975"/>
                <wp:wrapTopAndBottom/>
                <wp:docPr id="162" name="Shape 162"/>
                <a:graphic xmlns:a="http://schemas.openxmlformats.org/drawingml/2006/main">
                  <a:graphicData uri="http://schemas.microsoft.com/office/word/2010/wordprocessingShape">
                    <wps:wsp>
                      <wps:cNvSpPr txBox="1"/>
                      <wps:spPr>
                        <a:xfrm>
                          <a:ext cx="2304415" cy="1450975"/>
                        </a:xfrm>
                        <a:prstGeom prst="rect"/>
                        <a:noFill/>
                      </wps:spPr>
                      <wps:txbx>
                        <w:txbxContent>
                          <w:tbl>
                            <w:tblPr>
                              <w:tblOverlap w:val="never"/>
                              <w:jc w:val="left"/>
                              <w:tblLayout w:type="fixed"/>
                            </w:tblPr>
                            <w:tblGrid>
                              <w:gridCol w:w="1853"/>
                              <w:gridCol w:w="1776"/>
                            </w:tblGrid>
                            <w:tr>
                              <w:trPr>
                                <w:tblHeade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(34,841,248.26)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(9, 705,525.58)</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(8,198,493.11)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(3,786,344.22)</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(7,218,791.71)</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(3,251,581.12)</w:t>
                                  </w:r>
                                </w:p>
                              </w:tc>
                            </w:tr>
                            <w:tr>
                              <w:trPr>
                                <w:trHeight w:val="398"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(43,039,741.37)</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(23,962,242.63)</w:t>
                                  </w:r>
                                </w:p>
                              </w:tc>
                            </w:tr>
                          </w:tbl>
                          <w:p>
                            <w:pPr>
                              <w:widowControl w:val="0"/>
                              <w:spacing w:line="1" w:lineRule="exact"/>
                            </w:pPr>
                          </w:p>
                        </w:txbxContent>
                      </wps:txbx>
                      <wps:bodyPr lIns="0" tIns="0" rIns="0" bIns="0">
                        <a:noAutoFit/>
                      </wps:bodyPr>
                    </wps:wsp>
                  </a:graphicData>
                </a:graphic>
              </wp:anchor>
            </w:drawing>
          </mc:Choice>
          <mc:Fallback>
            <w:pict>
              <v:shape id="_x0000_s1188" type="#_x0000_t202" style="position:absolute;margin-left:329.55000000000001pt;margin-top:171.80000000000001pt;width:181.45000000000002pt;height:114.25pt;z-index:-125829269;mso-wrap-distance-left:228.09999999999999pt;mso-wrap-distance-top:14.300000000000001pt;mso-wrap-distance-right:9.pt;mso-position-horizontal-relative:page;mso-position-vertical-relative:margin" filled="f" stroked="f">
                <v:textbox inset="0,0,0,0">
                  <w:txbxContent>
                    <w:tbl>
                      <w:tblPr>
                        <w:tblOverlap w:val="never"/>
                        <w:jc w:val="left"/>
                        <w:tblLayout w:type="fixed"/>
                      </w:tblPr>
                      <w:tblGrid>
                        <w:gridCol w:w="1853"/>
                        <w:gridCol w:w="1776"/>
                      </w:tblGrid>
                      <w:tr>
                        <w:trPr>
                          <w:tblHeader/>
                          <w:trHeight w:val="24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4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(34,841,248.26)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(9, 705,525.58)</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(8,198,493.11)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(3,786,344.22)</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(7,218,791.71)</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(3,251,581.12)</w:t>
                            </w:r>
                          </w:p>
                        </w:tc>
                      </w:tr>
                      <w:tr>
                        <w:trPr>
                          <w:trHeight w:val="398"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(43,039,741.37)</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(23,962,242.63)</w:t>
                            </w:r>
                          </w:p>
                        </w:tc>
                      </w:tr>
                    </w:tbl>
                    <w:p>
                      <w:pPr>
                        <w:widowControl w:val="0"/>
                        <w:spacing w:line="1" w:lineRule="exact"/>
                      </w:pPr>
                    </w:p>
                  </w:txbxContent>
                </v:textbox>
                <w10:wrap type="topAndBottom" anchorx="page" anchory="margin"/>
              </v:shape>
            </w:pict>
          </mc:Fallback>
        </mc:AlternateContent>
      </w:r>
      <w:bookmarkStart w:id="502" w:name="bookmark502"/>
      <w:bookmarkStart w:id="503" w:name="bookmark503"/>
      <w:bookmarkStart w:id="504" w:name="bookmark504"/>
      <w:r>
        <w:rPr>
          <w:color w:val="000000"/>
          <w:spacing w:val="0"/>
          <w:w w:val="100"/>
          <w:position w:val="0"/>
          <w:sz w:val="19"/>
          <w:szCs w:val="19"/>
        </w:rPr>
        <w:t>未确认的投资损失</w:t>
      </w:r>
      <w:bookmarkEnd w:id="502"/>
      <w:bookmarkEnd w:id="503"/>
      <w:bookmarkEnd w:id="504"/>
    </w:p>
    <w:p>
      <w:pPr>
        <w:pStyle w:val="Style38"/>
        <w:keepNext w:val="0"/>
        <w:keepLines w:val="0"/>
        <w:widowControl w:val="0"/>
        <w:shd w:val="clear" w:color="auto" w:fill="auto"/>
        <w:bidi w:val="0"/>
        <w:spacing w:before="0" w:after="260" w:line="403" w:lineRule="exact"/>
        <w:ind w:left="32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日，该等公司己资不抵债，本年合并会计报表时将其超过 投资额部分的亏损列作未确认的投资损失。</w:t>
      </w:r>
    </w:p>
    <w:p>
      <w:pPr>
        <w:pStyle w:val="Style38"/>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因该公司已停业，本年未纳入合并报表范围。</w:t>
      </w:r>
    </w:p>
    <w:p>
      <w:pPr>
        <w:widowControl w:val="0"/>
        <w:spacing w:line="1" w:lineRule="exact"/>
      </w:pPr>
      <w:r>
        <mc:AlternateContent>
          <mc:Choice Requires="wps">
            <w:drawing>
              <wp:anchor distT="406400" distB="0" distL="0" distR="0" simplePos="0" relativeHeight="125829486" behindDoc="0" locked="0" layoutInCell="1" allowOverlap="1">
                <wp:simplePos x="0" y="0"/>
                <wp:positionH relativeFrom="page">
                  <wp:posOffset>970280</wp:posOffset>
                </wp:positionH>
                <wp:positionV relativeFrom="paragraph">
                  <wp:posOffset>406400</wp:posOffset>
                </wp:positionV>
                <wp:extent cx="198120" cy="176530"/>
                <wp:wrapTopAndBottom/>
                <wp:docPr id="164" name="Shape 164"/>
                <a:graphic xmlns:a="http://schemas.openxmlformats.org/drawingml/2006/main">
                  <a:graphicData uri="http://schemas.microsoft.com/office/word/2010/wordprocessingShape">
                    <wps:wsp>
                      <wps:cNvSpPr txBox="1"/>
                      <wps:spPr>
                        <a:xfrm>
                          <a:ext cx="198120" cy="176530"/>
                        </a:xfrm>
                        <a:prstGeom prst="rect"/>
                        <a:noFill/>
                      </wps:spPr>
                      <wps:txbx>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sz w:val="19"/>
                                <w:szCs w:val="19"/>
                              </w:rPr>
                              <w:t>31.</w:t>
                            </w:r>
                            <w:bookmarkEnd w:id="505"/>
                            <w:bookmarkEnd w:id="506"/>
                            <w:bookmarkEnd w:id="507"/>
                          </w:p>
                        </w:txbxContent>
                      </wps:txbx>
                      <wps:bodyPr wrap="none" lIns="0" tIns="0" rIns="0" bIns="0">
                        <a:noAutoFit/>
                      </wps:bodyPr>
                    </wps:wsp>
                  </a:graphicData>
                </a:graphic>
              </wp:anchor>
            </w:drawing>
          </mc:Choice>
          <mc:Fallback>
            <w:pict>
              <v:shape id="_x0000_s1190" type="#_x0000_t202" style="position:absolute;margin-left:76.400000000000006pt;margin-top:32.pt;width:15.6pt;height:13.9pt;z-index:-125829267;mso-wrap-distance-left:0;mso-wrap-distance-top:32.pt;mso-wrap-distance-right:0;mso-position-horizontal-relative:page" filled="f" stroked="f">
                <v:textbox inset="0,0,0,0">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sz w:val="19"/>
                          <w:szCs w:val="19"/>
                        </w:rPr>
                        <w:t>31.</w:t>
                      </w:r>
                      <w:bookmarkEnd w:id="505"/>
                      <w:bookmarkEnd w:id="506"/>
                      <w:bookmarkEnd w:id="507"/>
                    </w:p>
                  </w:txbxContent>
                </v:textbox>
                <w10:wrap type="topAndBottom" anchorx="page"/>
              </v:shape>
            </w:pict>
          </mc:Fallback>
        </mc:AlternateContent>
      </w:r>
      <w:r>
        <mc:AlternateContent>
          <mc:Choice Requires="wps">
            <w:drawing>
              <wp:anchor distT="412750" distB="11430" distL="0" distR="0" simplePos="0" relativeHeight="125829488" behindDoc="0" locked="0" layoutInCell="1" allowOverlap="1">
                <wp:simplePos x="0" y="0"/>
                <wp:positionH relativeFrom="page">
                  <wp:posOffset>1302385</wp:posOffset>
                </wp:positionH>
                <wp:positionV relativeFrom="paragraph">
                  <wp:posOffset>412750</wp:posOffset>
                </wp:positionV>
                <wp:extent cx="1258570" cy="158750"/>
                <wp:wrapTopAndBottom/>
                <wp:docPr id="166" name="Shape 166"/>
                <a:graphic xmlns:a="http://schemas.openxmlformats.org/drawingml/2006/main">
                  <a:graphicData uri="http://schemas.microsoft.com/office/word/2010/wordprocessingShape">
                    <wps:wsp>
                      <wps:cNvSpPr txBox="1"/>
                      <wps:spPr>
                        <a:xfrm>
                          <a:ext cx="1258570" cy="158750"/>
                        </a:xfrm>
                        <a:prstGeom prst="rect"/>
                        <a:noFill/>
                      </wps:spPr>
                      <wps:txbx>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08" w:name="bookmark508"/>
                            <w:bookmarkStart w:id="509" w:name="bookmark509"/>
                            <w:bookmarkStart w:id="510" w:name="bookmark510"/>
                            <w:r>
                              <w:rPr>
                                <w:color w:val="000000"/>
                                <w:spacing w:val="0"/>
                                <w:w w:val="100"/>
                                <w:position w:val="0"/>
                                <w:sz w:val="19"/>
                                <w:szCs w:val="19"/>
                              </w:rPr>
                              <w:t>主营业务收入及成本</w:t>
                            </w:r>
                            <w:bookmarkEnd w:id="508"/>
                            <w:bookmarkEnd w:id="509"/>
                            <w:bookmarkEnd w:id="510"/>
                          </w:p>
                        </w:txbxContent>
                      </wps:txbx>
                      <wps:bodyPr wrap="none" lIns="0" tIns="0" rIns="0" bIns="0">
                        <a:noAutoFit/>
                      </wps:bodyPr>
                    </wps:wsp>
                  </a:graphicData>
                </a:graphic>
              </wp:anchor>
            </w:drawing>
          </mc:Choice>
          <mc:Fallback>
            <w:pict>
              <v:shape id="_x0000_s1192" type="#_x0000_t202" style="position:absolute;margin-left:102.55pt;margin-top:32.5pt;width:99.100000000000009pt;height:12.5pt;z-index:-125829265;mso-wrap-distance-left:0;mso-wrap-distance-top:32.5pt;mso-wrap-distance-right:0;mso-wrap-distance-bottom:0.90000000000000002pt;mso-position-horizontal-relative:page" filled="f" stroked="f">
                <v:textbox inset="0,0,0,0">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08" w:name="bookmark508"/>
                      <w:bookmarkStart w:id="509" w:name="bookmark509"/>
                      <w:bookmarkStart w:id="510" w:name="bookmark510"/>
                      <w:r>
                        <w:rPr>
                          <w:color w:val="000000"/>
                          <w:spacing w:val="0"/>
                          <w:w w:val="100"/>
                          <w:position w:val="0"/>
                          <w:sz w:val="19"/>
                          <w:szCs w:val="19"/>
                        </w:rPr>
                        <w:t>主营业务收入及成本</w:t>
                      </w:r>
                      <w:bookmarkEnd w:id="508"/>
                      <w:bookmarkEnd w:id="509"/>
                      <w:bookmarkEnd w:id="510"/>
                    </w:p>
                  </w:txbxContent>
                </v:textbox>
                <w10:wrap type="topAndBottom" anchorx="page"/>
              </v:shape>
            </w:pict>
          </mc:Fallback>
        </mc:AlternateContent>
      </w:r>
    </w:p>
    <w:tbl>
      <w:tblPr>
        <w:tblOverlap w:val="never"/>
        <w:jc w:val="center"/>
        <w:tblLayout w:type="fixed"/>
      </w:tblPr>
      <w:tblGrid>
        <w:gridCol w:w="998"/>
        <w:gridCol w:w="1378"/>
        <w:gridCol w:w="1349"/>
        <w:gridCol w:w="1368"/>
        <w:gridCol w:w="1344"/>
        <w:gridCol w:w="1310"/>
        <w:gridCol w:w="1157"/>
      </w:tblGrid>
      <w:tr>
        <w:trPr>
          <w:trHeight w:val="230"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行业</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主营业务收入</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主营业务成本</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主营业</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务利润</w:t>
            </w:r>
          </w:p>
        </w:tc>
      </w:tr>
      <w:tr>
        <w:trPr>
          <w:trHeight w:val="360" w:hRule="exact"/>
        </w:trPr>
        <w:tc>
          <w:tcPr>
            <w:vMerge/>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年度</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工业</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144,204,918.59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217,456,585.07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122,834,310.24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221,865,070.16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21,370,608.35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(4,408,485.09)</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农畜业</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190,625,487.28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225,448,277.76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188,219,914.58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214,395,684.27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2,405,572.70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11,052,593.49</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306,710.00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41,830,886.00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5"/>
                <w:szCs w:val="15"/>
              </w:rPr>
              <w:t>190,223.90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43,302,536.13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116,486.10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(1,471,650.13)</w:t>
            </w: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物业管理 及出租</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7,051,709.24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4,347,202.53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38,375.84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7,013,333.40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4,347,202.53</w:t>
            </w:r>
          </w:p>
        </w:tc>
      </w:tr>
      <w:tr>
        <w:trPr>
          <w:trHeight w:val="45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公司内部行业</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间相互抵销</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(58,862,363.00)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(58,862,363.00)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782" w:hRule="exact"/>
        </w:trPr>
        <w:tc>
          <w:tcPr>
            <w:tcBorders/>
            <w:shd w:val="clear" w:color="auto" w:fill="FFFFFF"/>
            <w:vAlign w:val="top"/>
          </w:tcPr>
          <w:p>
            <w:pPr>
              <w:pStyle w:val="Style22"/>
              <w:keepNext w:val="0"/>
              <w:keepLines w:val="0"/>
              <w:widowControl w:val="0"/>
              <w:shd w:val="clear" w:color="auto" w:fill="auto"/>
              <w:bidi w:val="0"/>
              <w:spacing w:before="160" w:after="0" w:line="240" w:lineRule="auto"/>
              <w:ind w:left="0" w:right="0" w:firstLine="0"/>
              <w:jc w:val="left"/>
              <w:rPr>
                <w:sz w:val="15"/>
                <w:szCs w:val="15"/>
              </w:rPr>
            </w:pPr>
            <w:r>
              <w:rPr>
                <w:color w:val="000000"/>
                <w:spacing w:val="0"/>
                <w:w w:val="100"/>
                <w:position w:val="0"/>
                <w:sz w:val="15"/>
                <w:szCs w:val="15"/>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342 ,188,825.11</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430,220,588.36</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311,282,824.5</w:t>
            </w:r>
          </w:p>
          <w:p>
            <w:pPr>
              <w:pStyle w:val="Style22"/>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420,700,927.56</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30,906,000.55</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9,519,660.80</w:t>
            </w:r>
          </w:p>
        </w:tc>
      </w:tr>
    </w:tbl>
    <w:p>
      <w:pPr>
        <w:widowControl w:val="0"/>
        <w:spacing w:after="219" w:line="1" w:lineRule="exact"/>
      </w:pPr>
    </w:p>
    <w:p>
      <w:pPr>
        <w:pStyle w:val="Style38"/>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本期销售前五名销售金额合计</w:t>
      </w:r>
      <w:r>
        <w:rPr>
          <w:rFonts w:ascii="Times New Roman" w:eastAsia="Times New Roman" w:hAnsi="Times New Roman" w:cs="Times New Roman"/>
          <w:color w:val="000000"/>
          <w:spacing w:val="0"/>
          <w:w w:val="100"/>
          <w:position w:val="0"/>
          <w:sz w:val="19"/>
          <w:szCs w:val="19"/>
        </w:rPr>
        <w:t>106,153,932.58</w:t>
      </w:r>
      <w:r>
        <w:rPr>
          <w:color w:val="000000"/>
          <w:spacing w:val="0"/>
          <w:w w:val="100"/>
          <w:position w:val="0"/>
          <w:sz w:val="19"/>
          <w:szCs w:val="19"/>
        </w:rPr>
        <w:t>元</w:t>
      </w:r>
      <w:r>
        <w:rPr>
          <w:color w:val="000000"/>
          <w:spacing w:val="0"/>
          <w:w w:val="100"/>
          <w:position w:val="0"/>
          <w:sz w:val="19"/>
          <w:szCs w:val="19"/>
        </w:rPr>
        <w:t>，</w:t>
      </w:r>
      <w:r>
        <w:rPr>
          <w:color w:val="000000"/>
          <w:spacing w:val="0"/>
          <w:w w:val="100"/>
          <w:position w:val="0"/>
          <w:sz w:val="19"/>
          <w:szCs w:val="19"/>
        </w:rPr>
        <w:t>占总收入</w:t>
      </w:r>
      <w:r>
        <w:rPr>
          <w:rFonts w:ascii="Times New Roman" w:eastAsia="Times New Roman" w:hAnsi="Times New Roman" w:cs="Times New Roman"/>
          <w:color w:val="000000"/>
          <w:spacing w:val="0"/>
          <w:w w:val="100"/>
          <w:position w:val="0"/>
          <w:sz w:val="19"/>
          <w:szCs w:val="19"/>
        </w:rPr>
        <w:t>31.02%</w:t>
      </w:r>
      <w:r>
        <w:rPr>
          <w:color w:val="000000"/>
          <w:spacing w:val="0"/>
          <w:w w:val="100"/>
          <w:position w:val="0"/>
          <w:sz w:val="19"/>
          <w:szCs w:val="19"/>
        </w:rPr>
        <w:t>。</w:t>
      </w:r>
      <w:r>
        <w:br w:type="page"/>
      </w:r>
    </w:p>
    <w:p>
      <w:pPr>
        <w:widowControl w:val="0"/>
        <w:spacing w:line="1" w:lineRule="exact"/>
      </w:pPr>
      <w:r>
        <mc:AlternateContent>
          <mc:Choice Requires="wps">
            <w:drawing>
              <wp:anchor distT="0" distB="215900" distL="0" distR="0" simplePos="0" relativeHeight="125829490" behindDoc="0" locked="0" layoutInCell="1" allowOverlap="1">
                <wp:simplePos x="0" y="0"/>
                <wp:positionH relativeFrom="page">
                  <wp:posOffset>1322070</wp:posOffset>
                </wp:positionH>
                <wp:positionV relativeFrom="paragraph">
                  <wp:posOffset>0</wp:posOffset>
                </wp:positionV>
                <wp:extent cx="158750" cy="176530"/>
                <wp:wrapTopAndBottom/>
                <wp:docPr id="168" name="Shape 168"/>
                <a:graphic xmlns:a="http://schemas.openxmlformats.org/drawingml/2006/main">
                  <a:graphicData uri="http://schemas.microsoft.com/office/word/2010/wordprocessingShape">
                    <wps:wsp>
                      <wps:cNvSpPr txBox="1"/>
                      <wps:spPr>
                        <a:xfrm>
                          <a:ext cx="158750" cy="176530"/>
                        </a:xfrm>
                        <a:prstGeom prst="rect"/>
                        <a:noFill/>
                      </wps:spPr>
                      <wps:txbx>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sz w:val="19"/>
                                <w:szCs w:val="19"/>
                              </w:rPr>
                              <w:t>32</w:t>
                            </w:r>
                            <w:bookmarkEnd w:id="511"/>
                            <w:bookmarkEnd w:id="512"/>
                            <w:bookmarkEnd w:id="513"/>
                          </w:p>
                        </w:txbxContent>
                      </wps:txbx>
                      <wps:bodyPr wrap="none" lIns="0" tIns="0" rIns="0" bIns="0">
                        <a:noAutoFit/>
                      </wps:bodyPr>
                    </wps:wsp>
                  </a:graphicData>
                </a:graphic>
              </wp:anchor>
            </w:drawing>
          </mc:Choice>
          <mc:Fallback>
            <w:pict>
              <v:shape id="_x0000_s1194" type="#_x0000_t202" style="position:absolute;margin-left:104.10000000000001pt;margin-top:0;width:12.5pt;height:13.9pt;z-index:-125829263;mso-wrap-distance-left:0;mso-wrap-distance-right:0;mso-wrap-distance-bottom:17.pt;mso-position-horizontal-relative:page" filled="f" stroked="f">
                <v:textbox inset="0,0,0,0">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sz w:val="19"/>
                          <w:szCs w:val="19"/>
                        </w:rPr>
                        <w:t>32</w:t>
                      </w:r>
                      <w:bookmarkEnd w:id="511"/>
                      <w:bookmarkEnd w:id="512"/>
                      <w:bookmarkEnd w:id="513"/>
                    </w:p>
                  </w:txbxContent>
                </v:textbox>
                <w10:wrap type="topAndBottom" anchorx="page"/>
              </v:shape>
            </w:pict>
          </mc:Fallback>
        </mc:AlternateContent>
      </w:r>
      <w:r>
        <mc:AlternateContent>
          <mc:Choice Requires="wps">
            <w:drawing>
              <wp:anchor distT="6350" distB="227330" distL="0" distR="0" simplePos="0" relativeHeight="125829492" behindDoc="0" locked="0" layoutInCell="1" allowOverlap="1">
                <wp:simplePos x="0" y="0"/>
                <wp:positionH relativeFrom="page">
                  <wp:posOffset>1691005</wp:posOffset>
                </wp:positionH>
                <wp:positionV relativeFrom="paragraph">
                  <wp:posOffset>6350</wp:posOffset>
                </wp:positionV>
                <wp:extent cx="844550" cy="158750"/>
                <wp:wrapTopAndBottom/>
                <wp:docPr id="170" name="Shape 170"/>
                <a:graphic xmlns:a="http://schemas.openxmlformats.org/drawingml/2006/main">
                  <a:graphicData uri="http://schemas.microsoft.com/office/word/2010/wordprocessingShape">
                    <wps:wsp>
                      <wps:cNvSpPr txBox="1"/>
                      <wps:spPr>
                        <a:xfrm>
                          <a:ext cx="844550" cy="158750"/>
                        </a:xfrm>
                        <a:prstGeom prst="rect"/>
                        <a:noFill/>
                      </wps:spPr>
                      <wps:txbx>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14" w:name="bookmark514"/>
                            <w:bookmarkStart w:id="515" w:name="bookmark515"/>
                            <w:bookmarkStart w:id="516" w:name="bookmark516"/>
                            <w:r>
                              <w:rPr>
                                <w:color w:val="000000"/>
                                <w:spacing w:val="0"/>
                                <w:w w:val="100"/>
                                <w:position w:val="0"/>
                                <w:sz w:val="19"/>
                                <w:szCs w:val="19"/>
                              </w:rPr>
                              <w:t>其他业务利润</w:t>
                            </w:r>
                            <w:bookmarkEnd w:id="514"/>
                            <w:bookmarkEnd w:id="515"/>
                            <w:bookmarkEnd w:id="516"/>
                          </w:p>
                        </w:txbxContent>
                      </wps:txbx>
                      <wps:bodyPr wrap="none" lIns="0" tIns="0" rIns="0" bIns="0">
                        <a:noAutoFit/>
                      </wps:bodyPr>
                    </wps:wsp>
                  </a:graphicData>
                </a:graphic>
              </wp:anchor>
            </w:drawing>
          </mc:Choice>
          <mc:Fallback>
            <w:pict>
              <v:shape id="_x0000_s1196" type="#_x0000_t202" style="position:absolute;margin-left:133.15000000000001pt;margin-top:0.5pt;width:66.5pt;height:12.5pt;z-index:-125829261;mso-wrap-distance-left:0;mso-wrap-distance-top:0.5pt;mso-wrap-distance-right:0;mso-wrap-distance-bottom:17.900000000000002pt;mso-position-horizontal-relative:page" filled="f" stroked="f">
                <v:textbox inset="0,0,0,0">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14" w:name="bookmark514"/>
                      <w:bookmarkStart w:id="515" w:name="bookmark515"/>
                      <w:bookmarkStart w:id="516" w:name="bookmark516"/>
                      <w:r>
                        <w:rPr>
                          <w:color w:val="000000"/>
                          <w:spacing w:val="0"/>
                          <w:w w:val="100"/>
                          <w:position w:val="0"/>
                          <w:sz w:val="19"/>
                          <w:szCs w:val="19"/>
                        </w:rPr>
                        <w:t>其他业务利润</w:t>
                      </w:r>
                      <w:bookmarkEnd w:id="514"/>
                      <w:bookmarkEnd w:id="515"/>
                      <w:bookmarkEnd w:id="516"/>
                    </w:p>
                  </w:txbxContent>
                </v:textbox>
                <w10:wrap type="topAndBottom" anchorx="page"/>
              </v:shape>
            </w:pict>
          </mc:Fallback>
        </mc:AlternateContent>
      </w:r>
    </w:p>
    <w:p>
      <w:pPr>
        <w:pStyle w:val="Style71"/>
        <w:keepNext w:val="0"/>
        <w:keepLines w:val="0"/>
        <w:widowControl w:val="0"/>
        <w:shd w:val="clear" w:color="auto" w:fill="auto"/>
        <w:bidi w:val="0"/>
        <w:spacing w:before="0" w:after="0" w:line="240" w:lineRule="auto"/>
        <w:ind w:left="0" w:right="0" w:firstLine="0"/>
        <w:jc w:val="center"/>
        <w:rPr>
          <w:sz w:val="19"/>
          <w:szCs w:val="19"/>
        </w:rPr>
      </w:pPr>
      <w:r>
        <w:rPr>
          <w:b w:val="0"/>
          <w:bCs w:val="0"/>
          <w:color w:val="000000"/>
          <w:spacing w:val="0"/>
          <w:w w:val="100"/>
          <w:position w:val="0"/>
          <w:sz w:val="19"/>
          <w:szCs w:val="19"/>
        </w:rPr>
        <w:t>2006</w:t>
      </w:r>
      <w:r>
        <w:rPr>
          <w:rFonts w:ascii="SimSun" w:eastAsia="SimSun" w:hAnsi="SimSun" w:cs="SimSun"/>
          <w:b w:val="0"/>
          <w:bCs w:val="0"/>
          <w:color w:val="000000"/>
          <w:spacing w:val="0"/>
          <w:w w:val="100"/>
          <w:position w:val="0"/>
          <w:sz w:val="19"/>
          <w:szCs w:val="19"/>
        </w:rPr>
        <w:t>年度</w:t>
      </w:r>
    </w:p>
    <w:p>
      <w:pPr>
        <w:pStyle w:val="Style38"/>
        <w:keepNext w:val="0"/>
        <w:keepLines w:val="0"/>
        <w:widowControl w:val="0"/>
        <w:shd w:val="clear" w:color="auto" w:fill="auto"/>
        <w:tabs>
          <w:tab w:leader="hyphen" w:pos="7305" w:val="left"/>
        </w:tabs>
        <w:bidi w:val="0"/>
        <w:spacing w:before="0" w:after="0" w:line="240" w:lineRule="auto"/>
        <w:ind w:left="0" w:right="0" w:firstLine="700"/>
        <w:jc w:val="both"/>
        <w:rPr>
          <w:sz w:val="19"/>
          <w:szCs w:val="19"/>
        </w:rPr>
      </w:pPr>
      <w:r>
        <w:rPr>
          <w:color w:val="000000"/>
          <w:spacing w:val="0"/>
          <w:w w:val="100"/>
          <w:position w:val="0"/>
          <w:sz w:val="19"/>
          <w:szCs w:val="19"/>
        </w:rPr>
        <w:t xml:space="preserve">项目 </w:t>
        <w:tab/>
        <w:t>上年同期利润</w:t>
      </w:r>
    </w:p>
    <w:p>
      <w:pPr>
        <w:pStyle w:val="Style38"/>
        <w:keepNext w:val="0"/>
        <w:keepLines w:val="0"/>
        <w:widowControl w:val="0"/>
        <w:shd w:val="clear" w:color="auto" w:fill="auto"/>
        <w:tabs>
          <w:tab w:leader="underscore" w:pos="1223" w:val="left"/>
          <w:tab w:pos="4583" w:val="left"/>
          <w:tab w:leader="underscore" w:pos="8754" w:val="left"/>
        </w:tabs>
        <w:bidi w:val="0"/>
        <w:spacing w:before="0" w:after="120" w:line="240" w:lineRule="auto"/>
        <w:ind w:left="0" w:right="0" w:firstLine="700"/>
        <w:jc w:val="both"/>
        <w:rPr>
          <w:sz w:val="19"/>
          <w:szCs w:val="19"/>
        </w:rPr>
      </w:pPr>
      <w:r>
        <w:rPr>
          <w:color w:val="000000"/>
          <w:spacing w:val="0"/>
          <w:w w:val="100"/>
          <w:position w:val="0"/>
          <w:sz w:val="19"/>
          <w:szCs w:val="19"/>
        </w:rPr>
        <w:tab/>
        <w:t xml:space="preserve"> </w:t>
      </w:r>
      <w:r>
        <w:rPr>
          <w:color w:val="000000"/>
          <w:spacing w:val="0"/>
          <w:w w:val="100"/>
          <w:position w:val="0"/>
          <w:sz w:val="19"/>
          <w:szCs w:val="19"/>
          <w:u w:val="single"/>
        </w:rPr>
        <w:t>其他业务收入其他业务支出</w:t>
        <w:tab/>
        <w:t>其他业务税金其他业务利润</w:t>
      </w:r>
      <w:r>
        <w:rPr>
          <w:color w:val="000000"/>
          <w:spacing w:val="0"/>
          <w:w w:val="100"/>
          <w:position w:val="0"/>
          <w:sz w:val="19"/>
          <w:szCs w:val="19"/>
        </w:rPr>
        <w:t xml:space="preserve"> </w:t>
        <w:tab/>
      </w:r>
    </w:p>
    <w:p>
      <w:pPr>
        <w:pStyle w:val="Style71"/>
        <w:keepNext w:val="0"/>
        <w:keepLines w:val="0"/>
        <w:widowControl w:val="0"/>
        <w:shd w:val="clear" w:color="auto" w:fill="auto"/>
        <w:tabs>
          <w:tab w:pos="2615" w:val="right"/>
          <w:tab w:pos="4175" w:val="right"/>
          <w:tab w:pos="5685" w:val="right"/>
          <w:tab w:pos="7252" w:val="right"/>
          <w:tab w:pos="8648" w:val="right"/>
        </w:tabs>
        <w:bidi w:val="0"/>
        <w:spacing w:before="0" w:after="120" w:line="240" w:lineRule="auto"/>
        <w:ind w:left="0" w:right="0" w:firstLine="700"/>
        <w:jc w:val="both"/>
        <w:rPr>
          <w:sz w:val="19"/>
          <w:szCs w:val="19"/>
        </w:rPr>
      </w:pPr>
      <w:r>
        <w:rPr>
          <w:rFonts w:ascii="SimSun" w:eastAsia="SimSun" w:hAnsi="SimSun" w:cs="SimSun"/>
          <w:b w:val="0"/>
          <w:bCs w:val="0"/>
          <w:color w:val="000000"/>
          <w:spacing w:val="0"/>
          <w:w w:val="100"/>
          <w:position w:val="0"/>
          <w:sz w:val="19"/>
          <w:szCs w:val="19"/>
        </w:rPr>
        <w:t>加工</w:t>
        <w:tab/>
      </w:r>
      <w:r>
        <w:rPr>
          <w:b w:val="0"/>
          <w:bCs w:val="0"/>
          <w:color w:val="000000"/>
          <w:spacing w:val="0"/>
          <w:w w:val="100"/>
          <w:position w:val="0"/>
          <w:sz w:val="19"/>
          <w:szCs w:val="19"/>
        </w:rPr>
        <w:t>63,305.01</w:t>
        <w:tab/>
        <w:t>104,158.68</w:t>
        <w:tab/>
        <w:t>--</w:t>
        <w:tab/>
        <w:t>(40,853.67)</w:t>
        <w:tab/>
        <w:t>2,360,126.20</w:t>
      </w:r>
    </w:p>
    <w:p>
      <w:pPr>
        <w:pStyle w:val="Style71"/>
        <w:keepNext w:val="0"/>
        <w:keepLines w:val="0"/>
        <w:widowControl w:val="0"/>
        <w:shd w:val="clear" w:color="auto" w:fill="auto"/>
        <w:tabs>
          <w:tab w:pos="2615" w:val="right"/>
          <w:tab w:pos="4175" w:val="right"/>
          <w:tab w:pos="5685" w:val="right"/>
          <w:tab w:pos="7252" w:val="right"/>
          <w:tab w:pos="8648" w:val="right"/>
        </w:tabs>
        <w:bidi w:val="0"/>
        <w:spacing w:before="0" w:after="120" w:line="240" w:lineRule="auto"/>
        <w:ind w:left="0" w:right="0" w:firstLine="700"/>
        <w:jc w:val="both"/>
        <w:rPr>
          <w:sz w:val="19"/>
          <w:szCs w:val="19"/>
        </w:rPr>
      </w:pPr>
      <w:r>
        <w:rPr>
          <w:rFonts w:ascii="SimSun" w:eastAsia="SimSun" w:hAnsi="SimSun" w:cs="SimSun"/>
          <w:b w:val="0"/>
          <w:bCs w:val="0"/>
          <w:color w:val="000000"/>
          <w:spacing w:val="0"/>
          <w:w w:val="100"/>
          <w:position w:val="0"/>
          <w:sz w:val="19"/>
          <w:szCs w:val="19"/>
        </w:rPr>
        <w:t>租赁</w:t>
        <w:tab/>
      </w:r>
      <w:r>
        <w:rPr>
          <w:b w:val="0"/>
          <w:bCs w:val="0"/>
          <w:color w:val="000000"/>
          <w:spacing w:val="0"/>
          <w:w w:val="100"/>
          <w:position w:val="0"/>
          <w:sz w:val="19"/>
          <w:szCs w:val="19"/>
        </w:rPr>
        <w:t>5,239,587.00</w:t>
        <w:tab/>
        <w:t>2,063,872.94</w:t>
        <w:tab/>
        <w:t>275,900.87</w:t>
        <w:tab/>
        <w:t>2,899,813.19</w:t>
        <w:tab/>
        <w:t>3,454,550.62</w:t>
      </w:r>
    </w:p>
    <w:p>
      <w:pPr>
        <w:pStyle w:val="Style71"/>
        <w:keepNext w:val="0"/>
        <w:keepLines w:val="0"/>
        <w:widowControl w:val="0"/>
        <w:shd w:val="clear" w:color="auto" w:fill="auto"/>
        <w:tabs>
          <w:tab w:pos="2615" w:val="right"/>
          <w:tab w:pos="4175" w:val="right"/>
          <w:tab w:pos="5685" w:val="right"/>
          <w:tab w:pos="7252" w:val="right"/>
          <w:tab w:pos="8648" w:val="right"/>
        </w:tabs>
        <w:bidi w:val="0"/>
        <w:spacing w:before="0" w:after="120" w:line="240" w:lineRule="auto"/>
        <w:ind w:left="0" w:right="0" w:firstLine="700"/>
        <w:jc w:val="both"/>
        <w:rPr>
          <w:sz w:val="19"/>
          <w:szCs w:val="19"/>
        </w:rPr>
      </w:pPr>
      <w:r>
        <w:rPr>
          <w:rFonts w:ascii="SimSun" w:eastAsia="SimSun" w:hAnsi="SimSun" w:cs="SimSun"/>
          <w:b w:val="0"/>
          <w:bCs w:val="0"/>
          <w:color w:val="000000"/>
          <w:spacing w:val="0"/>
          <w:w w:val="100"/>
          <w:position w:val="0"/>
          <w:sz w:val="19"/>
          <w:szCs w:val="19"/>
        </w:rPr>
        <w:t>其他</w:t>
        <w:tab/>
      </w:r>
      <w:r>
        <w:rPr>
          <w:b w:val="0"/>
          <w:bCs w:val="0"/>
          <w:color w:val="000000"/>
          <w:spacing w:val="0"/>
          <w:w w:val="100"/>
          <w:position w:val="0"/>
          <w:sz w:val="19"/>
          <w:szCs w:val="19"/>
        </w:rPr>
        <w:t>--</w:t>
        <w:tab/>
        <w:t>--</w:t>
        <w:tab/>
        <w:t>--</w:t>
        <w:tab/>
        <w:t>--</w:t>
        <w:tab/>
        <w:t>590,689.08</w:t>
      </w:r>
    </w:p>
    <w:p>
      <w:pPr>
        <w:pStyle w:val="Style71"/>
        <w:keepNext w:val="0"/>
        <w:keepLines w:val="0"/>
        <w:widowControl w:val="0"/>
        <w:shd w:val="clear" w:color="auto" w:fill="auto"/>
        <w:tabs>
          <w:tab w:pos="2615" w:val="right"/>
          <w:tab w:pos="4175" w:val="right"/>
          <w:tab w:pos="5685" w:val="right"/>
          <w:tab w:pos="7252" w:val="right"/>
          <w:tab w:pos="8648" w:val="right"/>
        </w:tabs>
        <w:bidi w:val="0"/>
        <w:spacing w:before="0" w:after="300" w:line="240" w:lineRule="auto"/>
        <w:ind w:left="0" w:right="0" w:firstLine="700"/>
        <w:jc w:val="both"/>
        <w:rPr>
          <w:sz w:val="19"/>
          <w:szCs w:val="19"/>
        </w:rPr>
      </w:pPr>
      <w:r>
        <w:rPr>
          <w:rFonts w:ascii="SimSun" w:eastAsia="SimSun" w:hAnsi="SimSun" w:cs="SimSun"/>
          <w:b w:val="0"/>
          <w:bCs w:val="0"/>
          <w:color w:val="000000"/>
          <w:spacing w:val="0"/>
          <w:w w:val="100"/>
          <w:position w:val="0"/>
          <w:sz w:val="19"/>
          <w:szCs w:val="19"/>
        </w:rPr>
        <w:t>合计</w:t>
        <w:tab/>
      </w:r>
      <w:r>
        <w:rPr>
          <w:b w:val="0"/>
          <w:bCs w:val="0"/>
          <w:color w:val="000000"/>
          <w:spacing w:val="0"/>
          <w:w w:val="100"/>
          <w:position w:val="0"/>
          <w:sz w:val="19"/>
          <w:szCs w:val="19"/>
        </w:rPr>
        <w:t>5,302,892.01</w:t>
        <w:tab/>
        <w:t>2,168,031.62</w:t>
        <w:tab/>
        <w:t>275,900.87</w:t>
        <w:tab/>
        <w:t>2,858,959.52</w:t>
        <w:tab/>
        <w:t>6,405,365.90</w:t>
      </w:r>
    </w:p>
    <w:p>
      <w:pPr>
        <w:pStyle w:val="Style56"/>
        <w:keepNext/>
        <w:keepLines/>
        <w:widowControl w:val="0"/>
        <w:numPr>
          <w:ilvl w:val="0"/>
          <w:numId w:val="63"/>
        </w:numPr>
        <w:shd w:val="clear" w:color="auto" w:fill="auto"/>
        <w:bidi w:val="0"/>
        <w:spacing w:before="0" w:after="460" w:line="240" w:lineRule="auto"/>
        <w:ind w:left="0" w:right="0" w:firstLine="0"/>
        <w:jc w:val="left"/>
        <w:rPr>
          <w:sz w:val="19"/>
          <w:szCs w:val="19"/>
        </w:rPr>
      </w:pPr>
      <w:bookmarkStart w:id="530" w:name="bookmark530"/>
      <w:bookmarkStart w:id="531" w:name="bookmark531"/>
      <w:bookmarkStart w:id="532" w:name="bookmark532"/>
      <w:bookmarkStart w:id="533" w:name="bookmark533"/>
      <w:bookmarkEnd w:id="532"/>
      <w:r>
        <w:rPr>
          <w:color w:val="000000"/>
          <w:spacing w:val="0"/>
          <w:w w:val="100"/>
          <w:position w:val="0"/>
          <w:sz w:val="19"/>
          <w:szCs w:val="19"/>
        </w:rPr>
        <w:t>财务费用</w:t>
      </w:r>
      <w:bookmarkEnd w:id="530"/>
      <w:bookmarkEnd w:id="531"/>
      <w:bookmarkEnd w:id="533"/>
    </w:p>
    <w:p>
      <w:pPr>
        <w:pStyle w:val="Style38"/>
        <w:keepNext w:val="0"/>
        <w:keepLines w:val="0"/>
        <w:widowControl w:val="0"/>
        <w:shd w:val="clear" w:color="auto" w:fill="auto"/>
        <w:tabs>
          <w:tab w:leader="underscore" w:pos="2106" w:val="left"/>
          <w:tab w:pos="4583" w:val="left"/>
          <w:tab w:pos="7626" w:val="left"/>
        </w:tabs>
        <w:bidi w:val="0"/>
        <w:spacing w:before="0" w:after="120" w:line="240" w:lineRule="auto"/>
        <w:ind w:left="0" w:right="0" w:firstLine="700"/>
        <w:jc w:val="both"/>
        <w:rPr>
          <w:sz w:val="19"/>
          <w:szCs w:val="19"/>
        </w:rPr>
      </w:pPr>
      <w:r>
        <w:rPr>
          <w:color w:val="000000"/>
          <w:spacing w:val="0"/>
          <w:w w:val="100"/>
          <w:position w:val="0"/>
          <w:sz w:val="19"/>
          <w:szCs w:val="19"/>
          <w:u w:val="single"/>
        </w:rPr>
        <w:t>项 目</w:t>
      </w:r>
      <w:r>
        <w:rPr>
          <w:color w:val="000000"/>
          <w:spacing w:val="0"/>
          <w:w w:val="100"/>
          <w:position w:val="0"/>
          <w:sz w:val="19"/>
          <w:szCs w:val="19"/>
        </w:rPr>
        <w:tab/>
        <w:tab/>
      </w:r>
      <w:r>
        <w:rPr>
          <w:rFonts w:ascii="Times New Roman" w:eastAsia="Times New Roman" w:hAnsi="Times New Roman" w:cs="Times New Roman"/>
          <w:color w:val="000000"/>
          <w:spacing w:val="0"/>
          <w:w w:val="100"/>
          <w:position w:val="0"/>
          <w:sz w:val="19"/>
          <w:szCs w:val="19"/>
          <w:u w:val="single"/>
        </w:rPr>
        <w:t>2006</w:t>
      </w:r>
      <w:r>
        <w:rPr>
          <w:color w:val="000000"/>
          <w:spacing w:val="0"/>
          <w:w w:val="100"/>
          <w:position w:val="0"/>
          <w:sz w:val="19"/>
          <w:szCs w:val="19"/>
          <w:u w:val="single"/>
        </w:rPr>
        <w:t>年度</w:t>
        <w:tab/>
      </w:r>
      <w:r>
        <w:rPr>
          <w:rFonts w:ascii="Times New Roman" w:eastAsia="Times New Roman" w:hAnsi="Times New Roman" w:cs="Times New Roman"/>
          <w:color w:val="000000"/>
          <w:spacing w:val="0"/>
          <w:w w:val="100"/>
          <w:position w:val="0"/>
          <w:sz w:val="19"/>
          <w:szCs w:val="19"/>
          <w:u w:val="single"/>
        </w:rPr>
        <w:t>2005</w:t>
      </w:r>
      <w:r>
        <w:rPr>
          <w:color w:val="000000"/>
          <w:spacing w:val="0"/>
          <w:w w:val="100"/>
          <w:position w:val="0"/>
          <w:sz w:val="19"/>
          <w:szCs w:val="19"/>
          <w:u w:val="single"/>
        </w:rPr>
        <w:t>年度</w:t>
      </w:r>
    </w:p>
    <w:p>
      <w:pPr>
        <w:pStyle w:val="Style71"/>
        <w:keepNext w:val="0"/>
        <w:keepLines w:val="0"/>
        <w:widowControl w:val="0"/>
        <w:shd w:val="clear" w:color="auto" w:fill="auto"/>
        <w:tabs>
          <w:tab w:pos="5685" w:val="right"/>
          <w:tab w:pos="8648" w:val="right"/>
        </w:tabs>
        <w:bidi w:val="0"/>
        <w:spacing w:before="0" w:after="120" w:line="240" w:lineRule="auto"/>
        <w:ind w:left="0" w:right="0" w:firstLine="700"/>
        <w:jc w:val="both"/>
        <w:rPr>
          <w:sz w:val="19"/>
          <w:szCs w:val="19"/>
        </w:rPr>
      </w:pPr>
      <w:r>
        <w:rPr>
          <w:rFonts w:ascii="SimSun" w:eastAsia="SimSun" w:hAnsi="SimSun" w:cs="SimSun"/>
          <w:b w:val="0"/>
          <w:bCs w:val="0"/>
          <w:color w:val="000000"/>
          <w:spacing w:val="0"/>
          <w:w w:val="100"/>
          <w:position w:val="0"/>
          <w:sz w:val="19"/>
          <w:szCs w:val="19"/>
        </w:rPr>
        <w:t>利息支出</w:t>
        <w:tab/>
      </w:r>
      <w:r>
        <w:rPr>
          <w:b w:val="0"/>
          <w:bCs w:val="0"/>
          <w:color w:val="000000"/>
          <w:spacing w:val="0"/>
          <w:w w:val="100"/>
          <w:position w:val="0"/>
          <w:sz w:val="19"/>
          <w:szCs w:val="19"/>
        </w:rPr>
        <w:t>46,613,255.89</w:t>
        <w:tab/>
        <w:t>44,576,379.14</w:t>
      </w:r>
    </w:p>
    <w:p>
      <w:pPr>
        <w:pStyle w:val="Style71"/>
        <w:keepNext w:val="0"/>
        <w:keepLines w:val="0"/>
        <w:widowControl w:val="0"/>
        <w:shd w:val="clear" w:color="auto" w:fill="auto"/>
        <w:tabs>
          <w:tab w:pos="5685" w:val="right"/>
          <w:tab w:pos="8648" w:val="right"/>
        </w:tabs>
        <w:bidi w:val="0"/>
        <w:spacing w:before="0" w:after="120" w:line="240" w:lineRule="auto"/>
        <w:ind w:left="0" w:right="0" w:firstLine="960"/>
        <w:jc w:val="both"/>
        <w:rPr>
          <w:sz w:val="19"/>
          <w:szCs w:val="19"/>
        </w:rPr>
      </w:pPr>
      <w:r>
        <w:rPr>
          <w:rFonts w:ascii="SimSun" w:eastAsia="SimSun" w:hAnsi="SimSun" w:cs="SimSun"/>
          <w:b w:val="0"/>
          <w:bCs w:val="0"/>
          <w:color w:val="000000"/>
          <w:spacing w:val="0"/>
          <w:w w:val="100"/>
          <w:position w:val="0"/>
          <w:sz w:val="19"/>
          <w:szCs w:val="19"/>
        </w:rPr>
        <w:t>减：利息收入</w:t>
        <w:tab/>
      </w:r>
      <w:r>
        <w:rPr>
          <w:b w:val="0"/>
          <w:bCs w:val="0"/>
          <w:color w:val="000000"/>
          <w:spacing w:val="0"/>
          <w:w w:val="100"/>
          <w:position w:val="0"/>
          <w:sz w:val="19"/>
          <w:szCs w:val="19"/>
        </w:rPr>
        <w:t>1,352,264.28</w:t>
        <w:tab/>
        <w:t>235,996.41</w:t>
      </w:r>
    </w:p>
    <w:p>
      <w:pPr>
        <w:pStyle w:val="Style71"/>
        <w:keepNext w:val="0"/>
        <w:keepLines w:val="0"/>
        <w:widowControl w:val="0"/>
        <w:shd w:val="clear" w:color="auto" w:fill="auto"/>
        <w:tabs>
          <w:tab w:pos="5685" w:val="right"/>
          <w:tab w:pos="8648" w:val="right"/>
        </w:tabs>
        <w:bidi w:val="0"/>
        <w:spacing w:before="0" w:after="120" w:line="240" w:lineRule="auto"/>
        <w:ind w:left="0" w:right="0" w:firstLine="700"/>
        <w:jc w:val="both"/>
        <w:rPr>
          <w:sz w:val="19"/>
          <w:szCs w:val="19"/>
        </w:rPr>
      </w:pPr>
      <w:r>
        <w:rPr>
          <w:rFonts w:ascii="SimSun" w:eastAsia="SimSun" w:hAnsi="SimSun" w:cs="SimSun"/>
          <w:b w:val="0"/>
          <w:bCs w:val="0"/>
          <w:color w:val="000000"/>
          <w:spacing w:val="0"/>
          <w:w w:val="100"/>
          <w:position w:val="0"/>
          <w:sz w:val="19"/>
          <w:szCs w:val="19"/>
        </w:rPr>
        <w:t>汇兑损失</w:t>
        <w:tab/>
      </w:r>
      <w:r>
        <w:rPr>
          <w:b w:val="0"/>
          <w:bCs w:val="0"/>
          <w:color w:val="000000"/>
          <w:spacing w:val="0"/>
          <w:w w:val="100"/>
          <w:position w:val="0"/>
          <w:sz w:val="19"/>
          <w:szCs w:val="19"/>
        </w:rPr>
        <w:t>611,138.20</w:t>
        <w:tab/>
        <w:t>617,740.44</w:t>
      </w:r>
    </w:p>
    <w:p>
      <w:pPr>
        <w:pStyle w:val="Style71"/>
        <w:keepNext w:val="0"/>
        <w:keepLines w:val="0"/>
        <w:widowControl w:val="0"/>
        <w:shd w:val="clear" w:color="auto" w:fill="auto"/>
        <w:tabs>
          <w:tab w:pos="5685" w:val="right"/>
          <w:tab w:pos="8648" w:val="right"/>
        </w:tabs>
        <w:bidi w:val="0"/>
        <w:spacing w:before="0" w:after="120" w:line="240" w:lineRule="auto"/>
        <w:ind w:left="0" w:right="0" w:firstLine="960"/>
        <w:jc w:val="both"/>
        <w:rPr>
          <w:sz w:val="19"/>
          <w:szCs w:val="19"/>
        </w:rPr>
      </w:pPr>
      <w:r>
        <w:rPr>
          <w:rFonts w:ascii="SimSun" w:eastAsia="SimSun" w:hAnsi="SimSun" w:cs="SimSun"/>
          <w:b w:val="0"/>
          <w:bCs w:val="0"/>
          <w:color w:val="000000"/>
          <w:spacing w:val="0"/>
          <w:w w:val="100"/>
          <w:position w:val="0"/>
          <w:sz w:val="19"/>
          <w:szCs w:val="19"/>
        </w:rPr>
        <w:t>减：汇兑收益</w:t>
        <w:tab/>
      </w:r>
      <w:r>
        <w:rPr>
          <w:b w:val="0"/>
          <w:bCs w:val="0"/>
          <w:color w:val="000000"/>
          <w:spacing w:val="0"/>
          <w:w w:val="100"/>
          <w:position w:val="0"/>
          <w:sz w:val="19"/>
          <w:szCs w:val="19"/>
        </w:rPr>
        <w:t>2,137,382.97</w:t>
        <w:tab/>
        <w:t>510,640.56</w:t>
      </w:r>
    </w:p>
    <w:p>
      <w:pPr>
        <w:pStyle w:val="Style71"/>
        <w:keepNext w:val="0"/>
        <w:keepLines w:val="0"/>
        <w:widowControl w:val="0"/>
        <w:shd w:val="clear" w:color="auto" w:fill="auto"/>
        <w:tabs>
          <w:tab w:pos="5685" w:val="right"/>
          <w:tab w:pos="8648" w:val="right"/>
        </w:tabs>
        <w:bidi w:val="0"/>
        <w:spacing w:before="0" w:after="120" w:line="240" w:lineRule="auto"/>
        <w:ind w:left="0" w:right="0" w:firstLine="700"/>
        <w:jc w:val="both"/>
        <w:rPr>
          <w:sz w:val="19"/>
          <w:szCs w:val="19"/>
        </w:rPr>
      </w:pPr>
      <w:r>
        <w:rPr>
          <w:rFonts w:ascii="SimSun" w:eastAsia="SimSun" w:hAnsi="SimSun" w:cs="SimSun"/>
          <w:b w:val="0"/>
          <w:bCs w:val="0"/>
          <w:color w:val="000000"/>
          <w:spacing w:val="0"/>
          <w:w w:val="100"/>
          <w:position w:val="0"/>
          <w:sz w:val="19"/>
          <w:szCs w:val="19"/>
        </w:rPr>
        <w:t>其 他</w:t>
        <w:tab/>
      </w:r>
      <w:r>
        <w:rPr>
          <w:b w:val="0"/>
          <w:bCs w:val="0"/>
          <w:color w:val="000000"/>
          <w:spacing w:val="0"/>
          <w:w w:val="100"/>
          <w:position w:val="0"/>
          <w:sz w:val="19"/>
          <w:szCs w:val="19"/>
        </w:rPr>
        <w:t>105,454.20</w:t>
        <w:tab/>
        <w:t>(247,463.48)</w:t>
      </w:r>
    </w:p>
    <w:p>
      <w:pPr>
        <w:pStyle w:val="Style71"/>
        <w:keepNext w:val="0"/>
        <w:keepLines w:val="0"/>
        <w:widowControl w:val="0"/>
        <w:shd w:val="clear" w:color="auto" w:fill="auto"/>
        <w:tabs>
          <w:tab w:pos="5685" w:val="right"/>
          <w:tab w:pos="8648" w:val="right"/>
        </w:tabs>
        <w:bidi w:val="0"/>
        <w:spacing w:before="0" w:after="240" w:line="240" w:lineRule="auto"/>
        <w:ind w:left="0" w:right="0" w:firstLine="700"/>
        <w:jc w:val="both"/>
        <w:rPr>
          <w:sz w:val="19"/>
          <w:szCs w:val="19"/>
        </w:rPr>
      </w:pPr>
      <w:r>
        <w:rPr>
          <w:rFonts w:ascii="SimSun" w:eastAsia="SimSun" w:hAnsi="SimSun" w:cs="SimSun"/>
          <w:b w:val="0"/>
          <w:bCs w:val="0"/>
          <w:color w:val="000000"/>
          <w:spacing w:val="0"/>
          <w:w w:val="100"/>
          <w:position w:val="0"/>
          <w:sz w:val="19"/>
          <w:szCs w:val="19"/>
        </w:rPr>
        <w:t>合 计</w:t>
        <w:tab/>
      </w:r>
      <w:r>
        <w:rPr>
          <w:b w:val="0"/>
          <w:bCs w:val="0"/>
          <w:color w:val="000000"/>
          <w:spacing w:val="0"/>
          <w:w w:val="100"/>
          <w:position w:val="0"/>
          <w:sz w:val="19"/>
          <w:szCs w:val="19"/>
        </w:rPr>
        <w:t>43,840,201.04</w:t>
        <w:tab/>
        <w:t>44,200,019.13</w:t>
      </w:r>
    </w:p>
    <w:p>
      <w:pPr>
        <w:pStyle w:val="Style56"/>
        <w:keepNext/>
        <w:keepLines/>
        <w:widowControl w:val="0"/>
        <w:numPr>
          <w:ilvl w:val="0"/>
          <w:numId w:val="63"/>
        </w:numPr>
        <w:shd w:val="clear" w:color="auto" w:fill="auto"/>
        <w:bidi w:val="0"/>
        <w:spacing w:before="0" w:after="120" w:line="240" w:lineRule="auto"/>
        <w:ind w:left="0" w:right="0" w:firstLine="180"/>
        <w:jc w:val="left"/>
        <w:rPr>
          <w:sz w:val="19"/>
          <w:szCs w:val="19"/>
        </w:rPr>
      </w:pPr>
      <w:bookmarkStart w:id="534" w:name="bookmark534"/>
      <w:bookmarkStart w:id="535" w:name="bookmark535"/>
      <w:bookmarkStart w:id="536" w:name="bookmark536"/>
      <w:bookmarkStart w:id="537" w:name="bookmark537"/>
      <w:bookmarkEnd w:id="536"/>
      <w:r>
        <w:rPr>
          <w:color w:val="000000"/>
          <w:spacing w:val="0"/>
          <w:w w:val="100"/>
          <w:position w:val="0"/>
          <w:sz w:val="19"/>
          <w:szCs w:val="19"/>
        </w:rPr>
        <w:t>投资收益</w:t>
      </w:r>
      <w:bookmarkEnd w:id="534"/>
      <w:bookmarkEnd w:id="535"/>
      <w:bookmarkEnd w:id="537"/>
    </w:p>
    <w:p>
      <w:pPr>
        <w:widowControl w:val="0"/>
        <w:spacing w:line="1" w:lineRule="exact"/>
      </w:pPr>
      <w:r>
        <mc:AlternateContent>
          <mc:Choice Requires="wps">
            <w:drawing>
              <wp:anchor distT="139700" distB="0" distL="0" distR="0" simplePos="0" relativeHeight="125829494" behindDoc="0" locked="0" layoutInCell="1" allowOverlap="1">
                <wp:simplePos x="0" y="0"/>
                <wp:positionH relativeFrom="page">
                  <wp:posOffset>1431925</wp:posOffset>
                </wp:positionH>
                <wp:positionV relativeFrom="paragraph">
                  <wp:posOffset>139700</wp:posOffset>
                </wp:positionV>
                <wp:extent cx="2633345" cy="3188335"/>
                <wp:wrapTopAndBottom/>
                <wp:docPr id="172" name="Shape 172"/>
                <a:graphic xmlns:a="http://schemas.openxmlformats.org/drawingml/2006/main">
                  <a:graphicData uri="http://schemas.microsoft.com/office/word/2010/wordprocessingShape">
                    <wps:wsp>
                      <wps:cNvSpPr txBox="1"/>
                      <wps:spPr>
                        <a:xfrm>
                          <a:ext cx="2633345" cy="3188335"/>
                        </a:xfrm>
                        <a:prstGeom prst="rect"/>
                        <a:noFill/>
                      </wps:spPr>
                      <wps:txbx>
                        <w:txbxContent>
                          <w:p>
                            <w:pPr>
                              <w:pStyle w:val="Style56"/>
                              <w:keepNext/>
                              <w:keepLines/>
                              <w:widowControl w:val="0"/>
                              <w:pBdr>
                                <w:bottom w:val="single" w:sz="4" w:space="0" w:color="auto"/>
                              </w:pBdr>
                              <w:shd w:val="clear" w:color="auto" w:fill="auto"/>
                              <w:bidi w:val="0"/>
                              <w:spacing w:before="0" w:after="140" w:line="240" w:lineRule="auto"/>
                              <w:ind w:left="0" w:right="0" w:firstLine="520"/>
                              <w:jc w:val="left"/>
                              <w:rPr>
                                <w:sz w:val="19"/>
                                <w:szCs w:val="19"/>
                              </w:rPr>
                            </w:pPr>
                            <w:bookmarkStart w:id="517" w:name="bookmark517"/>
                            <w:bookmarkStart w:id="518" w:name="bookmark518"/>
                            <w:bookmarkStart w:id="519" w:name="bookmark519"/>
                            <w:r>
                              <w:rPr>
                                <w:color w:val="000000"/>
                                <w:spacing w:val="0"/>
                                <w:w w:val="100"/>
                                <w:position w:val="0"/>
                                <w:sz w:val="19"/>
                                <w:szCs w:val="19"/>
                              </w:rPr>
                              <w:t>项 目</w:t>
                            </w:r>
                            <w:bookmarkEnd w:id="517"/>
                            <w:bookmarkEnd w:id="518"/>
                            <w:bookmarkEnd w:id="519"/>
                          </w:p>
                          <w:p>
                            <w:pPr>
                              <w:pStyle w:val="Style56"/>
                              <w:keepNext/>
                              <w:keepLines/>
                              <w:widowControl w:val="0"/>
                              <w:shd w:val="clear" w:color="auto" w:fill="auto"/>
                              <w:bidi w:val="0"/>
                              <w:spacing w:before="0" w:after="140" w:line="240" w:lineRule="auto"/>
                              <w:ind w:left="0" w:right="0" w:firstLine="520"/>
                              <w:jc w:val="left"/>
                              <w:rPr>
                                <w:sz w:val="19"/>
                                <w:szCs w:val="19"/>
                              </w:rPr>
                            </w:pPr>
                            <w:bookmarkStart w:id="520" w:name="bookmark520"/>
                            <w:bookmarkStart w:id="521" w:name="bookmark521"/>
                            <w:bookmarkStart w:id="522" w:name="bookmark522"/>
                            <w:r>
                              <w:rPr>
                                <w:color w:val="000000"/>
                                <w:spacing w:val="0"/>
                                <w:w w:val="100"/>
                                <w:position w:val="0"/>
                                <w:sz w:val="19"/>
                                <w:szCs w:val="19"/>
                              </w:rPr>
                              <w:t>短期投资收益</w:t>
                            </w:r>
                            <w:bookmarkEnd w:id="520"/>
                            <w:bookmarkEnd w:id="521"/>
                            <w:bookmarkEnd w:id="522"/>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一股票投资收益</w:t>
                            </w:r>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一短期投资跌价准备</w:t>
                            </w:r>
                          </w:p>
                          <w:p>
                            <w:pPr>
                              <w:pStyle w:val="Style56"/>
                              <w:keepNext/>
                              <w:keepLines/>
                              <w:widowControl w:val="0"/>
                              <w:shd w:val="clear" w:color="auto" w:fill="auto"/>
                              <w:bidi w:val="0"/>
                              <w:spacing w:before="0" w:after="140" w:line="240" w:lineRule="auto"/>
                              <w:ind w:left="0" w:right="0" w:firstLine="520"/>
                              <w:jc w:val="left"/>
                              <w:rPr>
                                <w:sz w:val="19"/>
                                <w:szCs w:val="19"/>
                              </w:rPr>
                            </w:pPr>
                            <w:bookmarkStart w:id="523" w:name="bookmark523"/>
                            <w:bookmarkStart w:id="524" w:name="bookmark524"/>
                            <w:bookmarkStart w:id="525" w:name="bookmark525"/>
                            <w:r>
                              <w:rPr>
                                <w:color w:val="000000"/>
                                <w:spacing w:val="0"/>
                                <w:w w:val="100"/>
                                <w:position w:val="0"/>
                                <w:sz w:val="19"/>
                                <w:szCs w:val="19"/>
                              </w:rPr>
                              <w:t>长期投资收益</w:t>
                            </w:r>
                            <w:bookmarkEnd w:id="523"/>
                            <w:bookmarkEnd w:id="524"/>
                            <w:bookmarkEnd w:id="525"/>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一年末调整的被投资公司权益净增减金额</w:t>
                            </w:r>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一长期股权投资减值准备</w:t>
                            </w:r>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—其他</w:t>
                            </w:r>
                          </w:p>
                          <w:p>
                            <w:pPr>
                              <w:pStyle w:val="Style38"/>
                              <w:keepNext w:val="0"/>
                              <w:keepLines w:val="0"/>
                              <w:widowControl w:val="0"/>
                              <w:shd w:val="clear" w:color="auto" w:fill="auto"/>
                              <w:bidi w:val="0"/>
                              <w:spacing w:before="0" w:line="240" w:lineRule="auto"/>
                              <w:ind w:left="0" w:right="0" w:firstLine="520"/>
                              <w:jc w:val="left"/>
                              <w:rPr>
                                <w:sz w:val="19"/>
                                <w:szCs w:val="19"/>
                              </w:rPr>
                            </w:pPr>
                            <w:r>
                              <w:rPr>
                                <w:color w:val="000000"/>
                                <w:spacing w:val="0"/>
                                <w:w w:val="100"/>
                                <w:position w:val="0"/>
                                <w:sz w:val="19"/>
                                <w:szCs w:val="19"/>
                              </w:rPr>
                              <w:t>合计</w:t>
                            </w:r>
                          </w:p>
                          <w:p>
                            <w:pPr>
                              <w:pStyle w:val="Style56"/>
                              <w:keepNext/>
                              <w:keepLines/>
                              <w:widowControl w:val="0"/>
                              <w:numPr>
                                <w:ilvl w:val="0"/>
                                <w:numId w:val="61"/>
                              </w:numPr>
                              <w:shd w:val="clear" w:color="auto" w:fill="auto"/>
                              <w:bidi w:val="0"/>
                              <w:spacing w:before="0" w:after="360" w:line="240" w:lineRule="auto"/>
                              <w:ind w:left="0" w:right="0" w:firstLine="0"/>
                              <w:jc w:val="left"/>
                              <w:rPr>
                                <w:sz w:val="19"/>
                                <w:szCs w:val="19"/>
                              </w:rPr>
                            </w:pPr>
                            <w:bookmarkStart w:id="526" w:name="bookmark526"/>
                            <w:bookmarkStart w:id="527" w:name="bookmark527"/>
                            <w:bookmarkStart w:id="528" w:name="bookmark528"/>
                            <w:bookmarkStart w:id="529" w:name="bookmark529"/>
                            <w:bookmarkEnd w:id="528"/>
                            <w:r>
                              <w:rPr>
                                <w:color w:val="000000"/>
                                <w:spacing w:val="0"/>
                                <w:w w:val="100"/>
                                <w:position w:val="0"/>
                                <w:sz w:val="19"/>
                                <w:szCs w:val="19"/>
                              </w:rPr>
                              <w:t>营业外收入</w:t>
                            </w:r>
                            <w:bookmarkEnd w:id="526"/>
                            <w:bookmarkEnd w:id="527"/>
                            <w:bookmarkEnd w:id="529"/>
                          </w:p>
                          <w:p>
                            <w:pPr>
                              <w:pStyle w:val="Style38"/>
                              <w:keepNext w:val="0"/>
                              <w:keepLines w:val="0"/>
                              <w:widowControl w:val="0"/>
                              <w:pBdr>
                                <w:bottom w:val="single" w:sz="4" w:space="0" w:color="auto"/>
                              </w:pBdr>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项 目</w:t>
                            </w:r>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处置固定资产净收益</w:t>
                            </w:r>
                          </w:p>
                          <w:p>
                            <w:pPr>
                              <w:pStyle w:val="Style71"/>
                              <w:keepNext w:val="0"/>
                              <w:keepLines w:val="0"/>
                              <w:widowControl w:val="0"/>
                              <w:shd w:val="clear" w:color="auto" w:fill="auto"/>
                              <w:bidi w:val="0"/>
                              <w:spacing w:before="0" w:after="140" w:line="240" w:lineRule="auto"/>
                              <w:ind w:left="0" w:right="0" w:firstLine="520"/>
                              <w:jc w:val="left"/>
                              <w:rPr>
                                <w:sz w:val="19"/>
                                <w:szCs w:val="19"/>
                              </w:rPr>
                            </w:pPr>
                            <w:r>
                              <w:rPr>
                                <w:rFonts w:ascii="SimSun" w:eastAsia="SimSun" w:hAnsi="SimSun" w:cs="SimSun"/>
                                <w:b w:val="0"/>
                                <w:bCs w:val="0"/>
                                <w:color w:val="000000"/>
                                <w:spacing w:val="0"/>
                                <w:w w:val="100"/>
                                <w:position w:val="0"/>
                                <w:sz w:val="19"/>
                                <w:szCs w:val="19"/>
                              </w:rPr>
                              <w:t>拍卖</w:t>
                            </w:r>
                            <w:r>
                              <w:rPr>
                                <w:b w:val="0"/>
                                <w:bCs w:val="0"/>
                                <w:color w:val="000000"/>
                                <w:spacing w:val="0"/>
                                <w:w w:val="100"/>
                                <w:position w:val="0"/>
                                <w:sz w:val="19"/>
                                <w:szCs w:val="19"/>
                              </w:rPr>
                              <w:t>A112-0122</w:t>
                            </w:r>
                            <w:r>
                              <w:rPr>
                                <w:rFonts w:ascii="SimSun" w:eastAsia="SimSun" w:hAnsi="SimSun" w:cs="SimSun"/>
                                <w:b w:val="0"/>
                                <w:bCs w:val="0"/>
                                <w:color w:val="000000"/>
                                <w:spacing w:val="0"/>
                                <w:w w:val="100"/>
                                <w:position w:val="0"/>
                                <w:sz w:val="19"/>
                                <w:szCs w:val="19"/>
                              </w:rPr>
                              <w:t>号宗地净收益</w:t>
                            </w:r>
                            <w:r>
                              <w:rPr>
                                <w:b w:val="0"/>
                                <w:bCs w:val="0"/>
                                <w:color w:val="000000"/>
                                <w:spacing w:val="0"/>
                                <w:w w:val="100"/>
                                <w:position w:val="0"/>
                                <w:sz w:val="19"/>
                                <w:szCs w:val="19"/>
                              </w:rPr>
                              <w:t>*1</w:t>
                            </w:r>
                          </w:p>
                        </w:txbxContent>
                      </wps:txbx>
                      <wps:bodyPr lIns="0" tIns="0" rIns="0" bIns="0">
                        <a:noAutoFit/>
                      </wps:bodyPr>
                    </wps:wsp>
                  </a:graphicData>
                </a:graphic>
              </wp:anchor>
            </w:drawing>
          </mc:Choice>
          <mc:Fallback>
            <w:pict>
              <v:shape id="_x0000_s1198" type="#_x0000_t202" style="position:absolute;margin-left:112.75pt;margin-top:11.pt;width:207.34999999999999pt;height:251.05000000000001pt;z-index:-125829259;mso-wrap-distance-left:0;mso-wrap-distance-top:11.pt;mso-wrap-distance-right:0;mso-position-horizontal-relative:page" filled="f" stroked="f">
                <v:textbox inset="0,0,0,0">
                  <w:txbxContent>
                    <w:p>
                      <w:pPr>
                        <w:pStyle w:val="Style56"/>
                        <w:keepNext/>
                        <w:keepLines/>
                        <w:widowControl w:val="0"/>
                        <w:pBdr>
                          <w:bottom w:val="single" w:sz="4" w:space="0" w:color="auto"/>
                        </w:pBdr>
                        <w:shd w:val="clear" w:color="auto" w:fill="auto"/>
                        <w:bidi w:val="0"/>
                        <w:spacing w:before="0" w:after="140" w:line="240" w:lineRule="auto"/>
                        <w:ind w:left="0" w:right="0" w:firstLine="520"/>
                        <w:jc w:val="left"/>
                        <w:rPr>
                          <w:sz w:val="19"/>
                          <w:szCs w:val="19"/>
                        </w:rPr>
                      </w:pPr>
                      <w:bookmarkStart w:id="517" w:name="bookmark517"/>
                      <w:bookmarkStart w:id="518" w:name="bookmark518"/>
                      <w:bookmarkStart w:id="519" w:name="bookmark519"/>
                      <w:r>
                        <w:rPr>
                          <w:color w:val="000000"/>
                          <w:spacing w:val="0"/>
                          <w:w w:val="100"/>
                          <w:position w:val="0"/>
                          <w:sz w:val="19"/>
                          <w:szCs w:val="19"/>
                        </w:rPr>
                        <w:t>项 目</w:t>
                      </w:r>
                      <w:bookmarkEnd w:id="517"/>
                      <w:bookmarkEnd w:id="518"/>
                      <w:bookmarkEnd w:id="519"/>
                    </w:p>
                    <w:p>
                      <w:pPr>
                        <w:pStyle w:val="Style56"/>
                        <w:keepNext/>
                        <w:keepLines/>
                        <w:widowControl w:val="0"/>
                        <w:shd w:val="clear" w:color="auto" w:fill="auto"/>
                        <w:bidi w:val="0"/>
                        <w:spacing w:before="0" w:after="140" w:line="240" w:lineRule="auto"/>
                        <w:ind w:left="0" w:right="0" w:firstLine="520"/>
                        <w:jc w:val="left"/>
                        <w:rPr>
                          <w:sz w:val="19"/>
                          <w:szCs w:val="19"/>
                        </w:rPr>
                      </w:pPr>
                      <w:bookmarkStart w:id="520" w:name="bookmark520"/>
                      <w:bookmarkStart w:id="521" w:name="bookmark521"/>
                      <w:bookmarkStart w:id="522" w:name="bookmark522"/>
                      <w:r>
                        <w:rPr>
                          <w:color w:val="000000"/>
                          <w:spacing w:val="0"/>
                          <w:w w:val="100"/>
                          <w:position w:val="0"/>
                          <w:sz w:val="19"/>
                          <w:szCs w:val="19"/>
                        </w:rPr>
                        <w:t>短期投资收益</w:t>
                      </w:r>
                      <w:bookmarkEnd w:id="520"/>
                      <w:bookmarkEnd w:id="521"/>
                      <w:bookmarkEnd w:id="522"/>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一股票投资收益</w:t>
                      </w:r>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一短期投资跌价准备</w:t>
                      </w:r>
                    </w:p>
                    <w:p>
                      <w:pPr>
                        <w:pStyle w:val="Style56"/>
                        <w:keepNext/>
                        <w:keepLines/>
                        <w:widowControl w:val="0"/>
                        <w:shd w:val="clear" w:color="auto" w:fill="auto"/>
                        <w:bidi w:val="0"/>
                        <w:spacing w:before="0" w:after="140" w:line="240" w:lineRule="auto"/>
                        <w:ind w:left="0" w:right="0" w:firstLine="520"/>
                        <w:jc w:val="left"/>
                        <w:rPr>
                          <w:sz w:val="19"/>
                          <w:szCs w:val="19"/>
                        </w:rPr>
                      </w:pPr>
                      <w:bookmarkStart w:id="523" w:name="bookmark523"/>
                      <w:bookmarkStart w:id="524" w:name="bookmark524"/>
                      <w:bookmarkStart w:id="525" w:name="bookmark525"/>
                      <w:r>
                        <w:rPr>
                          <w:color w:val="000000"/>
                          <w:spacing w:val="0"/>
                          <w:w w:val="100"/>
                          <w:position w:val="0"/>
                          <w:sz w:val="19"/>
                          <w:szCs w:val="19"/>
                        </w:rPr>
                        <w:t>长期投资收益</w:t>
                      </w:r>
                      <w:bookmarkEnd w:id="523"/>
                      <w:bookmarkEnd w:id="524"/>
                      <w:bookmarkEnd w:id="525"/>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一年末调整的被投资公司权益净增减金额</w:t>
                      </w:r>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一长期股权投资减值准备</w:t>
                      </w:r>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—其他</w:t>
                      </w:r>
                    </w:p>
                    <w:p>
                      <w:pPr>
                        <w:pStyle w:val="Style38"/>
                        <w:keepNext w:val="0"/>
                        <w:keepLines w:val="0"/>
                        <w:widowControl w:val="0"/>
                        <w:shd w:val="clear" w:color="auto" w:fill="auto"/>
                        <w:bidi w:val="0"/>
                        <w:spacing w:before="0" w:line="240" w:lineRule="auto"/>
                        <w:ind w:left="0" w:right="0" w:firstLine="520"/>
                        <w:jc w:val="left"/>
                        <w:rPr>
                          <w:sz w:val="19"/>
                          <w:szCs w:val="19"/>
                        </w:rPr>
                      </w:pPr>
                      <w:r>
                        <w:rPr>
                          <w:color w:val="000000"/>
                          <w:spacing w:val="0"/>
                          <w:w w:val="100"/>
                          <w:position w:val="0"/>
                          <w:sz w:val="19"/>
                          <w:szCs w:val="19"/>
                        </w:rPr>
                        <w:t>合计</w:t>
                      </w:r>
                    </w:p>
                    <w:p>
                      <w:pPr>
                        <w:pStyle w:val="Style56"/>
                        <w:keepNext/>
                        <w:keepLines/>
                        <w:widowControl w:val="0"/>
                        <w:numPr>
                          <w:ilvl w:val="0"/>
                          <w:numId w:val="61"/>
                        </w:numPr>
                        <w:shd w:val="clear" w:color="auto" w:fill="auto"/>
                        <w:bidi w:val="0"/>
                        <w:spacing w:before="0" w:after="360" w:line="240" w:lineRule="auto"/>
                        <w:ind w:left="0" w:right="0" w:firstLine="0"/>
                        <w:jc w:val="left"/>
                        <w:rPr>
                          <w:sz w:val="19"/>
                          <w:szCs w:val="19"/>
                        </w:rPr>
                      </w:pPr>
                      <w:bookmarkStart w:id="526" w:name="bookmark526"/>
                      <w:bookmarkStart w:id="527" w:name="bookmark527"/>
                      <w:bookmarkStart w:id="528" w:name="bookmark528"/>
                      <w:bookmarkStart w:id="529" w:name="bookmark529"/>
                      <w:bookmarkEnd w:id="528"/>
                      <w:r>
                        <w:rPr>
                          <w:color w:val="000000"/>
                          <w:spacing w:val="0"/>
                          <w:w w:val="100"/>
                          <w:position w:val="0"/>
                          <w:sz w:val="19"/>
                          <w:szCs w:val="19"/>
                        </w:rPr>
                        <w:t>营业外收入</w:t>
                      </w:r>
                      <w:bookmarkEnd w:id="526"/>
                      <w:bookmarkEnd w:id="527"/>
                      <w:bookmarkEnd w:id="529"/>
                    </w:p>
                    <w:p>
                      <w:pPr>
                        <w:pStyle w:val="Style38"/>
                        <w:keepNext w:val="0"/>
                        <w:keepLines w:val="0"/>
                        <w:widowControl w:val="0"/>
                        <w:pBdr>
                          <w:bottom w:val="single" w:sz="4" w:space="0" w:color="auto"/>
                        </w:pBdr>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项 目</w:t>
                      </w:r>
                    </w:p>
                    <w:p>
                      <w:pPr>
                        <w:pStyle w:val="Style38"/>
                        <w:keepNext w:val="0"/>
                        <w:keepLines w:val="0"/>
                        <w:widowControl w:val="0"/>
                        <w:shd w:val="clear" w:color="auto" w:fill="auto"/>
                        <w:bidi w:val="0"/>
                        <w:spacing w:before="0" w:after="140" w:line="240" w:lineRule="auto"/>
                        <w:ind w:left="0" w:right="0" w:firstLine="520"/>
                        <w:jc w:val="left"/>
                        <w:rPr>
                          <w:sz w:val="19"/>
                          <w:szCs w:val="19"/>
                        </w:rPr>
                      </w:pPr>
                      <w:r>
                        <w:rPr>
                          <w:color w:val="000000"/>
                          <w:spacing w:val="0"/>
                          <w:w w:val="100"/>
                          <w:position w:val="0"/>
                          <w:sz w:val="19"/>
                          <w:szCs w:val="19"/>
                        </w:rPr>
                        <w:t>处置固定资产净收益</w:t>
                      </w:r>
                    </w:p>
                    <w:p>
                      <w:pPr>
                        <w:pStyle w:val="Style71"/>
                        <w:keepNext w:val="0"/>
                        <w:keepLines w:val="0"/>
                        <w:widowControl w:val="0"/>
                        <w:shd w:val="clear" w:color="auto" w:fill="auto"/>
                        <w:bidi w:val="0"/>
                        <w:spacing w:before="0" w:after="140" w:line="240" w:lineRule="auto"/>
                        <w:ind w:left="0" w:right="0" w:firstLine="520"/>
                        <w:jc w:val="left"/>
                        <w:rPr>
                          <w:sz w:val="19"/>
                          <w:szCs w:val="19"/>
                        </w:rPr>
                      </w:pPr>
                      <w:r>
                        <w:rPr>
                          <w:rFonts w:ascii="SimSun" w:eastAsia="SimSun" w:hAnsi="SimSun" w:cs="SimSun"/>
                          <w:b w:val="0"/>
                          <w:bCs w:val="0"/>
                          <w:color w:val="000000"/>
                          <w:spacing w:val="0"/>
                          <w:w w:val="100"/>
                          <w:position w:val="0"/>
                          <w:sz w:val="19"/>
                          <w:szCs w:val="19"/>
                        </w:rPr>
                        <w:t>拍卖</w:t>
                      </w:r>
                      <w:r>
                        <w:rPr>
                          <w:b w:val="0"/>
                          <w:bCs w:val="0"/>
                          <w:color w:val="000000"/>
                          <w:spacing w:val="0"/>
                          <w:w w:val="100"/>
                          <w:position w:val="0"/>
                          <w:sz w:val="19"/>
                          <w:szCs w:val="19"/>
                        </w:rPr>
                        <w:t>A112-0122</w:t>
                      </w:r>
                      <w:r>
                        <w:rPr>
                          <w:rFonts w:ascii="SimSun" w:eastAsia="SimSun" w:hAnsi="SimSun" w:cs="SimSun"/>
                          <w:b w:val="0"/>
                          <w:bCs w:val="0"/>
                          <w:color w:val="000000"/>
                          <w:spacing w:val="0"/>
                          <w:w w:val="100"/>
                          <w:position w:val="0"/>
                          <w:sz w:val="19"/>
                          <w:szCs w:val="19"/>
                        </w:rPr>
                        <w:t>号宗地净收益</w:t>
                      </w:r>
                      <w:r>
                        <w:rPr>
                          <w:b w:val="0"/>
                          <w:bCs w:val="0"/>
                          <w:color w:val="000000"/>
                          <w:spacing w:val="0"/>
                          <w:w w:val="100"/>
                          <w:position w:val="0"/>
                          <w:sz w:val="19"/>
                          <w:szCs w:val="19"/>
                        </w:rPr>
                        <w:t>*1</w:t>
                      </w:r>
                    </w:p>
                  </w:txbxContent>
                </v:textbox>
                <w10:wrap type="topAndBottom" anchorx="page"/>
              </v:shape>
            </w:pict>
          </mc:Fallback>
        </mc:AlternateContent>
      </w:r>
      <w:r>
        <mc:AlternateContent>
          <mc:Choice Requires="wps">
            <w:drawing>
              <wp:anchor distT="139700" distB="12065" distL="0" distR="0" simplePos="0" relativeHeight="125829496" behindDoc="0" locked="0" layoutInCell="1" allowOverlap="1">
                <wp:simplePos x="0" y="0"/>
                <wp:positionH relativeFrom="page">
                  <wp:posOffset>4309110</wp:posOffset>
                </wp:positionH>
                <wp:positionV relativeFrom="paragraph">
                  <wp:posOffset>139700</wp:posOffset>
                </wp:positionV>
                <wp:extent cx="2538730" cy="3176270"/>
                <wp:wrapTopAndBottom/>
                <wp:docPr id="174" name="Shape 174"/>
                <a:graphic xmlns:a="http://schemas.openxmlformats.org/drawingml/2006/main">
                  <a:graphicData uri="http://schemas.microsoft.com/office/word/2010/wordprocessingShape">
                    <wps:wsp>
                      <wps:cNvSpPr txBox="1"/>
                      <wps:spPr>
                        <a:xfrm>
                          <a:ext cx="2538730" cy="3176270"/>
                        </a:xfrm>
                        <a:prstGeom prst="rect"/>
                        <a:noFill/>
                      </wps:spPr>
                      <wps:txbx>
                        <w:txbxContent>
                          <w:tbl>
                            <w:tblPr>
                              <w:tblOverlap w:val="never"/>
                              <w:jc w:val="left"/>
                              <w:tblLayout w:type="fixed"/>
                            </w:tblPr>
                            <w:tblGrid>
                              <w:gridCol w:w="2170"/>
                              <w:gridCol w:w="1829"/>
                            </w:tblGrid>
                            <w:tr>
                              <w:trPr>
                                <w:tblHeade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19"/>
                                      <w:szCs w:val="19"/>
                                    </w:rPr>
                                  </w:pP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年度</w:t>
                                  </w:r>
                                </w:p>
                              </w:tc>
                            </w:tr>
                            <w:tr>
                              <w:trPr>
                                <w:trHeight w:val="80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9"/>
                                      <w:szCs w:val="19"/>
                                    </w:rPr>
                                  </w:pPr>
                                  <w:r>
                                    <w:rPr>
                                      <w:rFonts w:ascii="Times New Roman" w:eastAsia="Times New Roman" w:hAnsi="Times New Roman" w:cs="Times New Roman"/>
                                      <w:color w:val="000000"/>
                                      <w:spacing w:val="0"/>
                                      <w:w w:val="100"/>
                                      <w:position w:val="0"/>
                                      <w:sz w:val="19"/>
                                      <w:szCs w:val="19"/>
                                    </w:rPr>
                                    <w:t>30,372.41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54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2,703.00</w:t>
                                  </w:r>
                                </w:p>
                              </w:tc>
                            </w:tr>
                            <w:tr>
                              <w:trPr>
                                <w:trHeight w:val="57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(3,287,067.32)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(5,359,794.05)</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179,632.71</w:t>
                                  </w:r>
                                </w:p>
                              </w:tc>
                            </w:tr>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(3,256,694.91)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(5,177,458.34)</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9"/>
                                      <w:szCs w:val="19"/>
                                    </w:rPr>
                                  </w:pP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年度</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924,999.27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15,647,358.53</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20,397,246.00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bl>
                          <w:p>
                            <w:pPr>
                              <w:widowControl w:val="0"/>
                              <w:spacing w:line="1" w:lineRule="exact"/>
                            </w:pPr>
                          </w:p>
                        </w:txbxContent>
                      </wps:txbx>
                      <wps:bodyPr lIns="0" tIns="0" rIns="0" bIns="0">
                        <a:noAutoFit/>
                      </wps:bodyPr>
                    </wps:wsp>
                  </a:graphicData>
                </a:graphic>
              </wp:anchor>
            </w:drawing>
          </mc:Choice>
          <mc:Fallback>
            <w:pict>
              <v:shape id="_x0000_s1200" type="#_x0000_t202" style="position:absolute;margin-left:339.30000000000001pt;margin-top:11.pt;width:199.90000000000001pt;height:250.09999999999999pt;z-index:-125829257;mso-wrap-distance-left:0;mso-wrap-distance-top:11.pt;mso-wrap-distance-right:0;mso-wrap-distance-bottom:0.95000000000000007pt;mso-position-horizontal-relative:page" filled="f" stroked="f">
                <v:textbox inset="0,0,0,0">
                  <w:txbxContent>
                    <w:tbl>
                      <w:tblPr>
                        <w:tblOverlap w:val="never"/>
                        <w:jc w:val="left"/>
                        <w:tblLayout w:type="fixed"/>
                      </w:tblPr>
                      <w:tblGrid>
                        <w:gridCol w:w="2170"/>
                        <w:gridCol w:w="1829"/>
                      </w:tblGrid>
                      <w:tr>
                        <w:trPr>
                          <w:tblHeader/>
                          <w:trHeight w:val="26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19"/>
                                <w:szCs w:val="19"/>
                              </w:rPr>
                            </w:pP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年度</w:t>
                            </w:r>
                          </w:p>
                        </w:tc>
                      </w:tr>
                      <w:tr>
                        <w:trPr>
                          <w:trHeight w:val="80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9"/>
                                <w:szCs w:val="19"/>
                              </w:rPr>
                            </w:pPr>
                            <w:r>
                              <w:rPr>
                                <w:rFonts w:ascii="Times New Roman" w:eastAsia="Times New Roman" w:hAnsi="Times New Roman" w:cs="Times New Roman"/>
                                <w:color w:val="000000"/>
                                <w:spacing w:val="0"/>
                                <w:w w:val="100"/>
                                <w:position w:val="0"/>
                                <w:sz w:val="19"/>
                                <w:szCs w:val="19"/>
                              </w:rPr>
                              <w:t>30,372.41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54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2,703.00</w:t>
                            </w:r>
                          </w:p>
                        </w:tc>
                      </w:tr>
                      <w:tr>
                        <w:trPr>
                          <w:trHeight w:val="57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(3,287,067.32)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(5,359,794.05)</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179,632.71</w:t>
                            </w:r>
                          </w:p>
                        </w:tc>
                      </w:tr>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(3,256,694.91)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(5,177,458.34)</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年度</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9"/>
                                <w:szCs w:val="19"/>
                              </w:rPr>
                            </w:pP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年度</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924,999.27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15,647,358.53</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20,397,246.00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3514"/>
        <w:gridCol w:w="2669"/>
        <w:gridCol w:w="1834"/>
      </w:tblGrid>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拍卖</w:t>
            </w:r>
            <w:r>
              <w:rPr>
                <w:rFonts w:ascii="Times New Roman" w:eastAsia="Times New Roman" w:hAnsi="Times New Roman" w:cs="Times New Roman"/>
                <w:color w:val="000000"/>
                <w:spacing w:val="0"/>
                <w:w w:val="100"/>
                <w:position w:val="0"/>
                <w:sz w:val="19"/>
                <w:szCs w:val="19"/>
              </w:rPr>
              <w:t>A126-0006</w:t>
            </w:r>
            <w:r>
              <w:rPr>
                <w:color w:val="000000"/>
                <w:spacing w:val="0"/>
                <w:w w:val="100"/>
                <w:position w:val="0"/>
                <w:sz w:val="19"/>
                <w:szCs w:val="19"/>
              </w:rPr>
              <w:t>号宗地净收益</w:t>
            </w:r>
            <w:r>
              <w:rPr>
                <w:rFonts w:ascii="Times New Roman" w:eastAsia="Times New Roman" w:hAnsi="Times New Roman" w:cs="Times New Roman"/>
                <w:color w:val="000000"/>
                <w:spacing w:val="0"/>
                <w:w w:val="100"/>
                <w:position w:val="0"/>
                <w:sz w:val="19"/>
                <w:szCs w:val="19"/>
              </w:rPr>
              <w:t>*2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16,220,838.82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拍卖</w:t>
            </w:r>
            <w:r>
              <w:rPr>
                <w:rFonts w:ascii="Times New Roman" w:eastAsia="Times New Roman" w:hAnsi="Times New Roman" w:cs="Times New Roman"/>
                <w:color w:val="000000"/>
                <w:spacing w:val="0"/>
                <w:w w:val="100"/>
                <w:position w:val="0"/>
                <w:sz w:val="19"/>
                <w:szCs w:val="19"/>
              </w:rPr>
              <w:t>A126-0012</w:t>
            </w:r>
            <w:r>
              <w:rPr>
                <w:color w:val="000000"/>
                <w:spacing w:val="0"/>
                <w:w w:val="100"/>
                <w:position w:val="0"/>
                <w:sz w:val="19"/>
                <w:szCs w:val="19"/>
              </w:rPr>
              <w:t>号宗地净收益</w:t>
            </w:r>
            <w:r>
              <w:rPr>
                <w:rFonts w:ascii="Times New Roman" w:eastAsia="Times New Roman" w:hAnsi="Times New Roman" w:cs="Times New Roman"/>
                <w:color w:val="000000"/>
                <w:spacing w:val="0"/>
                <w:w w:val="100"/>
                <w:position w:val="0"/>
                <w:sz w:val="19"/>
                <w:szCs w:val="19"/>
              </w:rPr>
              <w:t>*3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9"/>
                <w:szCs w:val="19"/>
              </w:rPr>
            </w:pPr>
            <w:r>
              <w:rPr>
                <w:rFonts w:ascii="Times New Roman" w:eastAsia="Times New Roman" w:hAnsi="Times New Roman" w:cs="Times New Roman"/>
                <w:color w:val="000000"/>
                <w:spacing w:val="0"/>
                <w:w w:val="100"/>
                <w:position w:val="0"/>
                <w:sz w:val="19"/>
                <w:szCs w:val="19"/>
              </w:rPr>
              <w:t>2,684,365.00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高速公路项目拆迁补偿净收益</w:t>
            </w:r>
            <w:r>
              <w:rPr>
                <w:rFonts w:ascii="Times New Roman" w:eastAsia="Times New Roman" w:hAnsi="Times New Roman" w:cs="Times New Roman"/>
                <w:color w:val="000000"/>
                <w:spacing w:val="0"/>
                <w:w w:val="100"/>
                <w:position w:val="0"/>
                <w:sz w:val="19"/>
                <w:szCs w:val="19"/>
              </w:rPr>
              <w:t>*4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9"/>
                <w:szCs w:val="19"/>
              </w:rPr>
            </w:pPr>
            <w:r>
              <w:rPr>
                <w:rFonts w:ascii="Times New Roman" w:eastAsia="Times New Roman" w:hAnsi="Times New Roman" w:cs="Times New Roman"/>
                <w:color w:val="000000"/>
                <w:spacing w:val="0"/>
                <w:w w:val="100"/>
                <w:position w:val="0"/>
                <w:sz w:val="19"/>
                <w:szCs w:val="19"/>
              </w:rPr>
              <w:t>5,012,669.00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出租方租地违约补偿净收益</w:t>
            </w:r>
            <w:r>
              <w:rPr>
                <w:rFonts w:ascii="Times New Roman" w:eastAsia="Times New Roman" w:hAnsi="Times New Roman" w:cs="Times New Roman"/>
                <w:color w:val="000000"/>
                <w:spacing w:val="0"/>
                <w:w w:val="100"/>
                <w:position w:val="0"/>
                <w:sz w:val="19"/>
                <w:szCs w:val="19"/>
              </w:rPr>
              <w:t>*5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55,330,012.60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 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42,047.79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809,489.26</w:t>
            </w:r>
          </w:p>
        </w:tc>
      </w:tr>
      <w:tr>
        <w:trPr>
          <w:trHeight w:val="39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 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100,612,178.48</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16,456,847.79</w:t>
            </w:r>
          </w:p>
        </w:tc>
      </w:tr>
    </w:tbl>
    <w:p>
      <w:pPr>
        <w:widowControl w:val="0"/>
        <w:spacing w:after="99" w:line="1" w:lineRule="exact"/>
      </w:pPr>
    </w:p>
    <w:p>
      <w:pPr>
        <w:pStyle w:val="Style38"/>
        <w:keepNext w:val="0"/>
        <w:keepLines w:val="0"/>
        <w:widowControl w:val="0"/>
        <w:shd w:val="clear" w:color="auto" w:fill="auto"/>
        <w:tabs>
          <w:tab w:pos="784" w:val="left"/>
        </w:tabs>
        <w:bidi w:val="0"/>
        <w:spacing w:before="0" w:after="0" w:line="394" w:lineRule="exact"/>
        <w:ind w:left="0" w:right="0" w:firstLine="340"/>
        <w:jc w:val="both"/>
        <w:rPr>
          <w:sz w:val="19"/>
          <w:szCs w:val="19"/>
        </w:rPr>
      </w:pPr>
      <w:r>
        <w:rPr>
          <w:rFonts w:ascii="Times New Roman" w:eastAsia="Times New Roman" w:hAnsi="Times New Roman" w:cs="Times New Roman"/>
          <w:color w:val="000000"/>
          <w:spacing w:val="0"/>
          <w:w w:val="100"/>
          <w:position w:val="0"/>
          <w:sz w:val="19"/>
          <w:szCs w:val="19"/>
        </w:rPr>
        <w:t>*1</w:t>
        <w:tab/>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28</w:t>
      </w:r>
      <w:r>
        <w:rPr>
          <w:color w:val="000000"/>
          <w:spacing w:val="0"/>
          <w:w w:val="100"/>
          <w:position w:val="0"/>
          <w:sz w:val="19"/>
          <w:szCs w:val="19"/>
        </w:rPr>
        <w:t>日，本公司之子公司西部房地产公司将科传导电厂房建筑（面</w:t>
      </w:r>
    </w:p>
    <w:p>
      <w:pPr>
        <w:pStyle w:val="Style38"/>
        <w:keepNext w:val="0"/>
        <w:keepLines w:val="0"/>
        <w:widowControl w:val="0"/>
        <w:shd w:val="clear" w:color="auto" w:fill="auto"/>
        <w:bidi w:val="0"/>
        <w:spacing w:before="0" w:after="100" w:line="394" w:lineRule="exact"/>
        <w:ind w:left="340" w:right="0" w:firstLine="0"/>
        <w:jc w:val="left"/>
        <w:rPr>
          <w:sz w:val="19"/>
          <w:szCs w:val="19"/>
        </w:rPr>
      </w:pPr>
      <w:r>
        <w:rPr>
          <w:color w:val="000000"/>
          <w:spacing w:val="0"/>
          <w:w w:val="100"/>
          <w:position w:val="0"/>
          <w:sz w:val="19"/>
          <w:szCs w:val="19"/>
        </w:rPr>
        <w:t>积</w:t>
      </w:r>
      <w:r>
        <w:rPr>
          <w:rFonts w:ascii="Times New Roman" w:eastAsia="Times New Roman" w:hAnsi="Times New Roman" w:cs="Times New Roman"/>
          <w:color w:val="000000"/>
          <w:spacing w:val="0"/>
          <w:w w:val="100"/>
          <w:position w:val="0"/>
          <w:sz w:val="19"/>
          <w:szCs w:val="19"/>
        </w:rPr>
        <w:t xml:space="preserve">3,989.31 </w:t>
      </w:r>
      <w:r>
        <w:rPr>
          <w:color w:val="000000"/>
          <w:spacing w:val="0"/>
          <w:w w:val="100"/>
          <w:position w:val="0"/>
          <w:sz w:val="19"/>
          <w:szCs w:val="19"/>
        </w:rPr>
        <w:t>tf）</w:t>
      </w:r>
      <w:r>
        <w:rPr>
          <w:color w:val="000000"/>
          <w:spacing w:val="0"/>
          <w:w w:val="100"/>
          <w:position w:val="0"/>
          <w:sz w:val="19"/>
          <w:szCs w:val="19"/>
        </w:rPr>
        <w:t>及其建筑用地（宗地号为</w:t>
      </w:r>
      <w:r>
        <w:rPr>
          <w:rFonts w:ascii="Times New Roman" w:eastAsia="Times New Roman" w:hAnsi="Times New Roman" w:cs="Times New Roman"/>
          <w:color w:val="000000"/>
          <w:spacing w:val="0"/>
          <w:w w:val="100"/>
          <w:position w:val="0"/>
          <w:sz w:val="19"/>
          <w:szCs w:val="19"/>
        </w:rPr>
        <w:t>A112-0122</w:t>
      </w:r>
      <w:r>
        <w:rPr>
          <w:color w:val="000000"/>
          <w:spacing w:val="0"/>
          <w:w w:val="100"/>
          <w:position w:val="0"/>
          <w:sz w:val="19"/>
          <w:szCs w:val="19"/>
        </w:rPr>
        <w:t>,面积为</w:t>
      </w:r>
      <w:r>
        <w:rPr>
          <w:rFonts w:ascii="Times New Roman" w:eastAsia="Times New Roman" w:hAnsi="Times New Roman" w:cs="Times New Roman"/>
          <w:color w:val="000000"/>
          <w:spacing w:val="0"/>
          <w:w w:val="100"/>
          <w:position w:val="0"/>
          <w:sz w:val="19"/>
          <w:szCs w:val="19"/>
        </w:rPr>
        <w:t xml:space="preserve">11,529.03 </w:t>
      </w:r>
      <w:r>
        <w:rPr>
          <w:color w:val="000000"/>
          <w:spacing w:val="0"/>
          <w:w w:val="100"/>
          <w:position w:val="0"/>
          <w:sz w:val="19"/>
          <w:szCs w:val="19"/>
        </w:rPr>
        <w:t>m，）</w:t>
      </w:r>
      <w:r>
        <w:rPr>
          <w:color w:val="000000"/>
          <w:spacing w:val="0"/>
          <w:w w:val="100"/>
          <w:position w:val="0"/>
          <w:sz w:val="19"/>
          <w:szCs w:val="19"/>
        </w:rPr>
        <w:t>、</w:t>
      </w:r>
      <w:r>
        <w:rPr>
          <w:color w:val="000000"/>
          <w:spacing w:val="0"/>
          <w:w w:val="100"/>
          <w:position w:val="0"/>
          <w:sz w:val="19"/>
          <w:szCs w:val="19"/>
        </w:rPr>
        <w:t>预留 用地共</w:t>
      </w:r>
      <w:r>
        <w:rPr>
          <w:rFonts w:ascii="Times New Roman" w:eastAsia="Times New Roman" w:hAnsi="Times New Roman" w:cs="Times New Roman"/>
          <w:color w:val="000000"/>
          <w:spacing w:val="0"/>
          <w:w w:val="100"/>
          <w:position w:val="0"/>
          <w:sz w:val="19"/>
          <w:szCs w:val="19"/>
        </w:rPr>
        <w:t>18,156.51</w:t>
      </w:r>
      <w:r>
        <w:rPr>
          <w:color w:val="000000"/>
          <w:spacing w:val="0"/>
          <w:w w:val="100"/>
          <w:position w:val="0"/>
          <w:sz w:val="19"/>
          <w:szCs w:val="19"/>
        </w:rPr>
        <w:t>皿'以</w:t>
      </w:r>
      <w:r>
        <w:rPr>
          <w:rFonts w:ascii="Times New Roman" w:eastAsia="Times New Roman" w:hAnsi="Times New Roman" w:cs="Times New Roman"/>
          <w:color w:val="000000"/>
          <w:spacing w:val="0"/>
          <w:w w:val="100"/>
          <w:position w:val="0"/>
          <w:sz w:val="19"/>
          <w:szCs w:val="19"/>
        </w:rPr>
        <w:t>11,840,616.27</w:t>
      </w:r>
      <w:r>
        <w:rPr>
          <w:color w:val="000000"/>
          <w:spacing w:val="0"/>
          <w:w w:val="100"/>
          <w:position w:val="0"/>
          <w:sz w:val="19"/>
          <w:szCs w:val="19"/>
        </w:rPr>
        <w:t>元协议转让给深圳市宝安建鑫实业有限公司， 该次转让的土地和物业没有过户。</w:t>
      </w:r>
    </w:p>
    <w:p>
      <w:pPr>
        <w:pStyle w:val="Style38"/>
        <w:keepNext w:val="0"/>
        <w:keepLines w:val="0"/>
        <w:widowControl w:val="0"/>
        <w:shd w:val="clear" w:color="auto" w:fill="auto"/>
        <w:bidi w:val="0"/>
        <w:spacing w:before="0" w:after="100" w:line="389" w:lineRule="exact"/>
        <w:ind w:left="340" w:right="0" w:firstLine="0"/>
        <w:jc w:val="left"/>
        <w:rPr>
          <w:sz w:val="19"/>
          <w:szCs w:val="19"/>
        </w:rPr>
      </w:pP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日</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因招商银行深圳宝安支行与西部房地产公司发生贷款合同纠纷， 深圳市中级人民法院依据</w:t>
      </w:r>
      <w:r>
        <w:rPr>
          <w:rFonts w:ascii="Times New Roman" w:eastAsia="Times New Roman" w:hAnsi="Times New Roman" w:cs="Times New Roman"/>
          <w:color w:val="000000"/>
          <w:spacing w:val="0"/>
          <w:w w:val="100"/>
          <w:position w:val="0"/>
          <w:sz w:val="19"/>
          <w:szCs w:val="19"/>
        </w:rPr>
        <w:t>（2003）</w:t>
      </w:r>
      <w:r>
        <w:rPr>
          <w:color w:val="000000"/>
          <w:spacing w:val="0"/>
          <w:w w:val="100"/>
          <w:position w:val="0"/>
          <w:sz w:val="19"/>
          <w:szCs w:val="19"/>
        </w:rPr>
        <w:t>深中法立裁字第</w:t>
      </w:r>
      <w:r>
        <w:rPr>
          <w:rFonts w:ascii="Times New Roman" w:eastAsia="Times New Roman" w:hAnsi="Times New Roman" w:cs="Times New Roman"/>
          <w:color w:val="000000"/>
          <w:spacing w:val="0"/>
          <w:w w:val="100"/>
          <w:position w:val="0"/>
          <w:sz w:val="19"/>
          <w:szCs w:val="19"/>
        </w:rPr>
        <w:t>138</w:t>
      </w:r>
      <w:r>
        <w:rPr>
          <w:color w:val="000000"/>
          <w:spacing w:val="0"/>
          <w:w w:val="100"/>
          <w:position w:val="0"/>
          <w:sz w:val="19"/>
          <w:szCs w:val="19"/>
        </w:rPr>
        <w:t xml:space="preserve">号生效民事裁定书，查封西部 房地产公司部分房地产，其中包括已转让给深圳市宝安建鑫实业有限公司的上述 </w:t>
      </w:r>
      <w:r>
        <w:rPr>
          <w:rFonts w:ascii="Times New Roman" w:eastAsia="Times New Roman" w:hAnsi="Times New Roman" w:cs="Times New Roman"/>
          <w:color w:val="000000"/>
          <w:spacing w:val="0"/>
          <w:w w:val="100"/>
          <w:position w:val="0"/>
          <w:sz w:val="19"/>
          <w:szCs w:val="19"/>
        </w:rPr>
        <w:t xml:space="preserve">A112-0122 </w:t>
      </w:r>
      <w:r>
        <w:rPr>
          <w:color w:val="000000"/>
          <w:spacing w:val="0"/>
          <w:w w:val="100"/>
          <w:position w:val="0"/>
          <w:sz w:val="19"/>
          <w:szCs w:val="19"/>
        </w:rPr>
        <w:t>号宗地。</w:t>
      </w:r>
    </w:p>
    <w:p>
      <w:pPr>
        <w:pStyle w:val="Style38"/>
        <w:keepNext w:val="0"/>
        <w:keepLines w:val="0"/>
        <w:widowControl w:val="0"/>
        <w:shd w:val="clear" w:color="auto" w:fill="auto"/>
        <w:bidi w:val="0"/>
        <w:spacing w:before="0" w:after="100" w:line="390" w:lineRule="exact"/>
        <w:ind w:left="340" w:right="0" w:firstLine="0"/>
        <w:jc w:val="left"/>
        <w:rPr>
          <w:sz w:val="19"/>
          <w:szCs w:val="19"/>
        </w:rPr>
      </w:pP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日上述宗地土地使用权及其地上建筑物以</w:t>
      </w:r>
      <w:r>
        <w:rPr>
          <w:rFonts w:ascii="Times New Roman" w:eastAsia="Times New Roman" w:hAnsi="Times New Roman" w:cs="Times New Roman"/>
          <w:color w:val="000000"/>
          <w:spacing w:val="0"/>
          <w:w w:val="100"/>
          <w:position w:val="0"/>
          <w:sz w:val="19"/>
          <w:szCs w:val="19"/>
        </w:rPr>
        <w:t>31,500,000.00</w:t>
      </w:r>
      <w:r>
        <w:rPr>
          <w:color w:val="000000"/>
          <w:spacing w:val="0"/>
          <w:w w:val="100"/>
          <w:position w:val="0"/>
          <w:sz w:val="19"/>
          <w:szCs w:val="19"/>
        </w:rPr>
        <w:t>元拍卖成 交，深圳市宝安建鑫实业有限公司收到法院拍卖款</w:t>
      </w:r>
      <w:r>
        <w:rPr>
          <w:rFonts w:ascii="Times New Roman" w:eastAsia="Times New Roman" w:hAnsi="Times New Roman" w:cs="Times New Roman"/>
          <w:color w:val="000000"/>
          <w:spacing w:val="0"/>
          <w:w w:val="100"/>
          <w:position w:val="0"/>
          <w:sz w:val="19"/>
          <w:szCs w:val="19"/>
        </w:rPr>
        <w:t>11,035,500.00</w:t>
      </w:r>
      <w:r>
        <w:rPr>
          <w:color w:val="000000"/>
          <w:spacing w:val="0"/>
          <w:w w:val="100"/>
          <w:position w:val="0"/>
          <w:sz w:val="19"/>
          <w:szCs w:val="19"/>
        </w:rPr>
        <w:t>元。西部房地产 公司将拍卖收入扣减</w:t>
      </w:r>
      <w:r>
        <w:rPr>
          <w:rFonts w:ascii="Times New Roman" w:eastAsia="Times New Roman" w:hAnsi="Times New Roman" w:cs="Times New Roman"/>
          <w:color w:val="000000"/>
          <w:spacing w:val="0"/>
          <w:w w:val="100"/>
          <w:position w:val="0"/>
          <w:sz w:val="19"/>
          <w:szCs w:val="19"/>
        </w:rPr>
        <w:t>A112-0122</w:t>
      </w:r>
      <w:r>
        <w:rPr>
          <w:color w:val="000000"/>
          <w:spacing w:val="0"/>
          <w:w w:val="100"/>
          <w:position w:val="0"/>
          <w:sz w:val="19"/>
          <w:szCs w:val="19"/>
        </w:rPr>
        <w:t>号宗地账面留存成本</w:t>
      </w:r>
      <w:r>
        <w:rPr>
          <w:rFonts w:ascii="Times New Roman" w:eastAsia="Times New Roman" w:hAnsi="Times New Roman" w:cs="Times New Roman"/>
          <w:color w:val="000000"/>
          <w:spacing w:val="0"/>
          <w:w w:val="100"/>
          <w:position w:val="0"/>
          <w:sz w:val="19"/>
          <w:szCs w:val="19"/>
        </w:rPr>
        <w:t>67,254.00</w:t>
      </w:r>
      <w:r>
        <w:rPr>
          <w:color w:val="000000"/>
          <w:spacing w:val="0"/>
          <w:w w:val="100"/>
          <w:position w:val="0"/>
          <w:sz w:val="19"/>
          <w:szCs w:val="19"/>
        </w:rPr>
        <w:t>元、扣减退还建鑫 公司款</w:t>
      </w:r>
      <w:r>
        <w:rPr>
          <w:rFonts w:ascii="Times New Roman" w:eastAsia="Times New Roman" w:hAnsi="Times New Roman" w:cs="Times New Roman"/>
          <w:color w:val="000000"/>
          <w:spacing w:val="0"/>
          <w:w w:val="100"/>
          <w:position w:val="0"/>
          <w:sz w:val="19"/>
          <w:szCs w:val="19"/>
        </w:rPr>
        <w:t>11,035,500.00</w:t>
      </w:r>
      <w:r>
        <w:rPr>
          <w:color w:val="000000"/>
          <w:spacing w:val="0"/>
          <w:w w:val="100"/>
          <w:position w:val="0"/>
          <w:sz w:val="19"/>
          <w:szCs w:val="19"/>
        </w:rPr>
        <w:t>元后的净额</w:t>
      </w:r>
      <w:r>
        <w:rPr>
          <w:rFonts w:ascii="Times New Roman" w:eastAsia="Times New Roman" w:hAnsi="Times New Roman" w:cs="Times New Roman"/>
          <w:color w:val="000000"/>
          <w:spacing w:val="0"/>
          <w:w w:val="100"/>
          <w:position w:val="0"/>
          <w:sz w:val="19"/>
          <w:szCs w:val="19"/>
        </w:rPr>
        <w:t>20,397,246.00</w:t>
      </w:r>
      <w:r>
        <w:rPr>
          <w:color w:val="000000"/>
          <w:spacing w:val="0"/>
          <w:w w:val="100"/>
          <w:position w:val="0"/>
          <w:sz w:val="19"/>
          <w:szCs w:val="19"/>
        </w:rPr>
        <w:t>元计入营业外收入。</w:t>
      </w:r>
    </w:p>
    <w:p>
      <w:pPr>
        <w:pStyle w:val="Style38"/>
        <w:keepNext w:val="0"/>
        <w:keepLines w:val="0"/>
        <w:widowControl w:val="0"/>
        <w:shd w:val="clear" w:color="auto" w:fill="auto"/>
        <w:bidi w:val="0"/>
        <w:spacing w:before="0" w:after="100" w:line="390" w:lineRule="exact"/>
        <w:ind w:left="34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*2 </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24</w:t>
      </w:r>
      <w:r>
        <w:rPr>
          <w:color w:val="000000"/>
          <w:spacing w:val="0"/>
          <w:w w:val="100"/>
          <w:position w:val="0"/>
          <w:sz w:val="19"/>
          <w:szCs w:val="19"/>
        </w:rPr>
        <w:t>日，因本公司之子公司西部房地产公司未偿还已到期银行借款， 深圳市中级人民法院拍卖了该公司位于西乡镇广深公路西部开发区向阳百花园土 地（</w:t>
      </w:r>
      <w:r>
        <w:rPr>
          <w:rFonts w:ascii="Times New Roman" w:eastAsia="Times New Roman" w:hAnsi="Times New Roman" w:cs="Times New Roman"/>
          <w:color w:val="000000"/>
          <w:spacing w:val="0"/>
          <w:w w:val="100"/>
          <w:position w:val="0"/>
          <w:sz w:val="19"/>
          <w:szCs w:val="19"/>
        </w:rPr>
        <w:t>A120-0006</w:t>
      </w:r>
      <w:r>
        <w:rPr>
          <w:color w:val="000000"/>
          <w:spacing w:val="0"/>
          <w:w w:val="100"/>
          <w:position w:val="0"/>
          <w:sz w:val="19"/>
          <w:szCs w:val="19"/>
        </w:rPr>
        <w:t>号宗地，面积为</w:t>
      </w:r>
      <w:r>
        <w:rPr>
          <w:rFonts w:ascii="Times New Roman" w:eastAsia="Times New Roman" w:hAnsi="Times New Roman" w:cs="Times New Roman"/>
          <w:color w:val="000000"/>
          <w:spacing w:val="0"/>
          <w:w w:val="100"/>
          <w:position w:val="0"/>
          <w:sz w:val="19"/>
          <w:szCs w:val="19"/>
        </w:rPr>
        <w:t xml:space="preserve">47,499.60 </w:t>
      </w:r>
      <w:r>
        <w:rPr>
          <w:color w:val="000000"/>
          <w:spacing w:val="0"/>
          <w:w w:val="100"/>
          <w:position w:val="0"/>
          <w:sz w:val="19"/>
          <w:szCs w:val="19"/>
        </w:rPr>
        <w:t xml:space="preserve">tf </w:t>
      </w:r>
      <w:r>
        <w:rPr>
          <w:color w:val="000000"/>
          <w:spacing w:val="0"/>
          <w:w w:val="100"/>
          <w:position w:val="0"/>
          <w:sz w:val="19"/>
          <w:szCs w:val="19"/>
        </w:rPr>
        <w:t>），以人民币</w:t>
      </w:r>
      <w:r>
        <w:rPr>
          <w:rFonts w:ascii="Times New Roman" w:eastAsia="Times New Roman" w:hAnsi="Times New Roman" w:cs="Times New Roman"/>
          <w:color w:val="000000"/>
          <w:spacing w:val="0"/>
          <w:w w:val="100"/>
          <w:position w:val="0"/>
          <w:sz w:val="19"/>
          <w:szCs w:val="19"/>
        </w:rPr>
        <w:t>105,000,000.00</w:t>
      </w:r>
      <w:r>
        <w:rPr>
          <w:color w:val="000000"/>
          <w:spacing w:val="0"/>
          <w:w w:val="100"/>
          <w:position w:val="0"/>
          <w:sz w:val="19"/>
          <w:szCs w:val="19"/>
        </w:rPr>
        <w:t>元成交。 西部房地产公司按照拍卖收入扣除了相关税费</w:t>
      </w:r>
      <w:r>
        <w:rPr>
          <w:rFonts w:ascii="Times New Roman" w:eastAsia="Times New Roman" w:hAnsi="Times New Roman" w:cs="Times New Roman"/>
          <w:color w:val="000000"/>
          <w:spacing w:val="0"/>
          <w:w w:val="100"/>
          <w:position w:val="0"/>
          <w:sz w:val="19"/>
          <w:szCs w:val="19"/>
        </w:rPr>
        <w:t>54,265,390.56</w:t>
      </w:r>
      <w:r>
        <w:rPr>
          <w:color w:val="000000"/>
          <w:spacing w:val="0"/>
          <w:w w:val="100"/>
          <w:position w:val="0"/>
          <w:sz w:val="19"/>
          <w:szCs w:val="19"/>
        </w:rPr>
        <w:t xml:space="preserve">元以及账面成本 </w:t>
      </w:r>
      <w:r>
        <w:rPr>
          <w:rFonts w:ascii="Times New Roman" w:eastAsia="Times New Roman" w:hAnsi="Times New Roman" w:cs="Times New Roman"/>
          <w:color w:val="000000"/>
          <w:spacing w:val="0"/>
          <w:w w:val="100"/>
          <w:position w:val="0"/>
          <w:sz w:val="19"/>
          <w:szCs w:val="19"/>
        </w:rPr>
        <w:t>34,513,770.62</w:t>
      </w:r>
      <w:r>
        <w:rPr>
          <w:color w:val="000000"/>
          <w:spacing w:val="0"/>
          <w:w w:val="100"/>
          <w:position w:val="0"/>
          <w:sz w:val="19"/>
          <w:szCs w:val="19"/>
        </w:rPr>
        <w:t>元后的净额</w:t>
      </w:r>
      <w:r>
        <w:rPr>
          <w:rFonts w:ascii="Times New Roman" w:eastAsia="Times New Roman" w:hAnsi="Times New Roman" w:cs="Times New Roman"/>
          <w:color w:val="000000"/>
          <w:spacing w:val="0"/>
          <w:w w:val="100"/>
          <w:position w:val="0"/>
          <w:sz w:val="19"/>
          <w:szCs w:val="19"/>
        </w:rPr>
        <w:t>16,220,838.82</w:t>
      </w:r>
      <w:r>
        <w:rPr>
          <w:color w:val="000000"/>
          <w:spacing w:val="0"/>
          <w:w w:val="100"/>
          <w:position w:val="0"/>
          <w:sz w:val="19"/>
          <w:szCs w:val="19"/>
        </w:rPr>
        <w:t>元计入营业外收入。</w:t>
      </w:r>
    </w:p>
    <w:p>
      <w:pPr>
        <w:pStyle w:val="Style38"/>
        <w:keepNext w:val="0"/>
        <w:keepLines w:val="0"/>
        <w:widowControl w:val="0"/>
        <w:shd w:val="clear" w:color="auto" w:fill="auto"/>
        <w:tabs>
          <w:tab w:pos="784" w:val="left"/>
        </w:tabs>
        <w:bidi w:val="0"/>
        <w:spacing w:before="0" w:after="0" w:line="391" w:lineRule="exact"/>
        <w:ind w:left="0" w:right="0" w:firstLine="340"/>
        <w:jc w:val="both"/>
        <w:rPr>
          <w:sz w:val="19"/>
          <w:szCs w:val="19"/>
        </w:rPr>
      </w:pPr>
      <w:r>
        <w:rPr>
          <w:rFonts w:ascii="Times New Roman" w:eastAsia="Times New Roman" w:hAnsi="Times New Roman" w:cs="Times New Roman"/>
          <w:color w:val="000000"/>
          <w:spacing w:val="0"/>
          <w:w w:val="100"/>
          <w:position w:val="0"/>
          <w:sz w:val="19"/>
          <w:szCs w:val="19"/>
        </w:rPr>
        <w:t>*3</w:t>
        <w:tab/>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日，因法院执行招商银行深圳市宝安支行诉本公司之子公司西</w:t>
      </w:r>
    </w:p>
    <w:p>
      <w:pPr>
        <w:pStyle w:val="Style38"/>
        <w:keepNext w:val="0"/>
        <w:keepLines w:val="0"/>
        <w:widowControl w:val="0"/>
        <w:shd w:val="clear" w:color="auto" w:fill="auto"/>
        <w:bidi w:val="0"/>
        <w:spacing w:before="0" w:after="100" w:line="391" w:lineRule="exact"/>
        <w:ind w:left="340" w:right="0" w:firstLine="0"/>
        <w:jc w:val="both"/>
        <w:rPr>
          <w:sz w:val="19"/>
          <w:szCs w:val="19"/>
        </w:rPr>
      </w:pPr>
      <w:r>
        <w:rPr>
          <w:color w:val="000000"/>
          <w:spacing w:val="0"/>
          <w:w w:val="100"/>
          <w:position w:val="0"/>
          <w:sz w:val="19"/>
          <w:szCs w:val="19"/>
        </w:rPr>
        <w:t xml:space="preserve">部房地产公司贷款合同纠纷案，拍卖该公司位于西乡镇广深公路东侧西部开发区的 </w:t>
      </w:r>
      <w:r>
        <w:rPr>
          <w:rFonts w:ascii="Times New Roman" w:eastAsia="Times New Roman" w:hAnsi="Times New Roman" w:cs="Times New Roman"/>
          <w:color w:val="000000"/>
          <w:spacing w:val="0"/>
          <w:w w:val="100"/>
          <w:position w:val="0"/>
          <w:sz w:val="19"/>
          <w:szCs w:val="19"/>
        </w:rPr>
        <w:t>A120-0012</w:t>
      </w:r>
      <w:r>
        <w:rPr>
          <w:color w:val="000000"/>
          <w:spacing w:val="0"/>
          <w:w w:val="100"/>
          <w:position w:val="0"/>
          <w:sz w:val="19"/>
          <w:szCs w:val="19"/>
        </w:rPr>
        <w:t>号宗地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面积</w:t>
      </w:r>
      <w:r>
        <w:rPr>
          <w:rFonts w:ascii="Times New Roman" w:eastAsia="Times New Roman" w:hAnsi="Times New Roman" w:cs="Times New Roman"/>
          <w:color w:val="000000"/>
          <w:spacing w:val="0"/>
          <w:w w:val="100"/>
          <w:position w:val="0"/>
          <w:sz w:val="19"/>
          <w:szCs w:val="19"/>
        </w:rPr>
        <w:t xml:space="preserve">3900.90 </w:t>
      </w:r>
      <w:r>
        <w:rPr>
          <w:color w:val="000000"/>
          <w:spacing w:val="0"/>
          <w:w w:val="100"/>
          <w:position w:val="0"/>
          <w:sz w:val="19"/>
          <w:szCs w:val="19"/>
        </w:rPr>
        <w:t>tf</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，以</w:t>
      </w:r>
      <w:r>
        <w:rPr>
          <w:rFonts w:ascii="Times New Roman" w:eastAsia="Times New Roman" w:hAnsi="Times New Roman" w:cs="Times New Roman"/>
          <w:color w:val="000000"/>
          <w:spacing w:val="0"/>
          <w:w w:val="100"/>
          <w:position w:val="0"/>
          <w:sz w:val="19"/>
          <w:szCs w:val="19"/>
        </w:rPr>
        <w:t>2,684,365</w:t>
      </w:r>
      <w:r>
        <w:rPr>
          <w:color w:val="000000"/>
          <w:spacing w:val="0"/>
          <w:w w:val="100"/>
          <w:position w:val="0"/>
          <w:sz w:val="19"/>
          <w:szCs w:val="19"/>
        </w:rPr>
        <w:t>元成交。该地块原规划为消防用 地，相关成本已于以前年度摊入相关开发产品。</w:t>
      </w:r>
    </w:p>
    <w:p>
      <w:pPr>
        <w:pStyle w:val="Style38"/>
        <w:keepNext w:val="0"/>
        <w:keepLines w:val="0"/>
        <w:widowControl w:val="0"/>
        <w:shd w:val="clear" w:color="auto" w:fill="auto"/>
        <w:bidi w:val="0"/>
        <w:spacing w:before="0" w:after="100" w:line="403" w:lineRule="exact"/>
        <w:ind w:left="34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*4 </w:t>
      </w:r>
      <w:r>
        <w:rPr>
          <w:color w:val="000000"/>
          <w:spacing w:val="0"/>
          <w:w w:val="100"/>
          <w:position w:val="0"/>
          <w:sz w:val="19"/>
          <w:szCs w:val="19"/>
        </w:rPr>
        <w:t>系因南光高速公路工程建设需要，对影响工程施工的本公司管辖范围内的土 地、建筑物及附着物进行拆迁而作出的补偿。</w:t>
      </w:r>
    </w:p>
    <w:p>
      <w:pPr>
        <w:pStyle w:val="Style38"/>
        <w:keepNext w:val="0"/>
        <w:keepLines w:val="0"/>
        <w:widowControl w:val="0"/>
        <w:shd w:val="clear" w:color="auto" w:fill="auto"/>
        <w:bidi w:val="0"/>
        <w:spacing w:before="0" w:after="100" w:line="390" w:lineRule="exact"/>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9"/>
          <w:szCs w:val="19"/>
        </w:rPr>
        <w:t>出租方租地违约补偿收益金额构成如下：</w:t>
      </w:r>
      <w:r>
        <w:br w:type="page"/>
      </w:r>
    </w:p>
    <w:tbl>
      <w:tblPr>
        <w:tblOverlap w:val="never"/>
        <w:jc w:val="center"/>
        <w:tblLayout w:type="fixed"/>
      </w:tblPr>
      <w:tblGrid>
        <w:gridCol w:w="3048"/>
        <w:gridCol w:w="1867"/>
        <w:gridCol w:w="3178"/>
      </w:tblGrid>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 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金 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 注</w:t>
            </w:r>
          </w:p>
        </w:tc>
      </w:tr>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分配的赔偿净收入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color w:val="000000"/>
                <w:spacing w:val="0"/>
                <w:w w:val="100"/>
                <w:position w:val="0"/>
                <w:sz w:val="19"/>
                <w:szCs w:val="19"/>
              </w:rPr>
              <w:t>68,018,261.00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赔偿原因详见附注十二（二）说明</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）相关经济林木的成本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6,584,954.69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详见附注五</w:t>
            </w:r>
            <w:r>
              <w:rPr>
                <w:rFonts w:ascii="Times New Roman" w:eastAsia="Times New Roman" w:hAnsi="Times New Roman" w:cs="Times New Roman"/>
                <w:color w:val="000000"/>
                <w:spacing w:val="0"/>
                <w:w w:val="100"/>
                <w:position w:val="0"/>
                <w:sz w:val="19"/>
                <w:szCs w:val="19"/>
              </w:rPr>
              <w:t>.10</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）相关构筑物的成本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7,390,023.23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详见附注五</w:t>
            </w:r>
            <w:r>
              <w:rPr>
                <w:rFonts w:ascii="Times New Roman" w:eastAsia="Times New Roman" w:hAnsi="Times New Roman" w:cs="Times New Roman"/>
                <w:color w:val="000000"/>
                <w:spacing w:val="0"/>
                <w:w w:val="100"/>
                <w:position w:val="0"/>
                <w:sz w:val="19"/>
                <w:szCs w:val="19"/>
              </w:rPr>
              <w:t>.10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）预提员工补偿费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1,700,000.00</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）农户补偿费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rPr>
                <w:sz w:val="19"/>
                <w:szCs w:val="19"/>
              </w:rPr>
            </w:pPr>
            <w:r>
              <w:rPr>
                <w:rFonts w:ascii="Times New Roman" w:eastAsia="Times New Roman" w:hAnsi="Times New Roman" w:cs="Times New Roman"/>
                <w:color w:val="000000"/>
                <w:spacing w:val="0"/>
                <w:w w:val="100"/>
                <w:position w:val="0"/>
                <w:sz w:val="19"/>
                <w:szCs w:val="19"/>
              </w:rPr>
              <w:t>644,553.00</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加：相关资产己计提减值准备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3,631,282.52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详见附注五</w:t>
            </w:r>
            <w:r>
              <w:rPr>
                <w:rFonts w:ascii="Times New Roman" w:eastAsia="Times New Roman" w:hAnsi="Times New Roman" w:cs="Times New Roman"/>
                <w:color w:val="000000"/>
                <w:spacing w:val="0"/>
                <w:w w:val="100"/>
                <w:position w:val="0"/>
                <w:sz w:val="19"/>
                <w:szCs w:val="19"/>
              </w:rPr>
              <w:t>.10</w:t>
            </w:r>
          </w:p>
        </w:tc>
      </w:tr>
      <w:tr>
        <w:trPr>
          <w:trHeight w:val="38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净收益</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color w:val="000000"/>
                <w:spacing w:val="0"/>
                <w:w w:val="100"/>
                <w:position w:val="0"/>
                <w:sz w:val="19"/>
                <w:szCs w:val="19"/>
              </w:rPr>
              <w:t>55,330,012.60</w:t>
            </w:r>
          </w:p>
        </w:tc>
        <w:tc>
          <w:tcPr>
            <w:tcBorders/>
            <w:shd w:val="clear" w:color="auto" w:fill="FFFFFF"/>
            <w:vAlign w:val="top"/>
          </w:tcPr>
          <w:p>
            <w:pPr>
              <w:widowControl w:val="0"/>
              <w:rPr>
                <w:sz w:val="10"/>
                <w:szCs w:val="10"/>
              </w:rPr>
            </w:pPr>
          </w:p>
        </w:tc>
      </w:tr>
    </w:tbl>
    <w:p>
      <w:pPr>
        <w:widowControl w:val="0"/>
        <w:spacing w:after="779" w:line="1" w:lineRule="exact"/>
      </w:pPr>
      <w:r>
        <mc:AlternateContent>
          <mc:Choice Requires="wps">
            <w:drawing>
              <wp:anchor distT="0" distB="0" distL="0" distR="0" simplePos="0" relativeHeight="125829498" behindDoc="0" locked="0" layoutInCell="1" allowOverlap="1">
                <wp:simplePos x="0" y="0"/>
                <wp:positionH relativeFrom="page">
                  <wp:posOffset>1275080</wp:posOffset>
                </wp:positionH>
                <wp:positionV relativeFrom="margin">
                  <wp:posOffset>2249170</wp:posOffset>
                </wp:positionV>
                <wp:extent cx="198120" cy="176530"/>
                <wp:wrapSquare wrapText="bothSides"/>
                <wp:docPr id="176" name="Shape 176"/>
                <a:graphic xmlns:a="http://schemas.openxmlformats.org/drawingml/2006/main">
                  <a:graphicData uri="http://schemas.microsoft.com/office/word/2010/wordprocessingShape">
                    <wps:wsp>
                      <wps:cNvSpPr txBox="1"/>
                      <wps:spPr>
                        <a:xfrm>
                          <a:ext cx="198120" cy="17653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w:t>
                            </w:r>
                          </w:p>
                        </w:txbxContent>
                      </wps:txbx>
                      <wps:bodyPr wrap="none" lIns="0" tIns="0" rIns="0" bIns="0">
                        <a:noAutoFit/>
                      </wps:bodyPr>
                    </wps:wsp>
                  </a:graphicData>
                </a:graphic>
              </wp:anchor>
            </w:drawing>
          </mc:Choice>
          <mc:Fallback>
            <w:pict>
              <v:shape id="_x0000_s1202" type="#_x0000_t202" style="position:absolute;margin-left:100.40000000000001pt;margin-top:177.09999999999999pt;width:15.6pt;height:13.9pt;z-index:-125829255;mso-wrap-distance-left:0;mso-wrap-distance-right:0;mso-position-horizontal-relative:page;mso-position-vertical-relative:margin" filled="f" stroked="f">
                <v:textbox inset="0,0,0,0">
                  <w:txbxContent>
                    <w:p>
                      <w:pPr>
                        <w:pStyle w:val="Style7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36.</w:t>
                      </w:r>
                    </w:p>
                  </w:txbxContent>
                </v:textbox>
                <w10:wrap type="square" anchorx="page" anchory="margin"/>
              </v:shape>
            </w:pict>
          </mc:Fallback>
        </mc:AlternateContent>
      </w: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营业外支出</w:t>
      </w:r>
    </w:p>
    <w:tbl>
      <w:tblPr>
        <w:tblOverlap w:val="never"/>
        <w:jc w:val="center"/>
        <w:tblLayout w:type="fixed"/>
      </w:tblPr>
      <w:tblGrid>
        <w:gridCol w:w="3384"/>
        <w:gridCol w:w="2822"/>
        <w:gridCol w:w="1925"/>
      </w:tblGrid>
      <w:tr>
        <w:trPr>
          <w:trHeight w:val="254"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 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left"/>
              <w:rPr>
                <w:sz w:val="19"/>
                <w:szCs w:val="19"/>
              </w:rPr>
            </w:pP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年度</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年度</w:t>
            </w:r>
          </w:p>
        </w:tc>
      </w:tr>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处置和清理固定资产净损失</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rPr>
                <w:sz w:val="19"/>
                <w:szCs w:val="19"/>
              </w:rPr>
            </w:pPr>
            <w:r>
              <w:rPr>
                <w:rFonts w:ascii="Times New Roman" w:eastAsia="Times New Roman" w:hAnsi="Times New Roman" w:cs="Times New Roman"/>
                <w:color w:val="000000"/>
                <w:spacing w:val="0"/>
                <w:w w:val="100"/>
                <w:position w:val="0"/>
                <w:sz w:val="19"/>
                <w:szCs w:val="19"/>
              </w:rPr>
              <w:t>62,756.76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6,574,115.93</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罚款及滞纳金支出</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rPr>
                <w:sz w:val="19"/>
                <w:szCs w:val="19"/>
              </w:rPr>
            </w:pPr>
            <w:r>
              <w:rPr>
                <w:rFonts w:ascii="Times New Roman" w:eastAsia="Times New Roman" w:hAnsi="Times New Roman" w:cs="Times New Roman"/>
                <w:color w:val="000000"/>
                <w:spacing w:val="0"/>
                <w:w w:val="100"/>
                <w:position w:val="0"/>
                <w:sz w:val="19"/>
                <w:szCs w:val="19"/>
              </w:rPr>
              <w:t>67,639.21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28,906.84</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其他违约赔偿</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1,698,024.96</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担保损失</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both"/>
              <w:rPr>
                <w:sz w:val="19"/>
                <w:szCs w:val="19"/>
              </w:rPr>
            </w:pPr>
            <w:r>
              <w:rPr>
                <w:rFonts w:ascii="Times New Roman" w:eastAsia="Times New Roman" w:hAnsi="Times New Roman" w:cs="Times New Roman"/>
                <w:color w:val="000000"/>
                <w:spacing w:val="0"/>
                <w:w w:val="100"/>
                <w:position w:val="0"/>
                <w:sz w:val="19"/>
                <w:szCs w:val="19"/>
              </w:rPr>
              <w:t>30,000.00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资产保全费</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both"/>
              <w:rPr>
                <w:sz w:val="19"/>
                <w:szCs w:val="19"/>
              </w:rPr>
            </w:pPr>
            <w:r>
              <w:rPr>
                <w:rFonts w:ascii="Times New Roman" w:eastAsia="Times New Roman" w:hAnsi="Times New Roman" w:cs="Times New Roman"/>
                <w:color w:val="000000"/>
                <w:spacing w:val="0"/>
                <w:w w:val="100"/>
                <w:position w:val="0"/>
                <w:sz w:val="19"/>
                <w:szCs w:val="19"/>
              </w:rPr>
              <w:t>188,541.00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固定资产减值准备</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rPr>
                <w:sz w:val="19"/>
                <w:szCs w:val="19"/>
              </w:rPr>
            </w:pPr>
            <w:r>
              <w:rPr>
                <w:rFonts w:ascii="Times New Roman" w:eastAsia="Times New Roman" w:hAnsi="Times New Roman" w:cs="Times New Roman"/>
                <w:color w:val="000000"/>
                <w:spacing w:val="0"/>
                <w:w w:val="100"/>
                <w:position w:val="0"/>
                <w:sz w:val="19"/>
                <w:szCs w:val="19"/>
              </w:rPr>
              <w:t>1,049,019.73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2,735,298.74</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预计败诉欠款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4,450,720.57</w:t>
            </w:r>
          </w:p>
        </w:tc>
      </w:tr>
      <w:tr>
        <w:trPr>
          <w:trHeight w:val="31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预计对外担保损失</w:t>
            </w: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20" w:right="0" w:firstLine="0"/>
              <w:jc w:val="both"/>
              <w:rPr>
                <w:sz w:val="19"/>
                <w:szCs w:val="19"/>
              </w:rPr>
            </w:pPr>
            <w:r>
              <w:rPr>
                <w:rFonts w:ascii="Times New Roman" w:eastAsia="Times New Roman" w:hAnsi="Times New Roman" w:cs="Times New Roman"/>
                <w:color w:val="000000"/>
                <w:spacing w:val="0"/>
                <w:w w:val="100"/>
                <w:position w:val="0"/>
                <w:sz w:val="19"/>
                <w:szCs w:val="19"/>
              </w:rPr>
              <w:t>20,520,000.00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40,840,000.00</w:t>
            </w:r>
          </w:p>
        </w:tc>
      </w:tr>
      <w:tr>
        <w:trPr>
          <w:trHeight w:val="27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020" w:right="0" w:firstLine="0"/>
              <w:jc w:val="both"/>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237,520.00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both"/>
              <w:rPr>
                <w:sz w:val="19"/>
                <w:szCs w:val="19"/>
              </w:rPr>
            </w:pPr>
            <w:r>
              <w:rPr>
                <w:rFonts w:ascii="Times New Roman" w:eastAsia="Times New Roman" w:hAnsi="Times New Roman" w:cs="Times New Roman"/>
                <w:color w:val="000000"/>
                <w:spacing w:val="0"/>
                <w:w w:val="100"/>
                <w:position w:val="0"/>
                <w:sz w:val="19"/>
                <w:szCs w:val="19"/>
              </w:rPr>
              <w:t>21,917,956.70</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56,564,587.04</w:t>
            </w:r>
          </w:p>
        </w:tc>
      </w:tr>
    </w:tbl>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本期新增预计对外担保损失说明见“预计负债”附注说明中的</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和</w:t>
      </w:r>
      <w:r>
        <w:rPr>
          <w:rFonts w:ascii="Times New Roman" w:eastAsia="Times New Roman" w:hAnsi="Times New Roman" w:cs="Times New Roman"/>
          <w:color w:val="000000"/>
          <w:spacing w:val="0"/>
          <w:w w:val="100"/>
          <w:position w:val="0"/>
          <w:sz w:val="19"/>
          <w:szCs w:val="19"/>
        </w:rPr>
        <w:t xml:space="preserve">*6 </w:t>
      </w:r>
      <w:r>
        <w:rPr>
          <w:color w:val="000000"/>
          <w:spacing w:val="0"/>
          <w:w w:val="100"/>
          <w:position w:val="0"/>
          <w:sz w:val="16"/>
          <w:szCs w:val="16"/>
          <w:vertAlign w:val="subscript"/>
        </w:rPr>
        <w:t>o</w:t>
      </w:r>
    </w:p>
    <w:p>
      <w:pPr>
        <w:widowControl w:val="0"/>
        <w:spacing w:after="239" w:line="1" w:lineRule="exact"/>
      </w:pPr>
    </w:p>
    <w:p>
      <w:pPr>
        <w:widowControl w:val="0"/>
        <w:spacing w:line="1" w:lineRule="exact"/>
      </w:pPr>
    </w:p>
    <w:tbl>
      <w:tblPr>
        <w:tblOverlap w:val="never"/>
        <w:jc w:val="left"/>
        <w:tblLayout w:type="fixed"/>
      </w:tblPr>
      <w:tblGrid>
        <w:gridCol w:w="3192"/>
        <w:gridCol w:w="2717"/>
        <w:gridCol w:w="2222"/>
      </w:tblGrid>
      <w:tr>
        <w:trPr>
          <w:trHeight w:val="403" w:hRule="exact"/>
        </w:trPr>
        <w:tc>
          <w:tcPr>
            <w:gridSpan w:val="3"/>
            <w:tcBorders/>
            <w:shd w:val="clear" w:color="auto" w:fill="FFFFFF"/>
            <w:vAlign w:val="top"/>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其他与经营活动有关的现金</w:t>
            </w:r>
          </w:p>
        </w:tc>
      </w:tr>
      <w:tr>
        <w:trPr>
          <w:trHeight w:val="413" w:hRule="exact"/>
        </w:trPr>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 目</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收入</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380" w:firstLine="0"/>
              <w:jc w:val="right"/>
              <w:rPr>
                <w:sz w:val="19"/>
                <w:szCs w:val="19"/>
              </w:rPr>
            </w:pPr>
            <w:r>
              <w:rPr>
                <w:color w:val="000000"/>
                <w:spacing w:val="0"/>
                <w:w w:val="100"/>
                <w:position w:val="0"/>
                <w:sz w:val="19"/>
                <w:szCs w:val="19"/>
              </w:rPr>
              <w:t>支出</w:t>
            </w:r>
          </w:p>
        </w:tc>
      </w:tr>
      <w:tr>
        <w:trPr>
          <w:trHeight w:val="365" w:hRule="exact"/>
        </w:trPr>
        <w:tc>
          <w:tcPr>
            <w:tcBorders>
              <w:top w:val="single" w:sz="4"/>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往来款项</w:t>
            </w:r>
          </w:p>
        </w:tc>
        <w:tc>
          <w:tcPr>
            <w:tcBorders>
              <w:top w:val="single" w:sz="4"/>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520"/>
              <w:jc w:val="both"/>
              <w:rPr>
                <w:sz w:val="19"/>
                <w:szCs w:val="19"/>
              </w:rPr>
            </w:pPr>
            <w:r>
              <w:rPr>
                <w:rFonts w:ascii="Times New Roman" w:eastAsia="Times New Roman" w:hAnsi="Times New Roman" w:cs="Times New Roman"/>
                <w:color w:val="000000"/>
                <w:spacing w:val="0"/>
                <w:w w:val="100"/>
                <w:position w:val="0"/>
                <w:sz w:val="19"/>
                <w:szCs w:val="19"/>
              </w:rPr>
              <w:t>78,226,689.30</w:t>
            </w:r>
          </w:p>
        </w:tc>
        <w:tc>
          <w:tcPr>
            <w:tcBorders>
              <w:top w:val="single" w:sz="4"/>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060" w:right="0" w:firstLine="0"/>
              <w:jc w:val="left"/>
              <w:rPr>
                <w:sz w:val="19"/>
                <w:szCs w:val="19"/>
              </w:rPr>
            </w:pPr>
            <w:r>
              <w:rPr>
                <w:rFonts w:ascii="Times New Roman" w:eastAsia="Times New Roman" w:hAnsi="Times New Roman" w:cs="Times New Roman"/>
                <w:color w:val="000000"/>
                <w:spacing w:val="0"/>
                <w:w w:val="100"/>
                <w:position w:val="0"/>
                <w:sz w:val="19"/>
                <w:szCs w:val="19"/>
              </w:rPr>
              <w:t>51,218,481.7</w:t>
            </w:r>
          </w:p>
        </w:tc>
      </w:tr>
      <w:tr>
        <w:trPr>
          <w:trHeight w:val="278" w:hRule="exact"/>
        </w:trPr>
        <w:tc>
          <w:tcPr>
            <w:tcBorders/>
            <w:shd w:val="clear" w:color="auto" w:fill="FFFFFF"/>
            <w:vAlign w:val="top"/>
          </w:tcPr>
          <w:p>
            <w:pPr>
              <w:framePr w:w="8131" w:h="3979" w:hSpace="509" w:vSpace="10" w:wrap="notBeside" w:vAnchor="text" w:hAnchor="text" w:x="666" w:y="11"/>
              <w:widowControl w:val="0"/>
              <w:rPr>
                <w:sz w:val="10"/>
                <w:szCs w:val="10"/>
              </w:rPr>
            </w:pPr>
          </w:p>
        </w:tc>
        <w:tc>
          <w:tcPr>
            <w:tcBorders/>
            <w:shd w:val="clear" w:color="auto" w:fill="FFFFFF"/>
            <w:vAlign w:val="top"/>
          </w:tcPr>
          <w:p>
            <w:pPr>
              <w:framePr w:w="8131" w:h="3979" w:hSpace="509" w:vSpace="10" w:wrap="notBeside" w:vAnchor="text" w:hAnchor="text" w:x="666" w:y="11"/>
              <w:widowControl w:val="0"/>
              <w:rPr>
                <w:sz w:val="10"/>
                <w:szCs w:val="10"/>
              </w:rPr>
            </w:pP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940" w:right="0" w:firstLine="0"/>
              <w:jc w:val="left"/>
              <w:rPr>
                <w:sz w:val="19"/>
                <w:szCs w:val="19"/>
              </w:rPr>
            </w:pPr>
            <w:r>
              <w:rPr>
                <w:rFonts w:ascii="Times New Roman" w:eastAsia="Times New Roman" w:hAnsi="Times New Roman" w:cs="Times New Roman"/>
                <w:color w:val="000000"/>
                <w:spacing w:val="0"/>
                <w:w w:val="100"/>
                <w:position w:val="0"/>
                <w:sz w:val="19"/>
                <w:szCs w:val="19"/>
              </w:rPr>
              <w:t>2</w:t>
            </w:r>
          </w:p>
        </w:tc>
      </w:tr>
      <w:tr>
        <w:trPr>
          <w:trHeight w:val="341" w:hRule="exact"/>
        </w:trPr>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本体维修金</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720"/>
              <w:jc w:val="left"/>
              <w:rPr>
                <w:sz w:val="19"/>
                <w:szCs w:val="19"/>
              </w:rPr>
            </w:pPr>
            <w:r>
              <w:rPr>
                <w:rFonts w:ascii="Times New Roman" w:eastAsia="Times New Roman" w:hAnsi="Times New Roman" w:cs="Times New Roman"/>
                <w:color w:val="000000"/>
                <w:spacing w:val="0"/>
                <w:w w:val="100"/>
                <w:position w:val="0"/>
                <w:sz w:val="19"/>
                <w:szCs w:val="19"/>
              </w:rPr>
              <w:t>464,236.79</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189,148.40</w:t>
            </w:r>
          </w:p>
        </w:tc>
      </w:tr>
      <w:tr>
        <w:trPr>
          <w:trHeight w:val="298" w:hRule="exact"/>
        </w:trPr>
        <w:tc>
          <w:tcPr>
            <w:tcBorders/>
            <w:shd w:val="clear" w:color="auto" w:fill="FFFFFF"/>
            <w:vAlign w:val="top"/>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 赁</w:t>
            </w:r>
          </w:p>
        </w:tc>
        <w:tc>
          <w:tcPr>
            <w:tcBorders/>
            <w:shd w:val="clear" w:color="auto" w:fill="FFFFFF"/>
            <w:vAlign w:val="top"/>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620"/>
              <w:jc w:val="both"/>
              <w:rPr>
                <w:sz w:val="19"/>
                <w:szCs w:val="19"/>
              </w:rPr>
            </w:pPr>
            <w:r>
              <w:rPr>
                <w:rFonts w:ascii="Times New Roman" w:eastAsia="Times New Roman" w:hAnsi="Times New Roman" w:cs="Times New Roman"/>
                <w:color w:val="000000"/>
                <w:spacing w:val="0"/>
                <w:w w:val="100"/>
                <w:position w:val="0"/>
                <w:sz w:val="19"/>
                <w:szCs w:val="19"/>
              </w:rPr>
              <w:t>5,011,902.00</w:t>
            </w:r>
          </w:p>
        </w:tc>
        <w:tc>
          <w:tcPr>
            <w:tcBorders/>
            <w:shd w:val="clear" w:color="auto" w:fill="FFFFFF"/>
            <w:vAlign w:val="top"/>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378,602.00</w:t>
            </w:r>
          </w:p>
        </w:tc>
      </w:tr>
      <w:tr>
        <w:trPr>
          <w:trHeight w:val="312" w:hRule="exact"/>
        </w:trPr>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法院退回银行按揭保证金</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620"/>
              <w:jc w:val="both"/>
              <w:rPr>
                <w:sz w:val="19"/>
                <w:szCs w:val="19"/>
              </w:rPr>
            </w:pPr>
            <w:r>
              <w:rPr>
                <w:rFonts w:ascii="Times New Roman" w:eastAsia="Times New Roman" w:hAnsi="Times New Roman" w:cs="Times New Roman"/>
                <w:color w:val="000000"/>
                <w:spacing w:val="0"/>
                <w:w w:val="100"/>
                <w:position w:val="0"/>
                <w:sz w:val="19"/>
                <w:szCs w:val="19"/>
              </w:rPr>
              <w:t>2,157,594.28</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94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r>
      <w:tr>
        <w:trPr>
          <w:trHeight w:val="317" w:hRule="exact"/>
        </w:trPr>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营业费用</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52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060" w:right="0" w:firstLine="0"/>
              <w:jc w:val="left"/>
              <w:rPr>
                <w:sz w:val="19"/>
                <w:szCs w:val="19"/>
              </w:rPr>
            </w:pPr>
            <w:r>
              <w:rPr>
                <w:rFonts w:ascii="Times New Roman" w:eastAsia="Times New Roman" w:hAnsi="Times New Roman" w:cs="Times New Roman"/>
                <w:color w:val="000000"/>
                <w:spacing w:val="0"/>
                <w:w w:val="100"/>
                <w:position w:val="0"/>
                <w:sz w:val="19"/>
                <w:szCs w:val="19"/>
              </w:rPr>
              <w:t>1,894,060.35</w:t>
            </w:r>
          </w:p>
        </w:tc>
      </w:tr>
      <w:tr>
        <w:trPr>
          <w:trHeight w:val="322" w:hRule="exact"/>
        </w:trPr>
        <w:tc>
          <w:tcPr>
            <w:tcBorders/>
            <w:shd w:val="clear" w:color="auto" w:fill="FFFFFF"/>
            <w:vAlign w:val="center"/>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管理费用</w:t>
            </w:r>
          </w:p>
        </w:tc>
        <w:tc>
          <w:tcPr>
            <w:tcBorders/>
            <w:shd w:val="clear" w:color="auto" w:fill="FFFFFF"/>
            <w:vAlign w:val="center"/>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52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060" w:right="0" w:firstLine="0"/>
              <w:jc w:val="left"/>
              <w:rPr>
                <w:sz w:val="19"/>
                <w:szCs w:val="19"/>
              </w:rPr>
            </w:pPr>
            <w:r>
              <w:rPr>
                <w:rFonts w:ascii="Times New Roman" w:eastAsia="Times New Roman" w:hAnsi="Times New Roman" w:cs="Times New Roman"/>
                <w:color w:val="000000"/>
                <w:spacing w:val="0"/>
                <w:w w:val="100"/>
                <w:position w:val="0"/>
                <w:sz w:val="19"/>
                <w:szCs w:val="19"/>
              </w:rPr>
              <w:t>13,996,266.3</w:t>
            </w:r>
          </w:p>
        </w:tc>
      </w:tr>
      <w:tr>
        <w:trPr>
          <w:trHeight w:val="278" w:hRule="exact"/>
        </w:trPr>
        <w:tc>
          <w:tcPr>
            <w:tcBorders/>
            <w:shd w:val="clear" w:color="auto" w:fill="FFFFFF"/>
            <w:vAlign w:val="top"/>
          </w:tcPr>
          <w:p>
            <w:pPr>
              <w:framePr w:w="8131" w:h="3979" w:hSpace="509" w:vSpace="10" w:wrap="notBeside" w:vAnchor="text" w:hAnchor="text" w:x="666" w:y="11"/>
              <w:widowControl w:val="0"/>
              <w:rPr>
                <w:sz w:val="10"/>
                <w:szCs w:val="10"/>
              </w:rPr>
            </w:pPr>
          </w:p>
        </w:tc>
        <w:tc>
          <w:tcPr>
            <w:tcBorders/>
            <w:shd w:val="clear" w:color="auto" w:fill="FFFFFF"/>
            <w:vAlign w:val="top"/>
          </w:tcPr>
          <w:p>
            <w:pPr>
              <w:framePr w:w="8131" w:h="3979" w:hSpace="509" w:vSpace="10" w:wrap="notBeside" w:vAnchor="text" w:hAnchor="text" w:x="666" w:y="11"/>
              <w:widowControl w:val="0"/>
              <w:rPr>
                <w:sz w:val="10"/>
                <w:szCs w:val="10"/>
              </w:rPr>
            </w:pP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940" w:right="0" w:firstLine="0"/>
              <w:jc w:val="left"/>
              <w:rPr>
                <w:sz w:val="19"/>
                <w:szCs w:val="19"/>
              </w:rPr>
            </w:pPr>
            <w:r>
              <w:rPr>
                <w:rFonts w:ascii="Times New Roman" w:eastAsia="Times New Roman" w:hAnsi="Times New Roman" w:cs="Times New Roman"/>
                <w:color w:val="000000"/>
                <w:spacing w:val="0"/>
                <w:w w:val="100"/>
                <w:position w:val="0"/>
                <w:sz w:val="19"/>
                <w:szCs w:val="19"/>
              </w:rPr>
              <w:t>3</w:t>
            </w:r>
          </w:p>
        </w:tc>
      </w:tr>
      <w:tr>
        <w:trPr>
          <w:trHeight w:val="302" w:hRule="exact"/>
        </w:trPr>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620"/>
              <w:jc w:val="both"/>
              <w:rPr>
                <w:sz w:val="19"/>
                <w:szCs w:val="19"/>
              </w:rPr>
            </w:pPr>
            <w:r>
              <w:rPr>
                <w:rFonts w:ascii="Times New Roman" w:eastAsia="Times New Roman" w:hAnsi="Times New Roman" w:cs="Times New Roman"/>
                <w:color w:val="000000"/>
                <w:spacing w:val="0"/>
                <w:w w:val="100"/>
                <w:position w:val="0"/>
                <w:sz w:val="19"/>
                <w:szCs w:val="19"/>
              </w:rPr>
              <w:t>1,352</w:t>
            </w:r>
            <w:r>
              <w:rPr>
                <w:rFonts w:ascii="Times New Roman" w:eastAsia="Times New Roman" w:hAnsi="Times New Roman" w:cs="Times New Roman"/>
                <w:color w:val="000000"/>
                <w:spacing w:val="0"/>
                <w:w w:val="100"/>
                <w:position w:val="0"/>
                <w:sz w:val="19"/>
                <w:szCs w:val="19"/>
              </w:rPr>
              <w:t>,264.28</w:t>
            </w:r>
          </w:p>
        </w:tc>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200" w:right="0" w:firstLine="0"/>
              <w:jc w:val="left"/>
              <w:rPr>
                <w:sz w:val="19"/>
                <w:szCs w:val="19"/>
              </w:rPr>
            </w:pPr>
            <w:r>
              <w:rPr>
                <w:rFonts w:ascii="Times New Roman" w:eastAsia="Times New Roman" w:hAnsi="Times New Roman" w:cs="Times New Roman"/>
                <w:color w:val="000000"/>
                <w:spacing w:val="0"/>
                <w:w w:val="100"/>
                <w:position w:val="0"/>
                <w:sz w:val="19"/>
                <w:szCs w:val="19"/>
              </w:rPr>
              <w:t>105,454.20</w:t>
            </w:r>
          </w:p>
        </w:tc>
      </w:tr>
      <w:tr>
        <w:trPr>
          <w:trHeight w:val="350" w:hRule="exact"/>
        </w:trPr>
        <w:tc>
          <w:tcPr>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 计</w:t>
            </w:r>
          </w:p>
        </w:tc>
        <w:tc>
          <w:tcPr>
            <w:tcBorders>
              <w:top w:val="single" w:sz="4"/>
              <w:bottom w:val="single" w:sz="4"/>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0" w:right="0" w:firstLine="520"/>
              <w:jc w:val="both"/>
              <w:rPr>
                <w:sz w:val="19"/>
                <w:szCs w:val="19"/>
              </w:rPr>
            </w:pPr>
            <w:r>
              <w:rPr>
                <w:rFonts w:ascii="Times New Roman" w:eastAsia="Times New Roman" w:hAnsi="Times New Roman" w:cs="Times New Roman"/>
                <w:color w:val="000000"/>
                <w:spacing w:val="0"/>
                <w:w w:val="100"/>
                <w:position w:val="0"/>
                <w:sz w:val="19"/>
                <w:szCs w:val="19"/>
              </w:rPr>
              <w:t>87,212,686.65</w:t>
            </w:r>
          </w:p>
        </w:tc>
        <w:tc>
          <w:tcPr>
            <w:tcBorders>
              <w:top w:val="single" w:sz="4"/>
              <w:bottom w:val="single" w:sz="4"/>
            </w:tcBorders>
            <w:shd w:val="clear" w:color="auto" w:fill="FFFFFF"/>
            <w:vAlign w:val="bottom"/>
          </w:tcPr>
          <w:p>
            <w:pPr>
              <w:pStyle w:val="Style22"/>
              <w:keepNext w:val="0"/>
              <w:keepLines w:val="0"/>
              <w:framePr w:w="8131" w:h="3979" w:hSpace="509" w:vSpace="10" w:wrap="notBeside" w:vAnchor="text" w:hAnchor="text" w:x="666" w:y="11"/>
              <w:widowControl w:val="0"/>
              <w:shd w:val="clear" w:color="auto" w:fill="auto"/>
              <w:bidi w:val="0"/>
              <w:spacing w:before="0" w:after="0" w:line="240" w:lineRule="auto"/>
              <w:ind w:left="1060" w:right="0" w:firstLine="0"/>
              <w:jc w:val="left"/>
              <w:rPr>
                <w:sz w:val="19"/>
                <w:szCs w:val="19"/>
              </w:rPr>
            </w:pPr>
            <w:r>
              <w:rPr>
                <w:rFonts w:ascii="Times New Roman" w:eastAsia="Times New Roman" w:hAnsi="Times New Roman" w:cs="Times New Roman"/>
                <w:color w:val="000000"/>
                <w:spacing w:val="0"/>
                <w:w w:val="100"/>
                <w:position w:val="0"/>
                <w:sz w:val="19"/>
                <w:szCs w:val="19"/>
              </w:rPr>
              <w:t>67,782,013.0</w:t>
            </w:r>
          </w:p>
        </w:tc>
      </w:tr>
    </w:tbl>
    <w:p>
      <w:pPr>
        <w:pStyle w:val="Style19"/>
        <w:keepNext w:val="0"/>
        <w:keepLines w:val="0"/>
        <w:framePr w:w="456" w:h="278" w:hSpace="156" w:wrap="notBeside" w:vAnchor="text" w:hAnchor="text" w:x="157"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9"/>
          <w:szCs w:val="19"/>
        </w:rPr>
        <w:t>37</w:t>
      </w:r>
      <w:r>
        <w:rPr>
          <w:rFonts w:ascii="Arial Unicode MS" w:eastAsia="Arial Unicode MS" w:hAnsi="Arial Unicode MS" w:cs="Arial Unicode MS"/>
          <w:b/>
          <w:bCs/>
          <w:color w:val="000000"/>
          <w:spacing w:val="0"/>
          <w:w w:val="100"/>
          <w:position w:val="0"/>
          <w:sz w:val="16"/>
          <w:szCs w:val="16"/>
        </w:rPr>
        <w:t>・</w:t>
      </w:r>
    </w:p>
    <w:p>
      <w:pPr>
        <w:widowControl w:val="0"/>
        <w:spacing w:line="1" w:lineRule="exact"/>
      </w:pPr>
      <w:r>
        <w:br w:type="page"/>
      </w:r>
    </w:p>
    <w:p>
      <w:pPr>
        <w:pStyle w:val="Style56"/>
        <w:keepNext/>
        <w:keepLines/>
        <w:widowControl w:val="0"/>
        <w:shd w:val="clear" w:color="auto" w:fill="auto"/>
        <w:bidi w:val="0"/>
        <w:spacing w:before="0" w:after="340" w:line="240" w:lineRule="auto"/>
        <w:ind w:left="0" w:right="0" w:firstLine="0"/>
        <w:jc w:val="left"/>
        <w:rPr>
          <w:sz w:val="19"/>
          <w:szCs w:val="19"/>
        </w:rPr>
      </w:pPr>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sz w:val="19"/>
          <w:szCs w:val="19"/>
        </w:rPr>
        <w:t xml:space="preserve">38 </w:t>
      </w:r>
      <w:r>
        <w:rPr>
          <w:color w:val="000000"/>
          <w:spacing w:val="0"/>
          <w:w w:val="100"/>
          <w:position w:val="0"/>
          <w:sz w:val="19"/>
          <w:szCs w:val="19"/>
        </w:rPr>
        <w:t>,</w:t>
      </w:r>
      <w:r>
        <w:rPr>
          <w:color w:val="000000"/>
          <w:spacing w:val="0"/>
          <w:w w:val="100"/>
          <w:position w:val="0"/>
          <w:sz w:val="19"/>
          <w:szCs w:val="19"/>
        </w:rPr>
        <w:t>现金和现金等价物调节表</w:t>
      </w:r>
      <w:bookmarkEnd w:id="538"/>
      <w:bookmarkEnd w:id="539"/>
      <w:bookmarkEnd w:id="540"/>
    </w:p>
    <w:tbl>
      <w:tblPr>
        <w:tblOverlap w:val="never"/>
        <w:jc w:val="center"/>
        <w:tblLayout w:type="fixed"/>
      </w:tblPr>
      <w:tblGrid>
        <w:gridCol w:w="3274"/>
        <w:gridCol w:w="2717"/>
        <w:gridCol w:w="2112"/>
      </w:tblGrid>
      <w:tr>
        <w:trPr>
          <w:trHeight w:val="25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9"/>
                <w:szCs w:val="19"/>
              </w:rPr>
            </w:pPr>
            <w:r>
              <w:rPr>
                <w:rFonts w:ascii="Times New Roman" w:eastAsia="Times New Roman" w:hAnsi="Times New Roman" w:cs="Times New Roman"/>
                <w:color w:val="000000"/>
                <w:spacing w:val="0"/>
                <w:w w:val="100"/>
                <w:position w:val="0"/>
                <w:sz w:val="19"/>
                <w:szCs w:val="19"/>
              </w:rPr>
              <w:t>2006.12.31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00" w:firstLine="0"/>
              <w:jc w:val="right"/>
              <w:rPr>
                <w:sz w:val="19"/>
                <w:szCs w:val="19"/>
              </w:rPr>
            </w:pPr>
            <w:r>
              <w:rPr>
                <w:rFonts w:ascii="Times New Roman" w:eastAsia="Times New Roman" w:hAnsi="Times New Roman" w:cs="Times New Roman"/>
                <w:color w:val="000000"/>
                <w:spacing w:val="0"/>
                <w:w w:val="100"/>
                <w:position w:val="0"/>
                <w:sz w:val="19"/>
                <w:szCs w:val="19"/>
              </w:rPr>
              <w:t>2005.12.31</w:t>
            </w:r>
          </w:p>
        </w:tc>
      </w:tr>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货币资金余额（附注五</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9"/>
                <w:szCs w:val="19"/>
              </w:rPr>
            </w:pPr>
            <w:r>
              <w:rPr>
                <w:rFonts w:ascii="Times New Roman" w:eastAsia="Times New Roman" w:hAnsi="Times New Roman" w:cs="Times New Roman"/>
                <w:color w:val="000000"/>
                <w:spacing w:val="0"/>
                <w:w w:val="100"/>
                <w:position w:val="0"/>
                <w:sz w:val="19"/>
                <w:szCs w:val="19"/>
              </w:rPr>
              <w:t>19,594,298.6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19"/>
                <w:szCs w:val="19"/>
              </w:rPr>
            </w:pPr>
            <w:r>
              <w:rPr>
                <w:rFonts w:ascii="Times New Roman" w:eastAsia="Times New Roman" w:hAnsi="Times New Roman" w:cs="Times New Roman"/>
                <w:color w:val="000000"/>
                <w:spacing w:val="0"/>
                <w:w w:val="100"/>
                <w:position w:val="0"/>
                <w:sz w:val="19"/>
                <w:szCs w:val="19"/>
              </w:rPr>
              <w:t>37,169,417.0</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rPr>
                <w:sz w:val="19"/>
                <w:szCs w:val="19"/>
              </w:rPr>
            </w:pPr>
            <w:r>
              <w:rPr>
                <w:rFonts w:ascii="Times New Roman" w:eastAsia="Times New Roman" w:hAnsi="Times New Roman" w:cs="Times New Roman"/>
                <w:color w:val="000000"/>
                <w:spacing w:val="0"/>
                <w:w w:val="100"/>
                <w:position w:val="0"/>
                <w:sz w:val="19"/>
                <w:szCs w:val="19"/>
              </w:rPr>
              <w:t>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加：短期投资</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基金投资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42,163.20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9"/>
                <w:szCs w:val="19"/>
              </w:rPr>
            </w:pPr>
            <w:r>
              <w:rPr>
                <w:rFonts w:ascii="Times New Roman" w:eastAsia="Times New Roman" w:hAnsi="Times New Roman" w:cs="Times New Roman"/>
                <w:color w:val="000000"/>
                <w:spacing w:val="0"/>
                <w:w w:val="100"/>
                <w:position w:val="0"/>
                <w:sz w:val="19"/>
                <w:szCs w:val="19"/>
              </w:rPr>
              <w:t>338,703.20</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减：银行承兑汇票保证金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9"/>
                <w:szCs w:val="19"/>
              </w:rPr>
            </w:pPr>
            <w:r>
              <w:rPr>
                <w:rFonts w:ascii="Times New Roman" w:eastAsia="Times New Roman" w:hAnsi="Times New Roman" w:cs="Times New Roman"/>
                <w:color w:val="000000"/>
                <w:spacing w:val="0"/>
                <w:w w:val="100"/>
                <w:position w:val="0"/>
                <w:sz w:val="19"/>
                <w:szCs w:val="19"/>
              </w:rPr>
              <w:t>27,037,578.8</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w:t>
            </w: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减：法院查封银行存款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117,451.11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rPr>
                <w:sz w:val="19"/>
                <w:szCs w:val="19"/>
              </w:rPr>
            </w:pPr>
            <w:r>
              <w:rPr>
                <w:rFonts w:ascii="Times New Roman" w:eastAsia="Times New Roman" w:hAnsi="Times New Roman" w:cs="Times New Roman"/>
                <w:color w:val="000000"/>
                <w:spacing w:val="0"/>
                <w:w w:val="100"/>
                <w:position w:val="0"/>
                <w:sz w:val="19"/>
                <w:szCs w:val="19"/>
              </w:rPr>
              <w:t>351,665.37</w:t>
            </w:r>
          </w:p>
        </w:tc>
      </w:tr>
      <w:tr>
        <w:trPr>
          <w:trHeight w:val="21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减：泰丰通讯公司（本期未纳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入合并报表）的货币资金</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rPr>
                <w:sz w:val="19"/>
                <w:szCs w:val="19"/>
              </w:rPr>
            </w:pPr>
            <w:r>
              <w:rPr>
                <w:rFonts w:ascii="Times New Roman" w:eastAsia="Times New Roman" w:hAnsi="Times New Roman" w:cs="Times New Roman"/>
                <w:color w:val="000000"/>
                <w:spacing w:val="0"/>
                <w:w w:val="100"/>
                <w:position w:val="0"/>
                <w:sz w:val="19"/>
                <w:szCs w:val="19"/>
              </w:rPr>
              <w:t>655,378.52</w:t>
            </w: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现金及现金等价物</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rPr>
                <w:sz w:val="19"/>
                <w:szCs w:val="19"/>
              </w:rPr>
            </w:pPr>
            <w:r>
              <w:rPr>
                <w:rFonts w:ascii="Times New Roman" w:eastAsia="Times New Roman" w:hAnsi="Times New Roman" w:cs="Times New Roman"/>
                <w:color w:val="000000"/>
                <w:spacing w:val="0"/>
                <w:w w:val="100"/>
                <w:position w:val="0"/>
                <w:sz w:val="19"/>
                <w:szCs w:val="19"/>
              </w:rPr>
              <w:t>19,519,010.7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19"/>
                <w:szCs w:val="19"/>
              </w:rPr>
            </w:pPr>
            <w:r>
              <w:rPr>
                <w:rFonts w:ascii="Times New Roman" w:eastAsia="Times New Roman" w:hAnsi="Times New Roman" w:cs="Times New Roman"/>
                <w:color w:val="000000"/>
                <w:spacing w:val="0"/>
                <w:w w:val="100"/>
                <w:position w:val="0"/>
                <w:sz w:val="19"/>
                <w:szCs w:val="19"/>
              </w:rPr>
              <w:t>9,463,497.55</w:t>
            </w:r>
          </w:p>
        </w:tc>
      </w:tr>
    </w:tbl>
    <w:p>
      <w:pPr>
        <w:pStyle w:val="Style19"/>
        <w:keepNext w:val="0"/>
        <w:keepLines w:val="0"/>
        <w:widowControl w:val="0"/>
        <w:shd w:val="clear" w:color="auto" w:fill="auto"/>
        <w:bidi w:val="0"/>
        <w:spacing w:before="0" w:after="0" w:line="240" w:lineRule="auto"/>
        <w:ind w:left="4891" w:right="0" w:firstLine="0"/>
        <w:jc w:val="left"/>
        <w:rPr>
          <w:sz w:val="19"/>
          <w:szCs w:val="19"/>
        </w:rPr>
      </w:pPr>
      <w:r>
        <w:rPr>
          <w:rFonts w:ascii="Times New Roman" w:eastAsia="Times New Roman" w:hAnsi="Times New Roman" w:cs="Times New Roman"/>
          <w:color w:val="000000"/>
          <w:spacing w:val="0"/>
          <w:w w:val="100"/>
          <w:position w:val="0"/>
          <w:sz w:val="19"/>
          <w:szCs w:val="19"/>
        </w:rPr>
        <w:t>6</w:t>
      </w:r>
    </w:p>
    <w:p>
      <w:pPr>
        <w:widowControl w:val="0"/>
        <w:spacing w:after="219" w:line="1" w:lineRule="exact"/>
      </w:pPr>
    </w:p>
    <w:p>
      <w:pPr>
        <w:pStyle w:val="Style38"/>
        <w:keepNext w:val="0"/>
        <w:keepLines w:val="0"/>
        <w:widowControl w:val="0"/>
        <w:shd w:val="clear" w:color="auto" w:fill="auto"/>
        <w:tabs>
          <w:tab w:pos="446" w:val="left"/>
        </w:tabs>
        <w:bidi w:val="0"/>
        <w:spacing w:before="0" w:after="220" w:line="240" w:lineRule="auto"/>
        <w:ind w:left="0" w:right="0" w:hanging="160"/>
        <w:jc w:val="left"/>
        <w:rPr>
          <w:sz w:val="19"/>
          <w:szCs w:val="19"/>
        </w:rPr>
      </w:pPr>
      <w:bookmarkStart w:id="541" w:name="bookmark541"/>
      <w:r>
        <w:rPr>
          <w:color w:val="000000"/>
          <w:spacing w:val="0"/>
          <w:w w:val="100"/>
          <w:position w:val="0"/>
          <w:sz w:val="19"/>
          <w:szCs w:val="19"/>
        </w:rPr>
        <w:t>六</w:t>
      </w:r>
      <w:bookmarkEnd w:id="541"/>
      <w:r>
        <w:rPr>
          <w:color w:val="000000"/>
          <w:spacing w:val="0"/>
          <w:w w:val="100"/>
          <w:position w:val="0"/>
          <w:sz w:val="19"/>
          <w:szCs w:val="19"/>
        </w:rPr>
        <w:t>、</w:t>
        <w:tab/>
        <w:t>母公司财务报表主要项目附注</w:t>
      </w:r>
    </w:p>
    <w:p>
      <w:pPr>
        <w:pStyle w:val="Style56"/>
        <w:keepNext/>
        <w:keepLines/>
        <w:widowControl w:val="0"/>
        <w:numPr>
          <w:ilvl w:val="0"/>
          <w:numId w:val="65"/>
        </w:numPr>
        <w:shd w:val="clear" w:color="auto" w:fill="auto"/>
        <w:tabs>
          <w:tab w:pos="446" w:val="left"/>
        </w:tabs>
        <w:bidi w:val="0"/>
        <w:spacing w:before="0" w:after="160" w:line="240" w:lineRule="auto"/>
        <w:ind w:left="0" w:right="0" w:firstLine="0"/>
        <w:jc w:val="left"/>
        <w:rPr>
          <w:sz w:val="19"/>
          <w:szCs w:val="19"/>
        </w:rPr>
      </w:pPr>
      <w:bookmarkStart w:id="542" w:name="bookmark542"/>
      <w:bookmarkStart w:id="543" w:name="bookmark543"/>
      <w:bookmarkStart w:id="544" w:name="bookmark544"/>
      <w:bookmarkStart w:id="545" w:name="bookmark545"/>
      <w:bookmarkEnd w:id="544"/>
      <w:r>
        <w:rPr>
          <w:color w:val="000000"/>
          <w:spacing w:val="0"/>
          <w:w w:val="100"/>
          <w:position w:val="0"/>
          <w:sz w:val="19"/>
          <w:szCs w:val="19"/>
        </w:rPr>
        <w:t>其他应收款</w:t>
      </w:r>
      <w:bookmarkEnd w:id="542"/>
      <w:bookmarkEnd w:id="543"/>
      <w:bookmarkEnd w:id="545"/>
    </w:p>
    <w:p>
      <w:pPr>
        <w:pStyle w:val="Style19"/>
        <w:keepNext w:val="0"/>
        <w:keepLines w:val="0"/>
        <w:widowControl w:val="0"/>
        <w:shd w:val="clear" w:color="auto" w:fill="auto"/>
        <w:tabs>
          <w:tab w:pos="3706" w:val="left"/>
        </w:tabs>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2006.12.31</w:t>
        <w:tab/>
        <w:t>2005.12.31</w:t>
      </w:r>
    </w:p>
    <w:tbl>
      <w:tblPr>
        <w:tblOverlap w:val="never"/>
        <w:jc w:val="center"/>
        <w:tblLayout w:type="fixed"/>
      </w:tblPr>
      <w:tblGrid>
        <w:gridCol w:w="898"/>
        <w:gridCol w:w="1435"/>
        <w:gridCol w:w="912"/>
        <w:gridCol w:w="1354"/>
        <w:gridCol w:w="1464"/>
        <w:gridCol w:w="888"/>
        <w:gridCol w:w="1334"/>
      </w:tblGrid>
      <w:tr>
        <w:trPr>
          <w:trHeight w:val="59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账龄</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比例</w:t>
            </w:r>
            <w:r>
              <w:rPr>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坏账准备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0"/>
              <w:jc w:val="center"/>
              <w:rPr>
                <w:sz w:val="19"/>
                <w:szCs w:val="19"/>
              </w:rPr>
            </w:pPr>
            <w:r>
              <w:rPr>
                <w:color w:val="000000"/>
                <w:spacing w:val="0"/>
                <w:w w:val="100"/>
                <w:position w:val="0"/>
                <w:sz w:val="19"/>
                <w:szCs w:val="19"/>
              </w:rPr>
              <w:t>比例</w:t>
            </w:r>
          </w:p>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19"/>
                <w:szCs w:val="19"/>
              </w:rPr>
            </w:pPr>
            <w:r>
              <w:rPr>
                <w:color w:val="000000"/>
                <w:spacing w:val="0"/>
                <w:w w:val="100"/>
                <w:position w:val="0"/>
                <w:sz w:val="19"/>
                <w:szCs w:val="19"/>
              </w:rPr>
              <w:t>坏账准备</w:t>
            </w:r>
          </w:p>
        </w:tc>
      </w:tr>
      <w:tr>
        <w:trPr>
          <w:trHeight w:val="54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34,892,367.39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94.88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7,814,557.4</w:t>
            </w:r>
          </w:p>
          <w:p>
            <w:pPr>
              <w:pStyle w:val="Style22"/>
              <w:keepNext w:val="0"/>
              <w:keepLines w:val="0"/>
              <w:widowControl w:val="0"/>
              <w:shd w:val="clear" w:color="auto" w:fill="auto"/>
              <w:bidi w:val="0"/>
              <w:spacing w:before="0" w:after="0" w:line="240" w:lineRule="auto"/>
              <w:ind w:left="1080" w:right="0" w:firstLine="0"/>
              <w:jc w:val="left"/>
              <w:rPr>
                <w:sz w:val="19"/>
                <w:szCs w:val="19"/>
              </w:rPr>
            </w:pPr>
            <w:r>
              <w:rPr>
                <w:rFonts w:ascii="Times New Roman" w:eastAsia="Times New Roman" w:hAnsi="Times New Roman" w:cs="Times New Roman"/>
                <w:color w:val="000000"/>
                <w:spacing w:val="0"/>
                <w:w w:val="100"/>
                <w:position w:val="0"/>
                <w:sz w:val="19"/>
                <w:szCs w:val="19"/>
              </w:rPr>
              <w:t>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1,536,790.00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4.65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92,207.40</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800,000.00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2.18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48,000.00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00" w:firstLine="0"/>
              <w:jc w:val="right"/>
              <w:rPr>
                <w:sz w:val="19"/>
                <w:szCs w:val="19"/>
              </w:rPr>
            </w:pPr>
            <w:r>
              <w:rPr>
                <w:rFonts w:ascii="Times New Roman" w:eastAsia="Times New Roman" w:hAnsi="Times New Roman" w:cs="Times New Roman"/>
                <w:color w:val="000000"/>
                <w:spacing w:val="0"/>
                <w:w w:val="100"/>
                <w:position w:val="0"/>
                <w:sz w:val="19"/>
                <w:szCs w:val="19"/>
              </w:rPr>
              <w:t>638,960.06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1.93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38,337.60</w:t>
            </w:r>
          </w:p>
        </w:tc>
      </w:tr>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2-3</w:t>
            </w:r>
            <w:r>
              <w:rPr>
                <w:color w:val="000000"/>
                <w:spacing w:val="0"/>
                <w:w w:val="100"/>
                <w:position w:val="0"/>
                <w:sz w:val="19"/>
                <w:szCs w:val="19"/>
              </w:rPr>
              <w:t>年</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97,736.66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0.27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5,864.20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1,511,072.35</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4.58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90,664.34</w:t>
            </w: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年以上</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983,927.36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2.67</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575,082.12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29,341,798.83</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88.84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2,712,033.89</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36,774,031.41</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8,443,503.76</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33,028,621.24</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2,933,243.23</w:t>
            </w:r>
          </w:p>
        </w:tc>
      </w:tr>
    </w:tbl>
    <w:p>
      <w:pPr>
        <w:widowControl w:val="0"/>
        <w:spacing w:after="2499" w:line="1" w:lineRule="exact"/>
      </w:pPr>
    </w:p>
    <w:p>
      <w:pPr>
        <w:widowControl w:val="0"/>
        <w:spacing w:line="1" w:lineRule="exact"/>
      </w:pPr>
    </w:p>
    <w:tbl>
      <w:tblPr>
        <w:tblOverlap w:val="never"/>
        <w:jc w:val="center"/>
        <w:tblLayout w:type="fixed"/>
      </w:tblPr>
      <w:tblGrid>
        <w:gridCol w:w="2722"/>
        <w:gridCol w:w="1642"/>
        <w:gridCol w:w="1603"/>
        <w:gridCol w:w="1272"/>
        <w:gridCol w:w="1459"/>
      </w:tblGrid>
      <w:tr>
        <w:trPr>
          <w:trHeight w:val="590" w:hRule="exact"/>
        </w:trPr>
        <w:tc>
          <w:tcPr>
            <w:tcBorders/>
            <w:shd w:val="clear" w:color="auto" w:fill="FFFFFF"/>
            <w:vAlign w:val="top"/>
          </w:tcPr>
          <w:p>
            <w:pPr>
              <w:pStyle w:val="Style22"/>
              <w:keepNext w:val="0"/>
              <w:keepLines w:val="0"/>
              <w:widowControl w:val="0"/>
              <w:shd w:val="clear" w:color="auto" w:fill="auto"/>
              <w:bidi w:val="0"/>
              <w:spacing w:before="0" w:after="0" w:line="341" w:lineRule="exact"/>
              <w:ind w:left="20" w:right="0" w:firstLine="0"/>
              <w:jc w:val="center"/>
              <w:rPr>
                <w:sz w:val="19"/>
                <w:szCs w:val="19"/>
              </w:rPr>
            </w:pPr>
            <w:r>
              <w:rPr>
                <w:rFonts w:ascii="Times New Roman" w:eastAsia="Times New Roman" w:hAnsi="Times New Roman" w:cs="Times New Roman"/>
                <w:b/>
                <w:bCs/>
                <w:color w:val="000000"/>
                <w:spacing w:val="0"/>
                <w:w w:val="100"/>
                <w:position w:val="0"/>
                <w:sz w:val="19"/>
                <w:szCs w:val="19"/>
              </w:rPr>
              <w:t xml:space="preserve">2. </w:t>
            </w:r>
            <w:r>
              <w:rPr>
                <w:b/>
                <w:bCs/>
                <w:color w:val="000000"/>
                <w:spacing w:val="0"/>
                <w:w w:val="100"/>
                <w:position w:val="0"/>
                <w:sz w:val="19"/>
                <w:szCs w:val="19"/>
              </w:rPr>
              <w:t xml:space="preserve">长期投资 </w:t>
            </w:r>
            <w:r>
              <w:rPr>
                <w:color w:val="000000"/>
                <w:spacing w:val="0"/>
                <w:w w:val="100"/>
                <w:position w:val="0"/>
                <w:sz w:val="19"/>
                <w:szCs w:val="19"/>
              </w:rPr>
              <w:t>项 目</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本期增加</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40" w:firstLine="0"/>
              <w:jc w:val="right"/>
              <w:rPr>
                <w:sz w:val="19"/>
                <w:szCs w:val="19"/>
              </w:rPr>
            </w:pPr>
            <w:r>
              <w:rPr>
                <w:color w:val="000000"/>
                <w:spacing w:val="0"/>
                <w:w w:val="100"/>
                <w:position w:val="0"/>
                <w:sz w:val="19"/>
                <w:szCs w:val="19"/>
              </w:rPr>
              <w:t>期末余额</w:t>
            </w:r>
          </w:p>
        </w:tc>
      </w:tr>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长期股权投资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161,478,094.7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其中：对子公司投资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rPr>
                <w:sz w:val="19"/>
                <w:szCs w:val="19"/>
              </w:rPr>
            </w:pPr>
            <w:r>
              <w:rPr>
                <w:rFonts w:ascii="Times New Roman" w:eastAsia="Times New Roman" w:hAnsi="Times New Roman" w:cs="Times New Roman"/>
                <w:color w:val="000000"/>
                <w:spacing w:val="0"/>
                <w:w w:val="100"/>
                <w:position w:val="0"/>
                <w:sz w:val="19"/>
                <w:szCs w:val="19"/>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15,468,129.59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176,9 46,224.33</w:t>
            </w:r>
          </w:p>
        </w:tc>
      </w:tr>
      <w:tr>
        <w:trPr>
          <w:trHeight w:val="2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rPr>
                <w:sz w:val="19"/>
                <w:szCs w:val="19"/>
              </w:rPr>
            </w:pPr>
            <w:r>
              <w:rPr>
                <w:color w:val="000000"/>
                <w:spacing w:val="0"/>
                <w:w w:val="100"/>
                <w:position w:val="0"/>
                <w:sz w:val="19"/>
                <w:szCs w:val="19"/>
              </w:rPr>
              <w:t>对其他股权投资</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20,250,000.00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20,250,000.00</w:t>
            </w:r>
          </w:p>
        </w:tc>
      </w:tr>
    </w:tbl>
    <w:p>
      <w:pPr>
        <w:spacing w:lineRule="exact" w:line="1"/>
        <w:rPr>
          <w:sz w:val="2"/>
          <w:szCs w:val="2"/>
        </w:rPr>
      </w:pPr>
      <w:r>
        <w:br w:type="page"/>
      </w:r>
    </w:p>
    <w:p>
      <w:pPr>
        <w:pStyle w:val="Style71"/>
        <w:keepNext w:val="0"/>
        <w:keepLines w:val="0"/>
        <w:widowControl w:val="0"/>
        <w:shd w:val="clear" w:color="auto" w:fill="auto"/>
        <w:bidi w:val="0"/>
        <w:spacing w:before="0" w:after="80" w:line="240" w:lineRule="auto"/>
        <w:ind w:left="2500" w:right="0" w:firstLine="0"/>
        <w:jc w:val="left"/>
        <w:rPr>
          <w:sz w:val="19"/>
          <w:szCs w:val="19"/>
        </w:rPr>
      </w:pPr>
      <w:r>
        <w:rPr>
          <w:b w:val="0"/>
          <w:bCs w:val="0"/>
          <w:color w:val="000000"/>
          <w:spacing w:val="0"/>
          <w:w w:val="100"/>
          <w:position w:val="0"/>
          <w:sz w:val="19"/>
          <w:szCs w:val="19"/>
        </w:rPr>
        <w:t>181,728,094.7</w:t>
      </w:r>
    </w:p>
    <w:tbl>
      <w:tblPr>
        <w:tblOverlap w:val="never"/>
        <w:jc w:val="left"/>
        <w:tblLayout w:type="fixed"/>
      </w:tblPr>
      <w:tblGrid>
        <w:gridCol w:w="2184"/>
        <w:gridCol w:w="1666"/>
        <w:gridCol w:w="1771"/>
        <w:gridCol w:w="888"/>
        <w:gridCol w:w="1680"/>
      </w:tblGrid>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 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rPr>
                <w:sz w:val="19"/>
                <w:szCs w:val="19"/>
              </w:rPr>
            </w:pPr>
            <w:r>
              <w:rPr>
                <w:rFonts w:ascii="Times New Roman" w:eastAsia="Times New Roman" w:hAnsi="Times New Roman" w:cs="Times New Roman"/>
                <w:color w:val="000000"/>
                <w:spacing w:val="0"/>
                <w:w w:val="100"/>
                <w:position w:val="0"/>
                <w:sz w:val="19"/>
                <w:szCs w:val="19"/>
              </w:rPr>
              <w:t>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15,468,129.59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197,1 96,224.33</w:t>
            </w:r>
          </w:p>
        </w:tc>
      </w:tr>
      <w:tr>
        <w:trPr>
          <w:trHeight w:val="31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减：长期投资减值准备</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49,842,092.68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49,842,092.68</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长期投资净额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131,886,002.06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147,354,131.65</w:t>
            </w:r>
          </w:p>
        </w:tc>
      </w:tr>
      <w:tr>
        <w:trPr>
          <w:trHeight w:val="442"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长期股权投资</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319" w:line="1" w:lineRule="exact"/>
      </w:pPr>
    </w:p>
    <w:p>
      <w:pPr>
        <w:widowControl w:val="0"/>
        <w:spacing w:line="1" w:lineRule="exact"/>
      </w:pPr>
    </w:p>
    <w:tbl>
      <w:tblPr>
        <w:tblOverlap w:val="never"/>
        <w:jc w:val="center"/>
        <w:tblLayout w:type="fixed"/>
      </w:tblPr>
      <w:tblGrid>
        <w:gridCol w:w="2554"/>
        <w:gridCol w:w="1229"/>
        <w:gridCol w:w="1166"/>
        <w:gridCol w:w="1358"/>
        <w:gridCol w:w="696"/>
        <w:gridCol w:w="1219"/>
        <w:gridCol w:w="730"/>
      </w:tblGrid>
      <w:tr>
        <w:trPr>
          <w:trHeight w:val="211"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被投资单位名称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left"/>
              <w:rPr>
                <w:sz w:val="14"/>
                <w:szCs w:val="14"/>
              </w:rPr>
            </w:pPr>
            <w:r>
              <w:rPr>
                <w:color w:val="000000"/>
                <w:spacing w:val="0"/>
                <w:w w:val="100"/>
                <w:position w:val="0"/>
                <w:sz w:val="14"/>
                <w:szCs w:val="14"/>
              </w:rPr>
              <w:t>投</w:t>
            </w:r>
          </w:p>
        </w:tc>
        <w:tc>
          <w:tcPr>
            <w:tcBorders/>
            <w:shd w:val="clear" w:color="auto" w:fill="FFFFFF"/>
            <w:vAlign w:val="top"/>
          </w:tcPr>
          <w:p>
            <w:pPr>
              <w:pStyle w:val="Style22"/>
              <w:keepNext w:val="0"/>
              <w:keepLines w:val="0"/>
              <w:widowControl w:val="0"/>
              <w:shd w:val="clear" w:color="auto" w:fill="auto"/>
              <w:tabs>
                <w:tab w:pos="704" w:val="left"/>
              </w:tabs>
              <w:bidi w:val="0"/>
              <w:spacing w:before="0" w:after="0" w:line="240" w:lineRule="auto"/>
              <w:ind w:left="0" w:right="0" w:firstLine="200"/>
              <w:jc w:val="left"/>
              <w:rPr>
                <w:sz w:val="14"/>
                <w:szCs w:val="14"/>
              </w:rPr>
            </w:pPr>
            <w:r>
              <w:rPr>
                <w:color w:val="000000"/>
                <w:spacing w:val="0"/>
                <w:w w:val="100"/>
                <w:position w:val="0"/>
                <w:sz w:val="14"/>
                <w:szCs w:val="14"/>
              </w:rPr>
              <w:t>资</w:t>
              <w:tab/>
              <w:t>金</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期末余额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法定投</w:t>
            </w:r>
          </w:p>
        </w:tc>
      </w:tr>
      <w:tr>
        <w:trPr>
          <w:trHeight w:val="302" w:hRule="exact"/>
        </w:trPr>
        <w:tc>
          <w:tcPr>
            <w:vMerge/>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初始投资额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本年权益调整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累计权益调整</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增</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减</w:t>
            </w:r>
            <w:r>
              <w:rPr>
                <w:color w:val="000000"/>
                <w:spacing w:val="0"/>
                <w:w w:val="100"/>
                <w:position w:val="0"/>
                <w:sz w:val="14"/>
                <w:szCs w:val="14"/>
              </w:rPr>
              <w:t>）</w:t>
            </w:r>
          </w:p>
        </w:tc>
        <w:tc>
          <w:tcPr>
            <w:vMerge/>
            <w:tcBorders/>
            <w:shd w:val="clear" w:color="auto" w:fill="FFFFFF"/>
            <w:vAlign w:val="center"/>
          </w:tcPr>
          <w:p>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资比例</w:t>
            </w:r>
            <w:r>
              <w:rPr>
                <w:color w:val="000000"/>
                <w:spacing w:val="0"/>
                <w:w w:val="100"/>
                <w:position w:val="0"/>
                <w:sz w:val="14"/>
                <w:szCs w:val="14"/>
              </w:rPr>
              <w:t>％</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对子公司投资</w:t>
            </w:r>
            <w:r>
              <w:rPr>
                <w:color w:val="000000"/>
                <w:spacing w:val="0"/>
                <w:w w:val="100"/>
                <w:position w:val="0"/>
                <w:sz w:val="14"/>
                <w:szCs w:val="1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荣薪发展有限公司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54,742,092.68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54,742,092.68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56.50</w:t>
            </w:r>
          </w:p>
        </w:tc>
      </w:tr>
      <w:tr>
        <w:trPr>
          <w:trHeight w:val="2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深圳市泰丰通讯电子有限公司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315,000,000.00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(315,000,000.00)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90.00</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(7,283,663.7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深圳市泰丰科技有限公司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108,400,000.00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(53,131,726.85)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55,268,273.15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67.75</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深圳市深信西部房地产有限公司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106,470,000.00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4"/>
                <w:szCs w:val="14"/>
              </w:rPr>
            </w:pPr>
            <w:r>
              <w:rPr>
                <w:rFonts w:ascii="Times New Roman" w:eastAsia="Times New Roman" w:hAnsi="Times New Roman" w:cs="Times New Roman"/>
                <w:color w:val="000000"/>
                <w:spacing w:val="0"/>
                <w:w w:val="100"/>
                <w:position w:val="0"/>
                <w:sz w:val="14"/>
                <w:szCs w:val="14"/>
              </w:rPr>
              <w:t>(106,470,000.00)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90.00</w:t>
            </w:r>
          </w:p>
        </w:tc>
      </w:tr>
      <w:tr>
        <w:trPr>
          <w:trHeight w:val="2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深圳市华宝（集团）饲料有限公司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55,170,000.00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(55,170,000.00)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90.00</w:t>
            </w: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深圳市深信泰丰投资发展有限公司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45,000,000.00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702,082.73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(36,768,524.59)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8,231,475.41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90.00</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深圳市中委农业投资有限公司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40,000,000.00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1,753,022.14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(7,943,652.08)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32,056,347.92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40.00</w:t>
            </w:r>
          </w:p>
        </w:tc>
      </w:tr>
      <w:tr>
        <w:trPr>
          <w:trHeight w:val="29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深圳市宝安华宝实业有限公司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9,955,000.00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3,905,102.64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4"/>
                <w:szCs w:val="14"/>
              </w:rPr>
            </w:pPr>
            <w:r>
              <w:rPr>
                <w:rFonts w:ascii="Times New Roman" w:eastAsia="Times New Roman" w:hAnsi="Times New Roman" w:cs="Times New Roman"/>
                <w:color w:val="000000"/>
                <w:spacing w:val="0"/>
                <w:w w:val="100"/>
                <w:position w:val="0"/>
                <w:sz w:val="14"/>
                <w:szCs w:val="14"/>
              </w:rPr>
              <w:t>301,449.37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10,256,449.37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27.50</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16,391,585.8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深圳市龙岗区华宝经济发展有限公司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4,050,000.00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rPr>
              <w:t>12,341,585.80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16,391,585.80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90.00</w:t>
            </w: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15,468,129.5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(561,840,868.35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2"/>
              <w:keepNext w:val="0"/>
              <w:keepLines w:val="0"/>
              <w:widowControl w:val="0"/>
              <w:shd w:val="clear" w:color="auto" w:fill="auto"/>
              <w:tabs>
                <w:tab w:pos="864" w:val="left"/>
              </w:tabs>
              <w:bidi w:val="0"/>
              <w:spacing w:before="0" w:after="0" w:line="240" w:lineRule="auto"/>
              <w:ind w:left="0" w:right="0" w:firstLine="0"/>
              <w:jc w:val="left"/>
              <w:rPr>
                <w:sz w:val="14"/>
                <w:szCs w:val="14"/>
              </w:rPr>
            </w:pPr>
            <w:r>
              <w:rPr>
                <w:color w:val="000000"/>
                <w:spacing w:val="0"/>
                <w:w w:val="100"/>
                <w:position w:val="0"/>
                <w:sz w:val="14"/>
                <w:szCs w:val="14"/>
              </w:rPr>
              <w:t>小</w:t>
              <w:tab/>
              <w:t>计</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738,787,092.68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vertAlign w:val="superscript"/>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176,946,224.33</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对其他股权投资</w:t>
            </w:r>
            <w:r>
              <w:rPr>
                <w:color w:val="000000"/>
                <w:spacing w:val="0"/>
                <w:w w:val="100"/>
                <w:position w:val="0"/>
                <w:sz w:val="14"/>
                <w:szCs w:val="14"/>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深圳市天极光电实业股份有限公司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rPr>
              <w:t>20,250,000.00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4"/>
                <w:szCs w:val="14"/>
              </w:rPr>
            </w:pPr>
            <w:r>
              <w:rPr>
                <w:rFonts w:ascii="Times New Roman" w:eastAsia="Times New Roman" w:hAnsi="Times New Roman" w:cs="Times New Roman"/>
                <w:color w:val="000000"/>
                <w:spacing w:val="0"/>
                <w:w w:val="100"/>
                <w:position w:val="0"/>
                <w:sz w:val="14"/>
                <w:szCs w:val="14"/>
              </w:rPr>
              <w:t>20,250,000.00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5.03</w:t>
            </w: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rPr>
              <w:t>15,468,129.5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rPr>
              <w:t>(561,840,868.35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2"/>
              <w:keepNext w:val="0"/>
              <w:keepLines w:val="0"/>
              <w:widowControl w:val="0"/>
              <w:shd w:val="clear" w:color="auto" w:fill="auto"/>
              <w:tabs>
                <w:tab w:pos="792" w:val="left"/>
              </w:tabs>
              <w:bidi w:val="0"/>
              <w:spacing w:before="0" w:after="0" w:line="240" w:lineRule="auto"/>
              <w:ind w:left="0" w:right="0" w:firstLine="0"/>
              <w:jc w:val="left"/>
              <w:rPr>
                <w:sz w:val="14"/>
                <w:szCs w:val="14"/>
              </w:rPr>
            </w:pPr>
            <w:r>
              <w:rPr>
                <w:color w:val="000000"/>
                <w:spacing w:val="0"/>
                <w:w w:val="100"/>
                <w:position w:val="0"/>
                <w:sz w:val="14"/>
                <w:szCs w:val="14"/>
              </w:rPr>
              <w:t>合</w:t>
              <w:tab/>
              <w:t>计</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rPr>
              <w:t>759,037,092.68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4"/>
                <w:szCs w:val="14"/>
              </w:rPr>
            </w:pPr>
            <w:r>
              <w:rPr>
                <w:rFonts w:ascii="Times New Roman" w:eastAsia="Times New Roman" w:hAnsi="Times New Roman" w:cs="Times New Roman"/>
                <w:color w:val="000000"/>
                <w:spacing w:val="0"/>
                <w:w w:val="100"/>
                <w:position w:val="0"/>
                <w:sz w:val="14"/>
                <w:szCs w:val="14"/>
              </w:rPr>
              <w:t>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vertAlign w:val="superscript"/>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197,196,224.33</w:t>
            </w:r>
          </w:p>
        </w:tc>
        <w:tc>
          <w:tcPr>
            <w:tcBorders/>
            <w:shd w:val="clear" w:color="auto" w:fill="FFFFFF"/>
            <w:vAlign w:val="top"/>
          </w:tcPr>
          <w:p>
            <w:pPr>
              <w:widowControl w:val="0"/>
              <w:rPr>
                <w:sz w:val="10"/>
                <w:szCs w:val="10"/>
              </w:rPr>
            </w:pPr>
          </w:p>
        </w:tc>
      </w:tr>
      <w:tr>
        <w:trPr>
          <w:trHeight w:val="71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u w:val="single"/>
              </w:rPr>
              <w:t>长期投资减值准备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bottom"/>
          </w:tcPr>
          <w:p>
            <w:pPr>
              <w:pStyle w:val="Style22"/>
              <w:keepNext w:val="0"/>
              <w:keepLines w:val="0"/>
              <w:widowControl w:val="0"/>
              <w:shd w:val="clear" w:color="auto" w:fill="auto"/>
              <w:tabs>
                <w:tab w:pos="869" w:val="left"/>
              </w:tabs>
              <w:bidi w:val="0"/>
              <w:spacing w:before="0" w:after="0" w:line="240" w:lineRule="auto"/>
              <w:ind w:left="0" w:right="0" w:firstLine="0"/>
              <w:jc w:val="left"/>
              <w:rPr>
                <w:sz w:val="18"/>
                <w:szCs w:val="18"/>
              </w:rPr>
            </w:pPr>
            <w:r>
              <w:rPr>
                <w:color w:val="000000"/>
                <w:spacing w:val="0"/>
                <w:w w:val="100"/>
                <w:position w:val="0"/>
                <w:sz w:val="18"/>
                <w:szCs w:val="18"/>
              </w:rPr>
              <w:t>项</w:t>
              <w:tab/>
              <w:t>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本期增加本期减少</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期末余额</w:t>
            </w:r>
          </w:p>
        </w:tc>
        <w:tc>
          <w:tcPr>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99" w:line="1" w:lineRule="exact"/>
      </w:pPr>
    </w:p>
    <w:p>
      <w:pPr>
        <w:pStyle w:val="Style22"/>
        <w:keepNext w:val="0"/>
        <w:keepLines w:val="0"/>
        <w:widowControl w:val="0"/>
        <w:shd w:val="clear" w:color="auto" w:fill="auto"/>
        <w:tabs>
          <w:tab w:pos="3547" w:val="left"/>
        </w:tabs>
        <w:bidi w:val="0"/>
        <w:spacing w:before="0" w:after="120" w:line="240" w:lineRule="auto"/>
        <w:ind w:left="0" w:right="0" w:firstLine="0"/>
        <w:jc w:val="left"/>
        <w:rPr>
          <w:sz w:val="18"/>
          <w:szCs w:val="18"/>
        </w:rPr>
      </w:pPr>
      <w:r>
        <mc:AlternateContent>
          <mc:Choice Requires="wps">
            <w:drawing>
              <wp:anchor distT="0" distB="0" distL="114300" distR="1034415" simplePos="0" relativeHeight="125829500" behindDoc="0" locked="0" layoutInCell="1" allowOverlap="1">
                <wp:simplePos x="0" y="0"/>
                <wp:positionH relativeFrom="page">
                  <wp:posOffset>1622425</wp:posOffset>
                </wp:positionH>
                <wp:positionV relativeFrom="paragraph">
                  <wp:posOffset>228600</wp:posOffset>
                </wp:positionV>
                <wp:extent cx="1710055" cy="298450"/>
                <wp:wrapTopAndBottom/>
                <wp:docPr id="178" name="Shape 178"/>
                <a:graphic xmlns:a="http://schemas.openxmlformats.org/drawingml/2006/main">
                  <a:graphicData uri="http://schemas.microsoft.com/office/word/2010/wordprocessingShape">
                    <wps:wsp>
                      <wps:cNvSpPr txBox="1"/>
                      <wps:spPr>
                        <a:xfrm>
                          <a:ext cx="1710055" cy="2984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对其他股权投资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深圳市天极光电</w:t>
                            </w:r>
                          </w:p>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实业有限公司</w:t>
                            </w:r>
                          </w:p>
                        </w:txbxContent>
                      </wps:txbx>
                      <wps:bodyPr lIns="0" tIns="0" rIns="0" bIns="0">
                        <a:noAutoFit/>
                      </wps:bodyPr>
                    </wps:wsp>
                  </a:graphicData>
                </a:graphic>
              </wp:anchor>
            </w:drawing>
          </mc:Choice>
          <mc:Fallback>
            <w:pict>
              <v:shape id="_x0000_s1204" type="#_x0000_t202" style="position:absolute;margin-left:127.75pt;margin-top:18.pt;width:134.65000000000001pt;height:23.5pt;z-index:-125829253;mso-wrap-distance-left:9.pt;mso-wrap-distance-right:81.4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对其他股权投资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深圳市天极光电</w:t>
                      </w:r>
                    </w:p>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实业有限公司</w:t>
                      </w:r>
                    </w:p>
                  </w:txbxContent>
                </v:textbox>
                <w10:wrap type="topAndBottom" anchorx="page"/>
              </v:shape>
            </w:pict>
          </mc:Fallback>
        </mc:AlternateContent>
      </w:r>
      <w:r>
        <mc:AlternateContent>
          <mc:Choice Requires="wps">
            <w:drawing>
              <wp:anchor distT="73025" distB="57785" distL="2049780" distR="114300" simplePos="0" relativeHeight="125829502" behindDoc="0" locked="0" layoutInCell="1" allowOverlap="1">
                <wp:simplePos x="0" y="0"/>
                <wp:positionH relativeFrom="page">
                  <wp:posOffset>3557905</wp:posOffset>
                </wp:positionH>
                <wp:positionV relativeFrom="paragraph">
                  <wp:posOffset>301625</wp:posOffset>
                </wp:positionV>
                <wp:extent cx="694690" cy="167640"/>
                <wp:wrapTopAndBottom/>
                <wp:docPr id="180" name="Shape 180"/>
                <a:graphic xmlns:a="http://schemas.openxmlformats.org/drawingml/2006/main">
                  <a:graphicData uri="http://schemas.microsoft.com/office/word/2010/wordprocessingShape">
                    <wps:wsp>
                      <wps:cNvSpPr txBox="1"/>
                      <wps:spPr>
                        <a:xfrm>
                          <a:ext cx="694690" cy="16764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16,200,000.00</w:t>
                            </w:r>
                          </w:p>
                        </w:txbxContent>
                      </wps:txbx>
                      <wps:bodyPr wrap="none" lIns="0" tIns="0" rIns="0" bIns="0">
                        <a:noAutoFit/>
                      </wps:bodyPr>
                    </wps:wsp>
                  </a:graphicData>
                </a:graphic>
              </wp:anchor>
            </w:drawing>
          </mc:Choice>
          <mc:Fallback>
            <w:pict>
              <v:shape id="_x0000_s1206" type="#_x0000_t202" style="position:absolute;margin-left:280.15000000000003pt;margin-top:23.75pt;width:54.700000000000003pt;height:13.200000000000001pt;z-index:-125829251;mso-wrap-distance-left:161.40000000000001pt;mso-wrap-distance-top:5.75pt;mso-wrap-distance-right:9.pt;mso-wrap-distance-bottom:4.5499999999999998pt;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16,200,000.00</w:t>
                      </w:r>
                    </w:p>
                  </w:txbxContent>
                </v:textbox>
                <w10:wrap type="topAndBottom" anchorx="page"/>
              </v:shape>
            </w:pict>
          </mc:Fallback>
        </mc:AlternateContent>
      </w:r>
      <w:r>
        <mc:AlternateContent>
          <mc:Choice Requires="wps">
            <w:drawing>
              <wp:anchor distT="0" distB="0" distL="114300" distR="114300" simplePos="0" relativeHeight="125829504" behindDoc="0" locked="0" layoutInCell="1" allowOverlap="1">
                <wp:simplePos x="0" y="0"/>
                <wp:positionH relativeFrom="page">
                  <wp:posOffset>5737225</wp:posOffset>
                </wp:positionH>
                <wp:positionV relativeFrom="paragraph">
                  <wp:posOffset>12700</wp:posOffset>
                </wp:positionV>
                <wp:extent cx="707390" cy="826135"/>
                <wp:wrapSquare wrapText="left"/>
                <wp:docPr id="182" name="Shape 182"/>
                <a:graphic xmlns:a="http://schemas.openxmlformats.org/drawingml/2006/main">
                  <a:graphicData uri="http://schemas.microsoft.com/office/word/2010/wordprocessingShape">
                    <wps:wsp>
                      <wps:cNvSpPr txBox="1"/>
                      <wps:spPr>
                        <a:xfrm>
                          <a:ext cx="707390" cy="826135"/>
                        </a:xfrm>
                        <a:prstGeom prst="rect"/>
                        <a:noFill/>
                      </wps:spPr>
                      <wps:txbx>
                        <w:txbxContent>
                          <w:p>
                            <w:pPr>
                              <w:pStyle w:val="Style71"/>
                              <w:keepNext w:val="0"/>
                              <w:keepLines w:val="0"/>
                              <w:widowControl w:val="0"/>
                              <w:shd w:val="clear" w:color="auto" w:fill="auto"/>
                              <w:bidi w:val="0"/>
                              <w:spacing w:before="0" w:after="240" w:line="240" w:lineRule="auto"/>
                              <w:ind w:left="0" w:right="0" w:firstLine="0"/>
                              <w:jc w:val="left"/>
                              <w:rPr>
                                <w:sz w:val="18"/>
                                <w:szCs w:val="18"/>
                              </w:rPr>
                            </w:pPr>
                            <w:r>
                              <w:rPr>
                                <w:b w:val="0"/>
                                <w:bCs w:val="0"/>
                                <w:color w:val="000000"/>
                                <w:spacing w:val="0"/>
                                <w:w w:val="100"/>
                                <w:position w:val="0"/>
                                <w:sz w:val="18"/>
                                <w:szCs w:val="18"/>
                              </w:rPr>
                              <w:t>33,642,092.68</w:t>
                            </w:r>
                          </w:p>
                          <w:p>
                            <w:pPr>
                              <w:pStyle w:val="Style71"/>
                              <w:keepNext w:val="0"/>
                              <w:keepLines w:val="0"/>
                              <w:widowControl w:val="0"/>
                              <w:shd w:val="clear" w:color="auto" w:fill="auto"/>
                              <w:bidi w:val="0"/>
                              <w:spacing w:before="0" w:after="340" w:line="240" w:lineRule="auto"/>
                              <w:ind w:left="0" w:right="0" w:firstLine="0"/>
                              <w:jc w:val="left"/>
                              <w:rPr>
                                <w:sz w:val="18"/>
                                <w:szCs w:val="18"/>
                              </w:rPr>
                            </w:pPr>
                            <w:r>
                              <w:rPr>
                                <w:b w:val="0"/>
                                <w:bCs w:val="0"/>
                                <w:color w:val="000000"/>
                                <w:spacing w:val="0"/>
                                <w:w w:val="100"/>
                                <w:position w:val="0"/>
                                <w:sz w:val="18"/>
                                <w:szCs w:val="18"/>
                              </w:rPr>
                              <w:t>16,200,000.00</w:t>
                            </w:r>
                          </w:p>
                          <w:p>
                            <w:pPr>
                              <w:pStyle w:val="Style71"/>
                              <w:keepNext w:val="0"/>
                              <w:keepLines w:val="0"/>
                              <w:widowControl w:val="0"/>
                              <w:shd w:val="clear" w:color="auto" w:fill="auto"/>
                              <w:bidi w:val="0"/>
                              <w:spacing w:before="0" w:after="280" w:line="240" w:lineRule="auto"/>
                              <w:ind w:left="0" w:right="0" w:firstLine="0"/>
                              <w:jc w:val="left"/>
                              <w:rPr>
                                <w:sz w:val="18"/>
                                <w:szCs w:val="18"/>
                              </w:rPr>
                            </w:pPr>
                            <w:r>
                              <w:rPr>
                                <w:b w:val="0"/>
                                <w:bCs w:val="0"/>
                                <w:color w:val="000000"/>
                                <w:spacing w:val="0"/>
                                <w:w w:val="100"/>
                                <w:position w:val="0"/>
                                <w:sz w:val="18"/>
                                <w:szCs w:val="18"/>
                              </w:rPr>
                              <w:t>49,842,092.68</w:t>
                            </w:r>
                          </w:p>
                        </w:txbxContent>
                      </wps:txbx>
                      <wps:bodyPr lIns="0" tIns="0" rIns="0" bIns="0">
                        <a:noAutoFit/>
                      </wps:bodyPr>
                    </wps:wsp>
                  </a:graphicData>
                </a:graphic>
              </wp:anchor>
            </w:drawing>
          </mc:Choice>
          <mc:Fallback>
            <w:pict>
              <v:shape id="_x0000_s1208" type="#_x0000_t202" style="position:absolute;margin-left:451.75pt;margin-top:1.pt;width:55.700000000000003pt;height:65.049999999999997pt;z-index:-125829249;mso-wrap-distance-left:9.pt;mso-wrap-distance-right:9.pt;mso-position-horizontal-relative:page" filled="f" stroked="f">
                <v:textbox inset="0,0,0,0">
                  <w:txbxContent>
                    <w:p>
                      <w:pPr>
                        <w:pStyle w:val="Style71"/>
                        <w:keepNext w:val="0"/>
                        <w:keepLines w:val="0"/>
                        <w:widowControl w:val="0"/>
                        <w:shd w:val="clear" w:color="auto" w:fill="auto"/>
                        <w:bidi w:val="0"/>
                        <w:spacing w:before="0" w:after="240" w:line="240" w:lineRule="auto"/>
                        <w:ind w:left="0" w:right="0" w:firstLine="0"/>
                        <w:jc w:val="left"/>
                        <w:rPr>
                          <w:sz w:val="18"/>
                          <w:szCs w:val="18"/>
                        </w:rPr>
                      </w:pPr>
                      <w:r>
                        <w:rPr>
                          <w:b w:val="0"/>
                          <w:bCs w:val="0"/>
                          <w:color w:val="000000"/>
                          <w:spacing w:val="0"/>
                          <w:w w:val="100"/>
                          <w:position w:val="0"/>
                          <w:sz w:val="18"/>
                          <w:szCs w:val="18"/>
                        </w:rPr>
                        <w:t>33,642,092.68</w:t>
                      </w:r>
                    </w:p>
                    <w:p>
                      <w:pPr>
                        <w:pStyle w:val="Style71"/>
                        <w:keepNext w:val="0"/>
                        <w:keepLines w:val="0"/>
                        <w:widowControl w:val="0"/>
                        <w:shd w:val="clear" w:color="auto" w:fill="auto"/>
                        <w:bidi w:val="0"/>
                        <w:spacing w:before="0" w:after="340" w:line="240" w:lineRule="auto"/>
                        <w:ind w:left="0" w:right="0" w:firstLine="0"/>
                        <w:jc w:val="left"/>
                        <w:rPr>
                          <w:sz w:val="18"/>
                          <w:szCs w:val="18"/>
                        </w:rPr>
                      </w:pPr>
                      <w:r>
                        <w:rPr>
                          <w:b w:val="0"/>
                          <w:bCs w:val="0"/>
                          <w:color w:val="000000"/>
                          <w:spacing w:val="0"/>
                          <w:w w:val="100"/>
                          <w:position w:val="0"/>
                          <w:sz w:val="18"/>
                          <w:szCs w:val="18"/>
                        </w:rPr>
                        <w:t>16,200,000.00</w:t>
                      </w:r>
                    </w:p>
                    <w:p>
                      <w:pPr>
                        <w:pStyle w:val="Style71"/>
                        <w:keepNext w:val="0"/>
                        <w:keepLines w:val="0"/>
                        <w:widowControl w:val="0"/>
                        <w:shd w:val="clear" w:color="auto" w:fill="auto"/>
                        <w:bidi w:val="0"/>
                        <w:spacing w:before="0" w:after="280" w:line="240" w:lineRule="auto"/>
                        <w:ind w:left="0" w:right="0" w:firstLine="0"/>
                        <w:jc w:val="left"/>
                        <w:rPr>
                          <w:sz w:val="18"/>
                          <w:szCs w:val="18"/>
                        </w:rPr>
                      </w:pPr>
                      <w:r>
                        <w:rPr>
                          <w:b w:val="0"/>
                          <w:bCs w:val="0"/>
                          <w:color w:val="000000"/>
                          <w:spacing w:val="0"/>
                          <w:w w:val="100"/>
                          <w:position w:val="0"/>
                          <w:sz w:val="18"/>
                          <w:szCs w:val="18"/>
                        </w:rPr>
                        <w:t>49,842,092.68</w:t>
                      </w:r>
                    </w:p>
                  </w:txbxContent>
                </v:textbox>
                <w10:wrap type="square" side="left" anchorx="page"/>
              </v:shape>
            </w:pict>
          </mc:Fallback>
        </mc:AlternateContent>
      </w:r>
      <w:r>
        <w:rPr>
          <w:color w:val="000000"/>
          <w:spacing w:val="0"/>
          <w:w w:val="100"/>
          <w:position w:val="0"/>
          <w:sz w:val="18"/>
          <w:szCs w:val="18"/>
        </w:rPr>
        <w:t>其中</w:t>
      </w:r>
      <w:r>
        <w:rPr>
          <w:color w:val="000000"/>
          <w:spacing w:val="0"/>
          <w:w w:val="100"/>
          <w:position w:val="0"/>
          <w:sz w:val="18"/>
          <w:szCs w:val="18"/>
        </w:rPr>
        <w:t>：</w:t>
      </w:r>
      <w:r>
        <w:rPr>
          <w:color w:val="000000"/>
          <w:spacing w:val="0"/>
          <w:w w:val="100"/>
          <w:position w:val="0"/>
          <w:sz w:val="18"/>
          <w:szCs w:val="18"/>
        </w:rPr>
        <w:t>对子公司投资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荣薪发展有限公司</w:t>
        <w:tab/>
      </w:r>
      <w:r>
        <w:rPr>
          <w:rFonts w:ascii="Times New Roman" w:eastAsia="Times New Roman" w:hAnsi="Times New Roman" w:cs="Times New Roman"/>
          <w:color w:val="000000"/>
          <w:spacing w:val="0"/>
          <w:w w:val="100"/>
          <w:position w:val="0"/>
          <w:sz w:val="18"/>
          <w:szCs w:val="18"/>
        </w:rPr>
        <w:t>33,642,092.68</w:t>
      </w:r>
    </w:p>
    <w:p>
      <w:pPr>
        <w:pStyle w:val="Style71"/>
        <w:keepNext w:val="0"/>
        <w:keepLines w:val="0"/>
        <w:widowControl w:val="0"/>
        <w:shd w:val="clear" w:color="auto" w:fill="auto"/>
        <w:bidi w:val="0"/>
        <w:spacing w:before="200" w:after="0" w:line="240" w:lineRule="auto"/>
        <w:ind w:left="3600" w:right="0" w:firstLine="0"/>
        <w:jc w:val="left"/>
        <w:rPr>
          <w:sz w:val="18"/>
          <w:szCs w:val="18"/>
        </w:rPr>
      </w:pPr>
      <w:r>
        <w:rPr>
          <w:b w:val="0"/>
          <w:bCs w:val="0"/>
          <w:color w:val="000000"/>
          <w:spacing w:val="0"/>
          <w:w w:val="100"/>
          <w:position w:val="0"/>
          <w:sz w:val="18"/>
          <w:szCs w:val="18"/>
        </w:rPr>
        <w:t>49,842,092.68</w:t>
      </w:r>
    </w:p>
    <w:p>
      <w:pPr>
        <w:widowControl w:val="0"/>
        <w:spacing w:line="1" w:lineRule="exact"/>
        <w:sectPr>
          <w:footnotePr>
            <w:pos w:val="pageBottom"/>
            <w:numFmt w:val="chicago"/>
            <w:numStart w:val="1"/>
            <w:numRestart w:val="continuous"/>
            <w15:footnoteColumns w:val="1"/>
          </w:footnotePr>
          <w:type w:val="continuous"/>
          <w:pgSz w:w="11900" w:h="16840"/>
          <w:pgMar w:top="2199" w:right="941" w:bottom="1975" w:left="2008" w:header="0" w:footer="3" w:gutter="0"/>
          <w:cols w:space="720"/>
          <w:noEndnote/>
          <w:rtlGutter w:val="0"/>
          <w:docGrid w:linePitch="360"/>
        </w:sectPr>
      </w:pPr>
      <w:r>
        <mc:AlternateContent>
          <mc:Choice Requires="wps">
            <w:drawing>
              <wp:anchor distT="114300" distB="0" distL="0" distR="0" simplePos="0" relativeHeight="125829506" behindDoc="0" locked="0" layoutInCell="1" allowOverlap="1">
                <wp:simplePos x="0" y="0"/>
                <wp:positionH relativeFrom="page">
                  <wp:posOffset>955040</wp:posOffset>
                </wp:positionH>
                <wp:positionV relativeFrom="paragraph">
                  <wp:posOffset>114300</wp:posOffset>
                </wp:positionV>
                <wp:extent cx="128270" cy="176530"/>
                <wp:wrapTopAndBottom/>
                <wp:docPr id="184" name="Shape 184"/>
                <a:graphic xmlns:a="http://schemas.openxmlformats.org/drawingml/2006/main">
                  <a:graphicData uri="http://schemas.microsoft.com/office/word/2010/wordprocessingShape">
                    <wps:wsp>
                      <wps:cNvSpPr txBox="1"/>
                      <wps:spPr>
                        <a:xfrm>
                          <a:ext cx="128270" cy="17653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xbxContent>
                      </wps:txbx>
                      <wps:bodyPr wrap="none" lIns="0" tIns="0" rIns="0" bIns="0">
                        <a:noAutoFit/>
                      </wps:bodyPr>
                    </wps:wsp>
                  </a:graphicData>
                </a:graphic>
              </wp:anchor>
            </w:drawing>
          </mc:Choice>
          <mc:Fallback>
            <w:pict>
              <v:shape id="_x0000_s1210" type="#_x0000_t202" style="position:absolute;margin-left:75.200000000000003pt;margin-top:9.pt;width:10.1pt;height:13.9pt;z-index:-125829247;mso-wrap-distance-left:0;mso-wrap-distance-top:9.pt;mso-wrap-distance-right:0;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p>
                  </w:txbxContent>
                </v:textbox>
                <w10:wrap type="topAndBottom" anchorx="page"/>
              </v:shape>
            </w:pict>
          </mc:Fallback>
        </mc:AlternateContent>
      </w:r>
      <w:r>
        <mc:AlternateContent>
          <mc:Choice Requires="wps">
            <w:drawing>
              <wp:anchor distT="120650" distB="8890" distL="0" distR="0" simplePos="0" relativeHeight="125829508" behindDoc="0" locked="0" layoutInCell="1" allowOverlap="1">
                <wp:simplePos x="0" y="0"/>
                <wp:positionH relativeFrom="page">
                  <wp:posOffset>1296670</wp:posOffset>
                </wp:positionH>
                <wp:positionV relativeFrom="paragraph">
                  <wp:posOffset>120650</wp:posOffset>
                </wp:positionV>
                <wp:extent cx="567055" cy="161290"/>
                <wp:wrapTopAndBottom/>
                <wp:docPr id="186" name="Shape 186"/>
                <a:graphic xmlns:a="http://schemas.openxmlformats.org/drawingml/2006/main">
                  <a:graphicData uri="http://schemas.microsoft.com/office/word/2010/wordprocessingShape">
                    <wps:wsp>
                      <wps:cNvSpPr txBox="1"/>
                      <wps:spPr>
                        <a:xfrm>
                          <a:ext cx="567055" cy="1612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投资收益</w:t>
                            </w:r>
                          </w:p>
                        </w:txbxContent>
                      </wps:txbx>
                      <wps:bodyPr wrap="none" lIns="0" tIns="0" rIns="0" bIns="0">
                        <a:noAutoFit/>
                      </wps:bodyPr>
                    </wps:wsp>
                  </a:graphicData>
                </a:graphic>
              </wp:anchor>
            </w:drawing>
          </mc:Choice>
          <mc:Fallback>
            <w:pict>
              <v:shape id="_x0000_s1212" type="#_x0000_t202" style="position:absolute;margin-left:102.10000000000001pt;margin-top:9.5pt;width:44.649999999999999pt;height:12.700000000000001pt;z-index:-125829245;mso-wrap-distance-left:0;mso-wrap-distance-top:9.5pt;mso-wrap-distance-right:0;mso-wrap-distance-bottom:0.70000000000000007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投资收益</w:t>
                      </w:r>
                    </w:p>
                  </w:txbxContent>
                </v:textbox>
                <w10:wrap type="topAndBottom" anchorx="page"/>
              </v:shape>
            </w:pict>
          </mc:Fallback>
        </mc:AlternateContent>
      </w:r>
    </w:p>
    <w:p>
      <w:pPr>
        <w:widowControl w:val="0"/>
        <w:spacing w:before="30" w:after="30"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2180" w:right="0" w:bottom="2180" w:left="0" w:header="0" w:footer="3" w:gutter="0"/>
          <w:cols w:space="720"/>
          <w:noEndnote/>
          <w:rtlGutter w:val="0"/>
          <w:docGrid w:linePitch="360"/>
        </w:sectPr>
      </w:pPr>
    </w:p>
    <w:p>
      <w:pPr>
        <w:pStyle w:val="Style71"/>
        <w:keepNext w:val="0"/>
        <w:keepLines w:val="0"/>
        <w:widowControl w:val="0"/>
        <w:pBdr>
          <w:bottom w:val="single" w:sz="4" w:space="0" w:color="auto"/>
        </w:pBdr>
        <w:shd w:val="clear" w:color="auto" w:fill="auto"/>
        <w:bidi w:val="0"/>
        <w:spacing w:before="0" w:after="0" w:line="240" w:lineRule="auto"/>
        <w:ind w:left="4680" w:right="0" w:firstLine="0"/>
        <w:jc w:val="left"/>
        <w:rPr>
          <w:sz w:val="19"/>
          <w:szCs w:val="19"/>
        </w:rPr>
        <w:sectPr>
          <w:footnotePr>
            <w:pos w:val="pageBottom"/>
            <w:numFmt w:val="chicago"/>
            <w:numStart w:val="1"/>
            <w:numRestart w:val="continuous"/>
            <w15:footnoteColumns w:val="1"/>
          </w:footnotePr>
          <w:type w:val="continuous"/>
          <w:pgSz w:w="11900" w:h="16840"/>
          <w:pgMar w:top="2180" w:right="1359" w:bottom="2180" w:left="2405" w:header="0" w:footer="3" w:gutter="0"/>
          <w:cols w:space="720"/>
          <w:noEndnote/>
          <w:rtlGutter w:val="0"/>
          <w:docGrid w:linePitch="360"/>
        </w:sectPr>
      </w:pPr>
      <w:r>
        <mc:AlternateContent>
          <mc:Choice Requires="wps">
            <w:drawing>
              <wp:anchor distT="0" distB="0" distL="114300" distR="114300" simplePos="0" relativeHeight="125829510" behindDoc="0" locked="0" layoutInCell="1" allowOverlap="1">
                <wp:simplePos x="0" y="0"/>
                <wp:positionH relativeFrom="page">
                  <wp:posOffset>5679440</wp:posOffset>
                </wp:positionH>
                <wp:positionV relativeFrom="paragraph">
                  <wp:posOffset>12700</wp:posOffset>
                </wp:positionV>
                <wp:extent cx="554990" cy="173990"/>
                <wp:wrapSquare wrapText="left"/>
                <wp:docPr id="188" name="Shape 188"/>
                <a:graphic xmlns:a="http://schemas.openxmlformats.org/drawingml/2006/main">
                  <a:graphicData uri="http://schemas.microsoft.com/office/word/2010/wordprocessingShape">
                    <wps:wsp>
                      <wps:cNvSpPr txBox="1"/>
                      <wps:spPr>
                        <a:xfrm>
                          <a:ext cx="554990" cy="173990"/>
                        </a:xfrm>
                        <a:prstGeom prst="rect"/>
                        <a:noFill/>
                      </wps:spPr>
                      <wps:txbx>
                        <w:txbxContent>
                          <w:p>
                            <w:pPr>
                              <w:pStyle w:val="Style71"/>
                              <w:keepNext w:val="0"/>
                              <w:keepLines w:val="0"/>
                              <w:widowControl w:val="0"/>
                              <w:pBdr>
                                <w:bottom w:val="single" w:sz="4" w:space="0" w:color="auto"/>
                              </w:pBdr>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rPr>
                              <w:t>2005</w:t>
                            </w:r>
                            <w:r>
                              <w:rPr>
                                <w:rFonts w:ascii="SimSun" w:eastAsia="SimSun" w:hAnsi="SimSun" w:cs="SimSun"/>
                                <w:b w:val="0"/>
                                <w:bCs w:val="0"/>
                                <w:color w:val="000000"/>
                                <w:spacing w:val="0"/>
                                <w:w w:val="100"/>
                                <w:position w:val="0"/>
                                <w:sz w:val="19"/>
                                <w:szCs w:val="19"/>
                              </w:rPr>
                              <w:t>年度</w:t>
                            </w:r>
                          </w:p>
                        </w:txbxContent>
                      </wps:txbx>
                      <wps:bodyPr wrap="none" lIns="0" tIns="0" rIns="0" bIns="0">
                        <a:noAutoFit/>
                      </wps:bodyPr>
                    </wps:wsp>
                  </a:graphicData>
                </a:graphic>
              </wp:anchor>
            </w:drawing>
          </mc:Choice>
          <mc:Fallback>
            <w:pict>
              <v:shape id="_x0000_s1214" type="#_x0000_t202" style="position:absolute;margin-left:447.19999999999999pt;margin-top:1.pt;width:43.700000000000003pt;height:13.700000000000001pt;z-index:-125829243;mso-wrap-distance-left:9.pt;mso-wrap-distance-right:9.pt;mso-position-horizontal-relative:page" filled="f" stroked="f">
                <v:textbox inset="0,0,0,0">
                  <w:txbxContent>
                    <w:p>
                      <w:pPr>
                        <w:pStyle w:val="Style71"/>
                        <w:keepNext w:val="0"/>
                        <w:keepLines w:val="0"/>
                        <w:widowControl w:val="0"/>
                        <w:pBdr>
                          <w:bottom w:val="single" w:sz="4" w:space="0" w:color="auto"/>
                        </w:pBdr>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rPr>
                        <w:t>2005</w:t>
                      </w:r>
                      <w:r>
                        <w:rPr>
                          <w:rFonts w:ascii="SimSun" w:eastAsia="SimSun" w:hAnsi="SimSun" w:cs="SimSun"/>
                          <w:b w:val="0"/>
                          <w:bCs w:val="0"/>
                          <w:color w:val="000000"/>
                          <w:spacing w:val="0"/>
                          <w:w w:val="100"/>
                          <w:position w:val="0"/>
                          <w:sz w:val="19"/>
                          <w:szCs w:val="19"/>
                        </w:rPr>
                        <w:t>年度</w:t>
                      </w:r>
                    </w:p>
                  </w:txbxContent>
                </v:textbox>
                <w10:wrap type="square" side="left" anchorx="page"/>
              </v:shape>
            </w:pict>
          </mc:Fallback>
        </mc:AlternateContent>
      </w:r>
      <w:r>
        <w:rPr>
          <w:b w:val="0"/>
          <w:bCs w:val="0"/>
          <w:color w:val="000000"/>
          <w:spacing w:val="0"/>
          <w:w w:val="100"/>
          <w:position w:val="0"/>
          <w:sz w:val="19"/>
          <w:szCs w:val="19"/>
        </w:rPr>
        <w:t>2006</w:t>
      </w:r>
      <w:r>
        <w:rPr>
          <w:rFonts w:ascii="SimSun" w:eastAsia="SimSun" w:hAnsi="SimSun" w:cs="SimSun"/>
          <w:b w:val="0"/>
          <w:bCs w:val="0"/>
          <w:color w:val="000000"/>
          <w:spacing w:val="0"/>
          <w:w w:val="100"/>
          <w:position w:val="0"/>
          <w:sz w:val="19"/>
          <w:szCs w:val="19"/>
        </w:rPr>
        <w:t>年度</w:t>
      </w:r>
    </w:p>
    <w:p>
      <w:pPr>
        <w:widowControl w:val="0"/>
        <w:spacing w:line="72" w:lineRule="exact"/>
        <w:rPr>
          <w:sz w:val="6"/>
          <w:szCs w:val="6"/>
        </w:rPr>
      </w:pPr>
    </w:p>
    <w:p>
      <w:pPr>
        <w:widowControl w:val="0"/>
        <w:spacing w:line="1" w:lineRule="exact"/>
        <w:sectPr>
          <w:footnotePr>
            <w:pos w:val="pageBottom"/>
            <w:numFmt w:val="chicago"/>
            <w:numStart w:val="1"/>
            <w:numRestart w:val="continuous"/>
            <w15:footnoteColumns w:val="1"/>
          </w:footnotePr>
          <w:pgSz w:w="11900" w:h="16840"/>
          <w:pgMar w:top="2110" w:right="446" w:bottom="1954" w:left="1455" w:header="0" w:footer="3" w:gutter="0"/>
          <w:cols w:space="720"/>
          <w:noEndnote/>
          <w:rtlGutter w:val="0"/>
          <w:docGrid w:linePitch="360"/>
        </w:sectPr>
      </w:pPr>
    </w:p>
    <w:p>
      <w:pPr>
        <w:widowControl w:val="0"/>
        <w:spacing w:line="1" w:lineRule="exact"/>
      </w:pPr>
      <w:r>
        <mc:AlternateContent>
          <mc:Choice Requires="wps">
            <w:drawing>
              <wp:anchor distT="0" distB="3376930" distL="114300" distR="114300" simplePos="0" relativeHeight="125829512" behindDoc="0" locked="0" layoutInCell="1" allowOverlap="1">
                <wp:simplePos x="0" y="0"/>
                <wp:positionH relativeFrom="page">
                  <wp:posOffset>1238250</wp:posOffset>
                </wp:positionH>
                <wp:positionV relativeFrom="paragraph">
                  <wp:posOffset>1490345</wp:posOffset>
                </wp:positionV>
                <wp:extent cx="283210" cy="152400"/>
                <wp:wrapSquare wrapText="bothSides"/>
                <wp:docPr id="190" name="Shape 190"/>
                <a:graphic xmlns:a="http://schemas.openxmlformats.org/drawingml/2006/main">
                  <a:graphicData uri="http://schemas.microsoft.com/office/word/2010/wordprocessingShape">
                    <wps:wsp>
                      <wps:cNvSpPr txBox="1"/>
                      <wps:spPr>
                        <a:xfrm>
                          <a:ext cx="283210"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w:t>
                            </w:r>
                          </w:p>
                        </w:txbxContent>
                      </wps:txbx>
                      <wps:bodyPr wrap="none" lIns="0" tIns="0" rIns="0" bIns="0">
                        <a:noAutoFit/>
                      </wps:bodyPr>
                    </wps:wsp>
                  </a:graphicData>
                </a:graphic>
              </wp:anchor>
            </w:drawing>
          </mc:Choice>
          <mc:Fallback>
            <w:pict>
              <v:shape id="_x0000_s1216" type="#_x0000_t202" style="position:absolute;margin-left:97.5pt;margin-top:117.35000000000001pt;width:22.300000000000001pt;height:12.pt;z-index:-125829241;mso-wrap-distance-left:9.pt;mso-wrap-distance-right:9.pt;mso-wrap-distance-bottom:265.89999999999998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w:t>
                      </w:r>
                    </w:p>
                  </w:txbxContent>
                </v:textbox>
                <w10:wrap type="square" anchorx="page"/>
              </v:shape>
            </w:pict>
          </mc:Fallback>
        </mc:AlternateContent>
      </w:r>
      <w:r>
        <mc:AlternateContent>
          <mc:Choice Requires="wps">
            <w:drawing>
              <wp:anchor distT="3029585" distB="0" distL="114300" distR="114300" simplePos="0" relativeHeight="125829514" behindDoc="0" locked="0" layoutInCell="1" allowOverlap="1">
                <wp:simplePos x="0" y="0"/>
                <wp:positionH relativeFrom="page">
                  <wp:posOffset>1238250</wp:posOffset>
                </wp:positionH>
                <wp:positionV relativeFrom="paragraph">
                  <wp:posOffset>4519930</wp:posOffset>
                </wp:positionV>
                <wp:extent cx="283210" cy="499745"/>
                <wp:wrapSquare wrapText="bothSides"/>
                <wp:docPr id="192" name="Shape 192"/>
                <a:graphic xmlns:a="http://schemas.openxmlformats.org/drawingml/2006/main">
                  <a:graphicData uri="http://schemas.microsoft.com/office/word/2010/wordprocessingShape">
                    <wps:wsp>
                      <wps:cNvSpPr txBox="1"/>
                      <wps:spPr>
                        <a:xfrm>
                          <a:ext cx="283210" cy="499745"/>
                        </a:xfrm>
                        <a:prstGeom prst="rect"/>
                        <a:noFill/>
                      </wps:spPr>
                      <wps:txbx>
                        <w:txbxContent>
                          <w:p>
                            <w:pPr>
                              <w:pStyle w:val="Style22"/>
                              <w:keepNext w:val="0"/>
                              <w:keepLines w:val="0"/>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rPr>
                              <w:t>八、</w:t>
                            </w:r>
                          </w:p>
                          <w:p>
                            <w:pPr>
                              <w:pStyle w:val="Style7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xbxContent>
                      </wps:txbx>
                      <wps:bodyPr lIns="0" tIns="0" rIns="0" bIns="0">
                        <a:noAutoFit/>
                      </wps:bodyPr>
                    </wps:wsp>
                  </a:graphicData>
                </a:graphic>
              </wp:anchor>
            </w:drawing>
          </mc:Choice>
          <mc:Fallback>
            <w:pict>
              <v:shape id="_x0000_s1218" type="#_x0000_t202" style="position:absolute;margin-left:97.5pt;margin-top:355.90000000000003pt;width:22.300000000000001pt;height:39.350000000000001pt;z-index:-125829239;mso-wrap-distance-left:9.pt;mso-wrap-distance-top:238.55000000000001pt;mso-wrap-distance-right:9.pt;mso-position-horizontal-relative:page" filled="f" stroked="f">
                <v:textbox inset="0,0,0,0">
                  <w:txbxContent>
                    <w:p>
                      <w:pPr>
                        <w:pStyle w:val="Style22"/>
                        <w:keepNext w:val="0"/>
                        <w:keepLines w:val="0"/>
                        <w:widowControl w:val="0"/>
                        <w:shd w:val="clear" w:color="auto" w:fill="auto"/>
                        <w:bidi w:val="0"/>
                        <w:spacing w:before="0" w:after="280" w:line="240" w:lineRule="auto"/>
                        <w:ind w:left="0" w:right="0" w:firstLine="0"/>
                        <w:jc w:val="center"/>
                        <w:rPr>
                          <w:sz w:val="19"/>
                          <w:szCs w:val="19"/>
                        </w:rPr>
                      </w:pPr>
                      <w:r>
                        <w:rPr>
                          <w:color w:val="000000"/>
                          <w:spacing w:val="0"/>
                          <w:w w:val="100"/>
                          <w:position w:val="0"/>
                          <w:sz w:val="19"/>
                          <w:szCs w:val="19"/>
                        </w:rPr>
                        <w:t>八、</w:t>
                      </w:r>
                    </w:p>
                    <w:p>
                      <w:pPr>
                        <w:pStyle w:val="Style7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xbxContent>
                </v:textbox>
                <w10:wrap type="square" anchorx="page"/>
              </v:shape>
            </w:pict>
          </mc:Fallback>
        </mc:AlternateContent>
      </w:r>
    </w:p>
    <w:p>
      <w:pPr>
        <w:pStyle w:val="Style56"/>
        <w:keepNext/>
        <w:keepLines/>
        <w:widowControl w:val="0"/>
        <w:shd w:val="clear" w:color="auto" w:fill="auto"/>
        <w:bidi w:val="0"/>
        <w:spacing w:before="0" w:after="200" w:line="240" w:lineRule="auto"/>
        <w:ind w:left="0" w:right="0" w:firstLine="460"/>
        <w:jc w:val="left"/>
        <w:rPr>
          <w:sz w:val="19"/>
          <w:szCs w:val="19"/>
        </w:rPr>
      </w:pPr>
      <w:bookmarkStart w:id="546" w:name="bookmark546"/>
      <w:bookmarkStart w:id="547" w:name="bookmark547"/>
      <w:bookmarkStart w:id="548" w:name="bookmark548"/>
      <w:r>
        <w:rPr>
          <w:color w:val="000000"/>
          <w:spacing w:val="0"/>
          <w:w w:val="100"/>
          <w:position w:val="0"/>
          <w:sz w:val="19"/>
          <w:szCs w:val="19"/>
        </w:rPr>
        <w:t>长期投资收益</w:t>
      </w:r>
      <w:bookmarkEnd w:id="546"/>
      <w:bookmarkEnd w:id="547"/>
      <w:bookmarkEnd w:id="548"/>
    </w:p>
    <w:p>
      <w:pPr>
        <w:pStyle w:val="Style22"/>
        <w:keepNext w:val="0"/>
        <w:keepLines w:val="0"/>
        <w:widowControl w:val="0"/>
        <w:shd w:val="clear" w:color="auto" w:fill="auto"/>
        <w:bidi w:val="0"/>
        <w:spacing w:before="0" w:after="200" w:line="240" w:lineRule="auto"/>
        <w:ind w:left="0" w:right="0" w:firstLine="460"/>
        <w:jc w:val="left"/>
        <w:rPr>
          <w:sz w:val="19"/>
          <w:szCs w:val="19"/>
        </w:rPr>
      </w:pPr>
      <w:r>
        <mc:AlternateContent>
          <mc:Choice Requires="wps">
            <w:drawing>
              <wp:anchor distT="0" distB="0" distL="114300" distR="114300" simplePos="0" relativeHeight="125829516" behindDoc="0" locked="0" layoutInCell="1" allowOverlap="1">
                <wp:simplePos x="0" y="0"/>
                <wp:positionH relativeFrom="page">
                  <wp:posOffset>5959475</wp:posOffset>
                </wp:positionH>
                <wp:positionV relativeFrom="paragraph">
                  <wp:posOffset>12700</wp:posOffset>
                </wp:positionV>
                <wp:extent cx="798830" cy="164465"/>
                <wp:wrapSquare wrapText="left"/>
                <wp:docPr id="194" name="Shape 194"/>
                <a:graphic xmlns:a="http://schemas.openxmlformats.org/drawingml/2006/main">
                  <a:graphicData uri="http://schemas.microsoft.com/office/word/2010/wordprocessingShape">
                    <wps:wsp>
                      <wps:cNvSpPr txBox="1"/>
                      <wps:spPr>
                        <a:xfrm>
                          <a:ext cx="798830" cy="16446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(279,034,115.98</w:t>
                            </w:r>
                          </w:p>
                        </w:txbxContent>
                      </wps:txbx>
                      <wps:bodyPr wrap="none" lIns="0" tIns="0" rIns="0" bIns="0">
                        <a:noAutoFit/>
                      </wps:bodyPr>
                    </wps:wsp>
                  </a:graphicData>
                </a:graphic>
              </wp:anchor>
            </w:drawing>
          </mc:Choice>
          <mc:Fallback>
            <w:pict>
              <v:shape id="_x0000_s1220" type="#_x0000_t202" style="position:absolute;margin-left:469.25pt;margin-top:1.pt;width:62.899999999999999pt;height:12.950000000000001pt;z-index:-125829237;mso-wrap-distance-left:9.pt;mso-wrap-distance-right:9.pt;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(279,034,115.98</w:t>
                      </w:r>
                    </w:p>
                  </w:txbxContent>
                </v:textbox>
                <w10:wrap type="square" side="left" anchorx="page"/>
              </v:shape>
            </w:pict>
          </mc:Fallback>
        </mc:AlternateContent>
      </w:r>
      <w:r>
        <w:rPr>
          <w:color w:val="000000"/>
          <w:spacing w:val="0"/>
          <w:w w:val="100"/>
          <w:position w:val="0"/>
          <w:sz w:val="19"/>
          <w:szCs w:val="19"/>
        </w:rPr>
        <w:t>一期末调整的被投资公司权益净增减金额</w:t>
      </w:r>
    </w:p>
    <w:p>
      <w:pPr>
        <w:pStyle w:val="Style71"/>
        <w:keepNext w:val="0"/>
        <w:keepLines w:val="0"/>
        <w:widowControl w:val="0"/>
        <w:shd w:val="clear" w:color="auto" w:fill="auto"/>
        <w:tabs>
          <w:tab w:pos="3317" w:val="right"/>
        </w:tabs>
        <w:bidi w:val="0"/>
        <w:spacing w:before="0" w:after="0" w:line="449" w:lineRule="auto"/>
        <w:ind w:left="0" w:right="0" w:firstLine="0"/>
        <w:jc w:val="right"/>
        <w:rPr>
          <w:sz w:val="18"/>
          <w:szCs w:val="18"/>
        </w:rPr>
      </w:pPr>
      <w:r>
        <w:rPr>
          <w:b w:val="0"/>
          <w:bCs w:val="0"/>
          <w:color w:val="000000"/>
          <w:spacing w:val="0"/>
          <w:w w:val="100"/>
          <w:position w:val="0"/>
          <w:sz w:val="18"/>
          <w:szCs w:val="18"/>
        </w:rPr>
        <w:t>14,056,303.50</w:t>
        <w:tab/>
      </w:r>
      <w:r>
        <w:rPr>
          <w:b w:val="0"/>
          <w:bCs w:val="0"/>
          <w:color w:val="000000"/>
          <w:spacing w:val="0"/>
          <w:w w:val="100"/>
          <w:position w:val="0"/>
          <w:sz w:val="18"/>
          <w:szCs w:val="18"/>
        </w:rPr>
        <w:t>)</w:t>
      </w:r>
    </w:p>
    <w:p>
      <w:pPr>
        <w:pStyle w:val="Style71"/>
        <w:keepNext w:val="0"/>
        <w:keepLines w:val="0"/>
        <w:widowControl w:val="0"/>
        <w:shd w:val="clear" w:color="auto" w:fill="auto"/>
        <w:tabs>
          <w:tab w:pos="1708" w:val="right"/>
          <w:tab w:pos="8414" w:val="right"/>
        </w:tabs>
        <w:bidi w:val="0"/>
        <w:spacing w:before="0" w:after="200" w:line="386" w:lineRule="exact"/>
        <w:ind w:left="0" w:right="0" w:firstLine="460"/>
        <w:jc w:val="left"/>
        <w:rPr>
          <w:sz w:val="18"/>
          <w:szCs w:val="18"/>
        </w:rPr>
      </w:pPr>
      <w:r>
        <w:rPr>
          <w:rFonts w:ascii="SimSun" w:eastAsia="SimSun" w:hAnsi="SimSun" w:cs="SimSun"/>
          <w:b w:val="0"/>
          <w:bCs w:val="0"/>
          <w:color w:val="000000"/>
          <w:spacing w:val="0"/>
          <w:w w:val="100"/>
          <w:position w:val="0"/>
          <w:sz w:val="19"/>
          <w:szCs w:val="19"/>
        </w:rPr>
        <w:t>合</w:t>
        <w:tab/>
        <w:t>计</w:t>
        <w:tab/>
      </w:r>
      <w:r>
        <w:rPr>
          <w:rFonts w:ascii="SimSun" w:eastAsia="SimSun" w:hAnsi="SimSun" w:cs="SimSun"/>
          <w:b w:val="0"/>
          <w:bCs w:val="0"/>
          <w:color w:val="000000"/>
          <w:spacing w:val="0"/>
          <w:w w:val="100"/>
          <w:position w:val="0"/>
          <w:sz w:val="18"/>
          <w:szCs w:val="18"/>
        </w:rPr>
        <w:t>(</w:t>
      </w:r>
      <w:r>
        <w:rPr>
          <w:b w:val="0"/>
          <w:bCs w:val="0"/>
          <w:color w:val="000000"/>
          <w:spacing w:val="0"/>
          <w:w w:val="100"/>
          <w:position w:val="0"/>
          <w:sz w:val="18"/>
          <w:szCs w:val="18"/>
        </w:rPr>
        <w:t>279,034,115.98</w:t>
      </w:r>
    </w:p>
    <w:p>
      <w:pPr>
        <w:pStyle w:val="Style71"/>
        <w:keepNext w:val="0"/>
        <w:keepLines w:val="0"/>
        <w:widowControl w:val="0"/>
        <w:shd w:val="clear" w:color="auto" w:fill="auto"/>
        <w:tabs>
          <w:tab w:pos="3317" w:val="right"/>
        </w:tabs>
        <w:bidi w:val="0"/>
        <w:spacing w:before="0" w:after="100" w:line="449" w:lineRule="auto"/>
        <w:ind w:left="0" w:right="0" w:firstLine="0"/>
        <w:jc w:val="right"/>
        <w:rPr>
          <w:sz w:val="18"/>
          <w:szCs w:val="18"/>
        </w:rPr>
      </w:pPr>
      <w:r>
        <w:rPr>
          <w:b w:val="0"/>
          <w:bCs w:val="0"/>
          <w:color w:val="000000"/>
          <w:spacing w:val="0"/>
          <w:w w:val="100"/>
          <w:position w:val="0"/>
          <w:sz w:val="18"/>
          <w:szCs w:val="18"/>
        </w:rPr>
        <w:t>14,056,303.50</w:t>
        <w:tab/>
      </w:r>
      <w:r>
        <w:rPr>
          <w:b w:val="0"/>
          <w:bCs w:val="0"/>
          <w:color w:val="000000"/>
          <w:spacing w:val="0"/>
          <w:w w:val="100"/>
          <w:position w:val="0"/>
          <w:sz w:val="18"/>
          <w:szCs w:val="18"/>
        </w:rPr>
        <w:t>)</w:t>
      </w:r>
    </w:p>
    <w:p>
      <w:pPr>
        <w:pStyle w:val="Style22"/>
        <w:keepNext w:val="0"/>
        <w:keepLines w:val="0"/>
        <w:widowControl w:val="0"/>
        <w:shd w:val="clear" w:color="auto" w:fill="auto"/>
        <w:bidi w:val="0"/>
        <w:spacing w:before="0" w:after="100" w:line="386" w:lineRule="exact"/>
        <w:ind w:left="0" w:right="0" w:firstLine="0"/>
        <w:jc w:val="left"/>
        <w:rPr>
          <w:sz w:val="19"/>
          <w:szCs w:val="19"/>
        </w:rPr>
      </w:pPr>
      <w:r>
        <w:rPr>
          <w:color w:val="000000"/>
          <w:spacing w:val="0"/>
          <w:w w:val="100"/>
          <w:position w:val="0"/>
          <w:sz w:val="19"/>
          <w:szCs w:val="19"/>
        </w:rPr>
        <w:t>租赁</w:t>
      </w:r>
    </w:p>
    <w:p>
      <w:pPr>
        <w:pStyle w:val="Style56"/>
        <w:keepNext/>
        <w:keepLines/>
        <w:widowControl w:val="0"/>
        <w:shd w:val="clear" w:color="auto" w:fill="auto"/>
        <w:bidi w:val="0"/>
        <w:spacing w:before="0" w:after="100" w:line="386" w:lineRule="exact"/>
        <w:ind w:left="0" w:right="0" w:firstLine="0"/>
        <w:jc w:val="left"/>
        <w:rPr>
          <w:sz w:val="19"/>
          <w:szCs w:val="19"/>
        </w:rPr>
      </w:pPr>
      <w:bookmarkStart w:id="549" w:name="bookmark549"/>
      <w:bookmarkStart w:id="550" w:name="bookmark550"/>
      <w:bookmarkStart w:id="551" w:name="bookmark551"/>
      <w:r>
        <w:rPr>
          <w:color w:val="000000"/>
          <w:spacing w:val="0"/>
          <w:w w:val="100"/>
          <w:position w:val="0"/>
          <w:sz w:val="19"/>
          <w:szCs w:val="19"/>
          <w:u w:val="single"/>
        </w:rPr>
        <w:t>经营租赁</w:t>
      </w:r>
      <w:bookmarkEnd w:id="549"/>
      <w:bookmarkEnd w:id="550"/>
      <w:bookmarkEnd w:id="551"/>
    </w:p>
    <w:p>
      <w:pPr>
        <w:pStyle w:val="Style22"/>
        <w:keepNext w:val="0"/>
        <w:keepLines w:val="0"/>
        <w:widowControl w:val="0"/>
        <w:shd w:val="clear" w:color="auto" w:fill="auto"/>
        <w:bidi w:val="0"/>
        <w:spacing w:before="0" w:after="0" w:line="384" w:lineRule="exact"/>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28</w:t>
      </w:r>
      <w:r>
        <w:rPr>
          <w:color w:val="000000"/>
          <w:spacing w:val="0"/>
          <w:w w:val="100"/>
          <w:position w:val="0"/>
          <w:sz w:val="19"/>
          <w:szCs w:val="19"/>
        </w:rPr>
        <w:t>日，本公司之子公司泰丰科技公司与深圳市凤凰股份合作公司签订</w:t>
      </w:r>
    </w:p>
    <w:p>
      <w:pPr>
        <w:pStyle w:val="Style22"/>
        <w:keepNext w:val="0"/>
        <w:keepLines w:val="0"/>
        <w:widowControl w:val="0"/>
        <w:shd w:val="clear" w:color="auto" w:fill="auto"/>
        <w:bidi w:val="0"/>
        <w:spacing w:before="0" w:after="100" w:line="384" w:lineRule="exact"/>
        <w:ind w:left="0" w:right="0" w:firstLine="160"/>
        <w:jc w:val="both"/>
        <w:rPr>
          <w:sz w:val="19"/>
          <w:szCs w:val="19"/>
        </w:rPr>
      </w:pPr>
      <w:r>
        <w:rPr>
          <w:color w:val="000000"/>
          <w:spacing w:val="0"/>
          <w:w w:val="100"/>
          <w:position w:val="0"/>
          <w:sz w:val="19"/>
          <w:szCs w:val="19"/>
        </w:rPr>
        <w:t>《厂房、宿舍租赁内部合同》，约定承租对方位于凤凰第四工业区的工业厂房壹幢 肆层，面积</w:t>
      </w:r>
      <w:r>
        <w:rPr>
          <w:rFonts w:ascii="Times New Roman" w:eastAsia="Times New Roman" w:hAnsi="Times New Roman" w:cs="Times New Roman"/>
          <w:color w:val="000000"/>
          <w:spacing w:val="0"/>
          <w:w w:val="100"/>
          <w:position w:val="0"/>
          <w:sz w:val="19"/>
          <w:szCs w:val="19"/>
        </w:rPr>
        <w:t xml:space="preserve">8068.36 </w:t>
      </w:r>
      <w:r>
        <w:rPr>
          <w:color w:val="000000"/>
          <w:spacing w:val="0"/>
          <w:w w:val="100"/>
          <w:position w:val="0"/>
          <w:sz w:val="19"/>
          <w:szCs w:val="19"/>
        </w:rPr>
        <w:t>tf；</w:t>
      </w:r>
      <w:r>
        <w:rPr>
          <w:color w:val="000000"/>
          <w:spacing w:val="0"/>
          <w:w w:val="100"/>
          <w:position w:val="0"/>
          <w:sz w:val="19"/>
          <w:szCs w:val="19"/>
        </w:rPr>
        <w:t>宿舍</w:t>
      </w:r>
      <w:r>
        <w:rPr>
          <w:rFonts w:ascii="Times New Roman" w:eastAsia="Times New Roman" w:hAnsi="Times New Roman" w:cs="Times New Roman"/>
          <w:color w:val="000000"/>
          <w:spacing w:val="0"/>
          <w:w w:val="100"/>
          <w:position w:val="0"/>
          <w:sz w:val="19"/>
          <w:szCs w:val="19"/>
        </w:rPr>
        <w:t>B</w:t>
      </w:r>
      <w:r>
        <w:rPr>
          <w:color w:val="000000"/>
          <w:spacing w:val="0"/>
          <w:w w:val="100"/>
          <w:position w:val="0"/>
          <w:sz w:val="19"/>
          <w:szCs w:val="19"/>
        </w:rPr>
        <w:t>幢，面积</w:t>
      </w:r>
      <w:r>
        <w:rPr>
          <w:rFonts w:ascii="Times New Roman" w:eastAsia="Times New Roman" w:hAnsi="Times New Roman" w:cs="Times New Roman"/>
          <w:color w:val="000000"/>
          <w:spacing w:val="0"/>
          <w:w w:val="100"/>
          <w:position w:val="0"/>
          <w:sz w:val="19"/>
          <w:szCs w:val="19"/>
        </w:rPr>
        <w:t xml:space="preserve">3981.5 </w:t>
      </w:r>
      <w:r>
        <w:rPr>
          <w:color w:val="000000"/>
          <w:spacing w:val="0"/>
          <w:w w:val="100"/>
          <w:position w:val="0"/>
          <w:sz w:val="19"/>
          <w:szCs w:val="19"/>
        </w:rPr>
        <w:t>tf；</w:t>
      </w:r>
      <w:r>
        <w:rPr>
          <w:color w:val="000000"/>
          <w:spacing w:val="0"/>
          <w:w w:val="100"/>
          <w:position w:val="0"/>
          <w:sz w:val="19"/>
          <w:szCs w:val="19"/>
        </w:rPr>
        <w:t>办公楼面积</w:t>
      </w:r>
      <w:r>
        <w:rPr>
          <w:rFonts w:ascii="Times New Roman" w:eastAsia="Times New Roman" w:hAnsi="Times New Roman" w:cs="Times New Roman"/>
          <w:color w:val="000000"/>
          <w:spacing w:val="0"/>
          <w:w w:val="100"/>
          <w:position w:val="0"/>
          <w:sz w:val="19"/>
          <w:szCs w:val="19"/>
        </w:rPr>
        <w:t xml:space="preserve">2018 </w:t>
      </w:r>
      <w:r>
        <w:rPr>
          <w:color w:val="000000"/>
          <w:spacing w:val="0"/>
          <w:w w:val="100"/>
          <w:position w:val="0"/>
          <w:sz w:val="19"/>
          <w:szCs w:val="19"/>
        </w:rPr>
        <w:t>tf；</w:t>
      </w:r>
      <w:r>
        <w:rPr>
          <w:color w:val="000000"/>
          <w:spacing w:val="0"/>
          <w:w w:val="100"/>
          <w:position w:val="0"/>
          <w:sz w:val="19"/>
          <w:szCs w:val="19"/>
        </w:rPr>
        <w:t>传达室 面积</w:t>
      </w:r>
      <w:r>
        <w:rPr>
          <w:rFonts w:ascii="Times New Roman" w:eastAsia="Times New Roman" w:hAnsi="Times New Roman" w:cs="Times New Roman"/>
          <w:color w:val="000000"/>
          <w:spacing w:val="0"/>
          <w:w w:val="100"/>
          <w:position w:val="0"/>
          <w:sz w:val="19"/>
          <w:szCs w:val="19"/>
        </w:rPr>
        <w:t xml:space="preserve">67 </w:t>
      </w:r>
      <w:r>
        <w:rPr>
          <w:rFonts w:ascii="Times New Roman" w:eastAsia="Times New Roman" w:hAnsi="Times New Roman" w:cs="Times New Roman"/>
          <w:color w:val="000000"/>
          <w:spacing w:val="0"/>
          <w:w w:val="100"/>
          <w:position w:val="0"/>
          <w:sz w:val="19"/>
          <w:szCs w:val="19"/>
        </w:rPr>
        <w:t>m',</w:t>
      </w:r>
      <w:r>
        <w:rPr>
          <w:color w:val="000000"/>
          <w:spacing w:val="0"/>
          <w:w w:val="100"/>
          <w:position w:val="0"/>
          <w:sz w:val="19"/>
          <w:szCs w:val="19"/>
        </w:rPr>
        <w:t>合计面积：</w:t>
      </w:r>
      <w:r>
        <w:rPr>
          <w:rFonts w:ascii="Times New Roman" w:eastAsia="Times New Roman" w:hAnsi="Times New Roman" w:cs="Times New Roman"/>
          <w:color w:val="000000"/>
          <w:spacing w:val="0"/>
          <w:w w:val="100"/>
          <w:position w:val="0"/>
          <w:sz w:val="19"/>
          <w:szCs w:val="19"/>
        </w:rPr>
        <w:t xml:space="preserve">14134.86 </w:t>
      </w:r>
      <w:r>
        <w:rPr>
          <w:color w:val="000000"/>
          <w:spacing w:val="0"/>
          <w:w w:val="100"/>
          <w:position w:val="0"/>
          <w:sz w:val="19"/>
          <w:szCs w:val="19"/>
        </w:rPr>
        <w:t>tf，</w:t>
      </w:r>
      <w:r>
        <w:rPr>
          <w:color w:val="000000"/>
          <w:spacing w:val="0"/>
          <w:w w:val="100"/>
          <w:position w:val="0"/>
          <w:sz w:val="19"/>
          <w:szCs w:val="19"/>
        </w:rPr>
        <w:t>月租为人民币</w:t>
      </w:r>
      <w:r>
        <w:rPr>
          <w:rFonts w:ascii="Times New Roman" w:eastAsia="Times New Roman" w:hAnsi="Times New Roman" w:cs="Times New Roman"/>
          <w:color w:val="000000"/>
          <w:spacing w:val="0"/>
          <w:w w:val="100"/>
          <w:position w:val="0"/>
          <w:sz w:val="19"/>
          <w:szCs w:val="19"/>
        </w:rPr>
        <w:t>162,550.00</w:t>
      </w:r>
      <w:r>
        <w:rPr>
          <w:color w:val="000000"/>
          <w:spacing w:val="0"/>
          <w:w w:val="100"/>
          <w:position w:val="0"/>
          <w:sz w:val="19"/>
          <w:szCs w:val="19"/>
        </w:rPr>
        <w:t>元，租赁期限自</w:t>
      </w:r>
      <w:r>
        <w:rPr>
          <w:rFonts w:ascii="Times New Roman" w:eastAsia="Times New Roman" w:hAnsi="Times New Roman" w:cs="Times New Roman"/>
          <w:color w:val="000000"/>
          <w:spacing w:val="0"/>
          <w:w w:val="100"/>
          <w:position w:val="0"/>
          <w:sz w:val="19"/>
          <w:szCs w:val="19"/>
        </w:rPr>
        <w:t xml:space="preserve">2005 </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28</w:t>
      </w:r>
      <w:r>
        <w:rPr>
          <w:color w:val="000000"/>
          <w:spacing w:val="0"/>
          <w:w w:val="100"/>
          <w:position w:val="0"/>
          <w:sz w:val="19"/>
          <w:szCs w:val="19"/>
        </w:rPr>
        <w:t>日起至</w:t>
      </w:r>
      <w:r>
        <w:rPr>
          <w:rFonts w:ascii="Times New Roman" w:eastAsia="Times New Roman" w:hAnsi="Times New Roman" w:cs="Times New Roman"/>
          <w:color w:val="000000"/>
          <w:spacing w:val="0"/>
          <w:w w:val="100"/>
          <w:position w:val="0"/>
          <w:sz w:val="19"/>
          <w:szCs w:val="19"/>
        </w:rPr>
        <w:t>2010</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28</w:t>
      </w:r>
      <w:r>
        <w:rPr>
          <w:color w:val="000000"/>
          <w:spacing w:val="0"/>
          <w:w w:val="100"/>
          <w:position w:val="0"/>
          <w:sz w:val="19"/>
          <w:szCs w:val="19"/>
        </w:rPr>
        <w:t>日止。</w:t>
      </w:r>
    </w:p>
    <w:p>
      <w:pPr>
        <w:pStyle w:val="Style22"/>
        <w:keepNext w:val="0"/>
        <w:keepLines w:val="0"/>
        <w:widowControl w:val="0"/>
        <w:shd w:val="clear" w:color="auto" w:fill="auto"/>
        <w:bidi w:val="0"/>
        <w:spacing w:before="0" w:after="280" w:line="389" w:lineRule="exact"/>
        <w:ind w:left="0" w:right="0" w:firstLine="160"/>
        <w:jc w:val="both"/>
        <w:rPr>
          <w:sz w:val="19"/>
          <w:szCs w:val="19"/>
        </w:rPr>
      </w:pP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28</w:t>
      </w:r>
      <w:r>
        <w:rPr>
          <w:color w:val="000000"/>
          <w:spacing w:val="0"/>
          <w:w w:val="100"/>
          <w:position w:val="0"/>
          <w:sz w:val="19"/>
          <w:szCs w:val="19"/>
        </w:rPr>
        <w:t>日，本公司之子公司泰丰科技公司与深圳市长圳长兴实业有限公司 签订《房屋租赁合同书》，约定承租对方位于深圳市公明镇长兴工业城第</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栋</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 xml:space="preserve">至 </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层厂房，面积</w:t>
      </w:r>
      <w:r>
        <w:rPr>
          <w:rFonts w:ascii="Times New Roman" w:eastAsia="Times New Roman" w:hAnsi="Times New Roman" w:cs="Times New Roman"/>
          <w:color w:val="000000"/>
          <w:spacing w:val="0"/>
          <w:w w:val="100"/>
          <w:position w:val="0"/>
          <w:sz w:val="19"/>
          <w:szCs w:val="19"/>
        </w:rPr>
        <w:t xml:space="preserve">5030 </w:t>
      </w:r>
      <w:r>
        <w:rPr>
          <w:color w:val="000000"/>
          <w:spacing w:val="0"/>
          <w:w w:val="100"/>
          <w:position w:val="0"/>
          <w:sz w:val="19"/>
          <w:szCs w:val="19"/>
        </w:rPr>
        <w:t>tf；</w:t>
      </w:r>
      <w:r>
        <w:rPr>
          <w:color w:val="000000"/>
          <w:spacing w:val="0"/>
          <w:w w:val="100"/>
          <w:position w:val="0"/>
          <w:sz w:val="19"/>
          <w:szCs w:val="19"/>
        </w:rPr>
        <w:t>第一年月租为人民币</w:t>
      </w:r>
      <w:r>
        <w:rPr>
          <w:rFonts w:ascii="Times New Roman" w:eastAsia="Times New Roman" w:hAnsi="Times New Roman" w:cs="Times New Roman"/>
          <w:color w:val="000000"/>
          <w:spacing w:val="0"/>
          <w:w w:val="100"/>
          <w:position w:val="0"/>
          <w:sz w:val="19"/>
          <w:szCs w:val="19"/>
        </w:rPr>
        <w:t>55,330.00</w:t>
      </w:r>
      <w:r>
        <w:rPr>
          <w:color w:val="000000"/>
          <w:spacing w:val="0"/>
          <w:w w:val="100"/>
          <w:position w:val="0"/>
          <w:sz w:val="19"/>
          <w:szCs w:val="19"/>
        </w:rPr>
        <w:t>元，以后每满壹年递增一 次，递增幅度为</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；租赁期限自</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日起至</w:t>
      </w:r>
      <w:r>
        <w:rPr>
          <w:rFonts w:ascii="Times New Roman" w:eastAsia="Times New Roman" w:hAnsi="Times New Roman" w:cs="Times New Roman"/>
          <w:color w:val="000000"/>
          <w:spacing w:val="0"/>
          <w:w w:val="100"/>
          <w:position w:val="0"/>
          <w:sz w:val="19"/>
          <w:szCs w:val="19"/>
        </w:rPr>
        <w:t>2009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日止。</w:t>
      </w:r>
    </w:p>
    <w:p>
      <w:pPr>
        <w:pStyle w:val="Style22"/>
        <w:keepNext w:val="0"/>
        <w:keepLines w:val="0"/>
        <w:widowControl w:val="0"/>
        <w:shd w:val="clear" w:color="auto" w:fill="auto"/>
        <w:bidi w:val="0"/>
        <w:spacing w:before="0" w:after="280" w:line="240" w:lineRule="auto"/>
        <w:ind w:left="0" w:right="0" w:firstLine="0"/>
        <w:jc w:val="left"/>
        <w:rPr>
          <w:sz w:val="19"/>
          <w:szCs w:val="19"/>
        </w:rPr>
      </w:pPr>
      <w:r>
        <w:rPr>
          <w:color w:val="000000"/>
          <w:spacing w:val="0"/>
          <w:w w:val="100"/>
          <w:position w:val="0"/>
          <w:sz w:val="19"/>
          <w:szCs w:val="19"/>
        </w:rPr>
        <w:t>关联方关系及其交易</w:t>
      </w:r>
    </w:p>
    <w:p>
      <w:pPr>
        <w:pStyle w:val="Style56"/>
        <w:keepNext/>
        <w:keepLines/>
        <w:widowControl w:val="0"/>
        <w:shd w:val="clear" w:color="auto" w:fill="auto"/>
        <w:bidi w:val="0"/>
        <w:spacing w:before="0" w:after="320" w:line="240" w:lineRule="auto"/>
        <w:ind w:left="0" w:right="0" w:firstLine="0"/>
        <w:jc w:val="left"/>
        <w:rPr>
          <w:sz w:val="19"/>
          <w:szCs w:val="19"/>
        </w:rPr>
      </w:pPr>
      <w:bookmarkStart w:id="552" w:name="bookmark552"/>
      <w:bookmarkStart w:id="553" w:name="bookmark553"/>
      <w:bookmarkStart w:id="554" w:name="bookmark554"/>
      <w:r>
        <w:rPr>
          <w:color w:val="000000"/>
          <w:spacing w:val="0"/>
          <w:w w:val="100"/>
          <w:position w:val="0"/>
          <w:sz w:val="19"/>
          <w:szCs w:val="19"/>
        </w:rPr>
        <w:t>关联方关系</w:t>
      </w:r>
      <w:bookmarkEnd w:id="552"/>
      <w:bookmarkEnd w:id="553"/>
      <w:bookmarkEnd w:id="554"/>
    </w:p>
    <w:p>
      <w:pPr>
        <w:pStyle w:val="Style56"/>
        <w:keepNext/>
        <w:keepLines/>
        <w:widowControl w:val="0"/>
        <w:shd w:val="clear" w:color="auto" w:fill="auto"/>
        <w:bidi w:val="0"/>
        <w:spacing w:before="0" w:after="280" w:line="240" w:lineRule="auto"/>
        <w:ind w:left="0" w:right="0" w:firstLine="460"/>
        <w:jc w:val="left"/>
        <w:rPr>
          <w:sz w:val="19"/>
          <w:szCs w:val="19"/>
        </w:rPr>
      </w:pPr>
      <w:bookmarkStart w:id="552" w:name="bookmark552"/>
      <w:bookmarkStart w:id="553" w:name="bookmark553"/>
      <w:bookmarkStart w:id="555" w:name="bookmark555"/>
      <w:r>
        <w:rPr>
          <w:color w:val="000000"/>
          <w:spacing w:val="0"/>
          <w:w w:val="100"/>
          <w:position w:val="0"/>
          <w:sz w:val="19"/>
          <w:szCs w:val="19"/>
          <w:u w:val="single"/>
        </w:rPr>
        <w:t>主要关联方</w:t>
      </w:r>
      <w:bookmarkEnd w:id="552"/>
      <w:bookmarkEnd w:id="553"/>
      <w:bookmarkEnd w:id="555"/>
    </w:p>
    <w:tbl>
      <w:tblPr>
        <w:tblOverlap w:val="never"/>
        <w:jc w:val="center"/>
        <w:tblLayout w:type="fixed"/>
      </w:tblPr>
      <w:tblGrid>
        <w:gridCol w:w="2635"/>
        <w:gridCol w:w="1190"/>
        <w:gridCol w:w="1042"/>
        <w:gridCol w:w="926"/>
        <w:gridCol w:w="912"/>
        <w:gridCol w:w="1426"/>
      </w:tblGrid>
      <w:tr>
        <w:trPr>
          <w:trHeight w:val="533"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关联方名称</w:t>
            </w:r>
          </w:p>
        </w:tc>
        <w:tc>
          <w:tcPr>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center"/>
              <w:rPr>
                <w:sz w:val="20"/>
                <w:szCs w:val="20"/>
              </w:rPr>
            </w:pPr>
            <w:r>
              <w:rPr>
                <w:color w:val="000000"/>
                <w:spacing w:val="0"/>
                <w:w w:val="100"/>
                <w:position w:val="0"/>
                <w:sz w:val="20"/>
                <w:szCs w:val="20"/>
              </w:rPr>
              <w:t>经济性质 或类型</w:t>
            </w:r>
          </w:p>
        </w:tc>
        <w:tc>
          <w:tcPr>
            <w:tcBorders/>
            <w:shd w:val="clear" w:color="auto" w:fill="FFFFFF"/>
            <w:vAlign w:val="top"/>
          </w:tcPr>
          <w:p>
            <w:pPr>
              <w:pStyle w:val="Style22"/>
              <w:keepNext w:val="0"/>
              <w:keepLines w:val="0"/>
              <w:widowControl w:val="0"/>
              <w:shd w:val="clear" w:color="auto" w:fill="auto"/>
              <w:bidi w:val="0"/>
              <w:spacing w:before="0" w:after="0" w:line="221" w:lineRule="exact"/>
              <w:ind w:left="220" w:right="0" w:firstLine="20"/>
              <w:jc w:val="left"/>
              <w:rPr>
                <w:sz w:val="20"/>
                <w:szCs w:val="20"/>
              </w:rPr>
            </w:pPr>
            <w:r>
              <w:rPr>
                <w:color w:val="000000"/>
                <w:spacing w:val="0"/>
                <w:w w:val="100"/>
                <w:position w:val="0"/>
                <w:sz w:val="20"/>
                <w:szCs w:val="20"/>
              </w:rPr>
              <w:t>法定 代表人</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注册</w:t>
            </w:r>
          </w:p>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地址</w:t>
            </w:r>
          </w:p>
        </w:tc>
        <w:tc>
          <w:tcPr>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center"/>
              <w:rPr>
                <w:sz w:val="20"/>
                <w:szCs w:val="20"/>
              </w:rPr>
            </w:pPr>
            <w:r>
              <w:rPr>
                <w:color w:val="000000"/>
                <w:spacing w:val="0"/>
                <w:w w:val="100"/>
                <w:position w:val="0"/>
                <w:sz w:val="20"/>
                <w:szCs w:val="20"/>
              </w:rPr>
              <w:t>与本公 司关系</w:t>
            </w:r>
          </w:p>
        </w:tc>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60"/>
              <w:jc w:val="left"/>
              <w:rPr>
                <w:sz w:val="20"/>
                <w:szCs w:val="20"/>
              </w:rPr>
            </w:pPr>
            <w:r>
              <w:rPr>
                <w:color w:val="000000"/>
                <w:spacing w:val="0"/>
                <w:w w:val="100"/>
                <w:position w:val="0"/>
                <w:sz w:val="20"/>
                <w:szCs w:val="20"/>
              </w:rPr>
              <w:t>主营业务</w:t>
            </w:r>
          </w:p>
        </w:tc>
      </w:tr>
      <w:tr>
        <w:trPr>
          <w:trHeight w:val="20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深圳国际信托投资有限责任</w:t>
            </w:r>
          </w:p>
        </w:tc>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全民国有</w:t>
            </w:r>
          </w:p>
        </w:tc>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李南峰</w:t>
            </w:r>
          </w:p>
        </w:tc>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深圳市</w:t>
            </w: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信托业务等</w:t>
            </w:r>
          </w:p>
        </w:tc>
      </w:tr>
      <w:tr>
        <w:trPr>
          <w:trHeight w:val="230" w:hRule="exact"/>
        </w:trPr>
        <w:tc>
          <w:tcPr>
            <w:vMerge w:val="restart"/>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w:t>
            </w:r>
          </w:p>
        </w:tc>
        <w:tc>
          <w:tcPr>
            <w:vMerge/>
            <w:tcBorders/>
            <w:shd w:val="clear" w:color="auto" w:fill="FFFFFF"/>
            <w:vAlign w:val="bottom"/>
          </w:tcPr>
          <w:p>
            <w:pPr/>
          </w:p>
        </w:tc>
      </w:tr>
      <w:tr>
        <w:trPr>
          <w:trHeight w:val="245" w:hRule="exact"/>
        </w:trPr>
        <w:tc>
          <w:tcPr>
            <w:vMerge/>
            <w:tcBorders/>
            <w:shd w:val="clear" w:color="auto" w:fill="FFFFFF"/>
            <w:vAlign w:val="top"/>
          </w:tcPr>
          <w:p>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widowControl w:val="0"/>
              <w:rPr>
                <w:sz w:val="10"/>
                <w:szCs w:val="10"/>
              </w:rPr>
            </w:pPr>
          </w:p>
        </w:tc>
        <w:tc>
          <w:tcPr>
            <w:vMerge w:val="restart"/>
            <w:tcBorders/>
            <w:shd w:val="clear" w:color="auto" w:fill="FFFFFF"/>
            <w:vAlign w:val="bottom"/>
          </w:tcPr>
          <w:p>
            <w:pPr>
              <w:pStyle w:val="Style22"/>
              <w:keepNext w:val="0"/>
              <w:keepLines w:val="0"/>
              <w:widowControl w:val="0"/>
              <w:shd w:val="clear" w:color="auto" w:fill="auto"/>
              <w:bidi w:val="0"/>
              <w:spacing w:before="0" w:after="0" w:line="211" w:lineRule="exact"/>
              <w:ind w:left="160" w:right="0" w:firstLine="40"/>
              <w:jc w:val="both"/>
              <w:rPr>
                <w:sz w:val="20"/>
                <w:szCs w:val="20"/>
              </w:rPr>
            </w:pPr>
            <w:r>
              <w:rPr>
                <w:color w:val="000000"/>
                <w:spacing w:val="0"/>
                <w:w w:val="100"/>
                <w:position w:val="0"/>
                <w:sz w:val="20"/>
                <w:szCs w:val="20"/>
              </w:rPr>
              <w:t>生产并销售 电话机等通</w:t>
            </w:r>
          </w:p>
        </w:tc>
      </w:tr>
      <w:tr>
        <w:trPr>
          <w:trHeight w:val="221" w:hRule="exact"/>
        </w:trPr>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bottom"/>
          </w:tcPr>
          <w:p>
            <w:pPr/>
          </w:p>
        </w:tc>
      </w:tr>
      <w:tr>
        <w:trPr>
          <w:trHeight w:val="66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合资</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李家源</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深圳市</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22"/>
              <w:keepNext w:val="0"/>
              <w:keepLines w:val="0"/>
              <w:widowControl w:val="0"/>
              <w:shd w:val="clear" w:color="auto" w:fill="auto"/>
              <w:bidi w:val="0"/>
              <w:spacing w:before="0" w:after="0" w:line="218" w:lineRule="exact"/>
              <w:ind w:left="160" w:right="0" w:firstLine="40"/>
              <w:jc w:val="both"/>
              <w:rPr>
                <w:sz w:val="20"/>
                <w:szCs w:val="20"/>
              </w:rPr>
            </w:pPr>
            <w:r>
              <w:rPr>
                <w:color w:val="000000"/>
                <w:spacing w:val="0"/>
                <w:w w:val="100"/>
                <w:position w:val="0"/>
                <w:sz w:val="20"/>
                <w:szCs w:val="20"/>
              </w:rPr>
              <w:t>讯产品；设立 办事处及分 支机构。</w:t>
            </w:r>
          </w:p>
        </w:tc>
      </w:tr>
    </w:tbl>
    <w:p>
      <w:pPr>
        <w:widowControl w:val="0"/>
        <w:spacing w:after="199" w:line="1" w:lineRule="exact"/>
      </w:pPr>
    </w:p>
    <w:p>
      <w:pPr>
        <w:pStyle w:val="Style22"/>
        <w:keepNext w:val="0"/>
        <w:keepLines w:val="0"/>
        <w:widowControl w:val="0"/>
        <w:shd w:val="clear" w:color="auto" w:fill="auto"/>
        <w:bidi w:val="0"/>
        <w:spacing w:before="0" w:after="320" w:line="240" w:lineRule="auto"/>
        <w:ind w:left="0" w:right="0" w:firstLine="620"/>
        <w:jc w:val="lef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详见附注一。</w:t>
      </w:r>
    </w:p>
    <w:p>
      <w:pPr>
        <w:pStyle w:val="Style22"/>
        <w:keepNext w:val="0"/>
        <w:keepLines w:val="0"/>
        <w:widowControl w:val="0"/>
        <w:shd w:val="clear" w:color="auto" w:fill="auto"/>
        <w:bidi w:val="0"/>
        <w:spacing w:before="0" w:after="200" w:line="240" w:lineRule="auto"/>
        <w:ind w:left="0" w:right="0" w:firstLine="460"/>
        <w:jc w:val="left"/>
        <w:rPr>
          <w:sz w:val="19"/>
          <w:szCs w:val="19"/>
        </w:rPr>
      </w:pPr>
      <w:r>
        <w:rPr>
          <w:b/>
          <w:bCs/>
          <w:color w:val="000000"/>
          <w:spacing w:val="0"/>
          <w:w w:val="100"/>
          <w:position w:val="0"/>
          <w:sz w:val="19"/>
          <w:szCs w:val="19"/>
          <w:u w:val="single"/>
        </w:rPr>
        <w:t>主要关联方的注册资本及其变化</w:t>
      </w:r>
      <w:r>
        <w:br w:type="page"/>
      </w:r>
    </w:p>
    <w:tbl>
      <w:tblPr>
        <w:tblOverlap w:val="never"/>
        <w:jc w:val="center"/>
        <w:tblLayout w:type="fixed"/>
      </w:tblPr>
      <w:tblGrid>
        <w:gridCol w:w="1565"/>
        <w:gridCol w:w="1080"/>
        <w:gridCol w:w="835"/>
        <w:gridCol w:w="1330"/>
        <w:gridCol w:w="830"/>
        <w:gridCol w:w="696"/>
        <w:gridCol w:w="494"/>
        <w:gridCol w:w="509"/>
        <w:gridCol w:w="763"/>
      </w:tblGrid>
      <w:tr>
        <w:trPr>
          <w:trHeight w:val="53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联方名称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年初数</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r>
              <w:rPr>
                <w:color w:val="000000"/>
                <w:spacing w:val="0"/>
                <w:w w:val="100"/>
                <w:position w:val="0"/>
                <w:sz w:val="18"/>
                <w:szCs w:val="18"/>
              </w:rPr>
              <w:t>）</w:t>
            </w:r>
          </w:p>
        </w:tc>
        <w:tc>
          <w:tcPr>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 增加数</w:t>
            </w:r>
          </w:p>
        </w:tc>
        <w:tc>
          <w:tcPr>
            <w:gridSpan w:val="2"/>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 减少数</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期末数</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r>
              <w:rPr>
                <w:color w:val="000000"/>
                <w:spacing w:val="0"/>
                <w:w w:val="100"/>
                <w:position w:val="0"/>
                <w:sz w:val="18"/>
                <w:szCs w:val="18"/>
              </w:rPr>
              <w:t>）</w:t>
            </w:r>
          </w:p>
        </w:tc>
      </w:tr>
      <w:tr>
        <w:trPr>
          <w:trHeight w:val="499"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深圳国际信托投资有限责任公司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90" w:hRule="exact"/>
        </w:trPr>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深圳泰丰电子有限公司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389" w:hRule="exact"/>
        </w:trPr>
        <w:tc>
          <w:tcPr>
            <w:gridSpan w:val="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u w:val="single"/>
              </w:rPr>
              <w:t>主要关联方所持股份（法定）或权益及其变化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年初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本期增加数</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期末</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w:t>
            </w:r>
          </w:p>
        </w:tc>
      </w:tr>
      <w:tr>
        <w:trPr>
          <w:trHeight w:val="56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关联方名称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360" w:right="0" w:firstLine="0"/>
              <w:jc w:val="left"/>
              <w:rPr>
                <w:sz w:val="16"/>
                <w:szCs w:val="16"/>
              </w:rPr>
            </w:pPr>
            <w:r>
              <w:rPr>
                <w:color w:val="000000"/>
                <w:spacing w:val="0"/>
                <w:w w:val="100"/>
                <w:position w:val="0"/>
                <w:sz w:val="16"/>
                <w:szCs w:val="16"/>
              </w:rPr>
              <w:t>百分 比</w:t>
            </w:r>
            <w:r>
              <w:rPr>
                <w:color w:val="000000"/>
                <w:spacing w:val="0"/>
                <w:w w:val="100"/>
                <w:position w:val="0"/>
                <w:sz w:val="16"/>
                <w:szCs w:val="16"/>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金额比分</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百分 比</w:t>
            </w:r>
            <w:r>
              <w:rPr>
                <w:color w:val="000000"/>
                <w:spacing w:val="0"/>
                <w:w w:val="100"/>
                <w:position w:val="0"/>
                <w:sz w:val="16"/>
                <w:szCs w:val="16"/>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320" w:right="0" w:firstLine="20"/>
              <w:jc w:val="left"/>
              <w:rPr>
                <w:sz w:val="16"/>
                <w:szCs w:val="16"/>
              </w:rPr>
            </w:pPr>
            <w:r>
              <w:rPr>
                <w:color w:val="000000"/>
                <w:spacing w:val="0"/>
                <w:w w:val="100"/>
                <w:position w:val="0"/>
                <w:sz w:val="16"/>
                <w:szCs w:val="16"/>
              </w:rPr>
              <w:t>百分 比</w:t>
            </w:r>
            <w:r>
              <w:rPr>
                <w:color w:val="000000"/>
                <w:spacing w:val="0"/>
                <w:w w:val="100"/>
                <w:position w:val="0"/>
                <w:sz w:val="16"/>
                <w:szCs w:val="16"/>
              </w:rPr>
              <w:t>％</w:t>
            </w:r>
          </w:p>
        </w:tc>
      </w:tr>
      <w:tr>
        <w:trPr>
          <w:trHeight w:val="60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深圳国际信托投 资有限责任公司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149,222,06</w:t>
            </w:r>
          </w:p>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47.96</w:t>
            </w:r>
          </w:p>
        </w:tc>
        <w:tc>
          <w:tcPr>
            <w:tcBorders>
              <w:top w:val="single" w:sz="4"/>
            </w:tcBorders>
            <w:shd w:val="clear" w:color="auto" w:fill="FFFFFF"/>
            <w:vAlign w:val="center"/>
          </w:tcPr>
          <w:p>
            <w:pPr>
              <w:pStyle w:val="Style22"/>
              <w:keepNext w:val="0"/>
              <w:keepLines w:val="0"/>
              <w:widowControl w:val="0"/>
              <w:shd w:val="clear" w:color="auto" w:fill="auto"/>
              <w:tabs>
                <w:tab w:pos="987" w:val="left"/>
              </w:tabs>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w:t>
              <w:tab/>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149,222,069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47.96</w:t>
            </w:r>
          </w:p>
        </w:tc>
      </w:tr>
      <w:tr>
        <w:trPr>
          <w:trHeight w:val="494" w:hRule="exact"/>
        </w:trPr>
        <w:tc>
          <w:tcPr>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深圳泰丰电 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24,891,152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8.00</w:t>
            </w:r>
          </w:p>
        </w:tc>
        <w:tc>
          <w:tcPr>
            <w:tcBorders/>
            <w:shd w:val="clear" w:color="auto" w:fill="FFFFFF"/>
            <w:vAlign w:val="center"/>
          </w:tcPr>
          <w:p>
            <w:pPr>
              <w:pStyle w:val="Style22"/>
              <w:keepNext w:val="0"/>
              <w:keepLines w:val="0"/>
              <w:widowControl w:val="0"/>
              <w:shd w:val="clear" w:color="auto" w:fill="auto"/>
              <w:tabs>
                <w:tab w:pos="987" w:val="left"/>
              </w:tabs>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w:t>
              <w:tab/>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w:t>
            </w:r>
          </w:p>
        </w:tc>
        <w:tc>
          <w:tcPr>
            <w:gridSpan w:val="2"/>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24,891,152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8.00</w:t>
            </w:r>
          </w:p>
        </w:tc>
      </w:tr>
    </w:tbl>
    <w:p>
      <w:pPr>
        <w:widowControl w:val="0"/>
        <w:spacing w:after="719" w:line="1" w:lineRule="exact"/>
      </w:pPr>
    </w:p>
    <w:p>
      <w:pPr>
        <w:pStyle w:val="Style56"/>
        <w:keepNext/>
        <w:keepLines/>
        <w:widowControl w:val="0"/>
        <w:shd w:val="clear" w:color="auto" w:fill="auto"/>
        <w:bidi w:val="0"/>
        <w:spacing w:before="0" w:after="320" w:line="350" w:lineRule="exact"/>
        <w:ind w:left="0" w:right="0" w:firstLine="500"/>
        <w:jc w:val="left"/>
        <w:rPr>
          <w:sz w:val="19"/>
          <w:szCs w:val="19"/>
        </w:rPr>
      </w:pPr>
      <w:bookmarkStart w:id="556" w:name="bookmark556"/>
      <w:bookmarkStart w:id="557" w:name="bookmark557"/>
      <w:bookmarkStart w:id="558" w:name="bookmark558"/>
      <w:r>
        <w:rPr>
          <w:color w:val="000000"/>
          <w:spacing w:val="0"/>
          <w:w w:val="100"/>
          <w:position w:val="0"/>
          <w:sz w:val="19"/>
          <w:szCs w:val="19"/>
          <w:u w:val="single"/>
        </w:rPr>
        <w:t>不存在控制关系的关联方关系的性质</w:t>
      </w:r>
      <w:bookmarkEnd w:id="556"/>
      <w:bookmarkEnd w:id="557"/>
      <w:bookmarkEnd w:id="558"/>
    </w:p>
    <w:p>
      <w:pPr>
        <w:pStyle w:val="Style22"/>
        <w:keepNext w:val="0"/>
        <w:keepLines w:val="0"/>
        <w:widowControl w:val="0"/>
        <w:pBdr>
          <w:bottom w:val="single" w:sz="4" w:space="0" w:color="auto"/>
        </w:pBdr>
        <w:shd w:val="clear" w:color="auto" w:fill="auto"/>
        <w:bidi w:val="0"/>
        <w:spacing w:before="0" w:after="0" w:line="350" w:lineRule="exact"/>
        <w:ind w:left="0" w:right="0" w:firstLine="500"/>
        <w:jc w:val="left"/>
        <w:rPr>
          <w:sz w:val="19"/>
          <w:szCs w:val="19"/>
        </w:rPr>
      </w:pPr>
      <w:r>
        <w:rPr>
          <w:color w:val="000000"/>
          <w:spacing w:val="0"/>
          <w:w w:val="100"/>
          <w:position w:val="0"/>
          <w:sz w:val="19"/>
          <w:szCs w:val="19"/>
        </w:rPr>
        <w:t>关 联 方 名 称</w:t>
      </w:r>
    </w:p>
    <w:p>
      <w:pPr>
        <w:pStyle w:val="Style22"/>
        <w:keepNext w:val="0"/>
        <w:keepLines w:val="0"/>
        <w:widowControl w:val="0"/>
        <w:shd w:val="clear" w:color="auto" w:fill="auto"/>
        <w:bidi w:val="0"/>
        <w:spacing w:before="0" w:after="260" w:line="350" w:lineRule="exact"/>
        <w:ind w:left="500" w:right="0" w:firstLine="20"/>
        <w:jc w:val="left"/>
        <w:rPr>
          <w:sz w:val="19"/>
          <w:szCs w:val="19"/>
        </w:rPr>
      </w:pPr>
      <w:r>
        <w:rPr>
          <w:color w:val="000000"/>
          <w:spacing w:val="0"/>
          <w:w w:val="100"/>
          <w:position w:val="0"/>
          <w:sz w:val="19"/>
          <w:szCs w:val="19"/>
        </w:rPr>
        <w:t>深圳市宝安区投资管理公司 深圳市蛇口泰丰投资贸易有限公司 北京天地缘投资管理有限公司 蛇口泰立通讯有限公司 深圳市泰弘科技有限公司 深圳达泰宁科技有限公司 深圳市泰丰网络技术有限公司 深圳市泰丰宽带技术有限公司 深圳市新产业创业投资有限公司 澳门联薪实业有限公司 深圳市新产业物流股份有限公司 深圳市泰丰通讯电子有限公司 深圳市华宝进出口有限公司 中委农业投资（委纳瑞拉）有限公司</w:t>
      </w:r>
    </w:p>
    <w:p>
      <w:pPr>
        <w:pStyle w:val="Style56"/>
        <w:keepNext/>
        <w:keepLines/>
        <w:widowControl w:val="0"/>
        <w:numPr>
          <w:ilvl w:val="0"/>
          <w:numId w:val="65"/>
        </w:numPr>
        <w:shd w:val="clear" w:color="auto" w:fill="auto"/>
        <w:tabs>
          <w:tab w:pos="538" w:val="left"/>
        </w:tabs>
        <w:bidi w:val="0"/>
        <w:spacing w:before="0" w:after="0" w:line="386" w:lineRule="auto"/>
        <w:ind w:left="0" w:right="0" w:firstLine="0"/>
        <w:jc w:val="left"/>
        <w:rPr>
          <w:sz w:val="19"/>
          <w:szCs w:val="19"/>
        </w:rPr>
      </w:pPr>
      <w:bookmarkStart w:id="559" w:name="bookmark559"/>
      <w:bookmarkStart w:id="560" w:name="bookmark560"/>
      <w:bookmarkStart w:id="561" w:name="bookmark561"/>
      <w:bookmarkStart w:id="562" w:name="bookmark562"/>
      <w:bookmarkEnd w:id="561"/>
      <w:r>
        <w:rPr>
          <w:color w:val="000000"/>
          <w:spacing w:val="0"/>
          <w:w w:val="100"/>
          <w:position w:val="0"/>
          <w:sz w:val="19"/>
          <w:szCs w:val="19"/>
        </w:rPr>
        <w:t>关联方交易</w:t>
      </w:r>
      <w:bookmarkEnd w:id="559"/>
      <w:bookmarkEnd w:id="560"/>
      <w:bookmarkEnd w:id="562"/>
    </w:p>
    <w:p>
      <w:pPr>
        <w:pStyle w:val="Style56"/>
        <w:keepNext/>
        <w:keepLines/>
        <w:widowControl w:val="0"/>
        <w:shd w:val="clear" w:color="auto" w:fill="auto"/>
        <w:bidi w:val="0"/>
        <w:spacing w:before="0" w:after="100" w:line="350" w:lineRule="exact"/>
        <w:ind w:left="0" w:right="0" w:firstLine="500"/>
        <w:jc w:val="left"/>
        <w:rPr>
          <w:sz w:val="19"/>
          <w:szCs w:val="19"/>
        </w:rPr>
      </w:pPr>
      <w:bookmarkStart w:id="559" w:name="bookmark559"/>
      <w:bookmarkStart w:id="560" w:name="bookmark560"/>
      <w:bookmarkStart w:id="563" w:name="bookmark563"/>
      <w:r>
        <w:rPr>
          <w:color w:val="000000"/>
          <w:spacing w:val="0"/>
          <w:w w:val="100"/>
          <w:position w:val="0"/>
          <w:sz w:val="19"/>
          <w:szCs w:val="19"/>
          <w:u w:val="single"/>
        </w:rPr>
        <w:t>采购货物</w:t>
      </w:r>
      <w:bookmarkEnd w:id="559"/>
      <w:bookmarkEnd w:id="560"/>
      <w:bookmarkEnd w:id="563"/>
    </w:p>
    <w:p>
      <w:pPr>
        <w:pStyle w:val="Style22"/>
        <w:keepNext w:val="0"/>
        <w:keepLines w:val="0"/>
        <w:widowControl w:val="0"/>
        <w:pBdr>
          <w:bottom w:val="single" w:sz="4" w:space="0" w:color="auto"/>
        </w:pBdr>
        <w:shd w:val="clear" w:color="auto" w:fill="auto"/>
        <w:bidi w:val="0"/>
        <w:spacing w:before="0" w:after="260" w:line="350" w:lineRule="exact"/>
        <w:ind w:left="0" w:right="0" w:firstLine="500"/>
        <w:jc w:val="left"/>
        <w:rPr>
          <w:sz w:val="19"/>
          <w:szCs w:val="19"/>
        </w:rPr>
      </w:pPr>
      <w:r>
        <mc:AlternateContent>
          <mc:Choice Requires="wps">
            <w:drawing>
              <wp:anchor distT="0" distB="914400" distL="300355" distR="135255" simplePos="0" relativeHeight="125829518" behindDoc="0" locked="0" layoutInCell="1" allowOverlap="1">
                <wp:simplePos x="0" y="0"/>
                <wp:positionH relativeFrom="page">
                  <wp:posOffset>4627880</wp:posOffset>
                </wp:positionH>
                <wp:positionV relativeFrom="margin">
                  <wp:posOffset>3554095</wp:posOffset>
                </wp:positionV>
                <wp:extent cx="2124710" cy="3361690"/>
                <wp:wrapSquare wrapText="left"/>
                <wp:docPr id="196" name="Shape 196"/>
                <a:graphic xmlns:a="http://schemas.openxmlformats.org/drawingml/2006/main">
                  <a:graphicData uri="http://schemas.microsoft.com/office/word/2010/wordprocessingShape">
                    <wps:wsp>
                      <wps:cNvSpPr txBox="1"/>
                      <wps:spPr>
                        <a:xfrm>
                          <a:ext cx="2124710" cy="3361690"/>
                        </a:xfrm>
                        <a:prstGeom prst="rect"/>
                        <a:noFill/>
                      </wps:spPr>
                      <wps:txbx>
                        <w:txbxContent>
                          <w:p>
                            <w:pPr>
                              <w:pStyle w:val="Style22"/>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与本企业的关系</w:t>
                            </w:r>
                          </w:p>
                          <w:p>
                            <w:pPr>
                              <w:pStyle w:val="Style22"/>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股 东</w:t>
                            </w:r>
                          </w:p>
                          <w:p>
                            <w:pPr>
                              <w:pStyle w:val="Style22"/>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股东之控股股东</w:t>
                            </w:r>
                          </w:p>
                          <w:p>
                            <w:pPr>
                              <w:pStyle w:val="Style22"/>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子公司少数股东之控股股东 股东之控股股东之另一子公司 本公司董事长系该公司股东 本公司董事系该公司股东 受同一股东控制 联营公司 子公司之少数股东 子公司之少数股东 子公司之联营公司 本年未纳入合并报表范围之子公司 本年未纳入合并报表范围之子公司 本年未纳入合并报表范围之二级子公司</w:t>
                            </w:r>
                          </w:p>
                        </w:txbxContent>
                      </wps:txbx>
                      <wps:bodyPr lIns="0" tIns="0" rIns="0" bIns="0">
                        <a:noAutoFit/>
                      </wps:bodyPr>
                    </wps:wsp>
                  </a:graphicData>
                </a:graphic>
              </wp:anchor>
            </w:drawing>
          </mc:Choice>
          <mc:Fallback>
            <w:pict>
              <v:shape id="_x0000_s1222" type="#_x0000_t202" style="position:absolute;margin-left:364.40000000000003pt;margin-top:279.85000000000002pt;width:167.30000000000001pt;height:264.69999999999999pt;z-index:-125829235;mso-wrap-distance-left:23.650000000000002pt;mso-wrap-distance-right:10.65pt;mso-wrap-distance-bottom:72.pt;mso-position-horizontal-relative:page;mso-position-vertical-relative:margin" filled="f" stroked="f">
                <v:textbox inset="0,0,0,0">
                  <w:txbxContent>
                    <w:p>
                      <w:pPr>
                        <w:pStyle w:val="Style22"/>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与本企业的关系</w:t>
                      </w:r>
                    </w:p>
                    <w:p>
                      <w:pPr>
                        <w:pStyle w:val="Style22"/>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股 东</w:t>
                      </w:r>
                    </w:p>
                    <w:p>
                      <w:pPr>
                        <w:pStyle w:val="Style22"/>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股东之控股股东</w:t>
                      </w:r>
                    </w:p>
                    <w:p>
                      <w:pPr>
                        <w:pStyle w:val="Style22"/>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子公司少数股东之控股股东 股东之控股股东之另一子公司 本公司董事长系该公司股东 本公司董事系该公司股东 受同一股东控制 联营公司 子公司之少数股东 子公司之少数股东 子公司之联营公司 本年未纳入合并报表范围之子公司 本年未纳入合并报表范围之子公司 本年未纳入合并报表范围之二级子公司</w:t>
                      </w:r>
                    </w:p>
                  </w:txbxContent>
                </v:textbox>
                <w10:wrap type="square" side="left" anchorx="page" anchory="margin"/>
              </v:shape>
            </w:pict>
          </mc:Fallback>
        </mc:AlternateContent>
      </w:r>
      <w:r>
        <mc:AlternateContent>
          <mc:Choice Requires="wps">
            <w:drawing>
              <wp:anchor distT="4102735" distB="0" distL="114300" distR="114300" simplePos="0" relativeHeight="125829520" behindDoc="0" locked="0" layoutInCell="1" allowOverlap="1">
                <wp:simplePos x="0" y="0"/>
                <wp:positionH relativeFrom="page">
                  <wp:posOffset>4441825</wp:posOffset>
                </wp:positionH>
                <wp:positionV relativeFrom="margin">
                  <wp:posOffset>7656830</wp:posOffset>
                </wp:positionV>
                <wp:extent cx="2331720" cy="173990"/>
                <wp:wrapSquare wrapText="left"/>
                <wp:docPr id="198" name="Shape 198"/>
                <a:graphic xmlns:a="http://schemas.openxmlformats.org/drawingml/2006/main">
                  <a:graphicData uri="http://schemas.microsoft.com/office/word/2010/wordprocessingShape">
                    <wps:wsp>
                      <wps:cNvSpPr txBox="1"/>
                      <wps:spPr>
                        <a:xfrm>
                          <a:ext cx="2331720" cy="173990"/>
                        </a:xfrm>
                        <a:prstGeom prst="rect"/>
                        <a:noFill/>
                      </wps:spPr>
                      <wps:txbx>
                        <w:txbxContent>
                          <w:p>
                            <w:pPr>
                              <w:pStyle w:val="Style71"/>
                              <w:keepNext w:val="0"/>
                              <w:keepLines w:val="0"/>
                              <w:widowControl w:val="0"/>
                              <w:shd w:val="clear" w:color="auto" w:fill="auto"/>
                              <w:tabs>
                                <w:tab w:pos="2798" w:val="left"/>
                              </w:tabs>
                              <w:bidi w:val="0"/>
                              <w:spacing w:before="0" w:after="0" w:line="240" w:lineRule="auto"/>
                              <w:ind w:left="0" w:right="0" w:firstLine="0"/>
                              <w:jc w:val="center"/>
                              <w:rPr>
                                <w:sz w:val="19"/>
                                <w:szCs w:val="19"/>
                              </w:rPr>
                            </w:pPr>
                            <w:r>
                              <w:rPr>
                                <w:b w:val="0"/>
                                <w:bCs w:val="0"/>
                                <w:color w:val="000000"/>
                                <w:spacing w:val="0"/>
                                <w:w w:val="100"/>
                                <w:position w:val="0"/>
                                <w:sz w:val="19"/>
                                <w:szCs w:val="19"/>
                              </w:rPr>
                              <w:t>2006</w:t>
                            </w:r>
                            <w:r>
                              <w:rPr>
                                <w:rFonts w:ascii="SimSun" w:eastAsia="SimSun" w:hAnsi="SimSun" w:cs="SimSun"/>
                                <w:b w:val="0"/>
                                <w:bCs w:val="0"/>
                                <w:color w:val="000000"/>
                                <w:spacing w:val="0"/>
                                <w:w w:val="100"/>
                                <w:position w:val="0"/>
                                <w:sz w:val="19"/>
                                <w:szCs w:val="19"/>
                              </w:rPr>
                              <w:t>年度</w:t>
                              <w:tab/>
                            </w:r>
                            <w:r>
                              <w:rPr>
                                <w:b w:val="0"/>
                                <w:bCs w:val="0"/>
                                <w:color w:val="000000"/>
                                <w:spacing w:val="0"/>
                                <w:w w:val="100"/>
                                <w:position w:val="0"/>
                                <w:sz w:val="19"/>
                                <w:szCs w:val="19"/>
                              </w:rPr>
                              <w:t>2005</w:t>
                            </w:r>
                            <w:r>
                              <w:rPr>
                                <w:rFonts w:ascii="SimSun" w:eastAsia="SimSun" w:hAnsi="SimSun" w:cs="SimSun"/>
                                <w:b w:val="0"/>
                                <w:bCs w:val="0"/>
                                <w:color w:val="000000"/>
                                <w:spacing w:val="0"/>
                                <w:w w:val="100"/>
                                <w:position w:val="0"/>
                                <w:sz w:val="19"/>
                                <w:szCs w:val="19"/>
                              </w:rPr>
                              <w:t>年度</w:t>
                            </w:r>
                          </w:p>
                        </w:txbxContent>
                      </wps:txbx>
                      <wps:bodyPr wrap="none" lIns="0" tIns="0" rIns="0" bIns="0">
                        <a:noAutoFit/>
                      </wps:bodyPr>
                    </wps:wsp>
                  </a:graphicData>
                </a:graphic>
              </wp:anchor>
            </w:drawing>
          </mc:Choice>
          <mc:Fallback>
            <w:pict>
              <v:shape id="_x0000_s1224" type="#_x0000_t202" style="position:absolute;margin-left:349.75pt;margin-top:602.89999999999998pt;width:183.59999999999999pt;height:13.700000000000001pt;z-index:-125829233;mso-wrap-distance-left:9.pt;mso-wrap-distance-top:323.05000000000001pt;mso-wrap-distance-right:9.pt;mso-position-horizontal-relative:page;mso-position-vertical-relative:margin" filled="f" stroked="f">
                <v:textbox inset="0,0,0,0">
                  <w:txbxContent>
                    <w:p>
                      <w:pPr>
                        <w:pStyle w:val="Style71"/>
                        <w:keepNext w:val="0"/>
                        <w:keepLines w:val="0"/>
                        <w:widowControl w:val="0"/>
                        <w:shd w:val="clear" w:color="auto" w:fill="auto"/>
                        <w:tabs>
                          <w:tab w:pos="2798" w:val="left"/>
                        </w:tabs>
                        <w:bidi w:val="0"/>
                        <w:spacing w:before="0" w:after="0" w:line="240" w:lineRule="auto"/>
                        <w:ind w:left="0" w:right="0" w:firstLine="0"/>
                        <w:jc w:val="center"/>
                        <w:rPr>
                          <w:sz w:val="19"/>
                          <w:szCs w:val="19"/>
                        </w:rPr>
                      </w:pPr>
                      <w:r>
                        <w:rPr>
                          <w:b w:val="0"/>
                          <w:bCs w:val="0"/>
                          <w:color w:val="000000"/>
                          <w:spacing w:val="0"/>
                          <w:w w:val="100"/>
                          <w:position w:val="0"/>
                          <w:sz w:val="19"/>
                          <w:szCs w:val="19"/>
                        </w:rPr>
                        <w:t>2006</w:t>
                      </w:r>
                      <w:r>
                        <w:rPr>
                          <w:rFonts w:ascii="SimSun" w:eastAsia="SimSun" w:hAnsi="SimSun" w:cs="SimSun"/>
                          <w:b w:val="0"/>
                          <w:bCs w:val="0"/>
                          <w:color w:val="000000"/>
                          <w:spacing w:val="0"/>
                          <w:w w:val="100"/>
                          <w:position w:val="0"/>
                          <w:sz w:val="19"/>
                          <w:szCs w:val="19"/>
                        </w:rPr>
                        <w:t>年度</w:t>
                        <w:tab/>
                      </w:r>
                      <w:r>
                        <w:rPr>
                          <w:b w:val="0"/>
                          <w:bCs w:val="0"/>
                          <w:color w:val="000000"/>
                          <w:spacing w:val="0"/>
                          <w:w w:val="100"/>
                          <w:position w:val="0"/>
                          <w:sz w:val="19"/>
                          <w:szCs w:val="19"/>
                        </w:rPr>
                        <w:t>2005</w:t>
                      </w:r>
                      <w:r>
                        <w:rPr>
                          <w:rFonts w:ascii="SimSun" w:eastAsia="SimSun" w:hAnsi="SimSun" w:cs="SimSun"/>
                          <w:b w:val="0"/>
                          <w:bCs w:val="0"/>
                          <w:color w:val="000000"/>
                          <w:spacing w:val="0"/>
                          <w:w w:val="100"/>
                          <w:position w:val="0"/>
                          <w:sz w:val="19"/>
                          <w:szCs w:val="19"/>
                        </w:rPr>
                        <w:t>年度</w:t>
                      </w:r>
                    </w:p>
                  </w:txbxContent>
                </v:textbox>
                <w10:wrap type="square" side="left" anchorx="page" anchory="margin"/>
              </v:shape>
            </w:pict>
          </mc:Fallback>
        </mc:AlternateContent>
      </w:r>
      <w:r>
        <w:rPr>
          <w:color w:val="000000"/>
          <w:spacing w:val="0"/>
          <w:w w:val="100"/>
          <w:position w:val="0"/>
          <w:sz w:val="19"/>
          <w:szCs w:val="19"/>
        </w:rPr>
        <w:t>关联方名称</w:t>
      </w:r>
      <w:r>
        <w:br w:type="page"/>
      </w:r>
    </w:p>
    <w:tbl>
      <w:tblPr>
        <w:tblOverlap w:val="never"/>
        <w:jc w:val="center"/>
        <w:tblLayout w:type="fixed"/>
      </w:tblPr>
      <w:tblGrid>
        <w:gridCol w:w="3403"/>
        <w:gridCol w:w="2779"/>
        <w:gridCol w:w="2016"/>
      </w:tblGrid>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深圳泰丰电子有限公司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9"/>
                <w:szCs w:val="19"/>
              </w:rPr>
            </w:pPr>
            <w:r>
              <w:rPr>
                <w:rFonts w:ascii="Times New Roman" w:eastAsia="Times New Roman" w:hAnsi="Times New Roman" w:cs="Times New Roman"/>
                <w:color w:val="000000"/>
                <w:spacing w:val="0"/>
                <w:w w:val="100"/>
                <w:position w:val="0"/>
                <w:sz w:val="19"/>
                <w:szCs w:val="19"/>
              </w:rPr>
              <w:t>2,241,000.00</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深圳达泰宁科技有限公司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19"/>
                <w:szCs w:val="19"/>
              </w:rPr>
            </w:pPr>
            <w:r>
              <w:rPr>
                <w:rFonts w:ascii="Times New Roman" w:eastAsia="Times New Roman" w:hAnsi="Times New Roman" w:cs="Times New Roman"/>
                <w:color w:val="000000"/>
                <w:spacing w:val="0"/>
                <w:w w:val="100"/>
                <w:position w:val="0"/>
                <w:sz w:val="19"/>
                <w:szCs w:val="19"/>
              </w:rPr>
              <w:t>231,005.00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9"/>
                <w:szCs w:val="19"/>
              </w:rPr>
            </w:pPr>
            <w:r>
              <w:rPr>
                <w:rFonts w:ascii="Times New Roman" w:eastAsia="Times New Roman" w:hAnsi="Times New Roman" w:cs="Times New Roman"/>
                <w:color w:val="000000"/>
                <w:spacing w:val="0"/>
                <w:w w:val="100"/>
                <w:position w:val="0"/>
                <w:sz w:val="19"/>
                <w:szCs w:val="19"/>
              </w:rPr>
              <w:t>1,248,022.01</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深圳市泰弘科技有限公司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9"/>
                <w:szCs w:val="19"/>
              </w:rPr>
            </w:pPr>
            <w:r>
              <w:rPr>
                <w:rFonts w:ascii="Times New Roman" w:eastAsia="Times New Roman" w:hAnsi="Times New Roman" w:cs="Times New Roman"/>
                <w:color w:val="000000"/>
                <w:spacing w:val="0"/>
                <w:w w:val="100"/>
                <w:position w:val="0"/>
                <w:sz w:val="19"/>
                <w:szCs w:val="19"/>
              </w:rPr>
              <w:t>1,163,377.78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9"/>
                <w:szCs w:val="19"/>
              </w:rPr>
            </w:pPr>
            <w:r>
              <w:rPr>
                <w:rFonts w:ascii="Times New Roman" w:eastAsia="Times New Roman" w:hAnsi="Times New Roman" w:cs="Times New Roman"/>
                <w:color w:val="000000"/>
                <w:spacing w:val="0"/>
                <w:w w:val="100"/>
                <w:position w:val="0"/>
                <w:sz w:val="19"/>
                <w:szCs w:val="19"/>
              </w:rPr>
              <w:t>2,396,244.24</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深圳市泰丰通讯电子有限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9"/>
                <w:szCs w:val="19"/>
              </w:rPr>
            </w:pPr>
            <w:r>
              <w:rPr>
                <w:rFonts w:ascii="Times New Roman" w:eastAsia="Times New Roman" w:hAnsi="Times New Roman" w:cs="Times New Roman"/>
                <w:color w:val="000000"/>
                <w:spacing w:val="0"/>
                <w:w w:val="100"/>
                <w:position w:val="0"/>
                <w:sz w:val="19"/>
                <w:szCs w:val="19"/>
              </w:rPr>
              <w:t>1,376,765.00</w:t>
            </w:r>
          </w:p>
        </w:tc>
      </w:tr>
      <w:tr>
        <w:trPr>
          <w:trHeight w:val="4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定价政策：协议作价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9"/>
                <w:szCs w:val="19"/>
              </w:rPr>
            </w:pPr>
            <w:r>
              <w:rPr>
                <w:b/>
                <w:bCs/>
                <w:color w:val="000000"/>
                <w:spacing w:val="0"/>
                <w:w w:val="100"/>
                <w:position w:val="0"/>
                <w:sz w:val="19"/>
                <w:szCs w:val="19"/>
              </w:rPr>
              <w:t>销售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关联方名称</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年度</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rPr>
                <w:sz w:val="19"/>
                <w:szCs w:val="19"/>
              </w:rPr>
            </w:pP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年度</w:t>
            </w:r>
          </w:p>
        </w:tc>
      </w:tr>
      <w:tr>
        <w:trPr>
          <w:trHeight w:val="3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深圳市泰弘科技有限公司</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51,631,189.81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18,110,743.86</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深圳市泰丰网络技术有限公司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1,223,743.61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5,405.60</w:t>
            </w: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深圳市泰丰通讯电子有限公</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5,231,038.60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57,485,598.00</w:t>
            </w:r>
          </w:p>
        </w:tc>
      </w:tr>
      <w:tr>
        <w:trPr>
          <w:trHeight w:val="29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84" w:lineRule="exact"/>
        <w:ind w:left="10" w:right="0" w:firstLine="0"/>
        <w:jc w:val="lef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该销售额主要是本公司之子公司泰丰科技公司向飞利浦（中国）投资有限公司销 售的飞利浦话机，同时飞利浦公司全部售予泰弘科技公司。</w:t>
      </w:r>
    </w:p>
    <w:p>
      <w:pPr>
        <w:widowControl w:val="0"/>
        <w:spacing w:after="79" w:line="1" w:lineRule="exact"/>
      </w:pPr>
    </w:p>
    <w:p>
      <w:pPr>
        <w:pStyle w:val="Style22"/>
        <w:keepNext w:val="0"/>
        <w:keepLines w:val="0"/>
        <w:widowControl w:val="0"/>
        <w:shd w:val="clear" w:color="auto" w:fill="auto"/>
        <w:bidi w:val="0"/>
        <w:spacing w:before="0" w:after="280" w:line="384" w:lineRule="exact"/>
        <w:ind w:left="0" w:right="0" w:firstLine="500"/>
        <w:jc w:val="left"/>
        <w:rPr>
          <w:sz w:val="19"/>
          <w:szCs w:val="19"/>
        </w:rPr>
      </w:pPr>
      <w:r>
        <w:rPr>
          <w:b/>
          <w:bCs/>
          <w:color w:val="000000"/>
          <w:spacing w:val="0"/>
          <w:w w:val="100"/>
          <w:position w:val="0"/>
          <w:sz w:val="19"/>
          <w:szCs w:val="19"/>
          <w:u w:val="single"/>
        </w:rPr>
        <w:t>购买固定资产</w:t>
      </w:r>
    </w:p>
    <w:p>
      <w:pPr>
        <w:pStyle w:val="Style22"/>
        <w:keepNext w:val="0"/>
        <w:keepLines w:val="0"/>
        <w:widowControl w:val="0"/>
        <w:shd w:val="clear" w:color="auto" w:fill="auto"/>
        <w:tabs>
          <w:tab w:leader="underscore" w:pos="1431" w:val="left"/>
          <w:tab w:leader="underscore" w:pos="3298" w:val="left"/>
          <w:tab w:pos="7719" w:val="left"/>
        </w:tabs>
        <w:bidi w:val="0"/>
        <w:spacing w:before="0" w:after="40" w:line="240" w:lineRule="auto"/>
        <w:ind w:left="0" w:right="0" w:firstLine="500"/>
        <w:jc w:val="left"/>
        <w:rPr>
          <w:sz w:val="19"/>
          <w:szCs w:val="19"/>
        </w:rPr>
      </w:pPr>
      <w:r>
        <w:rPr>
          <w:color w:val="000000"/>
          <w:spacing w:val="0"/>
          <w:w w:val="100"/>
          <w:position w:val="0"/>
          <w:sz w:val="19"/>
          <w:szCs w:val="19"/>
        </w:rPr>
        <w:tab/>
      </w:r>
      <w:r>
        <w:rPr>
          <w:color w:val="000000"/>
          <w:spacing w:val="0"/>
          <w:w w:val="100"/>
          <w:position w:val="0"/>
          <w:sz w:val="19"/>
          <w:szCs w:val="19"/>
          <w:u w:val="single"/>
        </w:rPr>
        <w:t>关联方名称</w:t>
      </w:r>
      <w:r>
        <w:rPr>
          <w:color w:val="000000"/>
          <w:spacing w:val="0"/>
          <w:w w:val="100"/>
          <w:position w:val="0"/>
          <w:sz w:val="19"/>
          <w:szCs w:val="19"/>
        </w:rPr>
        <w:tab/>
        <w:t xml:space="preserve"> </w:t>
      </w:r>
      <w:r>
        <w:rPr>
          <w:rFonts w:ascii="Times New Roman" w:eastAsia="Times New Roman" w:hAnsi="Times New Roman" w:cs="Times New Roman"/>
          <w:color w:val="000000"/>
          <w:spacing w:val="0"/>
          <w:w w:val="100"/>
          <w:position w:val="0"/>
          <w:sz w:val="19"/>
          <w:szCs w:val="19"/>
          <w:u w:val="single"/>
        </w:rPr>
        <w:t>2006</w:t>
      </w:r>
      <w:r>
        <w:rPr>
          <w:color w:val="000000"/>
          <w:spacing w:val="0"/>
          <w:w w:val="100"/>
          <w:position w:val="0"/>
          <w:sz w:val="19"/>
          <w:szCs w:val="19"/>
          <w:u w:val="single"/>
        </w:rPr>
        <w:t>年</w:t>
        <w:tab/>
      </w:r>
      <w:r>
        <w:rPr>
          <w:rFonts w:ascii="Times New Roman" w:eastAsia="Times New Roman" w:hAnsi="Times New Roman" w:cs="Times New Roman"/>
          <w:color w:val="000000"/>
          <w:spacing w:val="0"/>
          <w:w w:val="100"/>
          <w:position w:val="0"/>
          <w:sz w:val="19"/>
          <w:szCs w:val="19"/>
          <w:u w:val="single"/>
        </w:rPr>
        <w:t>2005</w:t>
      </w:r>
      <w:r>
        <w:rPr>
          <w:color w:val="000000"/>
          <w:spacing w:val="0"/>
          <w:w w:val="100"/>
          <w:position w:val="0"/>
          <w:sz w:val="19"/>
          <w:szCs w:val="19"/>
          <w:u w:val="single"/>
        </w:rPr>
        <w:t>年</w:t>
      </w:r>
    </w:p>
    <w:p>
      <w:pPr>
        <w:pStyle w:val="Style71"/>
        <w:keepNext w:val="0"/>
        <w:keepLines w:val="0"/>
        <w:widowControl w:val="0"/>
        <w:shd w:val="clear" w:color="auto" w:fill="auto"/>
        <w:tabs>
          <w:tab w:pos="4691" w:val="left"/>
          <w:tab w:pos="7494" w:val="left"/>
        </w:tabs>
        <w:bidi w:val="0"/>
        <w:spacing w:before="0" w:after="280" w:line="240" w:lineRule="auto"/>
        <w:ind w:left="0" w:right="0" w:firstLine="640"/>
        <w:jc w:val="left"/>
        <w:rPr>
          <w:sz w:val="19"/>
          <w:szCs w:val="19"/>
        </w:rPr>
      </w:pPr>
      <w:r>
        <w:rPr>
          <w:rFonts w:ascii="SimSun" w:eastAsia="SimSun" w:hAnsi="SimSun" w:cs="SimSun"/>
          <w:b w:val="0"/>
          <w:bCs w:val="0"/>
          <w:color w:val="000000"/>
          <w:spacing w:val="0"/>
          <w:w w:val="100"/>
          <w:position w:val="0"/>
          <w:sz w:val="19"/>
          <w:szCs w:val="19"/>
        </w:rPr>
        <w:t>深圳市泰丰通讯电子有限公司</w:t>
        <w:tab/>
      </w:r>
      <w:r>
        <w:rPr>
          <w:b w:val="0"/>
          <w:bCs w:val="0"/>
          <w:color w:val="000000"/>
          <w:spacing w:val="0"/>
          <w:w w:val="100"/>
          <w:position w:val="0"/>
          <w:sz w:val="19"/>
          <w:szCs w:val="19"/>
        </w:rPr>
        <w:t>5,862,050.16</w:t>
        <w:tab/>
        <w:t>28,264,129.88</w:t>
      </w:r>
    </w:p>
    <w:p>
      <w:pPr>
        <w:pStyle w:val="Style19"/>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担保事项</w:t>
      </w:r>
    </w:p>
    <w:tbl>
      <w:tblPr>
        <w:tblOverlap w:val="never"/>
        <w:jc w:val="center"/>
        <w:tblLayout w:type="fixed"/>
      </w:tblPr>
      <w:tblGrid>
        <w:gridCol w:w="3259"/>
        <w:gridCol w:w="821"/>
        <w:gridCol w:w="2237"/>
        <w:gridCol w:w="1757"/>
      </w:tblGrid>
      <w:tr>
        <w:trPr>
          <w:trHeight w:val="346" w:hRule="exact"/>
        </w:trPr>
        <w:tc>
          <w:tcPr>
            <w:gridSpan w:val="3"/>
            <w:tcBorders>
              <w:top w:val="single" w:sz="4"/>
              <w:left w:val="single" w:sz="4"/>
            </w:tcBorders>
            <w:shd w:val="clear" w:color="auto" w:fill="FFFFFF"/>
            <w:vAlign w:val="bottom"/>
          </w:tcPr>
          <w:p>
            <w:pPr>
              <w:pStyle w:val="Style22"/>
              <w:keepNext w:val="0"/>
              <w:keepLines w:val="0"/>
              <w:widowControl w:val="0"/>
              <w:shd w:val="clear" w:color="auto" w:fill="auto"/>
              <w:tabs>
                <w:tab w:pos="2938" w:val="left"/>
              </w:tabs>
              <w:bidi w:val="0"/>
              <w:spacing w:before="0" w:after="0" w:line="240" w:lineRule="auto"/>
              <w:ind w:left="0" w:right="0" w:firstLine="0"/>
              <w:jc w:val="left"/>
              <w:rPr>
                <w:sz w:val="20"/>
                <w:szCs w:val="20"/>
              </w:rPr>
            </w:pPr>
            <w:r>
              <w:rPr>
                <w:color w:val="000000"/>
                <w:spacing w:val="0"/>
                <w:w w:val="100"/>
                <w:position w:val="0"/>
                <w:sz w:val="20"/>
                <w:szCs w:val="20"/>
              </w:rPr>
              <w:t xml:space="preserve">展人"妇型 </w:t>
            </w:r>
            <w:r>
              <w:rPr>
                <w:rFonts w:ascii="Times New Roman" w:eastAsia="Times New Roman" w:hAnsi="Times New Roman" w:cs="Times New Roman"/>
                <w:color w:val="7D7D7D"/>
                <w:spacing w:val="0"/>
                <w:w w:val="100"/>
                <w:position w:val="0"/>
                <w:sz w:val="20"/>
                <w:szCs w:val="20"/>
              </w:rPr>
              <w:t>1</w:t>
              <w:tab/>
            </w:r>
            <w:r>
              <w:rPr>
                <w:color w:val="000000"/>
                <w:spacing w:val="0"/>
                <w:w w:val="100"/>
                <w:position w:val="0"/>
                <w:sz w:val="20"/>
                <w:szCs w:val="20"/>
              </w:rPr>
              <w:t>担保借款余额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担保期限</w:t>
            </w:r>
          </w:p>
        </w:tc>
      </w:tr>
      <w:tr>
        <w:trPr>
          <w:trHeight w:val="34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被担保企业名称</w:t>
            </w:r>
          </w:p>
          <w:p>
            <w:pPr>
              <w:pStyle w:val="Style22"/>
              <w:keepNext w:val="0"/>
              <w:keepLines w:val="0"/>
              <w:widowControl w:val="0"/>
              <w:shd w:val="clear" w:color="auto" w:fill="auto"/>
              <w:bidi w:val="0"/>
              <w:spacing w:before="0" w:after="0" w:line="180" w:lineRule="auto"/>
              <w:ind w:left="2280" w:right="0" w:firstLine="0"/>
              <w:jc w:val="left"/>
              <w:rPr>
                <w:sz w:val="20"/>
                <w:szCs w:val="20"/>
              </w:rPr>
            </w:pPr>
            <w:r>
              <w:rPr>
                <w:rFonts w:ascii="Times New Roman" w:eastAsia="Times New Roman" w:hAnsi="Times New Roman" w:cs="Times New Roman"/>
                <w:color w:val="000000"/>
                <w:spacing w:val="0"/>
                <w:w w:val="100"/>
                <w:position w:val="0"/>
                <w:sz w:val="20"/>
                <w:szCs w:val="20"/>
              </w:rPr>
              <w:t>RMB</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HKD </w:t>
            </w:r>
            <w:r>
              <w:rPr>
                <w:rFonts w:ascii="Times New Roman" w:eastAsia="Times New Roman" w:hAnsi="Times New Roman" w:cs="Times New Roman"/>
                <w:color w:val="7D7D7D"/>
                <w:spacing w:val="0"/>
                <w:w w:val="100"/>
                <w:position w:val="0"/>
                <w:sz w:val="20"/>
                <w:szCs w:val="2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 xml:space="preserve">USD </w:t>
            </w:r>
            <w:r>
              <w:rPr>
                <w:rFonts w:ascii="Times New Roman" w:eastAsia="Times New Roman" w:hAnsi="Times New Roman" w:cs="Times New Roman"/>
                <w:color w:val="7D7D7D"/>
                <w:spacing w:val="0"/>
                <w:w w:val="100"/>
                <w:position w:val="0"/>
                <w:sz w:val="20"/>
                <w:szCs w:val="20"/>
              </w:rPr>
              <w:t xml:space="preserve">| </w:t>
            </w:r>
            <w:r>
              <w:rPr>
                <w:color w:val="000000"/>
                <w:spacing w:val="0"/>
                <w:w w:val="100"/>
                <w:position w:val="0"/>
                <w:sz w:val="20"/>
                <w:szCs w:val="20"/>
              </w:rPr>
              <w:t>折合</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RMB</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1,166,900.</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2001.05.31-2002.0</w:t>
            </w:r>
          </w:p>
        </w:tc>
      </w:tr>
      <w:tr>
        <w:trPr>
          <w:trHeight w:val="374"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2111,972.03</w:t>
            </w:r>
          </w:p>
          <w:p>
            <w:pPr>
              <w:pStyle w:val="Style22"/>
              <w:keepNext w:val="0"/>
              <w:keepLines w:val="0"/>
              <w:widowControl w:val="0"/>
              <w:shd w:val="clear" w:color="auto" w:fill="auto"/>
              <w:bidi w:val="0"/>
              <w:spacing w:before="0" w:after="0" w:line="18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5.31</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1,200,000.</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2001.11.15-2002.1</w:t>
            </w:r>
          </w:p>
        </w:tc>
      </w:tr>
      <w:tr>
        <w:trPr>
          <w:trHeight w:val="168"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20"/>
                <w:szCs w:val="20"/>
              </w:rPr>
            </w:pPr>
            <w:r>
              <w:rPr>
                <w:rFonts w:ascii="Times New Roman" w:eastAsia="Times New Roman" w:hAnsi="Times New Roman" w:cs="Times New Roman"/>
                <w:color w:val="000000"/>
                <w:spacing w:val="0"/>
                <w:w w:val="100"/>
                <w:position w:val="0"/>
                <w:sz w:val="20"/>
                <w:szCs w:val="20"/>
              </w:rPr>
              <w:t>= 9,370,440.00</w:t>
            </w: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1.14</w:t>
            </w:r>
          </w:p>
        </w:tc>
      </w:tr>
      <w:tr>
        <w:trPr>
          <w:trHeight w:val="37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:23,000,000</w:t>
            </w:r>
            <w:r>
              <w:rPr>
                <w:color w:val="000000"/>
                <w:spacing w:val="0"/>
                <w:w w:val="100"/>
                <w:position w:val="0"/>
                <w:sz w:val="20"/>
                <w:szCs w:val="20"/>
              </w:rPr>
              <w:t>工</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73,000,000.0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2005.05.24-2006.0</w:t>
            </w:r>
          </w:p>
        </w:tc>
      </w:tr>
      <w:tr>
        <w:trPr>
          <w:trHeight w:val="302" w:hRule="exact"/>
        </w:trPr>
        <w:tc>
          <w:tcPr>
            <w:tcBorders>
              <w:left w:val="single" w:sz="4"/>
            </w:tcBorders>
            <w:shd w:val="clear" w:color="auto" w:fill="FFFFFF"/>
            <w:vAlign w:val="top"/>
          </w:tcPr>
          <w:p>
            <w:pPr>
              <w:pStyle w:val="Style22"/>
              <w:keepNext w:val="0"/>
              <w:keepLines w:val="0"/>
              <w:widowControl w:val="0"/>
              <w:shd w:val="clear" w:color="auto" w:fill="auto"/>
              <w:tabs>
                <w:tab w:pos="2722" w:val="left"/>
              </w:tabs>
              <w:bidi w:val="0"/>
              <w:spacing w:before="0" w:after="0" w:line="240" w:lineRule="auto"/>
              <w:ind w:left="0" w:right="0" w:firstLine="0"/>
              <w:jc w:val="left"/>
              <w:rPr>
                <w:sz w:val="20"/>
                <w:szCs w:val="20"/>
              </w:rPr>
            </w:pPr>
            <w:r>
              <w:rPr>
                <w:color w:val="000000"/>
                <w:spacing w:val="0"/>
                <w:w w:val="100"/>
                <w:position w:val="0"/>
                <w:sz w:val="20"/>
                <w:szCs w:val="20"/>
              </w:rPr>
              <w:t>深圳市泰丰通讯电</w:t>
            </w:r>
            <w:r>
              <w:rPr>
                <w:color w:val="333333"/>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00</w:t>
            </w:r>
            <w:r>
              <w:rPr>
                <w:rFonts w:ascii="Times New Roman" w:eastAsia="Times New Roman" w:hAnsi="Times New Roman" w:cs="Times New Roman"/>
                <w:color w:val="7D7D7D"/>
                <w:spacing w:val="0"/>
                <w:w w:val="100"/>
                <w:position w:val="0"/>
                <w:sz w:val="20"/>
                <w:szCs w:val="20"/>
              </w:rPr>
              <w:t>1</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tabs>
                <w:tab w:pos="1993" w:val="left"/>
              </w:tabs>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vertAlign w:val="superscript"/>
              </w:rPr>
              <w:t>--</w:t>
            </w:r>
            <w:r>
              <w:rPr>
                <w:rFonts w:ascii="Times New Roman" w:eastAsia="Times New Roman" w:hAnsi="Times New Roman" w:cs="Times New Roman"/>
                <w:color w:val="000000"/>
                <w:spacing w:val="0"/>
                <w:w w:val="100"/>
                <w:position w:val="0"/>
                <w:sz w:val="20"/>
                <w:szCs w:val="20"/>
              </w:rPr>
              <w:tab/>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2.24</w:t>
            </w:r>
          </w:p>
        </w:tc>
      </w:tr>
      <w:tr>
        <w:trPr>
          <w:trHeight w:val="374" w:hRule="exact"/>
        </w:trPr>
        <w:tc>
          <w:tcPr>
            <w:tcBorders>
              <w:top w:val="single" w:sz="4"/>
              <w:left w:val="single" w:sz="4"/>
            </w:tcBorders>
            <w:shd w:val="clear" w:color="auto" w:fill="FFFFFF"/>
            <w:vAlign w:val="bottom"/>
          </w:tcPr>
          <w:p>
            <w:pPr>
              <w:pStyle w:val="Style22"/>
              <w:keepNext w:val="0"/>
              <w:keepLines w:val="0"/>
              <w:widowControl w:val="0"/>
              <w:shd w:val="clear" w:color="auto" w:fill="auto"/>
              <w:tabs>
                <w:tab w:pos="1786" w:val="left"/>
              </w:tabs>
              <w:bidi w:val="0"/>
              <w:spacing w:before="0" w:after="0" w:line="240" w:lineRule="auto"/>
              <w:ind w:left="0" w:right="0" w:firstLine="0"/>
              <w:jc w:val="left"/>
              <w:rPr>
                <w:sz w:val="20"/>
                <w:szCs w:val="20"/>
              </w:rPr>
            </w:pPr>
            <w:r>
              <w:rPr>
                <w:color w:val="000000"/>
                <w:spacing w:val="0"/>
                <w:w w:val="100"/>
                <w:position w:val="0"/>
                <w:sz w:val="20"/>
                <w:szCs w:val="20"/>
              </w:rPr>
              <w:t>子有限公司</w:t>
              <w:tab/>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26,900,000.</w:t>
            </w: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■26,900,000.0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2005.10.31-2006.0</w:t>
            </w:r>
          </w:p>
        </w:tc>
      </w:tr>
      <w:tr>
        <w:trPr>
          <w:trHeight w:val="298"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2820" w:right="0" w:firstLine="0"/>
              <w:jc w:val="left"/>
              <w:rPr>
                <w:sz w:val="20"/>
                <w:szCs w:val="20"/>
              </w:rPr>
            </w:pPr>
            <w:r>
              <w:rPr>
                <w:rFonts w:ascii="Times New Roman" w:eastAsia="Times New Roman" w:hAnsi="Times New Roman" w:cs="Times New Roman"/>
                <w:color w:val="000000"/>
                <w:spacing w:val="0"/>
                <w:w w:val="100"/>
                <w:position w:val="0"/>
                <w:sz w:val="20"/>
                <w:szCs w:val="20"/>
              </w:rPr>
              <w:t>00</w:t>
            </w:r>
            <w:r>
              <w:rPr>
                <w:rFonts w:ascii="Times New Roman" w:eastAsia="Times New Roman" w:hAnsi="Times New Roman" w:cs="Times New Roman"/>
                <w:color w:val="7D7D7D"/>
                <w:spacing w:val="0"/>
                <w:w w:val="100"/>
                <w:position w:val="0"/>
                <w:sz w:val="20"/>
                <w:szCs w:val="20"/>
              </w:rPr>
              <w:t>1</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tabs>
                <w:tab w:pos="1993" w:val="left"/>
              </w:tabs>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vertAlign w:val="superscript"/>
              </w:rPr>
              <w:t>--</w:t>
            </w:r>
            <w:r>
              <w:rPr>
                <w:rFonts w:ascii="Times New Roman" w:eastAsia="Times New Roman" w:hAnsi="Times New Roman" w:cs="Times New Roman"/>
                <w:color w:val="000000"/>
                <w:spacing w:val="0"/>
                <w:w w:val="100"/>
                <w:position w:val="0"/>
                <w:sz w:val="20"/>
                <w:szCs w:val="20"/>
              </w:rPr>
              <w:tab/>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5.31</w:t>
            </w:r>
          </w:p>
        </w:tc>
      </w:tr>
      <w:tr>
        <w:trPr>
          <w:trHeight w:val="37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2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49,900,000.</w:t>
            </w: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2,366,900</w:t>
            </w:r>
            <w:r>
              <w:rPr>
                <w:color w:val="000000"/>
                <w:spacing w:val="0"/>
                <w:w w:val="100"/>
                <w:position w:val="0"/>
                <w:sz w:val="20"/>
                <w:szCs w:val="20"/>
              </w:rPr>
              <w:t>上</w:t>
            </w:r>
            <w:r>
              <w:rPr>
                <w:rFonts w:ascii="Times New Roman" w:eastAsia="Times New Roman" w:hAnsi="Times New Roman" w:cs="Times New Roman"/>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68,382,412.0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bottom w:val="single" w:sz="4"/>
            </w:tcBorders>
            <w:shd w:val="clear" w:color="auto" w:fill="FFFFFF"/>
            <w:vAlign w:val="top"/>
          </w:tcPr>
          <w:p>
            <w:pPr>
              <w:pStyle w:val="Style22"/>
              <w:keepNext w:val="0"/>
              <w:keepLines w:val="0"/>
              <w:widowControl w:val="0"/>
              <w:shd w:val="clear" w:color="auto" w:fill="auto"/>
              <w:tabs>
                <w:tab w:pos="1908" w:val="left"/>
                <w:tab w:pos="2830" w:val="left"/>
              </w:tabs>
              <w:bidi w:val="0"/>
              <w:spacing w:before="0" w:after="0" w:line="240" w:lineRule="auto"/>
              <w:ind w:left="0" w:right="0" w:firstLine="660"/>
              <w:jc w:val="left"/>
              <w:rPr>
                <w:sz w:val="20"/>
                <w:szCs w:val="20"/>
              </w:rPr>
            </w:pPr>
            <w:r>
              <w:rPr>
                <w:color w:val="000000"/>
                <w:spacing w:val="0"/>
                <w:w w:val="100"/>
                <w:position w:val="0"/>
                <w:sz w:val="20"/>
                <w:szCs w:val="20"/>
              </w:rPr>
              <w:t>合计</w:t>
              <w:tab/>
            </w:r>
            <w:r>
              <w:rPr>
                <w:color w:val="7D7D7D"/>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00</w:t>
            </w:r>
            <w:r>
              <w:rPr>
                <w:rFonts w:ascii="Times New Roman" w:eastAsia="Times New Roman" w:hAnsi="Times New Roman" w:cs="Times New Roman"/>
                <w:color w:val="7D7D7D"/>
                <w:spacing w:val="0"/>
                <w:w w:val="100"/>
                <w:position w:val="0"/>
                <w:sz w:val="20"/>
                <w:szCs w:val="20"/>
              </w:rPr>
              <w:t>1</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tabs>
                <w:tab w:pos="2012" w:val="left"/>
              </w:tabs>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 xml:space="preserve">00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t>3</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tabs>
          <w:tab w:pos="490" w:val="left"/>
        </w:tabs>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3.</w:t>
        <w:tab/>
      </w:r>
      <w:r>
        <w:rPr>
          <w:b/>
          <w:bCs/>
          <w:color w:val="000000"/>
          <w:spacing w:val="0"/>
          <w:w w:val="100"/>
          <w:position w:val="0"/>
          <w:sz w:val="19"/>
          <w:szCs w:val="19"/>
        </w:rPr>
        <w:t>关联方应收应付款项</w:t>
      </w:r>
    </w:p>
    <w:p>
      <w:pPr>
        <w:widowControl w:val="0"/>
        <w:spacing w:after="319" w:line="1" w:lineRule="exact"/>
      </w:pPr>
    </w:p>
    <w:p>
      <w:pPr>
        <w:pStyle w:val="Style101"/>
        <w:keepNext w:val="0"/>
        <w:keepLines w:val="0"/>
        <w:widowControl w:val="0"/>
        <w:shd w:val="clear" w:color="auto" w:fill="auto"/>
        <w:tabs>
          <w:tab w:pos="4691" w:val="left"/>
          <w:tab w:pos="6783" w:val="left"/>
        </w:tabs>
        <w:bidi w:val="0"/>
        <w:spacing w:before="0" w:after="280" w:line="240" w:lineRule="auto"/>
        <w:ind w:left="0" w:right="0" w:firstLine="500"/>
        <w:jc w:val="left"/>
        <w:rPr>
          <w:sz w:val="17"/>
          <w:szCs w:val="17"/>
        </w:rPr>
      </w:pPr>
      <w:r>
        <w:rPr>
          <w:color w:val="000000"/>
          <w:spacing w:val="0"/>
          <w:w w:val="100"/>
          <w:position w:val="0"/>
          <w:sz w:val="17"/>
          <w:szCs w:val="17"/>
        </w:rPr>
        <w:t>项 目</w:t>
        <w:tab/>
        <w:t>余 额</w:t>
        <w:tab/>
        <w:t>占各项目款项余额比例</w:t>
      </w:r>
      <w:r>
        <w:rPr>
          <w:color w:val="000000"/>
          <w:spacing w:val="0"/>
          <w:w w:val="100"/>
          <w:position w:val="0"/>
          <w:sz w:val="17"/>
          <w:szCs w:val="17"/>
        </w:rPr>
        <w:t>％</w:t>
      </w:r>
      <w:r>
        <w:br w:type="page"/>
      </w:r>
    </w:p>
    <w:tbl>
      <w:tblPr>
        <w:tblOverlap w:val="never"/>
        <w:jc w:val="center"/>
        <w:tblLayout w:type="fixed"/>
      </w:tblPr>
      <w:tblGrid>
        <w:gridCol w:w="3072"/>
        <w:gridCol w:w="1387"/>
        <w:gridCol w:w="1459"/>
        <w:gridCol w:w="1166"/>
        <w:gridCol w:w="1310"/>
      </w:tblGrid>
      <w:tr>
        <w:trPr>
          <w:trHeight w:val="68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2006-12-31</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2005-12-31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2006-12</w:t>
              <w:softHyphen/>
            </w:r>
          </w:p>
          <w:p>
            <w:pPr>
              <w:pStyle w:val="Style2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2005-12-3</w:t>
            </w:r>
          </w:p>
          <w:p>
            <w:pPr>
              <w:pStyle w:val="Style2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341"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应收票据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深圳市泰弘科技有限公司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41,580,030.</w:t>
            </w:r>
          </w:p>
        </w:tc>
        <w:tc>
          <w:tcPr>
            <w:tcBorders/>
            <w:shd w:val="clear" w:color="auto" w:fill="FFFFFF"/>
            <w:vAlign w:val="top"/>
          </w:tcPr>
          <w:p>
            <w:pPr>
              <w:pStyle w:val="Style22"/>
              <w:keepNext w:val="0"/>
              <w:keepLines w:val="0"/>
              <w:widowControl w:val="0"/>
              <w:shd w:val="clear" w:color="auto" w:fill="auto"/>
              <w:tabs>
                <w:tab w:pos="1229" w:val="left"/>
              </w:tabs>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tab/>
              <w:t>--</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47,070,945.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25.89</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深圳市蛇口泰丰投资贸易有限公</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1,088,303.9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0.60</w:t>
            </w:r>
          </w:p>
        </w:tc>
      </w:tr>
      <w:tr>
        <w:trPr>
          <w:trHeight w:val="32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司</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深圳泰丰网络技术有限公司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2,462,952.3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1.35</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深圳泰丰电子有限公司一各地办</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9,978,380.6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5.49</w:t>
            </w:r>
          </w:p>
        </w:tc>
      </w:tr>
      <w:tr>
        <w:trPr>
          <w:trHeight w:val="32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处</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深圳市泰弘科技有限公司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12,638,029.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35.48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深圳市泰丰通讯电子有限公司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4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深圳泰丰电子有限公司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145,650,00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109,409,23</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49.81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45.18</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深圳泰丰宽带技术有限公司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2,350,159.6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2,706,168.7</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1.12</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0.80</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深圳泰丰网络技术有限公司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208,957.36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1,677,285.0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0.70</w:t>
            </w:r>
          </w:p>
        </w:tc>
      </w:tr>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0.07</w:t>
            </w: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关联方应收应付款项（续）</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额</w:t>
            </w:r>
          </w:p>
        </w:tc>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占各项目款项余额比例</w:t>
            </w:r>
            <w:r>
              <w:rPr>
                <w:color w:val="000000"/>
                <w:spacing w:val="0"/>
                <w:w w:val="100"/>
                <w:position w:val="0"/>
                <w:sz w:val="16"/>
                <w:szCs w:val="16"/>
              </w:rPr>
              <w:t>％</w:t>
            </w:r>
          </w:p>
        </w:tc>
      </w:tr>
      <w:tr>
        <w:trPr>
          <w:trHeight w:val="16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 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2006-12-31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2005-12-31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2006-12-31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2005-12-31</w:t>
            </w:r>
          </w:p>
        </w:tc>
      </w:tr>
      <w:tr>
        <w:trPr>
          <w:trHeight w:val="4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深圳市新产业创业投资有限公司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10.26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12.39</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深圳市蛇口泰丰投资贸易有限那公司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35,600,000.00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14.70</w:t>
            </w:r>
          </w:p>
        </w:tc>
      </w:tr>
      <w:tr>
        <w:trPr>
          <w:trHeight w:val="43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澳门联薪发展有限公司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248,985.62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204,786.70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0.08</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深圳市泰弘科技有限公司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28,900,</w:t>
            </w:r>
            <w:r>
              <w:rPr>
                <w:rFonts w:ascii="Times New Roman" w:eastAsia="Times New Roman" w:hAnsi="Times New Roman" w:cs="Times New Roman"/>
                <w:color w:val="000000"/>
                <w:spacing w:val="0"/>
                <w:w w:val="100"/>
                <w:position w:val="0"/>
                <w:sz w:val="16"/>
                <w:szCs w:val="16"/>
              </w:rPr>
              <w:t>000.00 *2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1,588,199.99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9.88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0.66</w:t>
            </w:r>
          </w:p>
        </w:tc>
      </w:tr>
      <w:tr>
        <w:trPr>
          <w:trHeight w:val="43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北京天地缘投资管理有限公司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3,000,000.00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1.24</w:t>
            </w:r>
          </w:p>
        </w:tc>
      </w:tr>
      <w:tr>
        <w:trPr>
          <w:trHeight w:val="40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中委农业投资（委纳瑞拉）有限公司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3,073,348.21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1,579,020.68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0.65</w:t>
            </w:r>
          </w:p>
        </w:tc>
      </w:tr>
      <w:tr>
        <w:trPr>
          <w:trHeight w:val="34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深圳市泰丰通讯电子有限公司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11,359.82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34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w:t>
            </w:r>
          </w:p>
        </w:tc>
      </w:tr>
    </w:tbl>
    <w:p>
      <w:pPr>
        <w:spacing w:lineRule="exact" w:line="1"/>
        <w:rPr>
          <w:sz w:val="2"/>
          <w:szCs w:val="2"/>
        </w:rPr>
      </w:pPr>
      <w:r>
        <w:br w:type="page"/>
      </w:r>
    </w:p>
    <w:p>
      <w:pPr>
        <w:pStyle w:val="Style101"/>
        <w:keepNext w:val="0"/>
        <w:keepLines w:val="0"/>
        <w:widowControl w:val="0"/>
        <w:shd w:val="clear" w:color="auto" w:fill="auto"/>
        <w:bidi w:val="0"/>
        <w:spacing w:before="0" w:after="200" w:line="240" w:lineRule="auto"/>
        <w:ind w:left="0" w:right="0" w:firstLine="660"/>
        <w:jc w:val="left"/>
      </w:pPr>
      <w:r>
        <w:rPr>
          <w:b/>
          <w:bCs/>
          <w:color w:val="000000"/>
          <w:spacing w:val="0"/>
          <w:w w:val="100"/>
          <w:position w:val="0"/>
        </w:rPr>
        <w:t>应付账款</w:t>
      </w:r>
    </w:p>
    <w:tbl>
      <w:tblPr>
        <w:tblOverlap w:val="never"/>
        <w:jc w:val="center"/>
        <w:tblLayout w:type="fixed"/>
      </w:tblPr>
      <w:tblGrid>
        <w:gridCol w:w="2909"/>
        <w:gridCol w:w="1464"/>
        <w:gridCol w:w="1507"/>
        <w:gridCol w:w="1090"/>
        <w:gridCol w:w="816"/>
      </w:tblGrid>
      <w:tr>
        <w:trPr>
          <w:trHeight w:val="33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深圳达泰宁科技有限公司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1,530,145.26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2,826,150.47</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1.71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预收账款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深圳市泰弘科技有限公司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1,083,422.22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2.72</w:t>
            </w:r>
          </w:p>
        </w:tc>
      </w:tr>
      <w:tr>
        <w:trPr>
          <w:trHeight w:val="43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深圳国际信托投资有限责任公司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41,000,000.00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33,138,101.95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14.86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20.84</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深圳市新产业综合物流股份有限公司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2,001,189.85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1.26</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蛇口泰立通讯有限公司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1,597,042.32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深圳市泰弘科技有限公司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12,192,323.17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rPr>
                <w:sz w:val="16"/>
                <w:szCs w:val="16"/>
              </w:rPr>
            </w:pPr>
            <w:r>
              <w:rPr>
                <w:rFonts w:ascii="Times New Roman" w:eastAsia="Times New Roman" w:hAnsi="Times New Roman" w:cs="Times New Roman"/>
                <w:color w:val="000000"/>
                <w:spacing w:val="0"/>
                <w:w w:val="100"/>
                <w:position w:val="0"/>
                <w:sz w:val="16"/>
                <w:szCs w:val="16"/>
              </w:rPr>
              <w:t>196,216.73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4.42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0.12</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深圳泰丰电子有限公司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263,770.68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0.10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3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深圳市泰丰通讯电子有限公司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25,952,341.49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21,276,919.17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9.40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13.38</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深圳市华宝进出口有限公司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500,160.00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0.18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短期借款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深圳国际信托投资有限责任公司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28,186,125.62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28,186,125.62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19.09</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8.04</w:t>
            </w:r>
          </w:p>
        </w:tc>
      </w:tr>
      <w:tr>
        <w:trPr>
          <w:trHeight w:val="42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预提费用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深圳国际信托投资有限责任公司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5,995,527.14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4,578,369.06</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6.01</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5.48</w:t>
            </w:r>
          </w:p>
        </w:tc>
      </w:tr>
    </w:tbl>
    <w:p>
      <w:pPr>
        <w:widowControl w:val="0"/>
        <w:spacing w:after="119" w:line="1" w:lineRule="exact"/>
      </w:pPr>
    </w:p>
    <w:p>
      <w:pPr>
        <w:pStyle w:val="Style22"/>
        <w:keepNext w:val="0"/>
        <w:keepLines w:val="0"/>
        <w:widowControl w:val="0"/>
        <w:shd w:val="clear" w:color="auto" w:fill="auto"/>
        <w:bidi w:val="0"/>
        <w:spacing w:before="0" w:after="120" w:line="379" w:lineRule="exact"/>
        <w:ind w:left="82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该等应收票据是泰弘科技公司出票，并由飞利浦（中国）投资有限公司背书转 让。</w:t>
      </w:r>
    </w:p>
    <w:p>
      <w:pPr>
        <w:pStyle w:val="Style22"/>
        <w:keepNext w:val="0"/>
        <w:keepLines w:val="0"/>
        <w:widowControl w:val="0"/>
        <w:shd w:val="clear" w:color="auto" w:fill="auto"/>
        <w:bidi w:val="0"/>
        <w:spacing w:before="0" w:after="120" w:line="392" w:lineRule="exact"/>
        <w:ind w:left="82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19"/>
          <w:szCs w:val="19"/>
        </w:rPr>
        <w:t>深圳市蛇口泰丰投资贸易有限公司（下称</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蛇口贸易公司</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）原持有深圳市中委 农业投资有限公司</w:t>
      </w:r>
      <w:r>
        <w:rPr>
          <w:rFonts w:ascii="Times New Roman" w:eastAsia="Times New Roman" w:hAnsi="Times New Roman" w:cs="Times New Roman"/>
          <w:color w:val="000000"/>
          <w:spacing w:val="0"/>
          <w:w w:val="100"/>
          <w:position w:val="0"/>
          <w:sz w:val="19"/>
          <w:szCs w:val="19"/>
        </w:rPr>
        <w:t>30%</w:t>
      </w:r>
      <w:r>
        <w:rPr>
          <w:color w:val="000000"/>
          <w:spacing w:val="0"/>
          <w:w w:val="100"/>
          <w:position w:val="0"/>
          <w:sz w:val="19"/>
          <w:szCs w:val="19"/>
        </w:rPr>
        <w:t>股权计</w:t>
      </w:r>
      <w:r>
        <w:rPr>
          <w:rFonts w:ascii="Times New Roman" w:eastAsia="Times New Roman" w:hAnsi="Times New Roman" w:cs="Times New Roman"/>
          <w:color w:val="000000"/>
          <w:spacing w:val="0"/>
          <w:w w:val="100"/>
          <w:position w:val="0"/>
          <w:sz w:val="19"/>
          <w:szCs w:val="19"/>
        </w:rPr>
        <w:t>30,000,000.00</w:t>
      </w:r>
      <w:r>
        <w:rPr>
          <w:color w:val="000000"/>
          <w:spacing w:val="0"/>
          <w:w w:val="100"/>
          <w:position w:val="0"/>
          <w:sz w:val="19"/>
          <w:szCs w:val="19"/>
        </w:rPr>
        <w:t>元，于</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年蛇口贸易公司将其所持 股权转让予深圳市泰弘科技有限公司，根据双方约定，深圳市中委农业投资有限公 司将应收蛇口贸易公司的投资款转至深圳市泰弘科技有限公司。</w:t>
      </w:r>
    </w:p>
    <w:p>
      <w:pPr>
        <w:pStyle w:val="Style22"/>
        <w:keepNext w:val="0"/>
        <w:keepLines w:val="0"/>
        <w:widowControl w:val="0"/>
        <w:shd w:val="clear" w:color="auto" w:fill="auto"/>
        <w:bidi w:val="0"/>
        <w:spacing w:before="0" w:after="320" w:line="392" w:lineRule="exact"/>
        <w:ind w:left="0" w:right="0" w:firstLine="0"/>
        <w:jc w:val="left"/>
        <w:rPr>
          <w:sz w:val="19"/>
          <w:szCs w:val="19"/>
        </w:rPr>
      </w:pPr>
      <w:r>
        <w:rPr>
          <w:color w:val="000000"/>
          <w:spacing w:val="0"/>
          <w:w w:val="100"/>
          <w:position w:val="0"/>
          <w:sz w:val="19"/>
          <w:szCs w:val="19"/>
        </w:rPr>
        <w:t>九、其他重大往来</w:t>
      </w:r>
    </w:p>
    <w:tbl>
      <w:tblPr>
        <w:tblOverlap w:val="never"/>
        <w:jc w:val="right"/>
        <w:tblLayout w:type="fixed"/>
      </w:tblPr>
      <w:tblGrid>
        <w:gridCol w:w="3168"/>
        <w:gridCol w:w="1354"/>
        <w:gridCol w:w="1440"/>
        <w:gridCol w:w="1166"/>
        <w:gridCol w:w="1085"/>
      </w:tblGrid>
      <w:tr>
        <w:trPr>
          <w:trHeight w:val="269"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余</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额</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占各项目款项余额比例</w:t>
            </w:r>
            <w:r>
              <w:rPr>
                <w:color w:val="000000"/>
                <w:spacing w:val="0"/>
                <w:w w:val="100"/>
                <w:position w:val="0"/>
                <w:sz w:val="17"/>
                <w:szCs w:val="17"/>
              </w:rPr>
              <w:t>％</w:t>
            </w:r>
          </w:p>
        </w:tc>
      </w:tr>
      <w:tr>
        <w:trPr>
          <w:trHeight w:val="710" w:hRule="exact"/>
        </w:trPr>
        <w:tc>
          <w:tcPr>
            <w:vMerge/>
            <w:tcBorders/>
            <w:shd w:val="clear" w:color="auto" w:fill="FFFFFF"/>
            <w:vAlign w:val="center"/>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2006-12-31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2005-12-31</w:t>
            </w:r>
          </w:p>
          <w:p>
            <w:pPr>
              <w:pStyle w:val="Style22"/>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2006-12</w:t>
              <w:softHyphen/>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340" w:firstLine="0"/>
              <w:jc w:val="right"/>
              <w:rPr>
                <w:sz w:val="20"/>
                <w:szCs w:val="20"/>
              </w:rPr>
            </w:pPr>
            <w:r>
              <w:rPr>
                <w:rFonts w:ascii="Times New Roman" w:eastAsia="Times New Roman" w:hAnsi="Times New Roman" w:cs="Times New Roman"/>
                <w:color w:val="000000"/>
                <w:spacing w:val="0"/>
                <w:w w:val="100"/>
                <w:position w:val="0"/>
                <w:sz w:val="20"/>
                <w:szCs w:val="20"/>
              </w:rPr>
              <w:t>2005-12</w:t>
              <w:softHyphen/>
            </w:r>
          </w:p>
          <w:p>
            <w:pPr>
              <w:pStyle w:val="Style22"/>
              <w:keepNext w:val="0"/>
              <w:keepLines w:val="0"/>
              <w:widowControl w:val="0"/>
              <w:shd w:val="clear" w:color="auto" w:fill="auto"/>
              <w:bidi w:val="0"/>
              <w:spacing w:before="0" w:after="0" w:line="240" w:lineRule="auto"/>
              <w:ind w:left="0" w:right="340" w:firstLine="0"/>
              <w:jc w:val="right"/>
              <w:rPr>
                <w:sz w:val="20"/>
                <w:szCs w:val="20"/>
              </w:rPr>
            </w:pPr>
            <w:r>
              <w:rPr>
                <w:rFonts w:ascii="Times New Roman" w:eastAsia="Times New Roman" w:hAnsi="Times New Roman" w:cs="Times New Roman"/>
                <w:color w:val="000000"/>
                <w:spacing w:val="0"/>
                <w:w w:val="100"/>
                <w:position w:val="0"/>
                <w:sz w:val="20"/>
                <w:szCs w:val="20"/>
              </w:rPr>
              <w:t>31</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北京易网天怡数码科技发展有限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5,263,126.2</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44,899,649.</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14.78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24.70</w:t>
            </w:r>
          </w:p>
        </w:tc>
      </w:tr>
      <w:tr>
        <w:trPr>
          <w:trHeight w:val="346"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青岛泰丰通讯电子有限公司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7,969,612.8</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20"/>
                <w:szCs w:val="20"/>
              </w:rPr>
            </w:pPr>
            <w:r>
              <w:rPr>
                <w:rFonts w:ascii="Times New Roman" w:eastAsia="Times New Roman" w:hAnsi="Times New Roman" w:cs="Times New Roman"/>
                <w:color w:val="000000"/>
                <w:spacing w:val="0"/>
                <w:w w:val="100"/>
                <w:position w:val="0"/>
                <w:sz w:val="20"/>
                <w:szCs w:val="20"/>
              </w:rPr>
              <w:t>4. 38</w:t>
            </w:r>
          </w:p>
        </w:tc>
      </w:tr>
    </w:tbl>
    <w:p>
      <w:pPr>
        <w:widowControl w:val="0"/>
        <w:spacing w:line="1" w:lineRule="exact"/>
      </w:pPr>
      <w:r>
        <w:br w:type="page"/>
      </w:r>
    </w:p>
    <w:tbl>
      <w:tblPr>
        <w:tblOverlap w:val="never"/>
        <w:jc w:val="center"/>
        <w:tblLayout w:type="fixed"/>
      </w:tblPr>
      <w:tblGrid>
        <w:gridCol w:w="3173"/>
        <w:gridCol w:w="1373"/>
        <w:gridCol w:w="1517"/>
        <w:gridCol w:w="1094"/>
        <w:gridCol w:w="859"/>
      </w:tblGrid>
      <w:tr>
        <w:trPr>
          <w:trHeight w:val="62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广州市鼎隆通讯设备有限公司</w:t>
            </w:r>
          </w:p>
        </w:tc>
        <w:tc>
          <w:tcPr>
            <w:gridSpan w:val="3"/>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p>
            <w:pPr>
              <w:pStyle w:val="Style22"/>
              <w:keepNext w:val="0"/>
              <w:keepLines w:val="0"/>
              <w:widowControl w:val="0"/>
              <w:shd w:val="clear" w:color="auto" w:fill="auto"/>
              <w:tabs>
                <w:tab w:pos="638" w:val="left"/>
                <w:tab w:pos="2294" w:val="left"/>
              </w:tabs>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tab/>
              <w:t>996,205.00</w:t>
              <w:tab/>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0.55</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南京恒牛工贸实业有限公司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219,000.00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0. 12</w:t>
            </w:r>
          </w:p>
        </w:tc>
      </w:tr>
      <w:tr>
        <w:trPr>
          <w:trHeight w:val="3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南京宽频科技有限公司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520.00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江苏通发捷迅通信科技实业有限</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2,627,217.0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1.45</w:t>
            </w: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北京易网天怡数码科技发展有限</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6,454.60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4,000,000.0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1.65</w:t>
            </w: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群思（香港）有限公司</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18,600,000.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20,600,000.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6.36</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8.51</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预付账款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广州市广盈信实业发展有限公司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11,920,082.</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22.33</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80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南京口岸进出口有限公司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9,871,578.7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5.79</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烟台华联通讯技术有限公司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4,150,000.0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4,150,000.0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4.64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2.43</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预收账款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南京捷讯移动通信器材有限公司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14,529,117.</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36.53</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深圳市爱施德实业有限公司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29,383,108.</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18.47</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深圳市腾飞投资发展有限公司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27,950,000.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10.13</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深圳南海益田置业有限公司</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20"/>
                <w:szCs w:val="20"/>
              </w:rPr>
            </w:pPr>
            <w:r>
              <w:rPr>
                <w:rFonts w:ascii="Times New Roman" w:eastAsia="Times New Roman" w:hAnsi="Times New Roman" w:cs="Times New Roman"/>
                <w:color w:val="000000"/>
                <w:spacing w:val="0"/>
                <w:w w:val="100"/>
                <w:position w:val="0"/>
                <w:sz w:val="20"/>
                <w:szCs w:val="20"/>
              </w:rPr>
              <w:t>10,050,520.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3.64</w:t>
            </w:r>
          </w:p>
        </w:tc>
        <w:tc>
          <w:tcPr>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98" w:lineRule="exact"/>
        <w:ind w:left="139" w:right="0" w:firstLine="0"/>
        <w:jc w:val="left"/>
        <w:rPr>
          <w:sz w:val="19"/>
          <w:szCs w:val="19"/>
        </w:rPr>
      </w:pP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日，该等往来含本年未纳入合并报表范围的子公司深圳市 泰丰通讯电子有限公司对该等企业的往来。</w:t>
      </w:r>
    </w:p>
    <w:p>
      <w:pPr>
        <w:widowControl w:val="0"/>
        <w:spacing w:after="459" w:line="1" w:lineRule="exact"/>
      </w:pPr>
    </w:p>
    <w:p>
      <w:pPr>
        <w:pStyle w:val="Style22"/>
        <w:keepNext w:val="0"/>
        <w:keepLines w:val="0"/>
        <w:widowControl w:val="0"/>
        <w:shd w:val="clear" w:color="auto" w:fill="auto"/>
        <w:bidi w:val="0"/>
        <w:spacing w:before="0" w:after="460" w:line="240" w:lineRule="auto"/>
        <w:ind w:left="0" w:right="0" w:firstLine="0"/>
        <w:jc w:val="left"/>
        <w:rPr>
          <w:sz w:val="19"/>
          <w:szCs w:val="19"/>
        </w:rPr>
      </w:pPr>
      <w:r>
        <w:rPr>
          <w:color w:val="000000"/>
          <w:spacing w:val="0"/>
          <w:w w:val="100"/>
          <w:position w:val="0"/>
          <w:sz w:val="19"/>
          <w:szCs w:val="19"/>
        </w:rPr>
        <w:t>十、或有事项</w:t>
      </w:r>
    </w:p>
    <w:p>
      <w:pPr>
        <w:pStyle w:val="Style22"/>
        <w:keepNext w:val="0"/>
        <w:keepLines w:val="0"/>
        <w:widowControl w:val="0"/>
        <w:shd w:val="clear" w:color="auto" w:fill="auto"/>
        <w:bidi w:val="0"/>
        <w:spacing w:before="0" w:after="460" w:line="240" w:lineRule="auto"/>
        <w:ind w:left="0" w:right="0" w:firstLine="220"/>
        <w:jc w:val="left"/>
        <w:rPr>
          <w:sz w:val="19"/>
          <w:szCs w:val="19"/>
        </w:rPr>
      </w:pPr>
      <w:r>
        <w:rPr>
          <w:rFonts w:ascii="Times New Roman" w:eastAsia="Times New Roman" w:hAnsi="Times New Roman" w:cs="Times New Roman"/>
          <w:b/>
          <w:bCs/>
          <w:color w:val="000000"/>
          <w:spacing w:val="0"/>
          <w:w w:val="100"/>
          <w:position w:val="0"/>
          <w:sz w:val="19"/>
          <w:szCs w:val="19"/>
        </w:rPr>
        <w:t xml:space="preserve">1. </w:t>
      </w:r>
      <w:r>
        <w:rPr>
          <w:b/>
          <w:bCs/>
          <w:color w:val="000000"/>
          <w:spacing w:val="0"/>
          <w:w w:val="100"/>
          <w:position w:val="0"/>
          <w:sz w:val="19"/>
          <w:szCs w:val="19"/>
        </w:rPr>
        <w:t>因主债逾期未还而产生的诉讼事项</w:t>
      </w:r>
      <w:r>
        <w:br w:type="page"/>
      </w:r>
    </w:p>
    <w:p>
      <w:pPr>
        <w:pStyle w:val="Style22"/>
        <w:keepNext w:val="0"/>
        <w:keepLines w:val="0"/>
        <w:widowControl w:val="0"/>
        <w:shd w:val="clear" w:color="auto" w:fill="auto"/>
        <w:bidi w:val="0"/>
        <w:spacing w:before="0" w:after="180" w:line="240" w:lineRule="auto"/>
        <w:ind w:left="0" w:right="0" w:firstLine="820"/>
        <w:jc w:val="left"/>
        <w:rPr>
          <w:sz w:val="19"/>
          <w:szCs w:val="19"/>
        </w:rPr>
      </w:pPr>
      <w:r>
        <w:rPr>
          <w:color w:val="000000"/>
          <w:spacing w:val="0"/>
          <w:w w:val="100"/>
          <w:position w:val="0"/>
          <w:sz w:val="19"/>
          <w:szCs w:val="19"/>
        </w:rPr>
        <w:t>本公司及下属子公司作为主债务人向银行及非银行金融机构借款，由于逾期未还被</w:t>
      </w:r>
    </w:p>
    <w:p>
      <w:pPr>
        <w:pStyle w:val="Style22"/>
        <w:keepNext w:val="0"/>
        <w:keepLines w:val="0"/>
        <w:widowControl w:val="0"/>
        <w:shd w:val="clear" w:color="auto" w:fill="auto"/>
        <w:bidi w:val="0"/>
        <w:spacing w:before="0" w:after="380" w:line="240" w:lineRule="auto"/>
        <w:ind w:left="0" w:right="0" w:firstLine="820"/>
        <w:jc w:val="left"/>
        <w:rPr>
          <w:sz w:val="19"/>
          <w:szCs w:val="19"/>
        </w:rPr>
      </w:pPr>
      <w:r>
        <w:rPr>
          <w:color w:val="000000"/>
          <w:spacing w:val="0"/>
          <w:w w:val="100"/>
          <w:position w:val="0"/>
          <w:sz w:val="19"/>
          <w:szCs w:val="19"/>
        </w:rPr>
        <w:t>债权人起诉而产生下列诉讼事项：</w:t>
      </w:r>
    </w:p>
    <w:tbl>
      <w:tblPr>
        <w:tblOverlap w:val="never"/>
        <w:jc w:val="center"/>
        <w:tblLayout w:type="fixed"/>
      </w:tblPr>
      <w:tblGrid>
        <w:gridCol w:w="1224"/>
        <w:gridCol w:w="1349"/>
        <w:gridCol w:w="1267"/>
        <w:gridCol w:w="1008"/>
        <w:gridCol w:w="1018"/>
        <w:gridCol w:w="2395"/>
      </w:tblGrid>
      <w:tr>
        <w:trPr>
          <w:trHeight w:val="8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主债务人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金融机构名称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标的金额 （万元）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受理机 构名称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执行情况</w:t>
            </w:r>
          </w:p>
        </w:tc>
      </w:tr>
      <w:tr>
        <w:trPr>
          <w:trHeight w:val="97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深圳市深信 泰丰（集团）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深圳市布吉农 村信用合作社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RMB1,800</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判决生效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95" w:lineRule="exact"/>
              <w:ind w:left="0" w:right="0" w:firstLine="0"/>
              <w:jc w:val="both"/>
              <w:rPr>
                <w:sz w:val="18"/>
                <w:szCs w:val="18"/>
              </w:rPr>
            </w:pPr>
            <w:r>
              <w:rPr>
                <w:color w:val="000000"/>
                <w:spacing w:val="0"/>
                <w:w w:val="100"/>
                <w:position w:val="0"/>
                <w:sz w:val="18"/>
                <w:szCs w:val="18"/>
              </w:rPr>
              <w:t>查封本公司在深圳市中委农 业投资有限公司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的股 份。</w:t>
            </w:r>
          </w:p>
        </w:tc>
      </w:tr>
      <w:tr>
        <w:trPr>
          <w:trHeight w:val="14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中国工商银 行宝安支行</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RMB4,007.50 </w:t>
            </w:r>
            <w:r>
              <w:rPr>
                <w:color w:val="000000"/>
                <w:spacing w:val="0"/>
                <w:w w:val="100"/>
                <w:position w:val="0"/>
                <w:sz w:val="18"/>
                <w:szCs w:val="18"/>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判决生效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查封了本公司的下列财产： 宝安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区新安镇华宝服务大 楼。（已于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8"/>
                <w:szCs w:val="18"/>
              </w:rPr>
              <w:t>日被阳东县人民法院拍卖）</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中国银行深圳市</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分行宝安支行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RMB494</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判决生效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8"/>
                <w:szCs w:val="18"/>
              </w:rPr>
              <w:t>详见</w:t>
            </w:r>
            <w:r>
              <w:rPr>
                <w:rFonts w:ascii="Times New Roman" w:eastAsia="Times New Roman" w:hAnsi="Times New Roman" w:cs="Times New Roman"/>
                <w:color w:val="000000"/>
                <w:spacing w:val="0"/>
                <w:w w:val="100"/>
                <w:position w:val="0"/>
                <w:sz w:val="19"/>
                <w:szCs w:val="19"/>
              </w:rPr>
              <w:t>*2</w:t>
            </w:r>
          </w:p>
        </w:tc>
      </w:tr>
      <w:tr>
        <w:trPr>
          <w:trHeight w:val="93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深圳市深信 西部房地产 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深圳国际信托 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RMB318.61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深圳市罗 湖区人民 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判决生效</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RMB1,000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深圳市中 级人民法 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判决生效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90" w:lineRule="exact"/>
              <w:ind w:left="0" w:right="0" w:firstLine="0"/>
              <w:jc w:val="both"/>
              <w:rPr>
                <w:sz w:val="18"/>
                <w:szCs w:val="18"/>
              </w:rPr>
            </w:pPr>
            <w:r>
              <w:rPr>
                <w:color w:val="000000"/>
                <w:spacing w:val="0"/>
                <w:w w:val="100"/>
                <w:position w:val="0"/>
                <w:sz w:val="18"/>
                <w:szCs w:val="18"/>
              </w:rPr>
              <w:t>查封西部大厦用地（宗地号 为</w:t>
            </w:r>
            <w:r>
              <w:rPr>
                <w:rFonts w:ascii="Times New Roman" w:eastAsia="Times New Roman" w:hAnsi="Times New Roman" w:cs="Times New Roman"/>
                <w:color w:val="000000"/>
                <w:spacing w:val="0"/>
                <w:w w:val="100"/>
                <w:position w:val="0"/>
                <w:sz w:val="18"/>
                <w:szCs w:val="18"/>
              </w:rPr>
              <w:t>A120-0014</w:t>
            </w:r>
            <w:r>
              <w:rPr>
                <w:color w:val="000000"/>
                <w:spacing w:val="0"/>
                <w:w w:val="100"/>
                <w:position w:val="0"/>
                <w:sz w:val="18"/>
                <w:szCs w:val="18"/>
              </w:rPr>
              <w:t>，</w:t>
            </w:r>
            <w:r>
              <w:rPr>
                <w:color w:val="000000"/>
                <w:spacing w:val="0"/>
                <w:w w:val="100"/>
                <w:position w:val="0"/>
                <w:sz w:val="18"/>
                <w:szCs w:val="18"/>
              </w:rPr>
              <w:t xml:space="preserve">土地面积为 </w:t>
            </w:r>
            <w:r>
              <w:rPr>
                <w:rFonts w:ascii="Times New Roman" w:eastAsia="Times New Roman" w:hAnsi="Times New Roman" w:cs="Times New Roman"/>
                <w:color w:val="000000"/>
                <w:spacing w:val="0"/>
                <w:w w:val="100"/>
                <w:position w:val="0"/>
                <w:sz w:val="18"/>
                <w:szCs w:val="18"/>
              </w:rPr>
              <w:t xml:space="preserve">7,683.90 </w:t>
            </w:r>
            <w:r>
              <w:rPr>
                <w:color w:val="000000"/>
                <w:spacing w:val="0"/>
                <w:w w:val="100"/>
                <w:position w:val="0"/>
                <w:sz w:val="18"/>
                <w:szCs w:val="18"/>
              </w:rPr>
              <w:t>m'）</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日被拍卖。</w:t>
            </w:r>
          </w:p>
        </w:tc>
      </w:tr>
      <w:tr>
        <w:trPr>
          <w:trHeight w:val="94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RMB1,500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及利息</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深圳市中 级人民法 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判决生效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rPr>
        <w:t xml:space="preserve">1. </w:t>
      </w:r>
      <w:r>
        <w:rPr>
          <w:b/>
          <w:bCs/>
          <w:color w:val="000000"/>
          <w:spacing w:val="0"/>
          <w:w w:val="100"/>
          <w:position w:val="0"/>
          <w:sz w:val="19"/>
          <w:szCs w:val="19"/>
        </w:rPr>
        <w:t>因主债逾期未还而产生的诉讼事项（续）</w:t>
      </w:r>
    </w:p>
    <w:tbl>
      <w:tblPr>
        <w:tblOverlap w:val="never"/>
        <w:jc w:val="center"/>
        <w:tblLayout w:type="fixed"/>
      </w:tblPr>
      <w:tblGrid>
        <w:gridCol w:w="1238"/>
        <w:gridCol w:w="1402"/>
        <w:gridCol w:w="1085"/>
        <w:gridCol w:w="1037"/>
        <w:gridCol w:w="1042"/>
        <w:gridCol w:w="3672"/>
      </w:tblGrid>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主债务人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金融机构名称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标的金额 （万元）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受理机 构名称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执行情况</w:t>
            </w:r>
          </w:p>
        </w:tc>
      </w:tr>
      <w:tr>
        <w:trPr>
          <w:trHeight w:val="211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深圳市华宝 （集团）饲料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灸圳市西乡 衣村信用社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RMB1,600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判决生效</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以</w:t>
            </w:r>
            <w:r>
              <w:rPr>
                <w:rFonts w:ascii="Times New Roman" w:eastAsia="Times New Roman" w:hAnsi="Times New Roman" w:cs="Times New Roman"/>
                <w:color w:val="000000"/>
                <w:spacing w:val="0"/>
                <w:w w:val="100"/>
                <w:position w:val="0"/>
                <w:sz w:val="16"/>
                <w:szCs w:val="16"/>
              </w:rPr>
              <w:t>1800</w:t>
            </w:r>
            <w:r>
              <w:rPr>
                <w:color w:val="000000"/>
                <w:spacing w:val="0"/>
                <w:w w:val="100"/>
                <w:position w:val="0"/>
                <w:sz w:val="16"/>
                <w:szCs w:val="16"/>
              </w:rPr>
              <w:t>万元为限查封深圳华宝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集团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饲料有限 公司的下列财产：</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深圳宝安的房地产</w:t>
            </w:r>
            <w:r>
              <w:rPr>
                <w:color w:val="000000"/>
                <w:spacing w:val="0"/>
                <w:w w:val="100"/>
                <w:position w:val="0"/>
                <w:sz w:val="16"/>
                <w:szCs w:val="16"/>
              </w:rPr>
              <w:t>，</w:t>
            </w:r>
            <w:r>
              <w:rPr>
                <w:color w:val="000000"/>
                <w:spacing w:val="0"/>
                <w:w w:val="100"/>
                <w:position w:val="0"/>
                <w:sz w:val="16"/>
                <w:szCs w:val="16"/>
              </w:rPr>
              <w:t>房产证号 为</w:t>
            </w:r>
            <w:r>
              <w:rPr>
                <w:rFonts w:ascii="Times New Roman" w:eastAsia="Times New Roman" w:hAnsi="Times New Roman" w:cs="Times New Roman"/>
                <w:color w:val="000000"/>
                <w:spacing w:val="0"/>
                <w:w w:val="100"/>
                <w:position w:val="0"/>
                <w:sz w:val="16"/>
                <w:szCs w:val="16"/>
              </w:rPr>
              <w:t>:1048636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1048736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2707075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2707077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2707013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2707078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2707766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2707759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2707760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2707757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2707762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0483291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0707752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2707761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0483296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0483292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2707770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2707869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2707756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2707763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2707767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2707758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2707769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2707967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深圳华宝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集团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饲料有限公司土地 使用权。</w:t>
            </w:r>
          </w:p>
        </w:tc>
      </w:tr>
      <w:tr>
        <w:trPr>
          <w:trHeight w:val="662" w:hRule="exact"/>
        </w:trPr>
        <w:tc>
          <w:tcPr>
            <w:vMerge/>
            <w:tcBorders>
              <w:left w:val="single" w:sz="4"/>
              <w:bottom w:val="single" w:sz="4"/>
            </w:tcBorders>
            <w:shd w:val="clear" w:color="auto" w:fill="FFFFFF"/>
            <w:vAlign w:val="center"/>
          </w:tcPr>
          <w:p>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招商银行股份有限 公司深圳宝安支行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RMB485</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及利息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深圳市宝安 区人民法院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判决生效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法院已查封担保人中国宝安集团股份有限公司 名下宝安大厦裙楼三层的房产。</w:t>
            </w:r>
          </w:p>
        </w:tc>
      </w:tr>
    </w:tbl>
    <w:p>
      <w:pPr>
        <w:widowControl w:val="0"/>
        <w:spacing w:line="1" w:lineRule="exact"/>
      </w:pPr>
      <w:r>
        <w:br w:type="page"/>
      </w:r>
    </w:p>
    <w:tbl>
      <w:tblPr>
        <w:tblOverlap w:val="never"/>
        <w:jc w:val="center"/>
        <w:tblLayout w:type="fixed"/>
      </w:tblPr>
      <w:tblGrid>
        <w:gridCol w:w="2506"/>
        <w:gridCol w:w="1219"/>
        <w:gridCol w:w="1968"/>
        <w:gridCol w:w="3782"/>
      </w:tblGrid>
      <w:tr>
        <w:trPr>
          <w:trHeight w:val="14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200" w:right="0" w:firstLine="20"/>
              <w:jc w:val="left"/>
              <w:rPr>
                <w:sz w:val="16"/>
                <w:szCs w:val="16"/>
              </w:rPr>
            </w:pPr>
            <w:r>
              <w:rPr>
                <w:color w:val="000000"/>
                <w:spacing w:val="0"/>
                <w:w w:val="100"/>
                <w:position w:val="0"/>
                <w:sz w:val="16"/>
                <w:szCs w:val="16"/>
              </w:rPr>
              <w:t>中国工商银行深 圳市宝安支行</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RMB3,140</w:t>
            </w:r>
          </w:p>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深圳市中级判决生效</w:t>
            </w:r>
          </w:p>
          <w:p>
            <w:pPr>
              <w:pStyle w:val="Style22"/>
              <w:keepNext w:val="0"/>
              <w:keepLines w:val="0"/>
              <w:widowControl w:val="0"/>
              <w:shd w:val="clear" w:color="auto" w:fill="auto"/>
              <w:tabs>
                <w:tab w:pos="515" w:val="left"/>
                <w:tab w:pos="938" w:val="left"/>
              </w:tabs>
              <w:bidi w:val="0"/>
              <w:spacing w:before="0" w:after="0" w:line="240" w:lineRule="auto"/>
              <w:ind w:left="0" w:right="0" w:firstLine="160"/>
              <w:jc w:val="left"/>
              <w:rPr>
                <w:sz w:val="14"/>
                <w:szCs w:val="14"/>
              </w:rPr>
            </w:pPr>
            <w:r>
              <w:rPr>
                <w:color w:val="000000"/>
                <w:spacing w:val="0"/>
                <w:w w:val="100"/>
                <w:position w:val="0"/>
                <w:sz w:val="14"/>
                <w:szCs w:val="14"/>
              </w:rPr>
              <w:t>I [―</w:t>
            </w:r>
            <w:r>
              <w:rPr>
                <w:color w:val="000000"/>
                <w:spacing w:val="0"/>
                <w:w w:val="100"/>
                <w:position w:val="0"/>
                <w:sz w:val="14"/>
                <w:szCs w:val="14"/>
              </w:rPr>
              <w:t>j</w:t>
              <w:tab/>
            </w:r>
            <w:r>
              <w:rPr>
                <w:color w:val="000000"/>
                <w:spacing w:val="0"/>
                <w:w w:val="100"/>
                <w:position w:val="0"/>
                <w:sz w:val="14"/>
                <w:szCs w:val="14"/>
              </w:rPr>
              <w:t>-（7</w:t>
            </w:r>
            <w:r>
              <w:rPr>
                <w:rFonts w:ascii="Arial" w:eastAsia="Arial" w:hAnsi="Arial" w:cs="Arial"/>
                <w:smallCaps/>
                <w:color w:val="000000"/>
                <w:spacing w:val="0"/>
                <w:w w:val="100"/>
                <w:position w:val="0"/>
                <w:sz w:val="8"/>
                <w:szCs w:val="8"/>
              </w:rPr>
              <w:t>At</w:t>
            </w:r>
            <w:r>
              <w:rPr>
                <w:color w:val="000000"/>
                <w:spacing w:val="0"/>
                <w:w w:val="100"/>
                <w:position w:val="0"/>
                <w:sz w:val="14"/>
                <w:szCs w:val="14"/>
              </w:rPr>
              <w:tab/>
            </w:r>
            <w:r>
              <w:rPr>
                <w:color w:val="000000"/>
                <w:spacing w:val="0"/>
                <w:w w:val="100"/>
                <w:position w:val="0"/>
                <w:sz w:val="14"/>
                <w:szCs w:val="14"/>
              </w:rPr>
              <w:t xml:space="preserve">= </w:t>
            </w:r>
            <w:r>
              <w:rPr>
                <w:color w:val="000000"/>
                <w:spacing w:val="0"/>
                <w:w w:val="100"/>
                <w:position w:val="0"/>
                <w:sz w:val="14"/>
                <w:szCs w:val="14"/>
              </w:rPr>
              <w:t xml:space="preserve">z J VX </w:t>
            </w:r>
            <w:r>
              <w:rPr>
                <w:color w:val="000000"/>
                <w:spacing w:val="0"/>
                <w:w w:val="100"/>
                <w:position w:val="0"/>
                <w:sz w:val="16"/>
                <w:szCs w:val="16"/>
              </w:rPr>
              <w:t>二</w:t>
            </w:r>
            <w:r>
              <w:rPr>
                <w:color w:val="000000"/>
                <w:spacing w:val="0"/>
                <w:w w:val="100"/>
                <w:position w:val="0"/>
                <w:sz w:val="14"/>
                <w:szCs w:val="14"/>
              </w:rPr>
              <w:t>AX</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人民法院</w:t>
            </w:r>
          </w:p>
        </w:tc>
        <w:tc>
          <w:tcPr>
            <w:tcBorders>
              <w:top w:val="single" w:sz="4"/>
              <w:righ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200" w:right="0" w:firstLine="0"/>
              <w:jc w:val="both"/>
              <w:rPr>
                <w:sz w:val="16"/>
                <w:szCs w:val="16"/>
              </w:rPr>
            </w:pPr>
            <w:r>
              <w:rPr>
                <w:color w:val="000000"/>
                <w:spacing w:val="0"/>
                <w:w w:val="100"/>
                <w:position w:val="0"/>
                <w:sz w:val="16"/>
                <w:szCs w:val="16"/>
              </w:rPr>
              <w:t>以</w:t>
            </w:r>
            <w:r>
              <w:rPr>
                <w:rFonts w:ascii="Times New Roman" w:eastAsia="Times New Roman" w:hAnsi="Times New Roman" w:cs="Times New Roman"/>
                <w:color w:val="000000"/>
                <w:spacing w:val="0"/>
                <w:w w:val="100"/>
                <w:position w:val="0"/>
                <w:sz w:val="16"/>
                <w:szCs w:val="16"/>
              </w:rPr>
              <w:t>3260</w:t>
            </w:r>
            <w:r>
              <w:rPr>
                <w:color w:val="000000"/>
                <w:spacing w:val="0"/>
                <w:w w:val="100"/>
                <w:position w:val="0"/>
                <w:sz w:val="16"/>
                <w:szCs w:val="16"/>
              </w:rPr>
              <w:t>万元为限查封深圳市华宝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集团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饲料有 限公司的下列财产：</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对西部房地产公司</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的 股权</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 xml:space="preserve">对深圳市深信泰丰投资发展有限公司 </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的股权</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 xml:space="preserve">对深圳市宝安华宝实业有限公司 </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的股权</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对深圳市龙岗区华宝经济发展有限 公司</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的股权。</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460" w:firstLine="0"/>
              <w:jc w:val="right"/>
              <w:rPr>
                <w:sz w:val="16"/>
                <w:szCs w:val="16"/>
              </w:rPr>
            </w:pPr>
            <w:r>
              <w:rPr>
                <w:color w:val="000000"/>
                <w:spacing w:val="0"/>
                <w:w w:val="100"/>
                <w:position w:val="0"/>
                <w:sz w:val="14"/>
                <w:szCs w:val="14"/>
              </w:rPr>
              <w:t xml:space="preserve">i </w:t>
            </w:r>
            <w:r>
              <w:rPr>
                <w:color w:val="000000"/>
                <w:spacing w:val="0"/>
                <w:w w:val="100"/>
                <w:position w:val="0"/>
                <w:sz w:val="16"/>
                <w:szCs w:val="16"/>
              </w:rPr>
              <w:t>系圳发展银 行上步支行</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USD64.44</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深圳市福田：判决生效- 区人民法院：判决生效：</w:t>
            </w:r>
          </w:p>
        </w:tc>
      </w:tr>
      <w:tr>
        <w:trPr>
          <w:trHeight w:val="61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460" w:firstLine="0"/>
              <w:jc w:val="right"/>
              <w:rPr>
                <w:sz w:val="16"/>
                <w:szCs w:val="16"/>
              </w:rPr>
            </w:pPr>
            <w:r>
              <w:rPr>
                <w:color w:val="000000"/>
                <w:spacing w:val="0"/>
                <w:w w:val="100"/>
                <w:position w:val="0"/>
                <w:sz w:val="16"/>
                <w:szCs w:val="16"/>
              </w:rPr>
              <w:t>中国农业银行 深圳宝安支行</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RMB3,250</w:t>
            </w:r>
          </w:p>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深圳市中级</w:t>
            </w:r>
          </w:p>
          <w:p>
            <w:pPr>
              <w:pStyle w:val="Style22"/>
              <w:keepNext w:val="0"/>
              <w:keepLines w:val="0"/>
              <w:widowControl w:val="0"/>
              <w:shd w:val="clear" w:color="auto" w:fill="auto"/>
              <w:bidi w:val="0"/>
              <w:spacing w:before="0" w:after="0" w:line="187" w:lineRule="exact"/>
              <w:ind w:left="160" w:right="0" w:hanging="160"/>
              <w:jc w:val="left"/>
              <w:rPr>
                <w:sz w:val="16"/>
                <w:szCs w:val="16"/>
              </w:rPr>
            </w:pPr>
            <w:r>
              <w:rPr>
                <w:color w:val="000000"/>
                <w:spacing w:val="0"/>
                <w:w w:val="100"/>
                <w:position w:val="0"/>
                <w:sz w:val="16"/>
                <w:szCs w:val="16"/>
              </w:rPr>
              <w:t>深圳市中级判决生效 人民法院判决生效</w:t>
            </w:r>
          </w:p>
        </w:tc>
        <w:tc>
          <w:tcPr>
            <w:tcBorders>
              <w:top w:val="single" w:sz="4"/>
              <w:right w:val="single" w:sz="4"/>
            </w:tcBorders>
            <w:shd w:val="clear" w:color="auto" w:fill="FFFFFF"/>
            <w:vAlign w:val="bottom"/>
          </w:tcPr>
          <w:p>
            <w:pPr>
              <w:pStyle w:val="Style22"/>
              <w:keepNext w:val="0"/>
              <w:keepLines w:val="0"/>
              <w:widowControl w:val="0"/>
              <w:shd w:val="clear" w:color="auto" w:fill="auto"/>
              <w:bidi w:val="0"/>
              <w:spacing w:before="0" w:after="0" w:line="194" w:lineRule="exact"/>
              <w:ind w:left="0" w:right="0" w:firstLine="0"/>
              <w:jc w:val="both"/>
              <w:rPr>
                <w:sz w:val="16"/>
                <w:szCs w:val="16"/>
              </w:rPr>
            </w:pPr>
            <w:r>
              <w:rPr>
                <w:color w:val="000000"/>
                <w:spacing w:val="0"/>
                <w:w w:val="100"/>
                <w:position w:val="0"/>
                <w:sz w:val="16"/>
                <w:szCs w:val="16"/>
              </w:rPr>
              <w:t>以</w:t>
            </w:r>
            <w:r>
              <w:rPr>
                <w:rFonts w:ascii="Times New Roman" w:eastAsia="Times New Roman" w:hAnsi="Times New Roman" w:cs="Times New Roman"/>
                <w:color w:val="000000"/>
                <w:spacing w:val="0"/>
                <w:w w:val="100"/>
                <w:position w:val="0"/>
                <w:sz w:val="16"/>
                <w:szCs w:val="16"/>
              </w:rPr>
              <w:t>4550</w:t>
            </w:r>
            <w:r>
              <w:rPr>
                <w:color w:val="000000"/>
                <w:spacing w:val="0"/>
                <w:w w:val="100"/>
                <w:position w:val="0"/>
                <w:sz w:val="16"/>
                <w:szCs w:val="16"/>
              </w:rPr>
              <w:t>万元为限查封本公司与深圳华宝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集团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饲料 有限公司的下列财产：</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深圳宝安的房地产</w:t>
            </w:r>
            <w:r>
              <w:rPr>
                <w:color w:val="000000"/>
                <w:spacing w:val="0"/>
                <w:w w:val="100"/>
                <w:position w:val="0"/>
                <w:sz w:val="16"/>
                <w:szCs w:val="16"/>
              </w:rPr>
              <w:t>，</w:t>
            </w:r>
            <w:r>
              <w:rPr>
                <w:color w:val="000000"/>
                <w:spacing w:val="0"/>
                <w:w w:val="100"/>
                <w:position w:val="0"/>
                <w:sz w:val="16"/>
                <w:szCs w:val="16"/>
              </w:rPr>
              <w:t>房产证 号为</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1048648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1048976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2707014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2707008</w:t>
            </w:r>
            <w:r>
              <w:rPr>
                <w:color w:val="000000"/>
                <w:spacing w:val="0"/>
                <w:w w:val="100"/>
                <w:position w:val="0"/>
                <w:sz w:val="16"/>
                <w:szCs w:val="16"/>
              </w:rPr>
              <w:t>、</w:t>
            </w: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460" w:firstLine="0"/>
              <w:jc w:val="right"/>
              <w:rPr>
                <w:sz w:val="16"/>
                <w:szCs w:val="16"/>
              </w:rPr>
            </w:pPr>
            <w:r>
              <w:rPr>
                <w:color w:val="000000"/>
                <w:spacing w:val="0"/>
                <w:w w:val="100"/>
                <w:position w:val="0"/>
                <w:sz w:val="16"/>
                <w:szCs w:val="16"/>
              </w:rPr>
              <w:t>中国农业银行 深圳宝安支行</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RMB1,300</w:t>
            </w:r>
          </w:p>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及利息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深圳市中级</w:t>
            </w:r>
            <w:r>
              <w:rPr>
                <w:i/>
                <w:iCs/>
                <w:color w:val="7D7D7D"/>
                <w:spacing w:val="0"/>
                <w:w w:val="100"/>
                <w:position w:val="0"/>
                <w:sz w:val="16"/>
                <w:szCs w:val="16"/>
              </w:rPr>
              <w:t>1</w:t>
            </w:r>
          </w:p>
          <w:p>
            <w:pPr>
              <w:pStyle w:val="Style22"/>
              <w:keepNext w:val="0"/>
              <w:keepLines w:val="0"/>
              <w:widowControl w:val="0"/>
              <w:shd w:val="clear" w:color="auto" w:fill="auto"/>
              <w:bidi w:val="0"/>
              <w:spacing w:before="0" w:after="0" w:line="187" w:lineRule="exact"/>
              <w:ind w:left="160" w:right="0" w:hanging="160"/>
              <w:jc w:val="left"/>
              <w:rPr>
                <w:sz w:val="16"/>
                <w:szCs w:val="16"/>
              </w:rPr>
            </w:pPr>
            <w:r>
              <w:rPr>
                <w:color w:val="000000"/>
                <w:spacing w:val="0"/>
                <w:w w:val="100"/>
                <w:position w:val="0"/>
                <w:sz w:val="16"/>
                <w:szCs w:val="16"/>
              </w:rPr>
              <w:t>深圳市中级判决生效 人民法院判决生效</w:t>
            </w:r>
          </w:p>
        </w:tc>
        <w:tc>
          <w:tcPr>
            <w:tcBorders>
              <w:top w:val="single" w:sz="4"/>
              <w:right w:val="single" w:sz="4"/>
            </w:tcBorders>
            <w:shd w:val="clear" w:color="auto" w:fill="FFFFFF"/>
            <w:vAlign w:val="bottom"/>
          </w:tcPr>
          <w:p>
            <w:pPr>
              <w:pStyle w:val="Style22"/>
              <w:keepNext w:val="0"/>
              <w:keepLines w:val="0"/>
              <w:widowControl w:val="0"/>
              <w:shd w:val="clear" w:color="auto" w:fill="auto"/>
              <w:bidi w:val="0"/>
              <w:spacing w:before="0" w:after="0" w:line="20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2707020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2707015;2.</w:t>
            </w:r>
            <w:r>
              <w:rPr>
                <w:color w:val="000000"/>
                <w:spacing w:val="0"/>
                <w:w w:val="100"/>
                <w:position w:val="0"/>
                <w:sz w:val="16"/>
                <w:szCs w:val="16"/>
              </w:rPr>
              <w:t>深圳华宝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集团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饲料有限公司 对深圳市华宝动物药业有限公司</w:t>
            </w:r>
            <w:r>
              <w:rPr>
                <w:rFonts w:ascii="Times New Roman" w:eastAsia="Times New Roman" w:hAnsi="Times New Roman" w:cs="Times New Roman"/>
                <w:color w:val="000000"/>
                <w:spacing w:val="0"/>
                <w:w w:val="100"/>
                <w:position w:val="0"/>
                <w:sz w:val="16"/>
                <w:szCs w:val="16"/>
              </w:rPr>
              <w:t>66.67%</w:t>
            </w:r>
            <w:r>
              <w:rPr>
                <w:color w:val="000000"/>
                <w:spacing w:val="0"/>
                <w:w w:val="100"/>
                <w:position w:val="0"/>
                <w:sz w:val="16"/>
                <w:szCs w:val="16"/>
              </w:rPr>
              <w:t>的股权。</w:t>
            </w:r>
          </w:p>
        </w:tc>
      </w:tr>
      <w:tr>
        <w:trPr>
          <w:trHeight w:val="14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460" w:firstLine="0"/>
              <w:jc w:val="right"/>
              <w:rPr>
                <w:sz w:val="14"/>
                <w:szCs w:val="14"/>
              </w:rPr>
            </w:pPr>
            <w:r>
              <w:rPr>
                <w:color w:val="000000"/>
                <w:spacing w:val="0"/>
                <w:w w:val="100"/>
                <w:position w:val="0"/>
                <w:sz w:val="16"/>
                <w:szCs w:val="16"/>
              </w:rPr>
              <w:t>加国银行深圳市 分行宝安支行</w:t>
            </w:r>
            <w:r>
              <w:rPr>
                <w:color w:val="000000"/>
                <w:spacing w:val="0"/>
                <w:w w:val="100"/>
                <w:position w:val="0"/>
                <w:sz w:val="14"/>
                <w:szCs w:val="14"/>
              </w:rPr>
              <w:footnoteReference w:id="5"/>
            </w:r>
            <w:r>
              <w:rPr>
                <w:color w:val="000000"/>
                <w:spacing w:val="0"/>
                <w:w w:val="100"/>
                <w:position w:val="0"/>
                <w:sz w:val="14"/>
                <w:szCs w:val="14"/>
              </w:rPr>
              <w:t>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RMB1,400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深圳市中级</w:t>
            </w:r>
            <w:r>
              <w:rPr>
                <w:color w:val="000000"/>
                <w:spacing w:val="0"/>
                <w:w w:val="100"/>
                <w:position w:val="0"/>
                <w:sz w:val="16"/>
                <w:szCs w:val="16"/>
              </w:rPr>
              <w:t>-</w:t>
            </w:r>
            <w:r>
              <w:rPr>
                <w:color w:val="000000"/>
                <w:spacing w:val="0"/>
                <w:w w:val="100"/>
                <w:position w:val="0"/>
                <w:sz w:val="16"/>
                <w:szCs w:val="16"/>
              </w:rPr>
              <w:t>判决生效</w:t>
            </w:r>
          </w:p>
          <w:p>
            <w:pPr>
              <w:pStyle w:val="Style22"/>
              <w:keepNext w:val="0"/>
              <w:keepLines w:val="0"/>
              <w:widowControl w:val="0"/>
              <w:shd w:val="clear" w:color="auto" w:fill="auto"/>
              <w:tabs>
                <w:tab w:pos="515" w:val="left"/>
                <w:tab w:pos="938" w:val="left"/>
              </w:tabs>
              <w:bidi w:val="0"/>
              <w:spacing w:before="0" w:after="0" w:line="240" w:lineRule="auto"/>
              <w:ind w:left="0" w:right="0" w:firstLine="160"/>
              <w:jc w:val="left"/>
              <w:rPr>
                <w:sz w:val="14"/>
                <w:szCs w:val="14"/>
              </w:rPr>
            </w:pPr>
            <w:r>
              <w:rPr>
                <w:color w:val="000000"/>
                <w:spacing w:val="0"/>
                <w:w w:val="100"/>
                <w:position w:val="0"/>
                <w:sz w:val="14"/>
                <w:szCs w:val="14"/>
              </w:rPr>
              <w:t>I [―</w:t>
            </w:r>
            <w:r>
              <w:rPr>
                <w:color w:val="000000"/>
                <w:spacing w:val="0"/>
                <w:w w:val="100"/>
                <w:position w:val="0"/>
                <w:sz w:val="14"/>
                <w:szCs w:val="14"/>
              </w:rPr>
              <w:t>j</w:t>
              <w:tab/>
            </w:r>
            <w:r>
              <w:rPr>
                <w:color w:val="000000"/>
                <w:spacing w:val="0"/>
                <w:w w:val="100"/>
                <w:position w:val="0"/>
                <w:sz w:val="14"/>
                <w:szCs w:val="14"/>
              </w:rPr>
              <w:t>-（7</w:t>
            </w:r>
            <w:r>
              <w:rPr>
                <w:rFonts w:ascii="Arial" w:eastAsia="Arial" w:hAnsi="Arial" w:cs="Arial"/>
                <w:smallCaps/>
                <w:color w:val="000000"/>
                <w:spacing w:val="0"/>
                <w:w w:val="100"/>
                <w:position w:val="0"/>
                <w:sz w:val="8"/>
                <w:szCs w:val="8"/>
              </w:rPr>
              <w:t>At</w:t>
            </w:r>
            <w:r>
              <w:rPr>
                <w:color w:val="000000"/>
                <w:spacing w:val="0"/>
                <w:w w:val="100"/>
                <w:position w:val="0"/>
                <w:sz w:val="14"/>
                <w:szCs w:val="14"/>
              </w:rPr>
              <w:tab/>
            </w:r>
            <w:r>
              <w:rPr>
                <w:color w:val="000000"/>
                <w:spacing w:val="0"/>
                <w:w w:val="100"/>
                <w:position w:val="0"/>
                <w:sz w:val="14"/>
                <w:szCs w:val="14"/>
              </w:rPr>
              <w:t xml:space="preserve">= </w:t>
            </w:r>
            <w:r>
              <w:rPr>
                <w:color w:val="000000"/>
                <w:spacing w:val="0"/>
                <w:w w:val="100"/>
                <w:position w:val="0"/>
                <w:sz w:val="14"/>
                <w:szCs w:val="14"/>
              </w:rPr>
              <w:t xml:space="preserve">z J VX </w:t>
            </w:r>
            <w:r>
              <w:rPr>
                <w:color w:val="000000"/>
                <w:spacing w:val="0"/>
                <w:w w:val="100"/>
                <w:position w:val="0"/>
                <w:sz w:val="16"/>
                <w:szCs w:val="16"/>
              </w:rPr>
              <w:t>二</w:t>
            </w:r>
            <w:r>
              <w:rPr>
                <w:color w:val="000000"/>
                <w:spacing w:val="0"/>
                <w:w w:val="100"/>
                <w:position w:val="0"/>
                <w:sz w:val="14"/>
                <w:szCs w:val="14"/>
              </w:rPr>
              <w:t>AX</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人民法院 :</w:t>
            </w:r>
          </w:p>
        </w:tc>
        <w:tc>
          <w:tcPr>
            <w:tcBorders>
              <w:top w:val="single" w:sz="4"/>
              <w:righ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:轮候查封深圳市华宝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集团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饲料有限公司的下列 :财产：</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对西部房地产公司</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的股权</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对深圳 :市深信泰丰投资发展有限公司</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的股权</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对 :深圳市宝安华宝实业有限公司</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的股权</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对 :深圳市龙岗区华宝经济发展有限公司</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6"/>
                <w:szCs w:val="16"/>
              </w:rPr>
              <w:t>的股 :权。</w:t>
            </w:r>
          </w:p>
        </w:tc>
      </w:tr>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460" w:firstLine="0"/>
              <w:jc w:val="right"/>
              <w:rPr>
                <w:sz w:val="16"/>
                <w:szCs w:val="16"/>
              </w:rPr>
            </w:pPr>
            <w:r>
              <w:rPr>
                <w:color w:val="000000"/>
                <w:spacing w:val="0"/>
                <w:w w:val="100"/>
                <w:position w:val="0"/>
                <w:sz w:val="16"/>
                <w:szCs w:val="16"/>
              </w:rPr>
              <w:t>中国民生银行 深圳宝安支行</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RMB160.03</w:t>
            </w:r>
          </w:p>
          <w:p>
            <w:pPr>
              <w:pStyle w:val="Style2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及利息</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96" w:lineRule="exact"/>
              <w:ind w:left="160" w:right="0" w:hanging="160"/>
              <w:jc w:val="left"/>
              <w:rPr>
                <w:sz w:val="16"/>
                <w:szCs w:val="16"/>
              </w:rPr>
            </w:pPr>
            <w:r>
              <w:rPr>
                <w:color w:val="000000"/>
                <w:spacing w:val="0"/>
                <w:w w:val="100"/>
                <w:position w:val="0"/>
                <w:sz w:val="16"/>
                <w:szCs w:val="16"/>
              </w:rPr>
              <w:t>深圳市中级判决生效 人民法院判决生效</w:t>
            </w:r>
          </w:p>
        </w:tc>
      </w:tr>
      <w:tr>
        <w:trPr>
          <w:trHeight w:val="43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兴业银行深</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RMB1,379</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及利息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center"/>
              <w:rPr>
                <w:sz w:val="16"/>
                <w:szCs w:val="16"/>
              </w:rPr>
            </w:pPr>
            <w:r>
              <w:rPr>
                <w:color w:val="000000"/>
                <w:spacing w:val="0"/>
                <w:w w:val="100"/>
                <w:position w:val="0"/>
                <w:sz w:val="16"/>
                <w:szCs w:val="16"/>
              </w:rPr>
              <w:t>深圳市中级判决生效后 人民法院债诉人乂</w:t>
            </w:r>
          </w:p>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撤诉</w:t>
            </w:r>
          </w:p>
        </w:tc>
        <w:tc>
          <w:tcPr>
            <w:tcBorders>
              <w:top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深圳中院以（</w:t>
            </w:r>
            <w:r>
              <w:rPr>
                <w:rFonts w:ascii="Times New Roman" w:eastAsia="Times New Roman" w:hAnsi="Times New Roman" w:cs="Times New Roman"/>
                <w:color w:val="000000"/>
                <w:spacing w:val="0"/>
                <w:w w:val="100"/>
                <w:position w:val="0"/>
                <w:sz w:val="16"/>
                <w:szCs w:val="16"/>
              </w:rPr>
              <w:t>2006</w:t>
            </w:r>
            <w:r>
              <w:rPr>
                <w:color w:val="000000"/>
                <w:spacing w:val="0"/>
                <w:w w:val="100"/>
                <w:position w:val="0"/>
                <w:sz w:val="16"/>
                <w:szCs w:val="16"/>
              </w:rPr>
              <w:t>）深中法民二初字第</w:t>
            </w:r>
            <w:r>
              <w:rPr>
                <w:rFonts w:ascii="Times New Roman" w:eastAsia="Times New Roman" w:hAnsi="Times New Roman" w:cs="Times New Roman"/>
                <w:color w:val="000000"/>
                <w:spacing w:val="0"/>
                <w:w w:val="100"/>
                <w:position w:val="0"/>
                <w:sz w:val="16"/>
                <w:szCs w:val="16"/>
              </w:rPr>
              <w:t>117</w:t>
            </w:r>
            <w:r>
              <w:rPr>
                <w:color w:val="000000"/>
                <w:spacing w:val="0"/>
                <w:w w:val="100"/>
                <w:position w:val="0"/>
                <w:sz w:val="16"/>
                <w:szCs w:val="16"/>
              </w:rPr>
              <w:t>号民事</w:t>
            </w:r>
          </w:p>
        </w:tc>
      </w:tr>
      <w:tr>
        <w:trPr>
          <w:trHeight w:val="43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圳宝安支行</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HKD991</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及利息</w:t>
            </w:r>
          </w:p>
        </w:tc>
        <w:tc>
          <w:tcPr>
            <w:vMerge/>
            <w:tcBorders>
              <w:left w:val="single" w:sz="4"/>
            </w:tcBorders>
            <w:shd w:val="clear" w:color="auto" w:fill="FFFFFF"/>
            <w:vAlign w:val="center"/>
          </w:tcPr>
          <w:p>
            <w:pPr/>
          </w:p>
        </w:tc>
        <w:tc>
          <w:tcPr>
            <w:tcBorders>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调解书认定双方和解合法有效。</w:t>
            </w:r>
          </w:p>
        </w:tc>
      </w:tr>
      <w:tr>
        <w:trPr>
          <w:trHeight w:val="43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深圳市泰丰科： 技有限公司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RMB416</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:及利息</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right w:val="single" w:sz="4"/>
            </w:tcBorders>
            <w:shd w:val="clear" w:color="auto" w:fill="FFFFFF"/>
            <w:vAlign w:val="bottom"/>
          </w:tcPr>
          <w:p>
            <w:pPr>
              <w:pStyle w:val="Style22"/>
              <w:keepNext w:val="0"/>
              <w:keepLines w:val="0"/>
              <w:widowControl w:val="0"/>
              <w:shd w:val="clear" w:color="auto" w:fill="auto"/>
              <w:bidi w:val="0"/>
              <w:spacing w:before="0" w:after="0" w:line="211" w:lineRule="exact"/>
              <w:ind w:left="0" w:right="0" w:firstLine="0"/>
              <w:jc w:val="both"/>
              <w:rPr>
                <w:sz w:val="16"/>
                <w:szCs w:val="16"/>
              </w:rPr>
            </w:pPr>
            <w:r>
              <w:rPr>
                <w:color w:val="333333"/>
                <w:spacing w:val="0"/>
                <w:w w:val="100"/>
                <w:position w:val="0"/>
                <w:sz w:val="16"/>
                <w:szCs w:val="16"/>
              </w:rPr>
              <w:t>"</w:t>
            </w:r>
            <w:r>
              <w:rPr>
                <w:color w:val="000000"/>
                <w:spacing w:val="0"/>
                <w:w w:val="100"/>
                <w:position w:val="0"/>
                <w:sz w:val="16"/>
                <w:szCs w:val="16"/>
              </w:rPr>
              <w:t>广发行深圳春风支行已将该债权转入广州粤财投 资控股有限公司</w:t>
            </w:r>
          </w:p>
        </w:tc>
      </w:tr>
      <w:tr>
        <w:trPr>
          <w:trHeight w:val="44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11" w:lineRule="exact"/>
              <w:ind w:left="1200" w:right="0" w:firstLine="20"/>
              <w:jc w:val="left"/>
              <w:rPr>
                <w:sz w:val="16"/>
                <w:szCs w:val="16"/>
              </w:rPr>
            </w:pPr>
            <w:r>
              <w:rPr>
                <w:color w:val="000000"/>
                <w:spacing w:val="0"/>
                <w:w w:val="100"/>
                <w:position w:val="0"/>
                <w:sz w:val="16"/>
                <w:szCs w:val="16"/>
              </w:rPr>
              <w:t>广发行深 圳春风支行</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HKD48</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及利息</w:t>
            </w:r>
          </w:p>
        </w:tc>
        <w:tc>
          <w:tcPr>
            <w:tcBorders>
              <w:left w:val="single" w:sz="4"/>
            </w:tcBorders>
            <w:shd w:val="clear" w:color="auto" w:fill="FFFFFF"/>
            <w:vAlign w:val="top"/>
          </w:tcPr>
          <w:p>
            <w:pPr>
              <w:pStyle w:val="Style22"/>
              <w:keepNext w:val="0"/>
              <w:keepLines w:val="0"/>
              <w:widowControl w:val="0"/>
              <w:shd w:val="clear" w:color="auto" w:fill="auto"/>
              <w:tabs>
                <w:tab w:pos="1104" w:val="left"/>
              </w:tabs>
              <w:bidi w:val="0"/>
              <w:spacing w:before="0" w:after="0" w:line="211" w:lineRule="exact"/>
              <w:ind w:left="160" w:right="0" w:hanging="160"/>
              <w:jc w:val="left"/>
              <w:rPr>
                <w:sz w:val="16"/>
                <w:szCs w:val="16"/>
              </w:rPr>
            </w:pPr>
            <w:r>
              <w:rPr>
                <w:color w:val="000000"/>
                <w:spacing w:val="0"/>
                <w:w w:val="100"/>
                <w:position w:val="0"/>
                <w:sz w:val="16"/>
                <w:szCs w:val="16"/>
              </w:rPr>
              <w:t>深圳市中级</w:t>
            </w:r>
            <w:r>
              <w:rPr>
                <w:color w:val="7D7D7D"/>
                <w:spacing w:val="0"/>
                <w:w w:val="100"/>
                <w:position w:val="0"/>
                <w:sz w:val="14"/>
                <w:szCs w:val="14"/>
              </w:rPr>
              <w:t>i</w:t>
            </w:r>
            <w:r>
              <w:rPr>
                <w:color w:val="000000"/>
                <w:spacing w:val="0"/>
                <w:w w:val="100"/>
                <w:position w:val="0"/>
                <w:sz w:val="16"/>
                <w:szCs w:val="16"/>
              </w:rPr>
              <w:t>判决生效 人民法院</w:t>
              <w:tab/>
              <w:t>判决生效</w:t>
            </w:r>
          </w:p>
        </w:tc>
        <w:tc>
          <w:tcPr>
            <w:vMerge/>
            <w:tcBorders>
              <w:right w:val="single" w:sz="4"/>
            </w:tcBorders>
            <w:shd w:val="clear" w:color="auto" w:fill="FFFFFF"/>
            <w:vAlign w:val="bottom"/>
          </w:tcPr>
          <w:p>
            <w:pPr/>
          </w:p>
        </w:tc>
      </w:tr>
      <w:tr>
        <w:trPr>
          <w:trHeight w:val="446" w:hRule="exact"/>
        </w:trPr>
        <w:tc>
          <w:tcPr>
            <w:tcBorders>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USD17</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:及利息</w:t>
            </w:r>
          </w:p>
        </w:tc>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71"/>
        <w:keepNext w:val="0"/>
        <w:keepLines w:val="0"/>
        <w:widowControl w:val="0"/>
        <w:shd w:val="clear" w:color="auto" w:fill="auto"/>
        <w:bidi w:val="0"/>
        <w:spacing w:before="0" w:after="100" w:line="389" w:lineRule="exact"/>
        <w:ind w:left="980" w:right="0" w:firstLine="0"/>
        <w:jc w:val="both"/>
        <w:rPr>
          <w:sz w:val="19"/>
          <w:szCs w:val="19"/>
        </w:rPr>
      </w:pPr>
      <w:r>
        <w:rPr>
          <w:b w:val="0"/>
          <w:bCs w:val="0"/>
          <w:color w:val="000000"/>
          <w:spacing w:val="0"/>
          <w:w w:val="100"/>
          <w:position w:val="0"/>
          <w:sz w:val="19"/>
          <w:szCs w:val="19"/>
        </w:rPr>
        <w:t>*2</w:t>
      </w:r>
      <w:r>
        <w:rPr>
          <w:rFonts w:ascii="SimSun" w:eastAsia="SimSun" w:hAnsi="SimSun" w:cs="SimSun"/>
          <w:b w:val="0"/>
          <w:bCs w:val="0"/>
          <w:color w:val="000000"/>
          <w:spacing w:val="0"/>
          <w:w w:val="100"/>
          <w:position w:val="0"/>
          <w:sz w:val="19"/>
          <w:szCs w:val="19"/>
        </w:rPr>
        <w:t>查封了深圳市深信西部房地产有限公司的下列财产：</w:t>
      </w:r>
      <w:r>
        <w:rPr>
          <w:b w:val="0"/>
          <w:bCs w:val="0"/>
          <w:color w:val="000000"/>
          <w:spacing w:val="0"/>
          <w:w w:val="100"/>
          <w:position w:val="0"/>
          <w:sz w:val="19"/>
          <w:szCs w:val="19"/>
        </w:rPr>
        <w:t>1.</w:t>
      </w:r>
      <w:r>
        <w:rPr>
          <w:rFonts w:ascii="SimSun" w:eastAsia="SimSun" w:hAnsi="SimSun" w:cs="SimSun"/>
          <w:b w:val="0"/>
          <w:bCs w:val="0"/>
          <w:color w:val="000000"/>
          <w:spacing w:val="0"/>
          <w:w w:val="100"/>
          <w:position w:val="0"/>
          <w:sz w:val="19"/>
          <w:szCs w:val="19"/>
        </w:rPr>
        <w:t>宝安区宝城前进路的深 信泰丰大厦</w:t>
      </w:r>
      <w:r>
        <w:rPr>
          <w:b w:val="0"/>
          <w:bCs w:val="0"/>
          <w:color w:val="000000"/>
          <w:spacing w:val="0"/>
          <w:w w:val="100"/>
          <w:position w:val="0"/>
          <w:sz w:val="19"/>
          <w:szCs w:val="19"/>
        </w:rPr>
        <w:t>101A</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101B</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101C</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201</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301</w:t>
      </w:r>
      <w:r>
        <w:rPr>
          <w:rFonts w:ascii="SimSun" w:eastAsia="SimSun" w:hAnsi="SimSun" w:cs="SimSun"/>
          <w:b w:val="0"/>
          <w:bCs w:val="0"/>
          <w:color w:val="000000"/>
          <w:spacing w:val="0"/>
          <w:w w:val="100"/>
          <w:position w:val="0"/>
          <w:sz w:val="19"/>
          <w:szCs w:val="19"/>
        </w:rPr>
        <w:t>商业裙楼</w:t>
      </w:r>
      <w:r>
        <w:rPr>
          <w:b w:val="0"/>
          <w:bCs w:val="0"/>
          <w:color w:val="000000"/>
          <w:spacing w:val="0"/>
          <w:w w:val="100"/>
          <w:position w:val="0"/>
          <w:sz w:val="19"/>
          <w:szCs w:val="19"/>
        </w:rPr>
        <w:t>5657.18</w:t>
      </w:r>
      <w:r>
        <w:rPr>
          <w:rFonts w:ascii="SimSun" w:eastAsia="SimSun" w:hAnsi="SimSun" w:cs="SimSun"/>
          <w:b w:val="0"/>
          <w:bCs w:val="0"/>
          <w:color w:val="000000"/>
          <w:spacing w:val="0"/>
          <w:w w:val="100"/>
          <w:position w:val="0"/>
          <w:sz w:val="19"/>
          <w:szCs w:val="19"/>
        </w:rPr>
        <w:t>平方米及翡翠华庭</w:t>
      </w:r>
      <w:r>
        <w:rPr>
          <w:b w:val="0"/>
          <w:bCs w:val="0"/>
          <w:color w:val="000000"/>
          <w:spacing w:val="0"/>
          <w:w w:val="100"/>
          <w:position w:val="0"/>
          <w:sz w:val="19"/>
          <w:szCs w:val="19"/>
        </w:rPr>
        <w:t>6A</w:t>
      </w:r>
      <w:r>
        <w:rPr>
          <w:rFonts w:ascii="SimSun" w:eastAsia="SimSun" w:hAnsi="SimSun" w:cs="SimSun"/>
          <w:b w:val="0"/>
          <w:bCs w:val="0"/>
          <w:color w:val="000000"/>
          <w:spacing w:val="0"/>
          <w:w w:val="100"/>
          <w:position w:val="0"/>
          <w:sz w:val="19"/>
          <w:szCs w:val="19"/>
        </w:rPr>
        <w:t xml:space="preserve">、 </w:t>
      </w:r>
      <w:r>
        <w:rPr>
          <w:b w:val="0"/>
          <w:bCs w:val="0"/>
          <w:color w:val="000000"/>
          <w:spacing w:val="0"/>
          <w:w w:val="100"/>
          <w:position w:val="0"/>
          <w:sz w:val="19"/>
          <w:szCs w:val="19"/>
        </w:rPr>
        <w:t>6B</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6C</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6D</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6E</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6F</w:t>
      </w:r>
      <w:r>
        <w:rPr>
          <w:rFonts w:ascii="SimSun" w:eastAsia="SimSun" w:hAnsi="SimSun" w:cs="SimSun"/>
          <w:b w:val="0"/>
          <w:bCs w:val="0"/>
          <w:color w:val="000000"/>
          <w:spacing w:val="0"/>
          <w:w w:val="100"/>
          <w:position w:val="0"/>
          <w:sz w:val="19"/>
          <w:szCs w:val="19"/>
        </w:rPr>
        <w:t>商业住宅</w:t>
      </w:r>
      <w:r>
        <w:rPr>
          <w:b w:val="0"/>
          <w:bCs w:val="0"/>
          <w:color w:val="000000"/>
          <w:spacing w:val="0"/>
          <w:w w:val="100"/>
          <w:position w:val="0"/>
          <w:sz w:val="19"/>
          <w:szCs w:val="19"/>
        </w:rPr>
        <w:t>762</w:t>
      </w:r>
      <w:r>
        <w:rPr>
          <w:rFonts w:ascii="SimSun" w:eastAsia="SimSun" w:hAnsi="SimSun" w:cs="SimSun"/>
          <w:b w:val="0"/>
          <w:bCs w:val="0"/>
          <w:color w:val="000000"/>
          <w:spacing w:val="0"/>
          <w:w w:val="100"/>
          <w:position w:val="0"/>
          <w:sz w:val="19"/>
          <w:szCs w:val="19"/>
        </w:rPr>
        <w:t>平方米。</w:t>
      </w:r>
      <w:r>
        <w:rPr>
          <w:b w:val="0"/>
          <w:bCs w:val="0"/>
          <w:color w:val="000000"/>
          <w:spacing w:val="0"/>
          <w:w w:val="100"/>
          <w:position w:val="0"/>
          <w:sz w:val="19"/>
          <w:szCs w:val="19"/>
        </w:rPr>
        <w:t>2.</w:t>
      </w:r>
      <w:r>
        <w:rPr>
          <w:rFonts w:ascii="SimSun" w:eastAsia="SimSun" w:hAnsi="SimSun" w:cs="SimSun"/>
          <w:b w:val="0"/>
          <w:bCs w:val="0"/>
          <w:color w:val="000000"/>
          <w:spacing w:val="0"/>
          <w:w w:val="100"/>
          <w:position w:val="0"/>
          <w:sz w:val="19"/>
          <w:szCs w:val="19"/>
        </w:rPr>
        <w:t>宝安区西乡的土地</w:t>
      </w:r>
      <w:r>
        <w:rPr>
          <w:b w:val="0"/>
          <w:bCs w:val="0"/>
          <w:color w:val="000000"/>
          <w:spacing w:val="0"/>
          <w:w w:val="100"/>
          <w:position w:val="0"/>
          <w:sz w:val="19"/>
          <w:szCs w:val="19"/>
        </w:rPr>
        <w:t>6</w:t>
      </w:r>
      <w:r>
        <w:rPr>
          <w:rFonts w:ascii="SimSun" w:eastAsia="SimSun" w:hAnsi="SimSun" w:cs="SimSun"/>
          <w:b w:val="0"/>
          <w:bCs w:val="0"/>
          <w:color w:val="000000"/>
          <w:spacing w:val="0"/>
          <w:w w:val="100"/>
          <w:position w:val="0"/>
          <w:sz w:val="19"/>
          <w:szCs w:val="19"/>
        </w:rPr>
        <w:t>块</w:t>
      </w:r>
      <w:r>
        <w:rPr>
          <w:b w:val="0"/>
          <w:bCs w:val="0"/>
          <w:color w:val="000000"/>
          <w:spacing w:val="0"/>
          <w:w w:val="100"/>
          <w:position w:val="0"/>
          <w:sz w:val="19"/>
          <w:szCs w:val="19"/>
        </w:rPr>
        <w:t>（</w:t>
      </w:r>
      <w:r>
        <w:rPr>
          <w:rFonts w:ascii="SimSun" w:eastAsia="SimSun" w:hAnsi="SimSun" w:cs="SimSun"/>
          <w:b w:val="0"/>
          <w:bCs w:val="0"/>
          <w:color w:val="000000"/>
          <w:spacing w:val="0"/>
          <w:w w:val="100"/>
          <w:position w:val="0"/>
          <w:sz w:val="19"/>
          <w:szCs w:val="19"/>
        </w:rPr>
        <w:t xml:space="preserve">土地使用权 证号为 </w:t>
      </w:r>
      <w:r>
        <w:rPr>
          <w:b w:val="0"/>
          <w:bCs w:val="0"/>
          <w:color w:val="000000"/>
          <w:spacing w:val="0"/>
          <w:w w:val="100"/>
          <w:position w:val="0"/>
          <w:sz w:val="19"/>
          <w:szCs w:val="19"/>
        </w:rPr>
        <w:t>5000077047</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5000076800</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5000076804</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5000076799</w:t>
      </w:r>
      <w:r>
        <w:rPr>
          <w:rFonts w:ascii="SimSun" w:eastAsia="SimSun" w:hAnsi="SimSun" w:cs="SimSun"/>
          <w:b w:val="0"/>
          <w:bCs w:val="0"/>
          <w:color w:val="000000"/>
          <w:spacing w:val="0"/>
          <w:w w:val="100"/>
          <w:position w:val="0"/>
          <w:sz w:val="19"/>
          <w:szCs w:val="19"/>
        </w:rPr>
        <w:t>、</w:t>
      </w:r>
      <w:r>
        <w:rPr>
          <w:b w:val="0"/>
          <w:bCs w:val="0"/>
          <w:color w:val="000000"/>
          <w:spacing w:val="0"/>
          <w:w w:val="100"/>
          <w:position w:val="0"/>
          <w:sz w:val="19"/>
          <w:szCs w:val="19"/>
        </w:rPr>
        <w:t>5000076801</w:t>
      </w:r>
      <w:r>
        <w:rPr>
          <w:rFonts w:ascii="SimSun" w:eastAsia="SimSun" w:hAnsi="SimSun" w:cs="SimSun"/>
          <w:b w:val="0"/>
          <w:bCs w:val="0"/>
          <w:color w:val="000000"/>
          <w:spacing w:val="0"/>
          <w:w w:val="100"/>
          <w:position w:val="0"/>
          <w:sz w:val="19"/>
          <w:szCs w:val="19"/>
        </w:rPr>
        <w:t xml:space="preserve">、 </w:t>
      </w:r>
      <w:r>
        <w:rPr>
          <w:b w:val="0"/>
          <w:bCs w:val="0"/>
          <w:color w:val="000000"/>
          <w:spacing w:val="0"/>
          <w:w w:val="100"/>
          <w:position w:val="0"/>
          <w:sz w:val="19"/>
          <w:szCs w:val="19"/>
        </w:rPr>
        <w:t>5000076803）</w:t>
      </w:r>
      <w:r>
        <w:rPr>
          <w:rFonts w:ascii="SimSun" w:eastAsia="SimSun" w:hAnsi="SimSun" w:cs="SimSun"/>
          <w:b w:val="0"/>
          <w:bCs w:val="0"/>
          <w:color w:val="000000"/>
          <w:spacing w:val="0"/>
          <w:w w:val="100"/>
          <w:position w:val="0"/>
          <w:sz w:val="19"/>
          <w:szCs w:val="19"/>
        </w:rPr>
        <w:t>。</w:t>
      </w:r>
    </w:p>
    <w:p>
      <w:pPr>
        <w:pStyle w:val="Style22"/>
        <w:keepNext w:val="0"/>
        <w:keepLines w:val="0"/>
        <w:widowControl w:val="0"/>
        <w:shd w:val="clear" w:color="auto" w:fill="auto"/>
        <w:bidi w:val="0"/>
        <w:spacing w:before="0" w:after="100" w:line="392" w:lineRule="exact"/>
        <w:ind w:left="980" w:right="0" w:firstLine="0"/>
        <w:jc w:val="both"/>
        <w:rPr>
          <w:sz w:val="19"/>
          <w:szCs w:val="19"/>
        </w:rPr>
      </w:pPr>
      <w:r>
        <w:rPr>
          <w:color w:val="000000"/>
          <w:spacing w:val="0"/>
          <w:w w:val="100"/>
          <w:position w:val="0"/>
          <w:sz w:val="19"/>
          <w:szCs w:val="19"/>
        </w:rPr>
        <w:t>该借款原为</w:t>
      </w:r>
      <w:r>
        <w:rPr>
          <w:rFonts w:ascii="Times New Roman" w:eastAsia="Times New Roman" w:hAnsi="Times New Roman" w:cs="Times New Roman"/>
          <w:color w:val="000000"/>
          <w:spacing w:val="0"/>
          <w:w w:val="100"/>
          <w:position w:val="0"/>
          <w:sz w:val="19"/>
          <w:szCs w:val="19"/>
        </w:rPr>
        <w:t>4,400</w:t>
      </w:r>
      <w:r>
        <w:rPr>
          <w:color w:val="000000"/>
          <w:spacing w:val="0"/>
          <w:w w:val="100"/>
          <w:position w:val="0"/>
          <w:sz w:val="19"/>
          <w:szCs w:val="19"/>
        </w:rPr>
        <w:t>万元，中国银行深圳市宝安支行于</w:t>
      </w:r>
      <w:r>
        <w:rPr>
          <w:rFonts w:ascii="Times New Roman" w:eastAsia="Times New Roman" w:hAnsi="Times New Roman" w:cs="Times New Roman"/>
          <w:color w:val="000000"/>
          <w:spacing w:val="0"/>
          <w:w w:val="100"/>
          <w:position w:val="0"/>
          <w:sz w:val="19"/>
          <w:szCs w:val="19"/>
        </w:rPr>
        <w:t>2004</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9"/>
          <w:szCs w:val="19"/>
        </w:rPr>
        <w:t>日将此债权转 让给中国信达资产管理公司深圳办事处；</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29</w:t>
      </w:r>
      <w:r>
        <w:rPr>
          <w:color w:val="000000"/>
          <w:spacing w:val="0"/>
          <w:w w:val="100"/>
          <w:position w:val="0"/>
          <w:sz w:val="19"/>
          <w:szCs w:val="19"/>
        </w:rPr>
        <w:t>日中国信达资产管理公司 深圳办事处又将该笔债权转让给深圳市索能电子技术有限公司；深圳市索能电子技 术有限公司申请执行，法院委托深圳市土地房产交易中心拍卖子公司西部房地产公 司的深信泰丰大厦</w:t>
      </w:r>
      <w:r>
        <w:rPr>
          <w:rFonts w:ascii="Times New Roman" w:eastAsia="Times New Roman" w:hAnsi="Times New Roman" w:cs="Times New Roman"/>
          <w:color w:val="000000"/>
          <w:spacing w:val="0"/>
          <w:w w:val="100"/>
          <w:position w:val="0"/>
          <w:sz w:val="19"/>
          <w:szCs w:val="19"/>
        </w:rPr>
        <w:t>101A</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101B</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101C</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301</w:t>
      </w:r>
      <w:r>
        <w:rPr>
          <w:color w:val="000000"/>
          <w:spacing w:val="0"/>
          <w:w w:val="100"/>
          <w:position w:val="0"/>
          <w:sz w:val="19"/>
          <w:szCs w:val="19"/>
        </w:rPr>
        <w:t>商业裙楼</w:t>
      </w:r>
      <w:r>
        <w:rPr>
          <w:rFonts w:ascii="Times New Roman" w:eastAsia="Times New Roman" w:hAnsi="Times New Roman" w:cs="Times New Roman"/>
          <w:color w:val="000000"/>
          <w:spacing w:val="0"/>
          <w:w w:val="100"/>
          <w:position w:val="0"/>
          <w:sz w:val="19"/>
          <w:szCs w:val="19"/>
        </w:rPr>
        <w:t>5657.18</w:t>
      </w:r>
      <w:r>
        <w:rPr>
          <w:color w:val="000000"/>
          <w:spacing w:val="0"/>
          <w:w w:val="100"/>
          <w:position w:val="0"/>
          <w:sz w:val="19"/>
          <w:szCs w:val="19"/>
        </w:rPr>
        <w:t>平方米及翡翠 华庭</w:t>
      </w:r>
      <w:r>
        <w:rPr>
          <w:rFonts w:ascii="Times New Roman" w:eastAsia="Times New Roman" w:hAnsi="Times New Roman" w:cs="Times New Roman"/>
          <w:color w:val="000000"/>
          <w:spacing w:val="0"/>
          <w:w w:val="100"/>
          <w:position w:val="0"/>
          <w:sz w:val="19"/>
          <w:szCs w:val="19"/>
        </w:rPr>
        <w:t>6A</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6B</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6C</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6D</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6E</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6F</w:t>
      </w:r>
      <w:r>
        <w:rPr>
          <w:color w:val="000000"/>
          <w:spacing w:val="0"/>
          <w:w w:val="100"/>
          <w:position w:val="0"/>
          <w:sz w:val="19"/>
          <w:szCs w:val="19"/>
        </w:rPr>
        <w:t>商业住宅</w:t>
      </w:r>
      <w:r>
        <w:rPr>
          <w:rFonts w:ascii="Times New Roman" w:eastAsia="Times New Roman" w:hAnsi="Times New Roman" w:cs="Times New Roman"/>
          <w:color w:val="000000"/>
          <w:spacing w:val="0"/>
          <w:w w:val="100"/>
          <w:position w:val="0"/>
          <w:sz w:val="19"/>
          <w:szCs w:val="19"/>
        </w:rPr>
        <w:t>762</w:t>
      </w:r>
      <w:r>
        <w:rPr>
          <w:color w:val="000000"/>
          <w:spacing w:val="0"/>
          <w:w w:val="100"/>
          <w:position w:val="0"/>
          <w:sz w:val="19"/>
          <w:szCs w:val="19"/>
        </w:rPr>
        <w:t>平方米，本公司将拍卖收入扣除相 关税费后余</w:t>
      </w:r>
      <w:r>
        <w:rPr>
          <w:rFonts w:ascii="Times New Roman" w:eastAsia="Times New Roman" w:hAnsi="Times New Roman" w:cs="Times New Roman"/>
          <w:color w:val="000000"/>
          <w:spacing w:val="0"/>
          <w:w w:val="100"/>
          <w:position w:val="0"/>
          <w:sz w:val="19"/>
          <w:szCs w:val="19"/>
        </w:rPr>
        <w:t>3,906</w:t>
      </w:r>
      <w:r>
        <w:rPr>
          <w:color w:val="000000"/>
          <w:spacing w:val="0"/>
          <w:w w:val="100"/>
          <w:position w:val="0"/>
          <w:sz w:val="19"/>
          <w:szCs w:val="19"/>
        </w:rPr>
        <w:t>万元抵减该项借款；截止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日，借款余额为</w:t>
      </w:r>
      <w:r>
        <w:rPr>
          <w:rFonts w:ascii="Times New Roman" w:eastAsia="Times New Roman" w:hAnsi="Times New Roman" w:cs="Times New Roman"/>
          <w:color w:val="000000"/>
          <w:spacing w:val="0"/>
          <w:w w:val="100"/>
          <w:position w:val="0"/>
          <w:sz w:val="19"/>
          <w:szCs w:val="19"/>
        </w:rPr>
        <w:t xml:space="preserve">494 </w:t>
      </w:r>
      <w:r>
        <w:rPr>
          <w:color w:val="000000"/>
          <w:spacing w:val="0"/>
          <w:w w:val="100"/>
          <w:position w:val="0"/>
          <w:sz w:val="19"/>
          <w:szCs w:val="19"/>
        </w:rPr>
        <w:t>万元。</w:t>
      </w:r>
    </w:p>
    <w:p>
      <w:pPr>
        <w:pStyle w:val="Style22"/>
        <w:keepNext w:val="0"/>
        <w:keepLines w:val="0"/>
        <w:widowControl w:val="0"/>
        <w:shd w:val="clear" w:color="auto" w:fill="auto"/>
        <w:bidi w:val="0"/>
        <w:spacing w:before="0" w:after="540" w:line="392" w:lineRule="exact"/>
        <w:ind w:left="0" w:right="0" w:firstLine="98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中国银行深圳宝安支行已将该债权转让予中国信达资产管理公司深圳办事处。</w:t>
      </w:r>
    </w:p>
    <w:p>
      <w:pPr>
        <w:pStyle w:val="Style56"/>
        <w:keepNext/>
        <w:keepLines/>
        <w:widowControl w:val="0"/>
        <w:shd w:val="clear" w:color="auto" w:fill="auto"/>
        <w:bidi w:val="0"/>
        <w:spacing w:before="0" w:after="260" w:line="392" w:lineRule="exact"/>
        <w:ind w:left="0" w:right="0" w:firstLine="300"/>
        <w:jc w:val="left"/>
        <w:rPr>
          <w:sz w:val="19"/>
          <w:szCs w:val="19"/>
        </w:rPr>
      </w:pPr>
      <w:r>
        <mc:AlternateContent>
          <mc:Choice Requires="wps">
            <w:drawing>
              <wp:anchor distT="0" distB="0" distL="114300" distR="114300" simplePos="0" relativeHeight="125829522" behindDoc="0" locked="0" layoutInCell="1" allowOverlap="1">
                <wp:simplePos x="0" y="0"/>
                <wp:positionH relativeFrom="page">
                  <wp:posOffset>1024890</wp:posOffset>
                </wp:positionH>
                <wp:positionV relativeFrom="paragraph">
                  <wp:posOffset>101600</wp:posOffset>
                </wp:positionV>
                <wp:extent cx="128270" cy="173990"/>
                <wp:wrapSquare wrapText="right"/>
                <wp:docPr id="200" name="Shape 200"/>
                <a:graphic xmlns:a="http://schemas.openxmlformats.org/drawingml/2006/main">
                  <a:graphicData uri="http://schemas.microsoft.com/office/word/2010/wordprocessingShape">
                    <wps:wsp>
                      <wps:cNvSpPr txBox="1"/>
                      <wps:spPr>
                        <a:xfrm>
                          <a:ext cx="128270" cy="17399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xbxContent>
                      </wps:txbx>
                      <wps:bodyPr wrap="none" lIns="0" tIns="0" rIns="0" bIns="0">
                        <a:noAutoFit/>
                      </wps:bodyPr>
                    </wps:wsp>
                  </a:graphicData>
                </a:graphic>
              </wp:anchor>
            </w:drawing>
          </mc:Choice>
          <mc:Fallback>
            <w:pict>
              <v:shape id="_x0000_s1226" type="#_x0000_t202" style="position:absolute;margin-left:80.700000000000003pt;margin-top:8.pt;width:10.1pt;height:13.700000000000001pt;z-index:-125829231;mso-wrap-distance-left:9.pt;mso-wrap-distance-right:9.pt;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p>
                  </w:txbxContent>
                </v:textbox>
                <w10:wrap type="square" side="right" anchorx="page"/>
              </v:shape>
            </w:pict>
          </mc:Fallback>
        </mc:AlternateContent>
      </w:r>
      <w:bookmarkStart w:id="564" w:name="bookmark564"/>
      <w:bookmarkStart w:id="565" w:name="bookmark565"/>
      <w:bookmarkStart w:id="566" w:name="bookmark566"/>
      <w:r>
        <w:rPr>
          <w:color w:val="000000"/>
          <w:spacing w:val="0"/>
          <w:w w:val="100"/>
          <w:position w:val="0"/>
          <w:sz w:val="19"/>
          <w:szCs w:val="19"/>
        </w:rPr>
        <w:t>因担保而产生的诉讼事项</w:t>
      </w:r>
      <w:bookmarkEnd w:id="564"/>
      <w:bookmarkEnd w:id="565"/>
      <w:bookmarkEnd w:id="566"/>
    </w:p>
    <w:p>
      <w:pPr>
        <w:pStyle w:val="Style22"/>
        <w:keepNext w:val="0"/>
        <w:keepLines w:val="0"/>
        <w:widowControl w:val="0"/>
        <w:shd w:val="clear" w:color="auto" w:fill="auto"/>
        <w:bidi w:val="0"/>
        <w:spacing w:before="0" w:after="140" w:line="240" w:lineRule="auto"/>
        <w:ind w:left="0" w:right="0" w:firstLine="980"/>
        <w:jc w:val="left"/>
        <w:rPr>
          <w:sz w:val="19"/>
          <w:szCs w:val="19"/>
        </w:rPr>
      </w:pPr>
      <w:r>
        <w:rPr>
          <w:color w:val="000000"/>
          <w:spacing w:val="0"/>
          <w:w w:val="100"/>
          <w:position w:val="0"/>
          <w:sz w:val="19"/>
          <w:szCs w:val="19"/>
        </w:rPr>
        <w:t>本公司及下属子公司作为下列外部公司向银行借款的担保人，被债权人提出起诉负</w:t>
      </w:r>
    </w:p>
    <w:p>
      <w:pPr>
        <w:pStyle w:val="Style22"/>
        <w:keepNext w:val="0"/>
        <w:keepLines w:val="0"/>
        <w:widowControl w:val="0"/>
        <w:shd w:val="clear" w:color="auto" w:fill="auto"/>
        <w:bidi w:val="0"/>
        <w:spacing w:before="0" w:after="140" w:line="240" w:lineRule="auto"/>
        <w:ind w:left="0" w:right="0" w:firstLine="980"/>
        <w:jc w:val="left"/>
        <w:rPr>
          <w:sz w:val="19"/>
          <w:szCs w:val="19"/>
        </w:rPr>
      </w:pPr>
      <w:r>
        <w:rPr>
          <w:color w:val="000000"/>
          <w:spacing w:val="0"/>
          <w:w w:val="100"/>
          <w:position w:val="0"/>
          <w:sz w:val="19"/>
          <w:szCs w:val="19"/>
        </w:rPr>
        <w:t>连带责任而产生诉讼事项如下：</w:t>
      </w:r>
    </w:p>
    <w:tbl>
      <w:tblPr>
        <w:tblOverlap w:val="never"/>
        <w:jc w:val="center"/>
        <w:tblLayout w:type="fixed"/>
      </w:tblPr>
      <w:tblGrid>
        <w:gridCol w:w="1387"/>
        <w:gridCol w:w="1723"/>
        <w:gridCol w:w="1546"/>
        <w:gridCol w:w="1205"/>
        <w:gridCol w:w="859"/>
        <w:gridCol w:w="1723"/>
      </w:tblGrid>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被担保人名称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金融机构名称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标的金额 （万元）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受理机 构名称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执行情况</w:t>
            </w:r>
          </w:p>
        </w:tc>
      </w:tr>
      <w:tr>
        <w:trPr>
          <w:trHeight w:val="150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深圳市信泰 利实业公司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中国银行深圳市 分行文锦渡支行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RMB2,520</w:t>
            </w:r>
            <w:r>
              <w:rPr>
                <w:color w:val="000000"/>
                <w:spacing w:val="0"/>
                <w:w w:val="100"/>
                <w:position w:val="0"/>
                <w:sz w:val="16"/>
                <w:szCs w:val="16"/>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判决生效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查封了本公司持有的 深圳市泰丰通讯电子 有限公司</w:t>
            </w:r>
            <w:r>
              <w:rPr>
                <w:rFonts w:ascii="Times New Roman" w:eastAsia="Times New Roman" w:hAnsi="Times New Roman" w:cs="Times New Roman"/>
                <w:color w:val="000000"/>
                <w:spacing w:val="0"/>
                <w:w w:val="100"/>
                <w:position w:val="0"/>
                <w:sz w:val="16"/>
                <w:szCs w:val="16"/>
              </w:rPr>
              <w:t>90</w:t>
            </w:r>
            <w:r>
              <w:rPr>
                <w:color w:val="000000"/>
                <w:spacing w:val="0"/>
                <w:w w:val="100"/>
                <w:position w:val="0"/>
                <w:sz w:val="16"/>
                <w:szCs w:val="16"/>
              </w:rPr>
              <w:t>%的股权 和深圳市泰丰科技有 限公司</w:t>
            </w:r>
            <w:r>
              <w:rPr>
                <w:rFonts w:ascii="Times New Roman" w:eastAsia="Times New Roman" w:hAnsi="Times New Roman" w:cs="Times New Roman"/>
                <w:color w:val="000000"/>
                <w:spacing w:val="0"/>
                <w:w w:val="100"/>
                <w:position w:val="0"/>
                <w:sz w:val="16"/>
                <w:szCs w:val="16"/>
              </w:rPr>
              <w:t>67.50</w:t>
            </w:r>
            <w:r>
              <w:rPr>
                <w:color w:val="000000"/>
                <w:spacing w:val="0"/>
                <w:w w:val="100"/>
                <w:position w:val="0"/>
                <w:sz w:val="16"/>
                <w:szCs w:val="16"/>
              </w:rPr>
              <w:t>%的股权</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中国光大银 行深圳分行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RMB309</w:t>
            </w:r>
            <w:r>
              <w:rPr>
                <w:color w:val="000000"/>
                <w:spacing w:val="0"/>
                <w:w w:val="100"/>
                <w:position w:val="0"/>
                <w:sz w:val="16"/>
                <w:szCs w:val="16"/>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深圳市福田 区人民法院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判决生效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查封了本公司名下所 有车辆档案</w:t>
            </w:r>
            <w:r>
              <w:rPr>
                <w:color w:val="000000"/>
                <w:spacing w:val="0"/>
                <w:w w:val="100"/>
                <w:position w:val="0"/>
                <w:sz w:val="16"/>
                <w:szCs w:val="16"/>
              </w:rPr>
              <w:t>，</w:t>
            </w:r>
            <w:r>
              <w:rPr>
                <w:color w:val="000000"/>
                <w:spacing w:val="0"/>
                <w:w w:val="100"/>
                <w:position w:val="0"/>
                <w:sz w:val="16"/>
                <w:szCs w:val="16"/>
              </w:rPr>
              <w:t>查封总经 理办公室</w:t>
            </w:r>
          </w:p>
        </w:tc>
      </w:tr>
      <w:tr>
        <w:trPr>
          <w:trHeight w:val="113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深圳都之都大酒 店管理有限公司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中国长城资产管 理公司深圳办事处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RMB1,184.73 </w:t>
            </w:r>
            <w:r>
              <w:rPr>
                <w:color w:val="000000"/>
                <w:spacing w:val="0"/>
                <w:w w:val="100"/>
                <w:position w:val="0"/>
                <w:sz w:val="16"/>
                <w:szCs w:val="16"/>
              </w:rPr>
              <w:t>及利 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判决生效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查封了本公司持有的 深圳市深信西部房地 产有限公司</w:t>
            </w:r>
            <w:r>
              <w:rPr>
                <w:rFonts w:ascii="Times New Roman" w:eastAsia="Times New Roman" w:hAnsi="Times New Roman" w:cs="Times New Roman"/>
                <w:color w:val="000000"/>
                <w:spacing w:val="0"/>
                <w:w w:val="100"/>
                <w:position w:val="0"/>
                <w:sz w:val="16"/>
                <w:szCs w:val="16"/>
              </w:rPr>
              <w:t>90%</w:t>
            </w:r>
            <w:r>
              <w:rPr>
                <w:color w:val="000000"/>
                <w:spacing w:val="0"/>
                <w:w w:val="100"/>
                <w:position w:val="0"/>
                <w:sz w:val="16"/>
                <w:szCs w:val="16"/>
              </w:rPr>
              <w:t>的股 权</w:t>
            </w:r>
            <w:r>
              <w:rPr>
                <w:color w:val="000000"/>
                <w:spacing w:val="0"/>
                <w:w w:val="100"/>
                <w:position w:val="0"/>
                <w:sz w:val="16"/>
                <w:szCs w:val="16"/>
              </w:rPr>
              <w:t>，</w:t>
            </w:r>
            <w:r>
              <w:rPr>
                <w:color w:val="000000"/>
                <w:spacing w:val="0"/>
                <w:w w:val="100"/>
                <w:position w:val="0"/>
                <w:sz w:val="16"/>
                <w:szCs w:val="16"/>
              </w:rPr>
              <w:t>并已评估准备拍卖</w:t>
            </w:r>
          </w:p>
        </w:tc>
      </w:tr>
      <w:tr>
        <w:trPr>
          <w:trHeight w:val="73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南京捷迅移动通 讯器材有限公司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广东发展银行股份有 限公司南京分行鼓楼 支行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RMB4,000</w:t>
            </w:r>
            <w:r>
              <w:rPr>
                <w:color w:val="000000"/>
                <w:spacing w:val="0"/>
                <w:w w:val="100"/>
                <w:position w:val="0"/>
                <w:sz w:val="16"/>
                <w:szCs w:val="16"/>
              </w:rPr>
              <w:t>及利息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南京市中级 人民法院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判决生效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87"/>
        <w:gridCol w:w="1723"/>
        <w:gridCol w:w="1546"/>
        <w:gridCol w:w="1205"/>
        <w:gridCol w:w="859"/>
        <w:gridCol w:w="1723"/>
      </w:tblGrid>
      <w:tr>
        <w:trPr>
          <w:trHeight w:val="56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深圳泰丰电 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招商银行深 圳蛇口支行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USD116.69</w:t>
            </w:r>
            <w:r>
              <w:rPr>
                <w:color w:val="000000"/>
                <w:spacing w:val="0"/>
                <w:w w:val="100"/>
                <w:position w:val="0"/>
                <w:sz w:val="16"/>
                <w:szCs w:val="16"/>
              </w:rPr>
              <w:t>及利息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判决生效</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中国银行深圳分行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USD120</w:t>
            </w:r>
            <w:r>
              <w:rPr>
                <w:color w:val="000000"/>
                <w:spacing w:val="0"/>
                <w:w w:val="100"/>
                <w:position w:val="0"/>
                <w:sz w:val="16"/>
                <w:szCs w:val="16"/>
              </w:rPr>
              <w:t>及利息</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深圳市中级 人民法院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判决生效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22"/>
        <w:keepNext w:val="0"/>
        <w:keepLines w:val="0"/>
        <w:widowControl w:val="0"/>
        <w:numPr>
          <w:ilvl w:val="0"/>
          <w:numId w:val="65"/>
        </w:numPr>
        <w:shd w:val="clear" w:color="auto" w:fill="auto"/>
        <w:bidi w:val="0"/>
        <w:spacing w:before="0" w:after="360" w:line="240" w:lineRule="auto"/>
        <w:ind w:left="0" w:right="0" w:firstLine="160"/>
        <w:jc w:val="left"/>
        <w:rPr>
          <w:sz w:val="19"/>
          <w:szCs w:val="19"/>
        </w:rPr>
      </w:pPr>
      <w:bookmarkStart w:id="567" w:name="bookmark567"/>
      <w:bookmarkEnd w:id="567"/>
      <w:r>
        <w:rPr>
          <w:b/>
          <w:bCs/>
          <w:color w:val="000000"/>
          <w:spacing w:val="0"/>
          <w:w w:val="100"/>
          <w:position w:val="0"/>
          <w:sz w:val="19"/>
          <w:szCs w:val="19"/>
        </w:rPr>
        <w:t>其他重大合同诉讼事项如下:</w:t>
      </w:r>
    </w:p>
    <w:tbl>
      <w:tblPr>
        <w:tblOverlap w:val="never"/>
        <w:jc w:val="center"/>
        <w:tblLayout w:type="fixed"/>
      </w:tblPr>
      <w:tblGrid>
        <w:gridCol w:w="1056"/>
        <w:gridCol w:w="1906"/>
        <w:gridCol w:w="2611"/>
        <w:gridCol w:w="1042"/>
        <w:gridCol w:w="696"/>
        <w:gridCol w:w="1123"/>
      </w:tblGrid>
      <w:tr>
        <w:trPr>
          <w:trHeight w:val="48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560" w:right="0" w:hanging="220"/>
              <w:jc w:val="left"/>
              <w:rPr>
                <w:sz w:val="16"/>
                <w:szCs w:val="16"/>
              </w:rPr>
            </w:pPr>
            <w:r>
              <w:rPr>
                <w:color w:val="000000"/>
                <w:spacing w:val="0"/>
                <w:w w:val="100"/>
                <w:position w:val="0"/>
                <w:sz w:val="16"/>
                <w:szCs w:val="16"/>
              </w:rPr>
              <w:t>债务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原告名称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标的金额</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RMB</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受理机构名称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220" w:right="0" w:firstLine="0"/>
              <w:jc w:val="left"/>
              <w:rPr>
                <w:sz w:val="16"/>
                <w:szCs w:val="16"/>
              </w:rPr>
            </w:pPr>
            <w:r>
              <w:rPr>
                <w:color w:val="000000"/>
                <w:spacing w:val="0"/>
                <w:w w:val="100"/>
                <w:position w:val="0"/>
                <w:sz w:val="16"/>
                <w:szCs w:val="16"/>
              </w:rPr>
              <w:t>进展 情况</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执行情 况</w:t>
            </w:r>
          </w:p>
        </w:tc>
      </w:tr>
      <w:tr>
        <w:trPr>
          <w:trHeight w:val="13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深圳市华宝 （集团）饲料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深圳市宝安区 松岗镇经济发 展总公司</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302" w:val="left"/>
              </w:tabs>
              <w:bidi w:val="0"/>
              <w:spacing w:before="0" w:after="0" w:line="23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w:t>
              <w:tab/>
            </w:r>
            <w:r>
              <w:rPr>
                <w:color w:val="000000"/>
                <w:spacing w:val="0"/>
                <w:w w:val="100"/>
                <w:position w:val="0"/>
                <w:sz w:val="16"/>
                <w:szCs w:val="16"/>
              </w:rPr>
              <w:t>支付零配件使用费及柴油发 电机修理费</w:t>
            </w:r>
            <w:r>
              <w:rPr>
                <w:rFonts w:ascii="Times New Roman" w:eastAsia="Times New Roman" w:hAnsi="Times New Roman" w:cs="Times New Roman"/>
                <w:color w:val="000000"/>
                <w:spacing w:val="0"/>
                <w:w w:val="100"/>
                <w:position w:val="0"/>
                <w:sz w:val="16"/>
                <w:szCs w:val="16"/>
              </w:rPr>
              <w:t>385,976.68</w:t>
            </w:r>
            <w:r>
              <w:rPr>
                <w:color w:val="000000"/>
                <w:spacing w:val="0"/>
                <w:w w:val="100"/>
                <w:position w:val="0"/>
                <w:sz w:val="16"/>
                <w:szCs w:val="16"/>
              </w:rPr>
              <w:t xml:space="preserve">元、租金 </w:t>
            </w:r>
            <w:r>
              <w:rPr>
                <w:rFonts w:ascii="Times New Roman" w:eastAsia="Times New Roman" w:hAnsi="Times New Roman" w:cs="Times New Roman"/>
                <w:color w:val="000000"/>
                <w:spacing w:val="0"/>
                <w:w w:val="100"/>
                <w:position w:val="0"/>
                <w:sz w:val="16"/>
                <w:szCs w:val="16"/>
              </w:rPr>
              <w:t>2,980,000.00</w:t>
            </w:r>
            <w:r>
              <w:rPr>
                <w:color w:val="000000"/>
                <w:spacing w:val="0"/>
                <w:w w:val="100"/>
                <w:position w:val="0"/>
                <w:sz w:val="16"/>
                <w:szCs w:val="16"/>
              </w:rPr>
              <w:t>元及其中部分租金的 迟延付款滞纳金</w:t>
            </w:r>
            <w:r>
              <w:rPr>
                <w:color w:val="000000"/>
                <w:spacing w:val="0"/>
                <w:w w:val="100"/>
                <w:position w:val="0"/>
                <w:sz w:val="16"/>
                <w:szCs w:val="16"/>
              </w:rPr>
              <w:t>；</w:t>
            </w:r>
          </w:p>
          <w:p>
            <w:pPr>
              <w:pStyle w:val="Style22"/>
              <w:keepNext w:val="0"/>
              <w:keepLines w:val="0"/>
              <w:widowControl w:val="0"/>
              <w:shd w:val="clear" w:color="auto" w:fill="auto"/>
              <w:tabs>
                <w:tab w:pos="278" w:val="left"/>
              </w:tabs>
              <w:bidi w:val="0"/>
              <w:spacing w:before="0" w:after="0" w:line="232"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w:t>
              <w:tab/>
            </w:r>
            <w:r>
              <w:rPr>
                <w:color w:val="000000"/>
                <w:spacing w:val="0"/>
                <w:w w:val="100"/>
                <w:position w:val="0"/>
                <w:sz w:val="16"/>
                <w:szCs w:val="16"/>
              </w:rPr>
              <w:t xml:space="preserve">赔偿金 </w:t>
            </w:r>
            <w:r>
              <w:rPr>
                <w:rFonts w:ascii="Times New Roman" w:eastAsia="Times New Roman" w:hAnsi="Times New Roman" w:cs="Times New Roman"/>
                <w:color w:val="000000"/>
                <w:spacing w:val="0"/>
                <w:w w:val="100"/>
                <w:position w:val="0"/>
                <w:sz w:val="16"/>
                <w:szCs w:val="16"/>
              </w:rPr>
              <w:t xml:space="preserve">2,295,000.00 </w:t>
            </w: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广东省高级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220" w:right="0" w:firstLine="0"/>
              <w:jc w:val="left"/>
              <w:rPr>
                <w:sz w:val="16"/>
                <w:szCs w:val="16"/>
              </w:rPr>
            </w:pPr>
            <w:r>
              <w:rPr>
                <w:color w:val="000000"/>
                <w:spacing w:val="0"/>
                <w:w w:val="100"/>
                <w:position w:val="0"/>
                <w:sz w:val="16"/>
                <w:szCs w:val="16"/>
              </w:rPr>
              <w:t>原告 胜诉</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深圳市泰丰 科技有限公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深圳市汇顶科技有 限公司等</w:t>
            </w:r>
            <w:r>
              <w:rPr>
                <w:rFonts w:ascii="Times New Roman" w:eastAsia="Times New Roman" w:hAnsi="Times New Roman" w:cs="Times New Roman"/>
                <w:color w:val="000000"/>
                <w:spacing w:val="0"/>
                <w:w w:val="100"/>
                <w:position w:val="0"/>
                <w:sz w:val="16"/>
                <w:szCs w:val="16"/>
              </w:rPr>
              <w:t>36</w:t>
            </w:r>
            <w:r>
              <w:rPr>
                <w:color w:val="000000"/>
                <w:spacing w:val="0"/>
                <w:w w:val="100"/>
                <w:position w:val="0"/>
                <w:sz w:val="16"/>
                <w:szCs w:val="16"/>
              </w:rPr>
              <w:t>家公司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 xml:space="preserve">判决支付货款和诉讼费金额合计 为 </w:t>
            </w:r>
            <w:r>
              <w:rPr>
                <w:rFonts w:ascii="Times New Roman" w:eastAsia="Times New Roman" w:hAnsi="Times New Roman" w:cs="Times New Roman"/>
                <w:color w:val="000000"/>
                <w:spacing w:val="0"/>
                <w:w w:val="100"/>
                <w:position w:val="0"/>
                <w:sz w:val="16"/>
                <w:szCs w:val="16"/>
              </w:rPr>
              <w:t xml:space="preserve">9,804,720.32 </w:t>
            </w:r>
            <w:r>
              <w:rPr>
                <w:color w:val="000000"/>
                <w:spacing w:val="0"/>
                <w:w w:val="100"/>
                <w:position w:val="0"/>
                <w:sz w:val="16"/>
                <w:szCs w:val="16"/>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深圳市南山 区人民法院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220" w:right="0" w:firstLine="0"/>
              <w:jc w:val="left"/>
              <w:rPr>
                <w:sz w:val="16"/>
                <w:szCs w:val="16"/>
              </w:rPr>
            </w:pPr>
            <w:r>
              <w:rPr>
                <w:color w:val="000000"/>
                <w:spacing w:val="0"/>
                <w:w w:val="100"/>
                <w:position w:val="0"/>
                <w:sz w:val="16"/>
                <w:szCs w:val="16"/>
              </w:rPr>
              <w:t>原告 胜诉</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已支付货款</w:t>
            </w:r>
          </w:p>
          <w:p>
            <w:pPr>
              <w:pStyle w:val="Style22"/>
              <w:keepNext w:val="0"/>
              <w:keepLines w:val="0"/>
              <w:widowControl w:val="0"/>
              <w:shd w:val="clear" w:color="auto" w:fill="auto"/>
              <w:bidi w:val="0"/>
              <w:spacing w:before="0" w:after="0" w:line="25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1,743,657.47 </w:t>
            </w:r>
            <w:r>
              <w:rPr>
                <w:color w:val="000000"/>
                <w:spacing w:val="0"/>
                <w:w w:val="100"/>
                <w:position w:val="0"/>
                <w:sz w:val="16"/>
                <w:szCs w:val="16"/>
              </w:rPr>
              <w:t>元</w:t>
            </w:r>
          </w:p>
        </w:tc>
      </w:tr>
    </w:tbl>
    <w:p>
      <w:pPr>
        <w:widowControl w:val="0"/>
        <w:spacing w:after="939" w:line="1" w:lineRule="exact"/>
      </w:pPr>
    </w:p>
    <w:p>
      <w:pPr>
        <w:pStyle w:val="Style22"/>
        <w:keepNext w:val="0"/>
        <w:keepLines w:val="0"/>
        <w:widowControl w:val="0"/>
        <w:numPr>
          <w:ilvl w:val="0"/>
          <w:numId w:val="67"/>
        </w:numPr>
        <w:shd w:val="clear" w:color="auto" w:fill="auto"/>
        <w:bidi w:val="0"/>
        <w:spacing w:before="0" w:after="360" w:line="240" w:lineRule="auto"/>
        <w:ind w:left="0" w:right="0" w:firstLine="160"/>
        <w:jc w:val="left"/>
        <w:rPr>
          <w:sz w:val="19"/>
          <w:szCs w:val="19"/>
        </w:rPr>
      </w:pPr>
      <w:bookmarkStart w:id="568" w:name="bookmark568"/>
      <w:bookmarkEnd w:id="568"/>
      <w:r>
        <w:rPr>
          <w:b/>
          <w:bCs/>
          <w:color w:val="000000"/>
          <w:spacing w:val="0"/>
          <w:w w:val="100"/>
          <w:position w:val="0"/>
          <w:sz w:val="19"/>
          <w:szCs w:val="19"/>
        </w:rPr>
        <w:t>其他重大合同诉讼事项如下（续）:</w:t>
      </w:r>
    </w:p>
    <w:tbl>
      <w:tblPr>
        <w:tblOverlap w:val="never"/>
        <w:jc w:val="center"/>
        <w:tblLayout w:type="fixed"/>
      </w:tblPr>
      <w:tblGrid>
        <w:gridCol w:w="710"/>
        <w:gridCol w:w="1051"/>
        <w:gridCol w:w="2626"/>
        <w:gridCol w:w="1051"/>
        <w:gridCol w:w="701"/>
        <w:gridCol w:w="3859"/>
      </w:tblGrid>
      <w:tr>
        <w:trPr>
          <w:trHeight w:val="58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0" w:lineRule="exact"/>
              <w:ind w:left="240" w:right="0" w:hanging="240"/>
              <w:jc w:val="left"/>
              <w:rPr>
                <w:sz w:val="16"/>
                <w:szCs w:val="16"/>
              </w:rPr>
            </w:pPr>
            <w:r>
              <w:rPr>
                <w:color w:val="000000"/>
                <w:spacing w:val="0"/>
                <w:w w:val="100"/>
                <w:position w:val="0"/>
                <w:sz w:val="16"/>
                <w:szCs w:val="16"/>
              </w:rPr>
              <w:t>债务 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原告名称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标的金额</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RMB</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受理机构名称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220" w:right="0" w:firstLine="0"/>
              <w:jc w:val="both"/>
              <w:rPr>
                <w:sz w:val="16"/>
                <w:szCs w:val="16"/>
              </w:rPr>
            </w:pPr>
            <w:r>
              <w:rPr>
                <w:color w:val="000000"/>
                <w:spacing w:val="0"/>
                <w:w w:val="100"/>
                <w:position w:val="0"/>
                <w:sz w:val="16"/>
                <w:szCs w:val="16"/>
              </w:rPr>
              <w:t>进展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执行情况</w:t>
            </w:r>
          </w:p>
        </w:tc>
      </w:tr>
      <w:tr>
        <w:trPr>
          <w:trHeight w:val="94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深圳 市深 信泰 丰（集 团）股 份有 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广东国际容 器有限公司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pos="648" w:val="left"/>
              </w:tabs>
              <w:bidi w:val="0"/>
              <w:spacing w:before="0" w:after="0" w:line="240"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tab/>
            </w:r>
            <w:r>
              <w:rPr>
                <w:color w:val="000000"/>
                <w:spacing w:val="0"/>
                <w:w w:val="100"/>
                <w:position w:val="0"/>
                <w:sz w:val="16"/>
                <w:szCs w:val="16"/>
              </w:rPr>
              <w:t>加工货款</w:t>
            </w:r>
            <w:r>
              <w:rPr>
                <w:rFonts w:ascii="Times New Roman" w:eastAsia="Times New Roman" w:hAnsi="Times New Roman" w:cs="Times New Roman"/>
                <w:color w:val="000000"/>
                <w:spacing w:val="0"/>
                <w:w w:val="100"/>
                <w:position w:val="0"/>
                <w:sz w:val="16"/>
                <w:szCs w:val="16"/>
              </w:rPr>
              <w:t>2,549,251.22</w:t>
            </w:r>
            <w:r>
              <w:rPr>
                <w:color w:val="000000"/>
                <w:spacing w:val="0"/>
                <w:w w:val="100"/>
                <w:position w:val="0"/>
                <w:sz w:val="16"/>
                <w:szCs w:val="16"/>
              </w:rPr>
              <w:t>元</w:t>
            </w:r>
          </w:p>
          <w:p>
            <w:pPr>
              <w:pStyle w:val="Style22"/>
              <w:keepNext w:val="0"/>
              <w:keepLines w:val="0"/>
              <w:widowControl w:val="0"/>
              <w:shd w:val="clear" w:color="auto" w:fill="auto"/>
              <w:bidi w:val="0"/>
              <w:spacing w:before="0" w:after="0" w:line="240" w:lineRule="exact"/>
              <w:ind w:left="300" w:right="0" w:hanging="3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违约金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按欠款额从</w:t>
            </w:r>
            <w:r>
              <w:rPr>
                <w:rFonts w:ascii="Times New Roman" w:eastAsia="Times New Roman" w:hAnsi="Times New Roman" w:cs="Times New Roman"/>
                <w:color w:val="000000"/>
                <w:spacing w:val="0"/>
                <w:w w:val="100"/>
                <w:position w:val="0"/>
                <w:sz w:val="16"/>
                <w:szCs w:val="16"/>
              </w:rPr>
              <w:t>1999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 xml:space="preserve">7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日至还清款日止每日万 分之四计）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广东省开平 市人民法院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220" w:right="0" w:firstLine="0"/>
              <w:jc w:val="both"/>
              <w:rPr>
                <w:sz w:val="16"/>
                <w:szCs w:val="16"/>
              </w:rPr>
            </w:pPr>
            <w:r>
              <w:rPr>
                <w:color w:val="000000"/>
                <w:spacing w:val="0"/>
                <w:w w:val="100"/>
                <w:position w:val="0"/>
                <w:sz w:val="16"/>
                <w:szCs w:val="16"/>
              </w:rPr>
              <w:t>原告 胜诉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2007</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6"/>
                <w:szCs w:val="16"/>
              </w:rPr>
              <w:t>日，开平法院查封本公司在工商银行 宝安支行的账号</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个。</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深圳市明鹏 实业有限公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购买凤岗花园底层架空层款</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 xml:space="preserve">330,000.00 </w:t>
            </w: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深圳罗湖区法 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220" w:right="0" w:firstLine="0"/>
              <w:jc w:val="both"/>
              <w:rPr>
                <w:sz w:val="16"/>
                <w:szCs w:val="16"/>
              </w:rPr>
            </w:pPr>
            <w:r>
              <w:rPr>
                <w:color w:val="000000"/>
                <w:spacing w:val="0"/>
                <w:w w:val="100"/>
                <w:position w:val="0"/>
                <w:sz w:val="16"/>
                <w:szCs w:val="16"/>
              </w:rPr>
              <w:t>被告 胜诉</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原告要求法院确认双方签订的购买凤岗花园底层架 空层投资建房合同无效；要求返还建房款</w:t>
            </w:r>
            <w:r>
              <w:rPr>
                <w:rFonts w:ascii="Times New Roman" w:eastAsia="Times New Roman" w:hAnsi="Times New Roman" w:cs="Times New Roman"/>
                <w:color w:val="000000"/>
                <w:spacing w:val="0"/>
                <w:w w:val="100"/>
                <w:position w:val="0"/>
                <w:sz w:val="16"/>
                <w:szCs w:val="16"/>
              </w:rPr>
              <w:t>33</w:t>
            </w:r>
            <w:r>
              <w:rPr>
                <w:color w:val="000000"/>
                <w:spacing w:val="0"/>
                <w:w w:val="100"/>
                <w:position w:val="0"/>
                <w:sz w:val="16"/>
                <w:szCs w:val="16"/>
              </w:rPr>
              <w:t>万元。 被告胜诉，原告已向深圳中级人民法院上诉。</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中国宝安集 团股份有限 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6,873,036.57 </w:t>
            </w: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笨圳市宝安 区人民法院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220" w:right="0" w:firstLine="0"/>
              <w:jc w:val="both"/>
              <w:rPr>
                <w:sz w:val="16"/>
                <w:szCs w:val="16"/>
              </w:rPr>
            </w:pPr>
            <w:r>
              <w:rPr>
                <w:color w:val="000000"/>
                <w:spacing w:val="0"/>
                <w:w w:val="100"/>
                <w:position w:val="0"/>
                <w:sz w:val="16"/>
                <w:szCs w:val="16"/>
              </w:rPr>
              <w:t>原告 胜诉</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原告因担保而代被告偿还农行深圳布吉支行的贷款 本金</w:t>
            </w:r>
            <w:r>
              <w:rPr>
                <w:rFonts w:ascii="Times New Roman" w:eastAsia="Times New Roman" w:hAnsi="Times New Roman" w:cs="Times New Roman"/>
                <w:color w:val="000000"/>
                <w:spacing w:val="0"/>
                <w:w w:val="100"/>
                <w:position w:val="0"/>
                <w:sz w:val="16"/>
                <w:szCs w:val="16"/>
              </w:rPr>
              <w:t>600</w:t>
            </w:r>
            <w:r>
              <w:rPr>
                <w:color w:val="000000"/>
                <w:spacing w:val="0"/>
                <w:w w:val="100"/>
                <w:position w:val="0"/>
                <w:sz w:val="16"/>
                <w:szCs w:val="16"/>
              </w:rPr>
              <w:t>及利息诉讼费共</w:t>
            </w:r>
            <w:r>
              <w:rPr>
                <w:rFonts w:ascii="Times New Roman" w:eastAsia="Times New Roman" w:hAnsi="Times New Roman" w:cs="Times New Roman"/>
                <w:color w:val="000000"/>
                <w:spacing w:val="0"/>
                <w:w w:val="100"/>
                <w:position w:val="0"/>
                <w:sz w:val="16"/>
                <w:szCs w:val="16"/>
              </w:rPr>
              <w:t>6,873,036.57</w:t>
            </w:r>
            <w:r>
              <w:rPr>
                <w:color w:val="000000"/>
                <w:spacing w:val="0"/>
                <w:w w:val="100"/>
                <w:position w:val="0"/>
                <w:sz w:val="16"/>
                <w:szCs w:val="16"/>
              </w:rPr>
              <w:t>元而向法院起 诉。深圳宝安区人民法院以（</w:t>
            </w:r>
            <w:r>
              <w:rPr>
                <w:rFonts w:ascii="Times New Roman" w:eastAsia="Times New Roman" w:hAnsi="Times New Roman" w:cs="Times New Roman"/>
                <w:color w:val="000000"/>
                <w:spacing w:val="0"/>
                <w:w w:val="100"/>
                <w:position w:val="0"/>
                <w:sz w:val="16"/>
                <w:szCs w:val="16"/>
              </w:rPr>
              <w:t>2006</w:t>
            </w:r>
            <w:r>
              <w:rPr>
                <w:color w:val="000000"/>
                <w:spacing w:val="0"/>
                <w:w w:val="100"/>
                <w:position w:val="0"/>
                <w:sz w:val="16"/>
                <w:szCs w:val="16"/>
              </w:rPr>
              <w:t>）深宝法民二初 字第</w:t>
            </w:r>
            <w:r>
              <w:rPr>
                <w:rFonts w:ascii="Times New Roman" w:eastAsia="Times New Roman" w:hAnsi="Times New Roman" w:cs="Times New Roman"/>
                <w:color w:val="000000"/>
                <w:spacing w:val="0"/>
                <w:w w:val="100"/>
                <w:position w:val="0"/>
                <w:sz w:val="16"/>
                <w:szCs w:val="16"/>
              </w:rPr>
              <w:t>00982</w:t>
            </w:r>
            <w:r>
              <w:rPr>
                <w:color w:val="000000"/>
                <w:spacing w:val="0"/>
                <w:w w:val="100"/>
                <w:position w:val="0"/>
                <w:sz w:val="16"/>
                <w:szCs w:val="16"/>
              </w:rPr>
              <w:t>号判令被告偿还上述款项。</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中国宝安集 团股份有限 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5,731,029.19 </w:t>
            </w: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采圳市宝安 区人民法院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220" w:right="0" w:firstLine="0"/>
              <w:jc w:val="both"/>
              <w:rPr>
                <w:sz w:val="16"/>
                <w:szCs w:val="16"/>
              </w:rPr>
            </w:pPr>
            <w:r>
              <w:rPr>
                <w:color w:val="000000"/>
                <w:spacing w:val="0"/>
                <w:w w:val="100"/>
                <w:position w:val="0"/>
                <w:sz w:val="16"/>
                <w:szCs w:val="16"/>
              </w:rPr>
              <w:t>原告 胜诉</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原告因担保而代被告偿还农行深圳布吉支行的贷款 本金</w:t>
            </w:r>
            <w:r>
              <w:rPr>
                <w:rFonts w:ascii="Times New Roman" w:eastAsia="Times New Roman" w:hAnsi="Times New Roman" w:cs="Times New Roman"/>
                <w:color w:val="000000"/>
                <w:spacing w:val="0"/>
                <w:w w:val="100"/>
                <w:position w:val="0"/>
                <w:sz w:val="16"/>
                <w:szCs w:val="16"/>
              </w:rPr>
              <w:t>500</w:t>
            </w:r>
            <w:r>
              <w:rPr>
                <w:color w:val="000000"/>
                <w:spacing w:val="0"/>
                <w:w w:val="100"/>
                <w:position w:val="0"/>
                <w:sz w:val="16"/>
                <w:szCs w:val="16"/>
              </w:rPr>
              <w:t>及利息诉讼费共</w:t>
            </w:r>
            <w:r>
              <w:rPr>
                <w:rFonts w:ascii="Times New Roman" w:eastAsia="Times New Roman" w:hAnsi="Times New Roman" w:cs="Times New Roman"/>
                <w:color w:val="000000"/>
                <w:spacing w:val="0"/>
                <w:w w:val="100"/>
                <w:position w:val="0"/>
                <w:sz w:val="16"/>
                <w:szCs w:val="16"/>
              </w:rPr>
              <w:t>5,731,029.19</w:t>
            </w:r>
            <w:r>
              <w:rPr>
                <w:color w:val="000000"/>
                <w:spacing w:val="0"/>
                <w:w w:val="100"/>
                <w:position w:val="0"/>
                <w:sz w:val="16"/>
                <w:szCs w:val="16"/>
              </w:rPr>
              <w:t>元而向法院起 诉。深圳宝安区人民法院以（</w:t>
            </w:r>
            <w:r>
              <w:rPr>
                <w:rFonts w:ascii="Times New Roman" w:eastAsia="Times New Roman" w:hAnsi="Times New Roman" w:cs="Times New Roman"/>
                <w:color w:val="000000"/>
                <w:spacing w:val="0"/>
                <w:w w:val="100"/>
                <w:position w:val="0"/>
                <w:sz w:val="16"/>
                <w:szCs w:val="16"/>
              </w:rPr>
              <w:t>2006</w:t>
            </w:r>
            <w:r>
              <w:rPr>
                <w:color w:val="000000"/>
                <w:spacing w:val="0"/>
                <w:w w:val="100"/>
                <w:position w:val="0"/>
                <w:sz w:val="16"/>
                <w:szCs w:val="16"/>
              </w:rPr>
              <w:t>）深宝法民二初 字第</w:t>
            </w:r>
            <w:r>
              <w:rPr>
                <w:rFonts w:ascii="Times New Roman" w:eastAsia="Times New Roman" w:hAnsi="Times New Roman" w:cs="Times New Roman"/>
                <w:color w:val="000000"/>
                <w:spacing w:val="0"/>
                <w:w w:val="100"/>
                <w:position w:val="0"/>
                <w:sz w:val="16"/>
                <w:szCs w:val="16"/>
              </w:rPr>
              <w:t>00983</w:t>
            </w:r>
            <w:r>
              <w:rPr>
                <w:color w:val="000000"/>
                <w:spacing w:val="0"/>
                <w:w w:val="100"/>
                <w:position w:val="0"/>
                <w:sz w:val="16"/>
                <w:szCs w:val="16"/>
              </w:rPr>
              <w:t>号判令被告偿还上述款项。</w:t>
            </w:r>
          </w:p>
        </w:tc>
      </w:tr>
      <w:tr>
        <w:trPr>
          <w:trHeight w:val="16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深圳市 深信西 部房地 产有限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马来西亚顺 景有限公司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⑴ 本金 </w:t>
            </w:r>
            <w:r>
              <w:rPr>
                <w:rFonts w:ascii="Times New Roman" w:eastAsia="Times New Roman" w:hAnsi="Times New Roman" w:cs="Times New Roman"/>
                <w:color w:val="000000"/>
                <w:spacing w:val="0"/>
                <w:w w:val="100"/>
                <w:position w:val="0"/>
                <w:sz w:val="16"/>
                <w:szCs w:val="16"/>
              </w:rPr>
              <w:t xml:space="preserve">12,424,573.00 </w:t>
            </w:r>
            <w:r>
              <w:rPr>
                <w:color w:val="000000"/>
                <w:spacing w:val="0"/>
                <w:w w:val="100"/>
                <w:position w:val="0"/>
                <w:sz w:val="16"/>
                <w:szCs w:val="16"/>
              </w:rPr>
              <w:t>元</w:t>
            </w:r>
          </w:p>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⑵ 利息</w:t>
            </w:r>
            <w:r>
              <w:rPr>
                <w:rFonts w:ascii="Times New Roman" w:eastAsia="Times New Roman" w:hAnsi="Times New Roman" w:cs="Times New Roman"/>
                <w:color w:val="000000"/>
                <w:spacing w:val="0"/>
                <w:w w:val="100"/>
                <w:position w:val="0"/>
                <w:sz w:val="16"/>
                <w:szCs w:val="16"/>
              </w:rPr>
              <w:t>8,362,178.19</w:t>
            </w:r>
            <w:r>
              <w:rPr>
                <w:color w:val="000000"/>
                <w:spacing w:val="0"/>
                <w:w w:val="100"/>
                <w:position w:val="0"/>
                <w:sz w:val="16"/>
                <w:szCs w:val="16"/>
              </w:rPr>
              <w:t>元</w:t>
            </w:r>
          </w:p>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⑶土地使用费</w:t>
            </w:r>
            <w:r>
              <w:rPr>
                <w:rFonts w:ascii="Times New Roman" w:eastAsia="Times New Roman" w:hAnsi="Times New Roman" w:cs="Times New Roman"/>
                <w:color w:val="000000"/>
                <w:spacing w:val="0"/>
                <w:w w:val="100"/>
                <w:position w:val="0"/>
                <w:sz w:val="16"/>
                <w:szCs w:val="16"/>
              </w:rPr>
              <w:t>156,440.30</w:t>
            </w:r>
            <w:r>
              <w:rPr>
                <w:color w:val="000000"/>
                <w:spacing w:val="0"/>
                <w:w w:val="100"/>
                <w:position w:val="0"/>
                <w:sz w:val="16"/>
                <w:szCs w:val="16"/>
              </w:rPr>
              <w:t>元</w:t>
            </w:r>
          </w:p>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⑷ 仲裁费</w:t>
            </w:r>
            <w:r>
              <w:rPr>
                <w:rFonts w:ascii="Times New Roman" w:eastAsia="Times New Roman" w:hAnsi="Times New Roman" w:cs="Times New Roman"/>
                <w:color w:val="000000"/>
                <w:spacing w:val="0"/>
                <w:w w:val="100"/>
                <w:position w:val="0"/>
                <w:sz w:val="16"/>
                <w:szCs w:val="16"/>
              </w:rPr>
              <w:t>296,201.00</w:t>
            </w:r>
            <w:r>
              <w:rPr>
                <w:color w:val="000000"/>
                <w:spacing w:val="0"/>
                <w:w w:val="100"/>
                <w:position w:val="0"/>
                <w:sz w:val="16"/>
                <w:szCs w:val="16"/>
              </w:rPr>
              <w:t>元</w:t>
            </w:r>
          </w:p>
          <w:p>
            <w:pPr>
              <w:pStyle w:val="Style22"/>
              <w:keepNext w:val="0"/>
              <w:keepLines w:val="0"/>
              <w:widowControl w:val="0"/>
              <w:shd w:val="clear" w:color="auto" w:fill="auto"/>
              <w:bidi w:val="0"/>
              <w:spacing w:before="0" w:after="0" w:line="235" w:lineRule="exact"/>
              <w:ind w:left="300" w:right="0" w:hanging="300"/>
              <w:jc w:val="left"/>
              <w:rPr>
                <w:sz w:val="16"/>
                <w:szCs w:val="16"/>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相关税费</w:t>
            </w:r>
            <w:r>
              <w:rPr>
                <w:rFonts w:ascii="Times New Roman" w:eastAsia="Times New Roman" w:hAnsi="Times New Roman" w:cs="Times New Roman"/>
                <w:color w:val="000000"/>
                <w:spacing w:val="0"/>
                <w:w w:val="100"/>
                <w:position w:val="0"/>
                <w:sz w:val="16"/>
                <w:szCs w:val="16"/>
              </w:rPr>
              <w:t>1,060,800.00</w:t>
            </w:r>
            <w:r>
              <w:rPr>
                <w:color w:val="000000"/>
                <w:spacing w:val="0"/>
                <w:w w:val="100"/>
                <w:position w:val="0"/>
                <w:sz w:val="16"/>
                <w:szCs w:val="16"/>
              </w:rPr>
              <w:t>元 以上合计</w:t>
            </w:r>
            <w:r>
              <w:rPr>
                <w:rFonts w:ascii="Times New Roman" w:eastAsia="Times New Roman" w:hAnsi="Times New Roman" w:cs="Times New Roman"/>
                <w:color w:val="000000"/>
                <w:spacing w:val="0"/>
                <w:w w:val="100"/>
                <w:position w:val="0"/>
                <w:sz w:val="16"/>
                <w:szCs w:val="16"/>
              </w:rPr>
              <w:t>22,300,192.49</w:t>
            </w:r>
            <w:r>
              <w:rPr>
                <w:color w:val="000000"/>
                <w:spacing w:val="0"/>
                <w:w w:val="100"/>
                <w:position w:val="0"/>
                <w:sz w:val="16"/>
                <w:szCs w:val="16"/>
              </w:rPr>
              <w:t>元</w:t>
            </w:r>
          </w:p>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w:t>
            </w:r>
            <w:r>
              <w:rPr>
                <w:color w:val="000000"/>
                <w:spacing w:val="0"/>
                <w:w w:val="100"/>
                <w:position w:val="0"/>
                <w:sz w:val="16"/>
                <w:szCs w:val="16"/>
              </w:rPr>
              <w:t>年以拍卖收入抵减</w:t>
            </w:r>
            <w:r>
              <w:rPr>
                <w:rFonts w:ascii="Times New Roman" w:eastAsia="Times New Roman" w:hAnsi="Times New Roman" w:cs="Times New Roman"/>
                <w:color w:val="000000"/>
                <w:spacing w:val="0"/>
                <w:w w:val="100"/>
                <w:position w:val="0"/>
                <w:sz w:val="16"/>
                <w:szCs w:val="16"/>
              </w:rPr>
              <w:t>2040</w:t>
            </w:r>
            <w:r>
              <w:rPr>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中国国际经济 贸易仲裁委员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220" w:right="0" w:firstLine="0"/>
              <w:jc w:val="both"/>
              <w:rPr>
                <w:sz w:val="16"/>
                <w:szCs w:val="16"/>
              </w:rPr>
            </w:pPr>
            <w:r>
              <w:rPr>
                <w:color w:val="000000"/>
                <w:spacing w:val="0"/>
                <w:w w:val="100"/>
                <w:position w:val="0"/>
                <w:sz w:val="16"/>
                <w:szCs w:val="16"/>
              </w:rPr>
              <w:t>原告 胜诉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详见附注五</w:t>
            </w:r>
            <w:r>
              <w:rPr>
                <w:rFonts w:ascii="Times New Roman" w:eastAsia="Times New Roman" w:hAnsi="Times New Roman" w:cs="Times New Roman"/>
                <w:color w:val="000000"/>
                <w:spacing w:val="0"/>
                <w:w w:val="100"/>
                <w:position w:val="0"/>
                <w:sz w:val="16"/>
                <w:szCs w:val="16"/>
              </w:rPr>
              <w:t>.21*7</w:t>
            </w:r>
            <w:r>
              <w:rPr>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2141"/>
        <w:gridCol w:w="2246"/>
        <w:gridCol w:w="1051"/>
        <w:gridCol w:w="701"/>
        <w:gridCol w:w="3859"/>
      </w:tblGrid>
      <w:tr>
        <w:trPr>
          <w:trHeight w:val="211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1800" w:right="0" w:firstLine="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p>
          <w:p>
            <w:pPr>
              <w:pStyle w:val="Style22"/>
              <w:keepNext w:val="0"/>
              <w:keepLines w:val="0"/>
              <w:widowControl w:val="0"/>
              <w:shd w:val="clear" w:color="auto" w:fill="auto"/>
              <w:bidi w:val="0"/>
              <w:spacing w:before="0" w:after="60" w:line="240" w:lineRule="auto"/>
              <w:ind w:left="0" w:right="0" w:firstLine="780"/>
              <w:jc w:val="left"/>
              <w:rPr>
                <w:sz w:val="16"/>
                <w:szCs w:val="16"/>
              </w:rPr>
            </w:pPr>
            <w:r>
              <w:rPr>
                <w:color w:val="000000"/>
                <w:spacing w:val="0"/>
                <w:w w:val="100"/>
                <w:position w:val="0"/>
                <w:sz w:val="16"/>
                <w:szCs w:val="16"/>
              </w:rPr>
              <w:t>深圳市市政</w:t>
            </w:r>
          </w:p>
          <w:p>
            <w:pPr>
              <w:pStyle w:val="Style22"/>
              <w:keepNext w:val="0"/>
              <w:keepLines w:val="0"/>
              <w:widowControl w:val="0"/>
              <w:shd w:val="clear" w:color="auto" w:fill="auto"/>
              <w:bidi w:val="0"/>
              <w:spacing w:before="0" w:after="120" w:line="240" w:lineRule="auto"/>
              <w:ind w:left="0" w:right="0" w:firstLine="780"/>
              <w:jc w:val="left"/>
              <w:rPr>
                <w:sz w:val="16"/>
                <w:szCs w:val="16"/>
              </w:rPr>
            </w:pPr>
            <w:r>
              <w:rPr>
                <w:color w:val="000000"/>
                <w:spacing w:val="0"/>
                <w:w w:val="100"/>
                <w:position w:val="0"/>
                <w:sz w:val="16"/>
                <w:szCs w:val="16"/>
              </w:rPr>
              <w:t>工程总公司</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工程款 </w:t>
            </w:r>
            <w:r>
              <w:rPr>
                <w:rFonts w:ascii="Times New Roman" w:eastAsia="Times New Roman" w:hAnsi="Times New Roman" w:cs="Times New Roman"/>
                <w:color w:val="000000"/>
                <w:spacing w:val="0"/>
                <w:w w:val="100"/>
                <w:position w:val="0"/>
                <w:sz w:val="16"/>
                <w:szCs w:val="16"/>
              </w:rPr>
              <w:t>10,509,691.00</w:t>
            </w:r>
          </w:p>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元及利息</w:t>
            </w:r>
          </w:p>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施工奖金</w:t>
            </w:r>
            <w:r>
              <w:rPr>
                <w:rFonts w:ascii="Times New Roman" w:eastAsia="Times New Roman" w:hAnsi="Times New Roman" w:cs="Times New Roman"/>
                <w:color w:val="000000"/>
                <w:spacing w:val="0"/>
                <w:w w:val="100"/>
                <w:position w:val="0"/>
                <w:sz w:val="16"/>
                <w:szCs w:val="16"/>
              </w:rPr>
              <w:t>280,000.00</w:t>
            </w:r>
            <w:r>
              <w:rPr>
                <w:color w:val="000000"/>
                <w:spacing w:val="0"/>
                <w:w w:val="100"/>
                <w:position w:val="0"/>
                <w:sz w:val="16"/>
                <w:szCs w:val="16"/>
              </w:rPr>
              <w:t>元 仲裁费</w:t>
            </w:r>
            <w:r>
              <w:rPr>
                <w:rFonts w:ascii="Times New Roman" w:eastAsia="Times New Roman" w:hAnsi="Times New Roman" w:cs="Times New Roman"/>
                <w:color w:val="000000"/>
                <w:spacing w:val="0"/>
                <w:w w:val="100"/>
                <w:position w:val="0"/>
                <w:sz w:val="16"/>
                <w:szCs w:val="16"/>
              </w:rPr>
              <w:t>88,124.00</w:t>
            </w:r>
            <w:r>
              <w:rPr>
                <w:color w:val="000000"/>
                <w:spacing w:val="0"/>
                <w:w w:val="100"/>
                <w:position w:val="0"/>
                <w:sz w:val="16"/>
                <w:szCs w:val="16"/>
              </w:rPr>
              <w:t>元</w:t>
            </w:r>
          </w:p>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以上合计</w:t>
            </w:r>
            <w:r>
              <w:rPr>
                <w:rFonts w:ascii="Times New Roman" w:eastAsia="Times New Roman" w:hAnsi="Times New Roman" w:cs="Times New Roman"/>
                <w:color w:val="000000"/>
                <w:spacing w:val="0"/>
                <w:w w:val="100"/>
                <w:position w:val="0"/>
                <w:sz w:val="16"/>
                <w:szCs w:val="16"/>
              </w:rPr>
              <w:t>10,877,815.00</w:t>
            </w: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深圳仲裁 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220" w:right="0" w:firstLine="0"/>
              <w:jc w:val="left"/>
              <w:rPr>
                <w:sz w:val="16"/>
                <w:szCs w:val="16"/>
              </w:rPr>
            </w:pPr>
            <w:r>
              <w:rPr>
                <w:color w:val="000000"/>
                <w:spacing w:val="0"/>
                <w:w w:val="100"/>
                <w:position w:val="0"/>
                <w:sz w:val="16"/>
                <w:szCs w:val="16"/>
              </w:rPr>
              <w:t>原告 胜诉</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轮候查封</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、宝安区前进路与西乡大道交汇处宗地号 为</w:t>
            </w:r>
            <w:r>
              <w:rPr>
                <w:rFonts w:ascii="Times New Roman" w:eastAsia="Times New Roman" w:hAnsi="Times New Roman" w:cs="Times New Roman"/>
                <w:color w:val="000000"/>
                <w:spacing w:val="0"/>
                <w:w w:val="100"/>
                <w:position w:val="0"/>
                <w:sz w:val="16"/>
                <w:szCs w:val="16"/>
              </w:rPr>
              <w:t>A109-0002</w:t>
            </w:r>
            <w:r>
              <w:rPr>
                <w:color w:val="000000"/>
                <w:spacing w:val="0"/>
                <w:w w:val="100"/>
                <w:position w:val="0"/>
                <w:sz w:val="16"/>
                <w:szCs w:val="16"/>
              </w:rPr>
              <w:t>的土地使用权；</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、宝安区西乡镇广深 公路西侧西部开发区锦绣花园</w:t>
            </w:r>
            <w:r>
              <w:rPr>
                <w:rFonts w:ascii="Times New Roman" w:eastAsia="Times New Roman" w:hAnsi="Times New Roman" w:cs="Times New Roman"/>
                <w:color w:val="000000"/>
                <w:spacing w:val="0"/>
                <w:w w:val="100"/>
                <w:position w:val="0"/>
                <w:sz w:val="16"/>
                <w:szCs w:val="16"/>
              </w:rPr>
              <w:t>B</w:t>
            </w:r>
            <w:r>
              <w:rPr>
                <w:color w:val="000000"/>
                <w:spacing w:val="0"/>
                <w:w w:val="100"/>
                <w:position w:val="0"/>
                <w:sz w:val="16"/>
                <w:szCs w:val="16"/>
              </w:rPr>
              <w:t>栋</w:t>
            </w:r>
            <w:r>
              <w:rPr>
                <w:rFonts w:ascii="Times New Roman" w:eastAsia="Times New Roman" w:hAnsi="Times New Roman" w:cs="Times New Roman"/>
                <w:color w:val="000000"/>
                <w:spacing w:val="0"/>
                <w:w w:val="100"/>
                <w:position w:val="0"/>
                <w:sz w:val="16"/>
                <w:szCs w:val="16"/>
              </w:rPr>
              <w:t>B#137</w:t>
            </w:r>
            <w:r>
              <w:rPr>
                <w:color w:val="000000"/>
                <w:spacing w:val="0"/>
                <w:w w:val="100"/>
                <w:position w:val="0"/>
                <w:sz w:val="16"/>
                <w:szCs w:val="16"/>
              </w:rPr>
              <w:t>号商铺， 锦绣花园</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6"/>
                <w:szCs w:val="16"/>
              </w:rPr>
              <w:t>栋</w:t>
            </w:r>
            <w:r>
              <w:rPr>
                <w:rFonts w:ascii="Times New Roman" w:eastAsia="Times New Roman" w:hAnsi="Times New Roman" w:cs="Times New Roman"/>
                <w:color w:val="000000"/>
                <w:spacing w:val="0"/>
                <w:w w:val="100"/>
                <w:position w:val="0"/>
                <w:sz w:val="16"/>
                <w:szCs w:val="16"/>
              </w:rPr>
              <w:t>D</w:t>
            </w:r>
            <w:r>
              <w:rPr>
                <w:color w:val="000000"/>
                <w:spacing w:val="0"/>
                <w:w w:val="100"/>
                <w:position w:val="0"/>
                <w:sz w:val="16"/>
                <w:szCs w:val="16"/>
              </w:rPr>
              <w:t>区</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号商铺；</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 宝安区西乡镇广深公路东侧西部开发区翠湖花园四 栋</w:t>
            </w:r>
            <w:r>
              <w:rPr>
                <w:rFonts w:ascii="Times New Roman" w:eastAsia="Times New Roman" w:hAnsi="Times New Roman" w:cs="Times New Roman"/>
                <w:color w:val="000000"/>
                <w:spacing w:val="0"/>
                <w:w w:val="100"/>
                <w:position w:val="0"/>
                <w:sz w:val="16"/>
                <w:szCs w:val="16"/>
              </w:rPr>
              <w:t>506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507</w:t>
            </w:r>
            <w:r>
              <w:rPr>
                <w:color w:val="000000"/>
                <w:spacing w:val="0"/>
                <w:w w:val="100"/>
                <w:position w:val="0"/>
                <w:sz w:val="16"/>
                <w:szCs w:val="16"/>
              </w:rPr>
              <w:t>房；</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、宝安区西乡镇华龙路西侧华龙 花园</w:t>
            </w:r>
            <w:r>
              <w:rPr>
                <w:rFonts w:ascii="Times New Roman" w:eastAsia="Times New Roman" w:hAnsi="Times New Roman" w:cs="Times New Roman"/>
                <w:color w:val="000000"/>
                <w:spacing w:val="0"/>
                <w:w w:val="100"/>
                <w:position w:val="0"/>
                <w:sz w:val="16"/>
                <w:szCs w:val="16"/>
              </w:rPr>
              <w:t>B</w:t>
            </w:r>
            <w:r>
              <w:rPr>
                <w:color w:val="000000"/>
                <w:spacing w:val="0"/>
                <w:w w:val="100"/>
                <w:position w:val="0"/>
                <w:sz w:val="16"/>
                <w:szCs w:val="16"/>
              </w:rPr>
              <w:t>区华祥楼</w:t>
            </w:r>
            <w:r>
              <w:rPr>
                <w:rFonts w:ascii="Times New Roman" w:eastAsia="Times New Roman" w:hAnsi="Times New Roman" w:cs="Times New Roman"/>
                <w:color w:val="000000"/>
                <w:spacing w:val="0"/>
                <w:w w:val="100"/>
                <w:position w:val="0"/>
                <w:sz w:val="16"/>
                <w:szCs w:val="16"/>
              </w:rPr>
              <w:t>111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224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225</w:t>
            </w:r>
            <w:r>
              <w:rPr>
                <w:color w:val="000000"/>
                <w:spacing w:val="0"/>
                <w:w w:val="100"/>
                <w:position w:val="0"/>
                <w:sz w:val="16"/>
                <w:szCs w:val="16"/>
              </w:rPr>
              <w:t>,华贵楼</w:t>
            </w:r>
            <w:r>
              <w:rPr>
                <w:rFonts w:ascii="Times New Roman" w:eastAsia="Times New Roman" w:hAnsi="Times New Roman" w:cs="Times New Roman"/>
                <w:color w:val="000000"/>
                <w:spacing w:val="0"/>
                <w:w w:val="100"/>
                <w:position w:val="0"/>
                <w:sz w:val="16"/>
                <w:szCs w:val="16"/>
              </w:rPr>
              <w:t>217</w:t>
            </w:r>
            <w:r>
              <w:rPr>
                <w:color w:val="000000"/>
                <w:spacing w:val="0"/>
                <w:w w:val="100"/>
                <w:position w:val="0"/>
                <w:sz w:val="16"/>
                <w:szCs w:val="16"/>
              </w:rPr>
              <w:t>, 华龙楼</w:t>
            </w:r>
            <w:r>
              <w:rPr>
                <w:rFonts w:ascii="Times New Roman" w:eastAsia="Times New Roman" w:hAnsi="Times New Roman" w:cs="Times New Roman"/>
                <w:color w:val="000000"/>
                <w:spacing w:val="0"/>
                <w:w w:val="100"/>
                <w:position w:val="0"/>
                <w:sz w:val="16"/>
                <w:szCs w:val="16"/>
              </w:rPr>
              <w:t>201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205</w:t>
            </w:r>
            <w:r>
              <w:rPr>
                <w:color w:val="000000"/>
                <w:spacing w:val="0"/>
                <w:w w:val="100"/>
                <w:position w:val="0"/>
                <w:sz w:val="16"/>
                <w:szCs w:val="16"/>
              </w:rPr>
              <w:t>号商铺。轮候查封期为 两年，从正式查封之日</w:t>
            </w:r>
            <w:r>
              <w:rPr>
                <w:rFonts w:ascii="Times New Roman" w:eastAsia="Times New Roman" w:hAnsi="Times New Roman" w:cs="Times New Roman"/>
                <w:color w:val="000000"/>
                <w:spacing w:val="0"/>
                <w:w w:val="100"/>
                <w:position w:val="0"/>
                <w:sz w:val="16"/>
                <w:szCs w:val="16"/>
              </w:rPr>
              <w:t>2005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日起算。</w:t>
            </w:r>
          </w:p>
        </w:tc>
      </w:tr>
      <w:tr>
        <w:trPr>
          <w:trHeight w:val="137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40" w:line="240" w:lineRule="auto"/>
              <w:ind w:left="180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p>
          <w:p>
            <w:pPr>
              <w:pStyle w:val="Style22"/>
              <w:keepNext w:val="0"/>
              <w:keepLines w:val="0"/>
              <w:widowControl w:val="0"/>
              <w:shd w:val="clear" w:color="auto" w:fill="auto"/>
              <w:bidi w:val="0"/>
              <w:spacing w:before="0" w:after="40" w:line="240" w:lineRule="auto"/>
              <w:ind w:left="0" w:right="0" w:firstLine="780"/>
              <w:jc w:val="left"/>
              <w:rPr>
                <w:sz w:val="16"/>
                <w:szCs w:val="16"/>
              </w:rPr>
            </w:pPr>
            <w:r>
              <w:rPr>
                <w:color w:val="000000"/>
                <w:spacing w:val="0"/>
                <w:w w:val="100"/>
                <w:position w:val="0"/>
                <w:sz w:val="16"/>
                <w:szCs w:val="16"/>
              </w:rPr>
              <w:t>深圳市中熙</w:t>
            </w:r>
          </w:p>
          <w:p>
            <w:pPr>
              <w:pStyle w:val="Style22"/>
              <w:keepNext w:val="0"/>
              <w:keepLines w:val="0"/>
              <w:widowControl w:val="0"/>
              <w:shd w:val="clear" w:color="auto" w:fill="auto"/>
              <w:tabs>
                <w:tab w:pos="1865" w:val="left"/>
              </w:tabs>
              <w:bidi w:val="0"/>
              <w:spacing w:before="0" w:after="40" w:line="240" w:lineRule="auto"/>
              <w:ind w:left="0" w:right="0" w:firstLine="780"/>
              <w:jc w:val="left"/>
              <w:rPr>
                <w:sz w:val="16"/>
                <w:szCs w:val="16"/>
              </w:rPr>
            </w:pPr>
            <w:r>
              <w:rPr>
                <w:color w:val="000000"/>
                <w:spacing w:val="0"/>
                <w:w w:val="100"/>
                <w:position w:val="0"/>
                <w:sz w:val="16"/>
                <w:szCs w:val="16"/>
              </w:rPr>
              <w:t>投资有限公</w:t>
              <w:tab/>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p>
          <w:p>
            <w:pPr>
              <w:pStyle w:val="Style22"/>
              <w:keepNext w:val="0"/>
              <w:keepLines w:val="0"/>
              <w:widowControl w:val="0"/>
              <w:shd w:val="clear" w:color="auto" w:fill="auto"/>
              <w:tabs>
                <w:tab w:pos="1849" w:val="left"/>
              </w:tabs>
              <w:bidi w:val="0"/>
              <w:spacing w:before="0" w:after="40" w:line="240" w:lineRule="auto"/>
              <w:ind w:left="1100" w:right="0" w:firstLine="0"/>
              <w:jc w:val="both"/>
              <w:rPr>
                <w:sz w:val="16"/>
                <w:szCs w:val="16"/>
              </w:rPr>
            </w:pPr>
            <w:r>
              <w:rPr>
                <w:color w:val="000000"/>
                <w:spacing w:val="0"/>
                <w:w w:val="100"/>
                <w:position w:val="0"/>
                <w:sz w:val="16"/>
                <w:szCs w:val="16"/>
              </w:rPr>
              <w:t>司</w:t>
              <w:tab/>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 xml:space="preserve">土地转让款 </w:t>
            </w:r>
            <w:r>
              <w:rPr>
                <w:rFonts w:ascii="Times New Roman" w:eastAsia="Times New Roman" w:hAnsi="Times New Roman" w:cs="Times New Roman"/>
                <w:color w:val="000000"/>
                <w:spacing w:val="0"/>
                <w:w w:val="100"/>
                <w:position w:val="0"/>
                <w:sz w:val="16"/>
                <w:szCs w:val="16"/>
              </w:rPr>
              <w:t xml:space="preserve">1,227,064.00 </w:t>
            </w:r>
            <w:r>
              <w:rPr>
                <w:color w:val="000000"/>
                <w:spacing w:val="0"/>
                <w:w w:val="100"/>
                <w:position w:val="0"/>
                <w:sz w:val="16"/>
                <w:szCs w:val="16"/>
              </w:rPr>
              <w:t>元及法定孳息 保全费</w:t>
            </w:r>
            <w:r>
              <w:rPr>
                <w:rFonts w:ascii="Times New Roman" w:eastAsia="Times New Roman" w:hAnsi="Times New Roman" w:cs="Times New Roman"/>
                <w:color w:val="000000"/>
                <w:spacing w:val="0"/>
                <w:w w:val="100"/>
                <w:position w:val="0"/>
                <w:sz w:val="16"/>
                <w:szCs w:val="16"/>
              </w:rPr>
              <w:t xml:space="preserve">6, </w:t>
            </w:r>
            <w:r>
              <w:rPr>
                <w:rFonts w:ascii="Times New Roman" w:eastAsia="Times New Roman" w:hAnsi="Times New Roman" w:cs="Times New Roman"/>
                <w:color w:val="000000"/>
                <w:spacing w:val="0"/>
                <w:w w:val="100"/>
                <w:position w:val="0"/>
                <w:sz w:val="16"/>
                <w:szCs w:val="16"/>
              </w:rPr>
              <w:t>686.00</w:t>
            </w:r>
            <w:r>
              <w:rPr>
                <w:color w:val="000000"/>
                <w:spacing w:val="0"/>
                <w:w w:val="100"/>
                <w:position w:val="0"/>
                <w:sz w:val="16"/>
                <w:szCs w:val="16"/>
              </w:rPr>
              <w:t>元 诉讼费</w:t>
            </w:r>
            <w:r>
              <w:rPr>
                <w:rFonts w:ascii="Times New Roman" w:eastAsia="Times New Roman" w:hAnsi="Times New Roman" w:cs="Times New Roman"/>
                <w:color w:val="000000"/>
                <w:spacing w:val="0"/>
                <w:w w:val="100"/>
                <w:position w:val="0"/>
                <w:sz w:val="16"/>
                <w:szCs w:val="16"/>
              </w:rPr>
              <w:t>16,226.00</w:t>
            </w:r>
            <w:r>
              <w:rPr>
                <w:color w:val="000000"/>
                <w:spacing w:val="0"/>
                <w:w w:val="100"/>
                <w:position w:val="0"/>
                <w:sz w:val="16"/>
                <w:szCs w:val="16"/>
              </w:rPr>
              <w:t>元</w:t>
            </w:r>
          </w:p>
          <w:p>
            <w:pPr>
              <w:pStyle w:val="Style22"/>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以上合计</w:t>
            </w:r>
            <w:r>
              <w:rPr>
                <w:rFonts w:ascii="Times New Roman" w:eastAsia="Times New Roman" w:hAnsi="Times New Roman" w:cs="Times New Roman"/>
                <w:color w:val="000000"/>
                <w:spacing w:val="0"/>
                <w:w w:val="100"/>
                <w:position w:val="0"/>
                <w:sz w:val="16"/>
                <w:szCs w:val="16"/>
              </w:rPr>
              <w:t>1,249,976.00</w:t>
            </w:r>
            <w:r>
              <w:rPr>
                <w:color w:val="000000"/>
                <w:spacing w:val="0"/>
                <w:w w:val="100"/>
                <w:position w:val="0"/>
                <w:sz w:val="16"/>
                <w:szCs w:val="16"/>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深圳市宝安 区人民法院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220" w:right="0" w:firstLine="0"/>
              <w:jc w:val="left"/>
              <w:rPr>
                <w:sz w:val="16"/>
                <w:szCs w:val="16"/>
              </w:rPr>
            </w:pPr>
            <w:r>
              <w:rPr>
                <w:color w:val="000000"/>
                <w:spacing w:val="0"/>
                <w:w w:val="100"/>
                <w:position w:val="0"/>
                <w:sz w:val="16"/>
                <w:szCs w:val="16"/>
              </w:rPr>
              <w:t>原告 胜诉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查封西部房地产公司相当于</w:t>
            </w:r>
            <w:r>
              <w:rPr>
                <w:rFonts w:ascii="Times New Roman" w:eastAsia="Times New Roman" w:hAnsi="Times New Roman" w:cs="Times New Roman"/>
                <w:color w:val="000000"/>
                <w:spacing w:val="0"/>
                <w:w w:val="100"/>
                <w:position w:val="0"/>
                <w:sz w:val="16"/>
                <w:szCs w:val="16"/>
              </w:rPr>
              <w:t>RMB1,233,199.00</w:t>
            </w:r>
            <w:r>
              <w:rPr>
                <w:color w:val="000000"/>
                <w:spacing w:val="0"/>
                <w:w w:val="100"/>
                <w:position w:val="0"/>
                <w:sz w:val="16"/>
                <w:szCs w:val="16"/>
              </w:rPr>
              <w:t>元的 财产</w:t>
            </w:r>
            <w:r>
              <w:rPr>
                <w:color w:val="000000"/>
                <w:spacing w:val="0"/>
                <w:w w:val="100"/>
                <w:position w:val="0"/>
                <w:sz w:val="16"/>
                <w:szCs w:val="16"/>
              </w:rPr>
              <w:t>，</w:t>
            </w:r>
            <w:r>
              <w:rPr>
                <w:color w:val="000000"/>
                <w:spacing w:val="0"/>
                <w:w w:val="100"/>
                <w:position w:val="0"/>
                <w:sz w:val="16"/>
                <w:szCs w:val="16"/>
              </w:rPr>
              <w:t>西部房地产公司已归还</w:t>
            </w:r>
            <w:r>
              <w:rPr>
                <w:rFonts w:ascii="Times New Roman" w:eastAsia="Times New Roman" w:hAnsi="Times New Roman" w:cs="Times New Roman"/>
                <w:color w:val="000000"/>
                <w:spacing w:val="0"/>
                <w:w w:val="100"/>
                <w:position w:val="0"/>
                <w:sz w:val="16"/>
                <w:szCs w:val="16"/>
              </w:rPr>
              <w:t>1,227,064.00</w:t>
            </w:r>
            <w:r>
              <w:rPr>
                <w:color w:val="000000"/>
                <w:spacing w:val="0"/>
                <w:w w:val="100"/>
                <w:position w:val="0"/>
                <w:sz w:val="16"/>
                <w:szCs w:val="16"/>
              </w:rPr>
              <w:t>元</w:t>
            </w:r>
          </w:p>
        </w:tc>
      </w:tr>
      <w:tr>
        <w:trPr>
          <w:trHeight w:val="1541"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60" w:line="240" w:lineRule="auto"/>
              <w:ind w:left="0" w:right="0" w:firstLine="780"/>
              <w:jc w:val="left"/>
              <w:rPr>
                <w:sz w:val="16"/>
                <w:szCs w:val="16"/>
              </w:rPr>
            </w:pPr>
            <w:r>
              <w:rPr>
                <w:color w:val="000000"/>
                <w:spacing w:val="0"/>
                <w:w w:val="100"/>
                <w:position w:val="0"/>
                <w:sz w:val="16"/>
                <w:szCs w:val="16"/>
              </w:rPr>
              <w:t>深圳市宝安</w:t>
            </w:r>
          </w:p>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区城市建设</w:t>
            </w:r>
          </w:p>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投资发展公</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p>
          <w:p>
            <w:pPr>
              <w:pStyle w:val="Style22"/>
              <w:keepNext w:val="0"/>
              <w:keepLines w:val="0"/>
              <w:widowControl w:val="0"/>
              <w:shd w:val="clear" w:color="auto" w:fill="auto"/>
              <w:bidi w:val="0"/>
              <w:spacing w:before="0" w:after="60" w:line="240" w:lineRule="auto"/>
              <w:ind w:left="0" w:right="0" w:firstLine="780"/>
              <w:jc w:val="left"/>
              <w:rPr>
                <w:sz w:val="16"/>
                <w:szCs w:val="16"/>
              </w:rPr>
            </w:pPr>
            <w:r>
              <w:rPr>
                <w:color w:val="000000"/>
                <w:spacing w:val="0"/>
                <w:w w:val="100"/>
                <w:position w:val="0"/>
                <w:sz w:val="16"/>
                <w:szCs w:val="16"/>
              </w:rPr>
              <w:t>司和深圳市</w:t>
            </w:r>
            <w:r>
              <w:rPr>
                <w:color w:val="000000"/>
                <w:spacing w:val="0"/>
                <w:w w:val="100"/>
                <w:position w:val="0"/>
                <w:sz w:val="14"/>
                <w:szCs w:val="14"/>
                <w:vertAlign w:val="superscript"/>
              </w:rPr>
              <w:t>（</w:t>
            </w:r>
            <w:r>
              <w:rPr>
                <w:rFonts w:ascii="Times New Roman" w:eastAsia="Times New Roman" w:hAnsi="Times New Roman" w:cs="Times New Roman"/>
                <w:color w:val="000000"/>
                <w:spacing w:val="0"/>
                <w:w w:val="100"/>
                <w:position w:val="0"/>
                <w:sz w:val="16"/>
                <w:szCs w:val="16"/>
              </w:rPr>
              <w:t>）</w:t>
            </w:r>
          </w:p>
          <w:p>
            <w:pPr>
              <w:pStyle w:val="Style22"/>
              <w:keepNext w:val="0"/>
              <w:keepLines w:val="0"/>
              <w:widowControl w:val="0"/>
              <w:shd w:val="clear" w:color="auto" w:fill="auto"/>
              <w:bidi w:val="0"/>
              <w:spacing w:before="0" w:after="60" w:line="240" w:lineRule="auto"/>
              <w:ind w:left="0" w:right="0" w:firstLine="780"/>
              <w:jc w:val="left"/>
              <w:rPr>
                <w:sz w:val="16"/>
                <w:szCs w:val="16"/>
              </w:rPr>
            </w:pPr>
            <w:r>
              <w:rPr>
                <w:color w:val="000000"/>
                <w:spacing w:val="0"/>
                <w:w w:val="100"/>
                <w:position w:val="0"/>
                <w:sz w:val="16"/>
                <w:szCs w:val="16"/>
              </w:rPr>
              <w:t>宝安区建设</w:t>
            </w:r>
          </w:p>
          <w:p>
            <w:pPr>
              <w:pStyle w:val="Style22"/>
              <w:keepNext w:val="0"/>
              <w:keepLines w:val="0"/>
              <w:widowControl w:val="0"/>
              <w:shd w:val="clear" w:color="auto" w:fill="auto"/>
              <w:bidi w:val="0"/>
              <w:spacing w:before="0" w:after="60" w:line="240" w:lineRule="auto"/>
              <w:ind w:left="0" w:right="0" w:firstLine="780"/>
              <w:jc w:val="left"/>
              <w:rPr>
                <w:sz w:val="16"/>
                <w:szCs w:val="16"/>
              </w:rPr>
            </w:pPr>
            <w:r>
              <w:rPr>
                <w:color w:val="000000"/>
                <w:spacing w:val="0"/>
                <w:w w:val="100"/>
                <w:position w:val="0"/>
                <w:sz w:val="16"/>
                <w:szCs w:val="16"/>
              </w:rPr>
              <w:t>工程事务局</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返还工程款</w:t>
            </w:r>
            <w:r>
              <w:rPr>
                <w:rFonts w:ascii="Times New Roman" w:eastAsia="Times New Roman" w:hAnsi="Times New Roman" w:cs="Times New Roman"/>
                <w:color w:val="000000"/>
                <w:spacing w:val="0"/>
                <w:w w:val="100"/>
                <w:position w:val="0"/>
                <w:sz w:val="16"/>
                <w:szCs w:val="16"/>
              </w:rPr>
              <w:t>1,157,115.61</w:t>
            </w:r>
            <w:r>
              <w:rPr>
                <w:color w:val="000000"/>
                <w:spacing w:val="0"/>
                <w:w w:val="100"/>
                <w:position w:val="0"/>
                <w:sz w:val="16"/>
                <w:szCs w:val="16"/>
              </w:rPr>
              <w:t>元 诉讼费</w:t>
            </w:r>
            <w:r>
              <w:rPr>
                <w:rFonts w:ascii="Times New Roman" w:eastAsia="Times New Roman" w:hAnsi="Times New Roman" w:cs="Times New Roman"/>
                <w:color w:val="000000"/>
                <w:spacing w:val="0"/>
                <w:w w:val="100"/>
                <w:position w:val="0"/>
                <w:sz w:val="16"/>
                <w:szCs w:val="16"/>
              </w:rPr>
              <w:t>30,524.40</w:t>
            </w:r>
            <w:r>
              <w:rPr>
                <w:color w:val="000000"/>
                <w:spacing w:val="0"/>
                <w:w w:val="100"/>
                <w:position w:val="0"/>
                <w:sz w:val="16"/>
                <w:szCs w:val="16"/>
              </w:rPr>
              <w:t>元</w:t>
            </w:r>
          </w:p>
          <w:p>
            <w:pPr>
              <w:pStyle w:val="Style22"/>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以上合计</w:t>
            </w:r>
            <w:r>
              <w:rPr>
                <w:rFonts w:ascii="Times New Roman" w:eastAsia="Times New Roman" w:hAnsi="Times New Roman" w:cs="Times New Roman"/>
                <w:color w:val="000000"/>
                <w:spacing w:val="0"/>
                <w:w w:val="100"/>
                <w:position w:val="0"/>
                <w:sz w:val="16"/>
                <w:szCs w:val="16"/>
              </w:rPr>
              <w:t>1,187,640.01</w:t>
            </w:r>
            <w:r>
              <w:rPr>
                <w:color w:val="000000"/>
                <w:spacing w:val="0"/>
                <w:w w:val="100"/>
                <w:position w:val="0"/>
                <w:sz w:val="16"/>
                <w:szCs w:val="16"/>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深圳市中级 人民法院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220" w:right="0" w:firstLine="0"/>
              <w:jc w:val="left"/>
              <w:rPr>
                <w:sz w:val="16"/>
                <w:szCs w:val="16"/>
              </w:rPr>
            </w:pPr>
            <w:r>
              <w:rPr>
                <w:color w:val="000000"/>
                <w:spacing w:val="0"/>
                <w:w w:val="100"/>
                <w:position w:val="0"/>
                <w:sz w:val="16"/>
                <w:szCs w:val="16"/>
              </w:rPr>
              <w:t>原告 胜诉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158" w:right="0" w:firstLine="0"/>
        <w:jc w:val="left"/>
        <w:rPr>
          <w:sz w:val="19"/>
          <w:szCs w:val="19"/>
        </w:rPr>
      </w:pPr>
      <w:r>
        <w:rPr>
          <w:rFonts w:ascii="Times New Roman" w:eastAsia="Times New Roman" w:hAnsi="Times New Roman" w:cs="Times New Roman"/>
          <w:b/>
          <w:bCs/>
          <w:color w:val="000000"/>
          <w:spacing w:val="0"/>
          <w:w w:val="100"/>
          <w:position w:val="0"/>
          <w:sz w:val="19"/>
          <w:szCs w:val="19"/>
        </w:rPr>
        <w:t xml:space="preserve">4. </w:t>
      </w:r>
      <w:r>
        <w:rPr>
          <w:b/>
          <w:bCs/>
          <w:color w:val="000000"/>
          <w:spacing w:val="0"/>
          <w:w w:val="100"/>
          <w:position w:val="0"/>
          <w:sz w:val="19"/>
          <w:szCs w:val="19"/>
        </w:rPr>
        <w:t>资产查封情况</w:t>
      </w:r>
    </w:p>
    <w:p>
      <w:pPr>
        <w:widowControl w:val="0"/>
        <w:spacing w:after="1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rPr>
        <w:t>（1</w:t>
      </w:r>
      <w:r>
        <w:rPr>
          <w:b/>
          <w:bCs/>
          <w:color w:val="000000"/>
          <w:spacing w:val="0"/>
          <w:w w:val="100"/>
          <w:position w:val="0"/>
          <w:sz w:val="19"/>
          <w:szCs w:val="19"/>
        </w:rPr>
        <w:t>）被冻结股权情况如下:</w:t>
      </w:r>
    </w:p>
    <w:tbl>
      <w:tblPr>
        <w:tblOverlap w:val="never"/>
        <w:jc w:val="center"/>
        <w:tblLayout w:type="fixed"/>
      </w:tblPr>
      <w:tblGrid>
        <w:gridCol w:w="2962"/>
        <w:gridCol w:w="778"/>
        <w:gridCol w:w="1051"/>
        <w:gridCol w:w="2582"/>
        <w:gridCol w:w="1733"/>
      </w:tblGrid>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股权 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查封时间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涉及诉讼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诉讼标的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万元</w:t>
            </w:r>
            <w:r>
              <w:rPr>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深圳市中委农业投资有限公司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2003.07.20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本公司深圳市布吉农村信用 合作社贷款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RMB1,800</w:t>
            </w:r>
            <w:r>
              <w:rPr>
                <w:color w:val="000000"/>
                <w:spacing w:val="0"/>
                <w:w w:val="100"/>
                <w:position w:val="0"/>
                <w:sz w:val="18"/>
                <w:szCs w:val="18"/>
              </w:rPr>
              <w:t>及利息</w:t>
            </w: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深圳市泰丰通讯电子有限公司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2003.07.16</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80" w:line="240" w:lineRule="auto"/>
              <w:ind w:left="0" w:right="0" w:firstLine="0"/>
              <w:jc w:val="both"/>
              <w:rPr>
                <w:sz w:val="18"/>
                <w:szCs w:val="18"/>
              </w:rPr>
            </w:pPr>
            <w:r>
              <w:rPr>
                <w:color w:val="000000"/>
                <w:spacing w:val="0"/>
                <w:w w:val="100"/>
                <w:position w:val="0"/>
                <w:sz w:val="18"/>
                <w:szCs w:val="18"/>
              </w:rPr>
              <w:t>本公司为深圳市信泰利实业</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公司担保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RMB2,520</w:t>
            </w:r>
            <w:r>
              <w:rPr>
                <w:color w:val="000000"/>
                <w:spacing w:val="0"/>
                <w:w w:val="100"/>
                <w:position w:val="0"/>
                <w:sz w:val="18"/>
                <w:szCs w:val="18"/>
              </w:rPr>
              <w:t>及利息</w:t>
            </w: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深圳市泰丰科技有限公司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2003.07.16</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深圳市深信西部房地产有限公司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2001.11.28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本公司为深圳都之都大酒店 管理有限公司担保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RMB1,500</w:t>
            </w:r>
            <w:r>
              <w:rPr>
                <w:color w:val="000000"/>
                <w:spacing w:val="0"/>
                <w:w w:val="100"/>
                <w:position w:val="0"/>
                <w:sz w:val="18"/>
                <w:szCs w:val="18"/>
              </w:rPr>
              <w:t>及利息</w:t>
            </w: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深圳市龙岗区经济发展有限公司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2003.02.16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本公司中国工商银行 深圳市宝安支行贷款</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RMB4,007.5 </w:t>
            </w:r>
            <w:r>
              <w:rPr>
                <w:color w:val="000000"/>
                <w:spacing w:val="0"/>
                <w:w w:val="100"/>
                <w:position w:val="0"/>
                <w:sz w:val="18"/>
                <w:szCs w:val="18"/>
              </w:rPr>
              <w:t>及利息</w:t>
            </w: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深圳市宝安华宝实业有限公司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深圳市深信泰丰投资发展有限公司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深圳市天极光电实业股份有限公司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深圳科传导电玻璃有限公司</w:t>
            </w: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深圳市华宝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饲料有限公司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2003.04.01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本公司与广东国际容器 有限公司重大合同诉讼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RMB254.92</w:t>
            </w:r>
            <w:r>
              <w:rPr>
                <w:color w:val="000000"/>
                <w:spacing w:val="0"/>
                <w:w w:val="100"/>
                <w:position w:val="0"/>
                <w:sz w:val="18"/>
                <w:szCs w:val="18"/>
              </w:rPr>
              <w:t>及违约金</w:t>
            </w:r>
          </w:p>
        </w:tc>
      </w:tr>
      <w:tr>
        <w:trPr>
          <w:trHeight w:val="42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深圳市深信西部房地产有限公司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本公司之子公司深圳市华宝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饲料有限公司中国工商 银行深圳市宝安支行贷款</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RMB3,260</w:t>
            </w:r>
            <w:r>
              <w:rPr>
                <w:color w:val="000000"/>
                <w:spacing w:val="0"/>
                <w:w w:val="100"/>
                <w:position w:val="0"/>
                <w:sz w:val="18"/>
                <w:szCs w:val="18"/>
              </w:rPr>
              <w:t>及利息</w:t>
            </w:r>
          </w:p>
        </w:tc>
      </w:tr>
      <w:tr>
        <w:trPr>
          <w:trHeight w:val="40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深圳市深信泰丰投资发展有限公司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深圳市宝安华宝实业有限公司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深圳市龙岗区经济发展有限公司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962"/>
        <w:gridCol w:w="778"/>
        <w:gridCol w:w="1051"/>
        <w:gridCol w:w="2582"/>
        <w:gridCol w:w="1733"/>
      </w:tblGrid>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深圳市华宝动物药业有限公司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本公司之子公司深圳市华宝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饲料有限公司中国农业 银行深圳市宝安支行贷款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RMB1,300</w:t>
            </w:r>
            <w:r>
              <w:rPr>
                <w:color w:val="000000"/>
                <w:spacing w:val="0"/>
                <w:w w:val="100"/>
                <w:position w:val="0"/>
                <w:sz w:val="18"/>
                <w:szCs w:val="18"/>
              </w:rPr>
              <w:t>及利息</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RMB3,250</w:t>
            </w:r>
            <w:r>
              <w:rPr>
                <w:color w:val="000000"/>
                <w:spacing w:val="0"/>
                <w:w w:val="100"/>
                <w:position w:val="0"/>
                <w:sz w:val="18"/>
                <w:szCs w:val="18"/>
              </w:rPr>
              <w:t>及利息</w:t>
            </w:r>
          </w:p>
        </w:tc>
      </w:tr>
    </w:tbl>
    <w:p>
      <w:pPr>
        <w:widowControl w:val="0"/>
        <w:spacing w:after="79" w:line="1" w:lineRule="exact"/>
      </w:pPr>
    </w:p>
    <w:p>
      <w:pPr>
        <w:pStyle w:val="Style22"/>
        <w:keepNext w:val="0"/>
        <w:keepLines w:val="0"/>
        <w:widowControl w:val="0"/>
        <w:shd w:val="clear" w:color="auto" w:fill="auto"/>
        <w:bidi w:val="0"/>
        <w:spacing w:before="0" w:after="1680" w:line="392" w:lineRule="exact"/>
        <w:ind w:left="820" w:right="0" w:firstLine="20"/>
        <w:jc w:val="left"/>
        <w:rPr>
          <w:sz w:val="19"/>
          <w:szCs w:val="19"/>
        </w:rPr>
      </w:pPr>
      <w:r>
        <w:rPr>
          <w:rFonts w:ascii="Times New Roman" w:eastAsia="Times New Roman" w:hAnsi="Times New Roman" w:cs="Times New Roman"/>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2001</w:t>
      </w:r>
      <w:r>
        <w:rPr>
          <w:color w:val="000000"/>
          <w:spacing w:val="0"/>
          <w:w w:val="100"/>
          <w:position w:val="0"/>
          <w:sz w:val="19"/>
          <w:szCs w:val="19"/>
        </w:rPr>
        <w:t>年末，本公司与深圳科传导电玻璃有限公司达成协议，对方以其房屋建筑 物、土地、工程设备及配套设施抵偿给本公司，冲减本公司对其</w:t>
      </w:r>
      <w:r>
        <w:rPr>
          <w:rFonts w:ascii="Times New Roman" w:eastAsia="Times New Roman" w:hAnsi="Times New Roman" w:cs="Times New Roman"/>
          <w:color w:val="000000"/>
          <w:spacing w:val="0"/>
          <w:w w:val="100"/>
          <w:position w:val="0"/>
          <w:sz w:val="19"/>
          <w:szCs w:val="19"/>
        </w:rPr>
        <w:t>60%</w:t>
      </w:r>
      <w:r>
        <w:rPr>
          <w:color w:val="000000"/>
          <w:spacing w:val="0"/>
          <w:w w:val="100"/>
          <w:position w:val="0"/>
          <w:sz w:val="19"/>
          <w:szCs w:val="19"/>
        </w:rPr>
        <w:t>的股权和所有 债权。本公司实际上收回投资</w:t>
      </w:r>
      <w:r>
        <w:rPr>
          <w:color w:val="000000"/>
          <w:spacing w:val="0"/>
          <w:w w:val="100"/>
          <w:position w:val="0"/>
          <w:sz w:val="19"/>
          <w:szCs w:val="19"/>
        </w:rPr>
        <w:t>，</w:t>
      </w:r>
      <w:r>
        <w:rPr>
          <w:color w:val="000000"/>
          <w:spacing w:val="0"/>
          <w:w w:val="100"/>
          <w:position w:val="0"/>
          <w:sz w:val="19"/>
          <w:szCs w:val="19"/>
        </w:rPr>
        <w:t>但深圳科传导电玻璃有限公司没有办理相应的股权 变更手续。</w:t>
      </w:r>
    </w:p>
    <w:p>
      <w:pPr>
        <w:pStyle w:val="Style56"/>
        <w:keepNext/>
        <w:keepLines/>
        <w:widowControl w:val="0"/>
        <w:shd w:val="clear" w:color="auto" w:fill="auto"/>
        <w:bidi w:val="0"/>
        <w:spacing w:before="0" w:after="360" w:line="240" w:lineRule="auto"/>
        <w:ind w:left="0" w:right="0" w:firstLine="820"/>
        <w:jc w:val="left"/>
        <w:rPr>
          <w:sz w:val="19"/>
          <w:szCs w:val="19"/>
        </w:rPr>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sz w:val="19"/>
          <w:szCs w:val="19"/>
        </w:rPr>
        <w:t>（</w:t>
      </w:r>
      <w:bookmarkEnd w:id="571"/>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）被查封资产情况如下</w:t>
      </w:r>
      <w:bookmarkEnd w:id="569"/>
      <w:bookmarkEnd w:id="570"/>
      <w:bookmarkEnd w:id="572"/>
    </w:p>
    <w:tbl>
      <w:tblPr>
        <w:tblOverlap w:val="never"/>
        <w:jc w:val="center"/>
        <w:tblLayout w:type="fixed"/>
      </w:tblPr>
      <w:tblGrid>
        <w:gridCol w:w="1589"/>
        <w:gridCol w:w="2453"/>
        <w:gridCol w:w="1224"/>
        <w:gridCol w:w="1752"/>
        <w:gridCol w:w="1229"/>
      </w:tblGrid>
      <w:tr>
        <w:trPr>
          <w:trHeight w:val="7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资产所有方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查封资产内容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220" w:right="0" w:hanging="220"/>
              <w:jc w:val="left"/>
              <w:rPr>
                <w:sz w:val="20"/>
                <w:szCs w:val="20"/>
              </w:rPr>
            </w:pPr>
            <w:r>
              <w:rPr>
                <w:color w:val="000000"/>
                <w:spacing w:val="0"/>
                <w:w w:val="100"/>
                <w:position w:val="0"/>
                <w:sz w:val="20"/>
                <w:szCs w:val="20"/>
              </w:rPr>
              <w:t>查封资产 账面成本</w:t>
            </w:r>
          </w:p>
          <w:p>
            <w:pPr>
              <w:pStyle w:val="Style22"/>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涉及诉讼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诉讼标的</w:t>
            </w:r>
          </w:p>
        </w:tc>
      </w:tr>
      <w:tr>
        <w:trPr>
          <w:trHeight w:val="9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left"/>
              <w:rPr>
                <w:sz w:val="16"/>
                <w:szCs w:val="16"/>
              </w:rPr>
            </w:pPr>
            <w:r>
              <w:rPr>
                <w:color w:val="000000"/>
                <w:spacing w:val="0"/>
                <w:w w:val="100"/>
                <w:position w:val="0"/>
                <w:sz w:val="16"/>
                <w:szCs w:val="16"/>
              </w:rPr>
              <w:t>深圳市深信泰丰（集 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宝安</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6"/>
                <w:szCs w:val="16"/>
              </w:rPr>
              <w:t>区新安镇华宝服务大楼</w:t>
            </w:r>
            <w:r>
              <w:rPr>
                <w:rFonts w:ascii="Times New Roman" w:eastAsia="Times New Roman" w:hAnsi="Times New Roman" w:cs="Times New Roman"/>
                <w:color w:val="000000"/>
                <w:spacing w:val="0"/>
                <w:w w:val="100"/>
                <w:position w:val="0"/>
                <w:sz w:val="16"/>
                <w:szCs w:val="16"/>
              </w:rPr>
              <w:footnoteReference w:id="6"/>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3,142,931.64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本公司向中国工商 银行宝安支行贷款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RMB4,007.50</w:t>
            </w:r>
          </w:p>
          <w:p>
            <w:pPr>
              <w:pStyle w:val="Style2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万元及利息</w:t>
            </w:r>
          </w:p>
        </w:tc>
      </w:tr>
      <w:tr>
        <w:trPr>
          <w:trHeight w:val="140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rPr>
                <w:sz w:val="16"/>
                <w:szCs w:val="16"/>
              </w:rPr>
            </w:pPr>
            <w:r>
              <w:rPr>
                <w:color w:val="000000"/>
                <w:spacing w:val="0"/>
                <w:w w:val="100"/>
                <w:position w:val="0"/>
                <w:sz w:val="16"/>
                <w:szCs w:val="16"/>
              </w:rPr>
              <w:t>深圳市深信西部 房地产有限公司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2" w:lineRule="exact"/>
              <w:ind w:left="0" w:right="0" w:firstLine="0"/>
              <w:jc w:val="both"/>
              <w:rPr>
                <w:sz w:val="16"/>
                <w:szCs w:val="16"/>
              </w:rPr>
            </w:pPr>
            <w:r>
              <w:rPr>
                <w:color w:val="000000"/>
                <w:spacing w:val="0"/>
                <w:w w:val="100"/>
                <w:position w:val="0"/>
                <w:sz w:val="16"/>
                <w:szCs w:val="16"/>
              </w:rPr>
              <w:t>宝安区西乡的土地</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6"/>
                <w:szCs w:val="16"/>
              </w:rPr>
              <w:t>块</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土地使 用权证号分别为</w:t>
            </w:r>
            <w:r>
              <w:rPr>
                <w:rFonts w:ascii="Times New Roman" w:eastAsia="Times New Roman" w:hAnsi="Times New Roman" w:cs="Times New Roman"/>
                <w:color w:val="000000"/>
                <w:spacing w:val="0"/>
                <w:w w:val="100"/>
                <w:position w:val="0"/>
                <w:sz w:val="16"/>
                <w:szCs w:val="16"/>
              </w:rPr>
              <w:t>5000077047</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 xml:space="preserve">5000076800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 xml:space="preserve">5000076804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 xml:space="preserve">5000076799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 xml:space="preserve">5000076801 </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5000076803）*2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12,126,638.55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left"/>
              <w:rPr>
                <w:sz w:val="16"/>
                <w:szCs w:val="16"/>
              </w:rPr>
            </w:pPr>
            <w:r>
              <w:rPr>
                <w:color w:val="000000"/>
                <w:spacing w:val="0"/>
                <w:w w:val="100"/>
                <w:position w:val="0"/>
                <w:sz w:val="16"/>
                <w:szCs w:val="16"/>
              </w:rPr>
              <w:t>本公司向中国银行深圳 市分行宝安支行贷款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 xml:space="preserve">RMB494 </w:t>
            </w:r>
            <w:r>
              <w:rPr>
                <w:color w:val="000000"/>
                <w:spacing w:val="0"/>
                <w:w w:val="100"/>
                <w:position w:val="0"/>
                <w:sz w:val="16"/>
                <w:szCs w:val="16"/>
              </w:rPr>
              <w:t>万</w:t>
            </w:r>
          </w:p>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元及利息</w:t>
            </w:r>
          </w:p>
        </w:tc>
      </w:tr>
      <w:tr>
        <w:trPr>
          <w:trHeight w:val="9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西部大厦用地（宗地号为</w:t>
            </w:r>
          </w:p>
          <w:p>
            <w:pPr>
              <w:pStyle w:val="Style22"/>
              <w:keepNext w:val="0"/>
              <w:keepLines w:val="0"/>
              <w:widowControl w:val="0"/>
              <w:shd w:val="clear" w:color="auto" w:fill="auto"/>
              <w:bidi w:val="0"/>
              <w:spacing w:before="0" w:after="0" w:line="254" w:lineRule="exact"/>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A120-0014</w:t>
            </w:r>
            <w:r>
              <w:rPr>
                <w:color w:val="000000"/>
                <w:spacing w:val="0"/>
                <w:w w:val="100"/>
                <w:position w:val="0"/>
                <w:sz w:val="16"/>
                <w:szCs w:val="16"/>
              </w:rPr>
              <w:t xml:space="preserve">， 土地面积为 </w:t>
            </w:r>
            <w:r>
              <w:rPr>
                <w:rFonts w:ascii="Times New Roman" w:eastAsia="Times New Roman" w:hAnsi="Times New Roman" w:cs="Times New Roman"/>
                <w:color w:val="000000"/>
                <w:spacing w:val="0"/>
                <w:w w:val="100"/>
                <w:position w:val="0"/>
                <w:sz w:val="16"/>
                <w:szCs w:val="16"/>
              </w:rPr>
              <w:t>7,683.90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23,015,367.80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2" w:lineRule="exact"/>
              <w:ind w:left="0" w:right="0" w:firstLine="0"/>
              <w:jc w:val="left"/>
              <w:rPr>
                <w:sz w:val="16"/>
                <w:szCs w:val="16"/>
              </w:rPr>
            </w:pPr>
            <w:r>
              <w:rPr>
                <w:color w:val="000000"/>
                <w:spacing w:val="0"/>
                <w:w w:val="100"/>
                <w:position w:val="0"/>
                <w:sz w:val="16"/>
                <w:szCs w:val="16"/>
              </w:rPr>
              <w:t>西部房地产公司向深 圳国际信托投资有限 责任公司借款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RMB1,000 </w:t>
            </w:r>
            <w:r>
              <w:rPr>
                <w:color w:val="000000"/>
                <w:spacing w:val="0"/>
                <w:w w:val="100"/>
                <w:position w:val="0"/>
                <w:sz w:val="16"/>
                <w:szCs w:val="16"/>
              </w:rPr>
              <w:t>万 元及利息</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left"/>
              <w:rPr>
                <w:sz w:val="16"/>
                <w:szCs w:val="16"/>
              </w:rPr>
            </w:pPr>
            <w:r>
              <w:rPr>
                <w:color w:val="000000"/>
                <w:spacing w:val="0"/>
                <w:w w:val="100"/>
                <w:position w:val="0"/>
                <w:sz w:val="16"/>
                <w:szCs w:val="16"/>
              </w:rPr>
              <w:t>深圳市华宝（集团） 饲料有限公司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账面所有固定资产及无形资产</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固定资产净值</w:t>
            </w:r>
          </w:p>
          <w:p>
            <w:pPr>
              <w:pStyle w:val="Style22"/>
              <w:keepNext w:val="0"/>
              <w:keepLines w:val="0"/>
              <w:widowControl w:val="0"/>
              <w:shd w:val="clear" w:color="auto" w:fill="auto"/>
              <w:bidi w:val="0"/>
              <w:spacing w:before="0" w:after="40" w:line="269"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9,398,030.35 </w:t>
            </w:r>
            <w:r>
              <w:rPr>
                <w:color w:val="000000"/>
                <w:spacing w:val="0"/>
                <w:w w:val="100"/>
                <w:position w:val="0"/>
                <w:sz w:val="16"/>
                <w:szCs w:val="16"/>
              </w:rPr>
              <w:t>无形资产净值</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4,375,224.70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华宝饲料公司向深圳市 西乡农村信用社、农业 银行宝安支行借款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RMB6,150 </w:t>
            </w:r>
            <w:r>
              <w:rPr>
                <w:color w:val="000000"/>
                <w:spacing w:val="0"/>
                <w:w w:val="100"/>
                <w:position w:val="0"/>
                <w:sz w:val="16"/>
                <w:szCs w:val="16"/>
              </w:rPr>
              <w:t>万 元及利息</w:t>
            </w:r>
          </w:p>
        </w:tc>
      </w:tr>
    </w:tbl>
    <w:p>
      <w:pPr>
        <w:spacing w:lineRule="exact" w:line="1"/>
        <w:rPr>
          <w:sz w:val="2"/>
          <w:szCs w:val="2"/>
        </w:rPr>
      </w:pPr>
      <w:r>
        <w:br w:type="page"/>
      </w:r>
    </w:p>
    <w:p>
      <w:pPr>
        <w:pStyle w:val="Style22"/>
        <w:keepNext w:val="0"/>
        <w:keepLines w:val="0"/>
        <w:widowControl w:val="0"/>
        <w:shd w:val="clear" w:color="auto" w:fill="auto"/>
        <w:bidi w:val="0"/>
        <w:spacing w:before="0" w:after="100" w:line="394" w:lineRule="exact"/>
        <w:ind w:left="640" w:right="0" w:firstLine="0"/>
        <w:jc w:val="left"/>
        <w:rPr>
          <w:sz w:val="19"/>
          <w:szCs w:val="19"/>
        </w:rPr>
      </w:pPr>
      <w:r>
        <w:rPr>
          <w:color w:val="000000"/>
          <w:spacing w:val="0"/>
          <w:w w:val="100"/>
          <w:position w:val="0"/>
          <w:sz w:val="19"/>
          <w:szCs w:val="19"/>
        </w:rPr>
        <w:t>围内子公司互保</w:t>
      </w:r>
      <w:r>
        <w:rPr>
          <w:rFonts w:ascii="Times New Roman" w:eastAsia="Times New Roman" w:hAnsi="Times New Roman" w:cs="Times New Roman"/>
          <w:color w:val="000000"/>
          <w:spacing w:val="0"/>
          <w:w w:val="100"/>
          <w:position w:val="0"/>
          <w:sz w:val="19"/>
          <w:szCs w:val="19"/>
        </w:rPr>
        <w:t>18,860.18</w:t>
      </w:r>
      <w:r>
        <w:rPr>
          <w:color w:val="000000"/>
          <w:spacing w:val="0"/>
          <w:w w:val="100"/>
          <w:position w:val="0"/>
          <w:sz w:val="19"/>
          <w:szCs w:val="19"/>
        </w:rPr>
        <w:t>万元，对关联企业担保</w:t>
      </w:r>
      <w:r>
        <w:rPr>
          <w:rFonts w:ascii="Times New Roman" w:eastAsia="Times New Roman" w:hAnsi="Times New Roman" w:cs="Times New Roman"/>
          <w:color w:val="000000"/>
          <w:spacing w:val="0"/>
          <w:w w:val="100"/>
          <w:position w:val="0"/>
          <w:sz w:val="19"/>
          <w:szCs w:val="19"/>
        </w:rPr>
        <w:t>6,838.24</w:t>
      </w:r>
      <w:r>
        <w:rPr>
          <w:color w:val="000000"/>
          <w:spacing w:val="0"/>
          <w:w w:val="100"/>
          <w:position w:val="0"/>
          <w:sz w:val="19"/>
          <w:szCs w:val="19"/>
        </w:rPr>
        <w:t>万元（附注八</w:t>
      </w: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19"/>
          <w:szCs w:val="19"/>
        </w:rPr>
        <w:t>）,对其 他企业担保</w:t>
      </w:r>
      <w:r>
        <w:rPr>
          <w:rFonts w:ascii="Times New Roman" w:eastAsia="Times New Roman" w:hAnsi="Times New Roman" w:cs="Times New Roman"/>
          <w:color w:val="000000"/>
          <w:spacing w:val="0"/>
          <w:w w:val="100"/>
          <w:position w:val="0"/>
          <w:sz w:val="19"/>
          <w:szCs w:val="19"/>
        </w:rPr>
        <w:t>18,408.05</w:t>
      </w:r>
      <w:r>
        <w:rPr>
          <w:color w:val="000000"/>
          <w:spacing w:val="0"/>
          <w:w w:val="100"/>
          <w:position w:val="0"/>
          <w:sz w:val="19"/>
          <w:szCs w:val="19"/>
        </w:rPr>
        <w:t>万元。</w:t>
      </w:r>
    </w:p>
    <w:p>
      <w:pPr>
        <w:pStyle w:val="Style22"/>
        <w:keepNext w:val="0"/>
        <w:keepLines w:val="0"/>
        <w:widowControl w:val="0"/>
        <w:shd w:val="clear" w:color="auto" w:fill="auto"/>
        <w:bidi w:val="0"/>
        <w:spacing w:before="0" w:after="1440" w:line="389" w:lineRule="exact"/>
        <w:ind w:left="64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日，本公司对外担保折合人民币共计</w:t>
      </w:r>
      <w:r>
        <w:rPr>
          <w:rFonts w:ascii="Times New Roman" w:eastAsia="Times New Roman" w:hAnsi="Times New Roman" w:cs="Times New Roman"/>
          <w:color w:val="000000"/>
          <w:spacing w:val="0"/>
          <w:w w:val="100"/>
          <w:position w:val="0"/>
          <w:sz w:val="19"/>
          <w:szCs w:val="19"/>
        </w:rPr>
        <w:t>391,663,608.12</w:t>
      </w:r>
      <w:r>
        <w:rPr>
          <w:color w:val="000000"/>
          <w:spacing w:val="0"/>
          <w:w w:val="100"/>
          <w:position w:val="0"/>
          <w:sz w:val="19"/>
          <w:szCs w:val="19"/>
        </w:rPr>
        <w:t>元， 其中：对合并报表范围内子公司担保折合人民币</w:t>
      </w:r>
      <w:r>
        <w:rPr>
          <w:rFonts w:ascii="Times New Roman" w:eastAsia="Times New Roman" w:hAnsi="Times New Roman" w:cs="Times New Roman"/>
          <w:color w:val="000000"/>
          <w:spacing w:val="0"/>
          <w:w w:val="100"/>
          <w:position w:val="0"/>
          <w:sz w:val="19"/>
          <w:szCs w:val="19"/>
        </w:rPr>
        <w:t>188,601,798.74</w:t>
      </w:r>
      <w:r>
        <w:rPr>
          <w:color w:val="000000"/>
          <w:spacing w:val="0"/>
          <w:w w:val="100"/>
          <w:position w:val="0"/>
          <w:sz w:val="19"/>
          <w:szCs w:val="19"/>
        </w:rPr>
        <w:t>元，对其他企业担 保折合人民币</w:t>
      </w:r>
      <w:r>
        <w:rPr>
          <w:rFonts w:ascii="Times New Roman" w:eastAsia="Times New Roman" w:hAnsi="Times New Roman" w:cs="Times New Roman"/>
          <w:color w:val="000000"/>
          <w:spacing w:val="0"/>
          <w:w w:val="100"/>
          <w:position w:val="0"/>
          <w:sz w:val="19"/>
          <w:szCs w:val="19"/>
        </w:rPr>
        <w:t>203,061,809.38</w:t>
      </w:r>
      <w:r>
        <w:rPr>
          <w:color w:val="000000"/>
          <w:spacing w:val="0"/>
          <w:w w:val="100"/>
          <w:position w:val="0"/>
          <w:sz w:val="19"/>
          <w:szCs w:val="19"/>
        </w:rPr>
        <w:t>元，具体事项如下：</w:t>
      </w:r>
    </w:p>
    <w:p>
      <w:pPr>
        <w:pStyle w:val="Style22"/>
        <w:keepNext w:val="0"/>
        <w:keepLines w:val="0"/>
        <w:widowControl w:val="0"/>
        <w:numPr>
          <w:ilvl w:val="0"/>
          <w:numId w:val="69"/>
        </w:numPr>
        <w:shd w:val="clear" w:color="auto" w:fill="auto"/>
        <w:tabs>
          <w:tab w:pos="408" w:val="left"/>
        </w:tabs>
        <w:bidi w:val="0"/>
        <w:spacing w:before="0" w:after="260" w:line="240" w:lineRule="auto"/>
        <w:ind w:left="0" w:right="0" w:firstLine="0"/>
        <w:jc w:val="left"/>
        <w:rPr>
          <w:sz w:val="19"/>
          <w:szCs w:val="19"/>
        </w:rPr>
      </w:pPr>
      <w:bookmarkStart w:id="573" w:name="bookmark573"/>
      <w:bookmarkEnd w:id="573"/>
      <w:r>
        <w:rPr>
          <w:b/>
          <w:bCs/>
          <w:color w:val="000000"/>
          <w:spacing w:val="0"/>
          <w:w w:val="100"/>
          <w:position w:val="0"/>
          <w:sz w:val="19"/>
          <w:szCs w:val="19"/>
          <w:u w:val="single"/>
        </w:rPr>
        <w:t>担保借款</w:t>
      </w:r>
    </w:p>
    <w:tbl>
      <w:tblPr>
        <w:tblOverlap w:val="never"/>
        <w:jc w:val="center"/>
        <w:tblLayout w:type="fixed"/>
      </w:tblPr>
      <w:tblGrid>
        <w:gridCol w:w="1186"/>
        <w:gridCol w:w="1267"/>
        <w:gridCol w:w="1027"/>
        <w:gridCol w:w="965"/>
        <w:gridCol w:w="1181"/>
        <w:gridCol w:w="1608"/>
        <w:gridCol w:w="1104"/>
        <w:gridCol w:w="1013"/>
      </w:tblGrid>
      <w:tr>
        <w:trPr>
          <w:trHeight w:val="36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220" w:right="0" w:firstLine="0"/>
              <w:jc w:val="left"/>
              <w:rPr>
                <w:sz w:val="15"/>
                <w:szCs w:val="15"/>
              </w:rPr>
            </w:pPr>
            <w:r>
              <w:rPr>
                <w:color w:val="000000"/>
                <w:spacing w:val="0"/>
                <w:w w:val="100"/>
                <w:position w:val="0"/>
                <w:sz w:val="15"/>
                <w:szCs w:val="15"/>
              </w:rPr>
              <w:t>被担保 企业名称</w:t>
            </w:r>
          </w:p>
        </w:tc>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担保借款余额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担保期限</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列入预 计负债</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涉及诉 讼金额</w:t>
            </w:r>
          </w:p>
        </w:tc>
      </w:tr>
      <w:tr>
        <w:trPr>
          <w:trHeight w:val="293"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RMB</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HKD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USD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折合</w:t>
            </w:r>
            <w:r>
              <w:rPr>
                <w:rFonts w:ascii="Times New Roman" w:eastAsia="Times New Roman" w:hAnsi="Times New Roman" w:cs="Times New Roman"/>
                <w:color w:val="000000"/>
                <w:spacing w:val="0"/>
                <w:w w:val="100"/>
                <w:position w:val="0"/>
                <w:sz w:val="15"/>
                <w:szCs w:val="15"/>
              </w:rPr>
              <w:t>RMB</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2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深圳市信泰 利实业公司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25,200,000.00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2002.06.28-2003.01.28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26,447,622.38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76"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RMB2,520</w:t>
            </w:r>
          </w:p>
          <w:p>
            <w:pPr>
              <w:pStyle w:val="Style2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万 元及相关利息</w:t>
            </w: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3,094,524.38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3,094,524.38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2000.04.06-2001.04.06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3,094,524.38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中国宝安集团 股份有限公司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2006.05.06-2007.03.26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2006.05.06-2007.03.26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2006.05.26-2007.04.26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37,920,000.00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37,920,000.00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2005.12.31-2006.10.31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深圳都之都大 酒</w:t>
            </w:r>
          </w:p>
          <w:p>
            <w:pPr>
              <w:pStyle w:val="Style22"/>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店管理有限公 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11,847,285.00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11,847,285.00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1998.08.26-2000.04.17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15,087,271.00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RMB1500 </w:t>
            </w:r>
            <w:r>
              <w:rPr>
                <w:color w:val="000000"/>
                <w:spacing w:val="0"/>
                <w:w w:val="100"/>
                <w:position w:val="0"/>
                <w:sz w:val="15"/>
                <w:szCs w:val="15"/>
              </w:rPr>
              <w:t>万 元及相关利息</w:t>
            </w:r>
          </w:p>
        </w:tc>
      </w:tr>
      <w:tr>
        <w:trPr>
          <w:trHeight w:val="26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深圳市宝安华 宝</w:t>
            </w:r>
          </w:p>
          <w:p>
            <w:pPr>
              <w:pStyle w:val="Style2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实业有限公司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2,470,000.00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2006.09.08-2007.03.08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9,000,000.00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200612.17-2007.12.16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524,389.99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524,389.99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2003.03.10-2004.03.06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深圳市华宝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集 团</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饲料有限公 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2000.12.22-2002.06.22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14,000,000.00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2002.07.19-2003.07.</w:t>
            </w: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center"/>
          </w:tcPr>
          <w:p>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644,396.39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5,031,898.09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2003.11.27-2004.06.27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4,850,000.00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2002.06.27-2003.06.27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32,500,000.00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2000.09.21-2003.09.21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1,600,280.00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1,600,280.00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2003.11.18-2004.07.06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2002.12.17-2003.08.17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31,400,000.00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2002.12.28-2004.06.27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4" w:lineRule="exact"/>
              <w:ind w:left="0" w:right="0" w:firstLine="0"/>
              <w:jc w:val="left"/>
              <w:rPr>
                <w:sz w:val="15"/>
                <w:szCs w:val="15"/>
              </w:rPr>
            </w:pPr>
            <w:r>
              <w:rPr>
                <w:color w:val="000000"/>
                <w:spacing w:val="0"/>
                <w:w w:val="100"/>
                <w:position w:val="0"/>
                <w:sz w:val="15"/>
                <w:szCs w:val="15"/>
              </w:rPr>
              <w:t>深圳市深信西 部</w:t>
            </w:r>
          </w:p>
          <w:p>
            <w:pPr>
              <w:pStyle w:val="Style22"/>
              <w:keepNext w:val="0"/>
              <w:keepLines w:val="0"/>
              <w:widowControl w:val="0"/>
              <w:shd w:val="clear" w:color="auto" w:fill="auto"/>
              <w:bidi w:val="0"/>
              <w:spacing w:before="0" w:after="0" w:line="214" w:lineRule="exact"/>
              <w:ind w:left="0" w:right="0" w:firstLine="0"/>
              <w:jc w:val="left"/>
              <w:rPr>
                <w:sz w:val="15"/>
                <w:szCs w:val="15"/>
              </w:rPr>
            </w:pPr>
            <w:r>
              <w:rPr>
                <w:color w:val="000000"/>
                <w:spacing w:val="0"/>
                <w:w w:val="100"/>
                <w:position w:val="0"/>
                <w:sz w:val="15"/>
                <w:szCs w:val="15"/>
              </w:rPr>
              <w:t>房地产有限公 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2003.10.24-2004.04.24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15,000,000.00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2003.09.08-2004.09.08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3,186,125.62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3,186,125.62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2004.06.04-2005.06.04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2004.09.17-2005.03.16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深圳市泰丰科 技有限公司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1,671,741.59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1,671,741.59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2004.05.11-2005.04.20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36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RMB417.17</w:t>
            </w:r>
          </w:p>
          <w:p>
            <w:pPr>
              <w:pStyle w:val="Style22"/>
              <w:keepNext w:val="0"/>
              <w:keepLines w:val="0"/>
              <w:widowControl w:val="0"/>
              <w:shd w:val="clear" w:color="auto" w:fill="auto"/>
              <w:bidi w:val="0"/>
              <w:spacing w:before="0" w:after="0" w:line="264" w:lineRule="exact"/>
              <w:ind w:left="0" w:right="0" w:firstLine="0"/>
              <w:jc w:val="left"/>
              <w:rPr>
                <w:sz w:val="15"/>
                <w:szCs w:val="15"/>
              </w:rPr>
            </w:pPr>
            <w:r>
              <w:rPr>
                <w:color w:val="000000"/>
                <w:spacing w:val="0"/>
                <w:w w:val="100"/>
                <w:position w:val="0"/>
                <w:sz w:val="15"/>
                <w:szCs w:val="15"/>
              </w:rPr>
              <w:t>万元及相关 利息</w:t>
            </w:r>
          </w:p>
        </w:tc>
      </w:tr>
      <w:tr>
        <w:trPr>
          <w:trHeight w:val="504" w:hRule="exact"/>
        </w:trPr>
        <w:tc>
          <w:tcPr>
            <w:vMerge/>
            <w:tcBorders>
              <w:left w:val="single" w:sz="4"/>
            </w:tcBorders>
            <w:shd w:val="clear" w:color="auto" w:fill="FFFFFF"/>
            <w:vAlign w:val="top"/>
          </w:tcPr>
          <w:p>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2004.05.12-2005.04.20</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74" w:hRule="exact"/>
        </w:trPr>
        <w:tc>
          <w:tcPr>
            <w:vMerge/>
            <w:tcBorders>
              <w:left w:val="single" w:sz="4"/>
              <w:bottom w:val="single" w:sz="4"/>
            </w:tcBorders>
            <w:shd w:val="clear" w:color="auto" w:fill="FFFFFF"/>
            <w:vAlign w:val="top"/>
          </w:tcPr>
          <w:p>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4,910,988.64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4,933,922.96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2004.04.20-2005.04.20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HKD991.10</w:t>
            </w:r>
          </w:p>
        </w:tc>
      </w:tr>
    </w:tbl>
    <w:p>
      <w:pPr>
        <w:widowControl w:val="0"/>
        <w:spacing w:line="1" w:lineRule="exact"/>
      </w:pPr>
    </w:p>
    <w:tbl>
      <w:tblPr>
        <w:tblOverlap w:val="never"/>
        <w:jc w:val="center"/>
        <w:tblLayout w:type="fixed"/>
      </w:tblPr>
      <w:tblGrid>
        <w:gridCol w:w="1186"/>
        <w:gridCol w:w="1267"/>
        <w:gridCol w:w="1027"/>
        <w:gridCol w:w="965"/>
        <w:gridCol w:w="1181"/>
        <w:gridCol w:w="1608"/>
        <w:gridCol w:w="1104"/>
        <w:gridCol w:w="1013"/>
      </w:tblGrid>
      <w:tr>
        <w:trPr>
          <w:trHeight w:val="5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5,023,350.00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2004.04.27-2005.04.20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万元及相关</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利息</w:t>
            </w:r>
          </w:p>
        </w:tc>
      </w:tr>
      <w:tr>
        <w:trPr>
          <w:trHeight w:val="62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深圳市泰丰通 讯电子有限公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2005.05.24-2006.02.24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南京捷迅移动通 讯器材有限公司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2005.02.07-2006.02.06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40,840,000.00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09"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RMB4000 </w:t>
            </w:r>
            <w:r>
              <w:rPr>
                <w:color w:val="000000"/>
                <w:spacing w:val="0"/>
                <w:w w:val="100"/>
                <w:position w:val="0"/>
                <w:sz w:val="15"/>
                <w:szCs w:val="15"/>
              </w:rPr>
              <w:t>万元及相关 利息</w:t>
            </w:r>
          </w:p>
        </w:tc>
      </w:tr>
      <w:tr>
        <w:trPr>
          <w:trHeight w:val="29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tabs>
                <w:tab w:pos="619" w:val="left"/>
              </w:tabs>
              <w:bidi w:val="0"/>
              <w:spacing w:before="0" w:after="0" w:line="240" w:lineRule="auto"/>
              <w:ind w:left="0" w:right="0" w:firstLine="0"/>
              <w:jc w:val="left"/>
              <w:rPr>
                <w:sz w:val="15"/>
                <w:szCs w:val="15"/>
              </w:rPr>
            </w:pPr>
            <w:r>
              <w:rPr>
                <w:color w:val="000000"/>
                <w:spacing w:val="0"/>
                <w:w w:val="100"/>
                <w:position w:val="0"/>
                <w:sz w:val="15"/>
                <w:szCs w:val="15"/>
              </w:rPr>
              <w:t>合</w:t>
              <w:tab/>
              <w:t>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361,064,346.58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9,910,988.64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644,396.00</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376,053,517.63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92,539,417.76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79" w:line="1" w:lineRule="exact"/>
      </w:pPr>
    </w:p>
    <w:p>
      <w:pPr>
        <w:pStyle w:val="Style56"/>
        <w:keepNext/>
        <w:keepLines/>
        <w:widowControl w:val="0"/>
        <w:numPr>
          <w:ilvl w:val="0"/>
          <w:numId w:val="71"/>
        </w:numPr>
        <w:shd w:val="clear" w:color="auto" w:fill="auto"/>
        <w:tabs>
          <w:tab w:pos="1031" w:val="left"/>
        </w:tabs>
        <w:bidi w:val="0"/>
        <w:spacing w:before="0" w:after="100" w:line="393" w:lineRule="exact"/>
        <w:ind w:left="0" w:right="0" w:firstLine="580"/>
        <w:jc w:val="left"/>
        <w:rPr>
          <w:sz w:val="19"/>
          <w:szCs w:val="19"/>
        </w:rPr>
      </w:pPr>
      <w:bookmarkStart w:id="574" w:name="bookmark574"/>
      <w:bookmarkStart w:id="575" w:name="bookmark575"/>
      <w:bookmarkStart w:id="576" w:name="bookmark576"/>
      <w:bookmarkStart w:id="577" w:name="bookmark577"/>
      <w:bookmarkEnd w:id="576"/>
      <w:r>
        <w:rPr>
          <w:color w:val="000000"/>
          <w:spacing w:val="0"/>
          <w:w w:val="100"/>
          <w:position w:val="0"/>
          <w:sz w:val="19"/>
          <w:szCs w:val="19"/>
          <w:u w:val="single"/>
        </w:rPr>
        <w:t>信用证担保</w:t>
      </w:r>
      <w:bookmarkEnd w:id="574"/>
      <w:bookmarkEnd w:id="575"/>
      <w:bookmarkEnd w:id="577"/>
    </w:p>
    <w:p>
      <w:pPr>
        <w:pStyle w:val="Style22"/>
        <w:keepNext w:val="0"/>
        <w:keepLines w:val="0"/>
        <w:widowControl w:val="0"/>
        <w:shd w:val="clear" w:color="auto" w:fill="auto"/>
        <w:bidi w:val="0"/>
        <w:spacing w:before="0" w:after="100" w:line="394" w:lineRule="exact"/>
        <w:ind w:left="580" w:right="0" w:firstLine="60"/>
        <w:jc w:val="left"/>
        <w:rPr>
          <w:sz w:val="19"/>
          <w:szCs w:val="19"/>
        </w:rPr>
      </w:pP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 xml:space="preserve">日，本公司为深圳市泰丰科技有限公司提供信用证担保余额 为 </w:t>
      </w:r>
      <w:r>
        <w:rPr>
          <w:rFonts w:ascii="Times New Roman" w:eastAsia="Times New Roman" w:hAnsi="Times New Roman" w:cs="Times New Roman"/>
          <w:color w:val="000000"/>
          <w:spacing w:val="0"/>
          <w:w w:val="100"/>
          <w:position w:val="0"/>
          <w:sz w:val="19"/>
          <w:szCs w:val="19"/>
        </w:rPr>
        <w:t xml:space="preserve">HKD479,431.56 </w:t>
      </w:r>
      <w:r>
        <w:rPr>
          <w:color w:val="000000"/>
          <w:spacing w:val="0"/>
          <w:w w:val="100"/>
          <w:position w:val="0"/>
          <w:sz w:val="19"/>
          <w:szCs w:val="19"/>
        </w:rPr>
        <w:t>元、</w:t>
      </w:r>
      <w:r>
        <w:rPr>
          <w:rFonts w:ascii="Times New Roman" w:eastAsia="Times New Roman" w:hAnsi="Times New Roman" w:cs="Times New Roman"/>
          <w:color w:val="000000"/>
          <w:spacing w:val="0"/>
          <w:w w:val="100"/>
          <w:position w:val="0"/>
          <w:sz w:val="19"/>
          <w:szCs w:val="19"/>
        </w:rPr>
        <w:t xml:space="preserve">USD173,069.16 </w:t>
      </w:r>
      <w:r>
        <w:rPr>
          <w:color w:val="000000"/>
          <w:spacing w:val="0"/>
          <w:w w:val="100"/>
          <w:position w:val="0"/>
          <w:sz w:val="19"/>
          <w:szCs w:val="19"/>
        </w:rPr>
        <w:t xml:space="preserve">元，折合人民币 </w:t>
      </w:r>
      <w:r>
        <w:rPr>
          <w:rFonts w:ascii="Times New Roman" w:eastAsia="Times New Roman" w:hAnsi="Times New Roman" w:cs="Times New Roman"/>
          <w:color w:val="000000"/>
          <w:spacing w:val="0"/>
          <w:w w:val="100"/>
          <w:position w:val="0"/>
          <w:sz w:val="19"/>
          <w:szCs w:val="19"/>
        </w:rPr>
        <w:t xml:space="preserve">1,833,130.04 </w:t>
      </w:r>
      <w:r>
        <w:rPr>
          <w:color w:val="000000"/>
          <w:spacing w:val="0"/>
          <w:w w:val="100"/>
          <w:position w:val="0"/>
          <w:sz w:val="19"/>
          <w:szCs w:val="19"/>
        </w:rPr>
        <w:t>元（该部分款 项已涉诉），债权人已转为广州粤财投资控股有限公司。</w:t>
      </w:r>
    </w:p>
    <w:p>
      <w:pPr>
        <w:pStyle w:val="Style56"/>
        <w:keepNext/>
        <w:keepLines/>
        <w:widowControl w:val="0"/>
        <w:numPr>
          <w:ilvl w:val="0"/>
          <w:numId w:val="71"/>
        </w:numPr>
        <w:shd w:val="clear" w:color="auto" w:fill="auto"/>
        <w:tabs>
          <w:tab w:pos="1031" w:val="left"/>
        </w:tabs>
        <w:bidi w:val="0"/>
        <w:spacing w:before="0" w:after="100" w:line="393" w:lineRule="exact"/>
        <w:ind w:left="0" w:right="0" w:firstLine="580"/>
        <w:jc w:val="left"/>
        <w:rPr>
          <w:sz w:val="19"/>
          <w:szCs w:val="19"/>
        </w:rPr>
      </w:pPr>
      <w:bookmarkStart w:id="578" w:name="bookmark578"/>
      <w:bookmarkStart w:id="579" w:name="bookmark579"/>
      <w:bookmarkStart w:id="580" w:name="bookmark580"/>
      <w:bookmarkStart w:id="581" w:name="bookmark581"/>
      <w:bookmarkEnd w:id="580"/>
      <w:r>
        <w:rPr>
          <w:color w:val="000000"/>
          <w:spacing w:val="0"/>
          <w:w w:val="100"/>
          <w:position w:val="0"/>
          <w:sz w:val="19"/>
          <w:szCs w:val="19"/>
          <w:u w:val="single"/>
        </w:rPr>
        <w:t>承兑汇票担保</w:t>
      </w:r>
      <w:bookmarkEnd w:id="578"/>
      <w:bookmarkEnd w:id="579"/>
      <w:bookmarkEnd w:id="581"/>
    </w:p>
    <w:p>
      <w:pPr>
        <w:pStyle w:val="Style22"/>
        <w:keepNext w:val="0"/>
        <w:keepLines w:val="0"/>
        <w:widowControl w:val="0"/>
        <w:shd w:val="clear" w:color="auto" w:fill="auto"/>
        <w:bidi w:val="0"/>
        <w:spacing w:before="0" w:after="100" w:line="392" w:lineRule="exact"/>
        <w:ind w:left="580" w:right="0" w:firstLine="60"/>
        <w:jc w:val="left"/>
        <w:rPr>
          <w:sz w:val="19"/>
          <w:szCs w:val="19"/>
        </w:rPr>
      </w:pP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日，本公司及本公司之子公司深圳市泰丰通讯电子有限公司 共同为深圳市泰丰科技有限公司提供承兑汇票担保余额</w:t>
      </w:r>
      <w:r>
        <w:rPr>
          <w:rFonts w:ascii="Times New Roman" w:eastAsia="Times New Roman" w:hAnsi="Times New Roman" w:cs="Times New Roman"/>
          <w:color w:val="000000"/>
          <w:spacing w:val="0"/>
          <w:w w:val="100"/>
          <w:position w:val="0"/>
          <w:sz w:val="19"/>
          <w:szCs w:val="19"/>
        </w:rPr>
        <w:t>RMB9,616,359.11</w:t>
      </w:r>
      <w:r>
        <w:rPr>
          <w:color w:val="000000"/>
          <w:spacing w:val="0"/>
          <w:w w:val="100"/>
          <w:position w:val="0"/>
          <w:sz w:val="19"/>
          <w:szCs w:val="19"/>
        </w:rPr>
        <w:t>元</w:t>
      </w:r>
      <w:r>
        <w:rPr>
          <w:color w:val="000000"/>
          <w:spacing w:val="0"/>
          <w:w w:val="100"/>
          <w:position w:val="0"/>
          <w:sz w:val="19"/>
          <w:szCs w:val="19"/>
        </w:rPr>
        <w:t>；</w:t>
      </w:r>
      <w:r>
        <w:rPr>
          <w:color w:val="000000"/>
          <w:spacing w:val="0"/>
          <w:w w:val="100"/>
          <w:position w:val="0"/>
          <w:sz w:val="19"/>
          <w:szCs w:val="19"/>
        </w:rPr>
        <w:t>本公 司及本公司之关联公司深圳泰丰电子有限公司共同为深圳市泰丰科技有限公司提 供承兑汇票担保余额</w:t>
      </w:r>
      <w:r>
        <w:rPr>
          <w:rFonts w:ascii="Times New Roman" w:eastAsia="Times New Roman" w:hAnsi="Times New Roman" w:cs="Times New Roman"/>
          <w:color w:val="000000"/>
          <w:spacing w:val="0"/>
          <w:w w:val="100"/>
          <w:position w:val="0"/>
          <w:sz w:val="19"/>
          <w:szCs w:val="19"/>
        </w:rPr>
        <w:t>RMB4,160,601.34</w:t>
      </w:r>
      <w:r>
        <w:rPr>
          <w:color w:val="000000"/>
          <w:spacing w:val="0"/>
          <w:w w:val="100"/>
          <w:position w:val="0"/>
          <w:sz w:val="19"/>
          <w:szCs w:val="19"/>
        </w:rPr>
        <w:t>元，前述事项已涉诉。</w:t>
      </w:r>
    </w:p>
    <w:p>
      <w:pPr>
        <w:pStyle w:val="Style22"/>
        <w:keepNext w:val="0"/>
        <w:keepLines w:val="0"/>
        <w:widowControl w:val="0"/>
        <w:shd w:val="clear" w:color="auto" w:fill="auto"/>
        <w:bidi w:val="0"/>
        <w:spacing w:before="0" w:after="140" w:line="398" w:lineRule="exact"/>
        <w:ind w:left="580" w:right="0" w:firstLine="6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日，本公司之子公司深圳市华宝</w:t>
      </w:r>
      <w:r>
        <w:rPr>
          <w:color w:val="000000"/>
          <w:spacing w:val="0"/>
          <w:w w:val="100"/>
          <w:position w:val="0"/>
          <w:sz w:val="19"/>
          <w:szCs w:val="19"/>
        </w:rPr>
        <w:t>（</w:t>
      </w:r>
      <w:r>
        <w:rPr>
          <w:color w:val="000000"/>
          <w:spacing w:val="0"/>
          <w:w w:val="100"/>
          <w:position w:val="0"/>
          <w:sz w:val="19"/>
          <w:szCs w:val="19"/>
        </w:rPr>
        <w:t>集团</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饲料有限公司 担保事项如下（属合并报表范围内子公司互保）：</w:t>
      </w:r>
    </w:p>
    <w:tbl>
      <w:tblPr>
        <w:tblOverlap w:val="never"/>
        <w:jc w:val="center"/>
        <w:tblLayout w:type="fixed"/>
      </w:tblPr>
      <w:tblGrid>
        <w:gridCol w:w="1411"/>
        <w:gridCol w:w="1042"/>
        <w:gridCol w:w="696"/>
        <w:gridCol w:w="691"/>
        <w:gridCol w:w="1186"/>
        <w:gridCol w:w="1291"/>
        <w:gridCol w:w="878"/>
        <w:gridCol w:w="878"/>
      </w:tblGrid>
      <w:tr>
        <w:trPr>
          <w:trHeight w:val="36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被担保企业名称</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担保借款余额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20"/>
                <w:szCs w:val="20"/>
              </w:rPr>
            </w:pPr>
            <w:r>
              <w:rPr>
                <w:color w:val="000000"/>
                <w:spacing w:val="0"/>
                <w:w w:val="100"/>
                <w:position w:val="0"/>
                <w:sz w:val="20"/>
                <w:szCs w:val="20"/>
              </w:rPr>
              <w:t>担保期 限</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20"/>
                <w:szCs w:val="20"/>
              </w:rPr>
            </w:pPr>
            <w:r>
              <w:rPr>
                <w:color w:val="000000"/>
                <w:spacing w:val="0"/>
                <w:w w:val="100"/>
                <w:position w:val="0"/>
                <w:sz w:val="20"/>
                <w:szCs w:val="20"/>
              </w:rPr>
              <w:t>列入预 计负债</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20"/>
                <w:szCs w:val="20"/>
              </w:rPr>
            </w:pPr>
            <w:r>
              <w:rPr>
                <w:color w:val="000000"/>
                <w:spacing w:val="0"/>
                <w:w w:val="100"/>
                <w:position w:val="0"/>
                <w:sz w:val="20"/>
                <w:szCs w:val="20"/>
              </w:rPr>
              <w:t>涉及诉 讼金额</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RMB</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HKD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USD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折合</w:t>
            </w:r>
            <w:r>
              <w:rPr>
                <w:rFonts w:ascii="Times New Roman" w:eastAsia="Times New Roman" w:hAnsi="Times New Roman" w:cs="Times New Roman"/>
                <w:color w:val="000000"/>
                <w:spacing w:val="0"/>
                <w:w w:val="100"/>
                <w:position w:val="0"/>
                <w:sz w:val="20"/>
                <w:szCs w:val="20"/>
              </w:rPr>
              <w:t>RMB</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7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16" w:lineRule="exact"/>
              <w:ind w:left="0" w:right="0" w:firstLine="0"/>
              <w:jc w:val="left"/>
              <w:rPr>
                <w:sz w:val="20"/>
                <w:szCs w:val="20"/>
              </w:rPr>
            </w:pPr>
            <w:r>
              <w:rPr>
                <w:color w:val="000000"/>
                <w:spacing w:val="0"/>
                <w:w w:val="100"/>
                <w:position w:val="0"/>
                <w:sz w:val="20"/>
                <w:szCs w:val="20"/>
              </w:rPr>
              <w:t>深圳市宝安华 宝</w:t>
            </w:r>
          </w:p>
          <w:p>
            <w:pPr>
              <w:pStyle w:val="Style22"/>
              <w:keepNext w:val="0"/>
              <w:keepLines w:val="0"/>
              <w:widowControl w:val="0"/>
              <w:shd w:val="clear" w:color="auto" w:fill="auto"/>
              <w:bidi w:val="0"/>
              <w:spacing w:before="0" w:after="0" w:line="216" w:lineRule="exact"/>
              <w:ind w:left="0" w:right="0" w:firstLine="0"/>
              <w:jc w:val="left"/>
              <w:rPr>
                <w:sz w:val="20"/>
                <w:szCs w:val="20"/>
              </w:rPr>
            </w:pPr>
            <w:r>
              <w:rPr>
                <w:color w:val="000000"/>
                <w:spacing w:val="0"/>
                <w:w w:val="100"/>
                <w:position w:val="0"/>
                <w:sz w:val="20"/>
                <w:szCs w:val="20"/>
              </w:rPr>
              <w:t>实业有限公司</w:t>
            </w:r>
          </w:p>
          <w:p>
            <w:pPr>
              <w:pStyle w:val="Style22"/>
              <w:keepNext w:val="0"/>
              <w:keepLines w:val="0"/>
              <w:widowControl w:val="0"/>
              <w:shd w:val="clear" w:color="auto" w:fill="auto"/>
              <w:bidi w:val="0"/>
              <w:spacing w:before="0" w:after="0" w:line="2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2,470,000.0</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2,470,000.00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2006.09.08</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-2007.03.08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40" w:line="403" w:lineRule="exact"/>
        <w:ind w:left="580" w:right="0" w:firstLine="60"/>
        <w:jc w:val="left"/>
        <w:rPr>
          <w:sz w:val="19"/>
          <w:szCs w:val="19"/>
        </w:rPr>
      </w:pPr>
      <w:bookmarkStart w:id="582" w:name="bookmark582"/>
      <w:r>
        <w:rPr>
          <w:color w:val="000000"/>
          <w:spacing w:val="0"/>
          <w:w w:val="100"/>
          <w:position w:val="0"/>
          <w:sz w:val="19"/>
          <w:szCs w:val="19"/>
        </w:rPr>
        <w:t>（</w:t>
      </w:r>
      <w:bookmarkEnd w:id="582"/>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w:t>
      </w:r>
      <w:r>
        <w:rPr>
          <w:color w:val="000000"/>
          <w:spacing w:val="0"/>
          <w:w w:val="100"/>
          <w:position w:val="0"/>
          <w:sz w:val="19"/>
          <w:szCs w:val="19"/>
        </w:rPr>
        <w:t>，</w:t>
      </w:r>
      <w:r>
        <w:rPr>
          <w:color w:val="000000"/>
          <w:spacing w:val="0"/>
          <w:w w:val="100"/>
          <w:position w:val="0"/>
          <w:sz w:val="19"/>
          <w:szCs w:val="19"/>
        </w:rPr>
        <w:t>本公司之子公司深圳市深信西部房地产有限公司担 保事项如下（属合并报表范围内子公司互保）：</w:t>
      </w:r>
    </w:p>
    <w:tbl>
      <w:tblPr>
        <w:tblOverlap w:val="never"/>
        <w:jc w:val="center"/>
        <w:tblLayout w:type="fixed"/>
      </w:tblPr>
      <w:tblGrid>
        <w:gridCol w:w="1541"/>
        <w:gridCol w:w="1219"/>
        <w:gridCol w:w="586"/>
        <w:gridCol w:w="658"/>
        <w:gridCol w:w="1162"/>
        <w:gridCol w:w="1190"/>
        <w:gridCol w:w="854"/>
        <w:gridCol w:w="864"/>
      </w:tblGrid>
      <w:tr>
        <w:trPr>
          <w:trHeight w:val="36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被担保企业名称</w:t>
            </w:r>
          </w:p>
        </w:tc>
        <w:tc>
          <w:tcPr>
            <w:gridSpan w:val="4"/>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担保借款余额</w:t>
            </w:r>
          </w:p>
        </w:tc>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担保期限</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列入预 计负债</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涉及诉 讼金额</w:t>
            </w:r>
          </w:p>
        </w:tc>
      </w:tr>
      <w:tr>
        <w:trPr>
          <w:trHeight w:val="360" w:hRule="exact"/>
        </w:trPr>
        <w:tc>
          <w:tcPr>
            <w:vMerge/>
            <w:tcBorders>
              <w:left w:val="single" w:sz="4"/>
            </w:tcBorders>
            <w:shd w:val="clear" w:color="auto" w:fill="FFFFFF"/>
            <w:vAlign w:val="center"/>
          </w:tcPr>
          <w:p>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RMB</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HKD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USD</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折合</w:t>
            </w:r>
            <w:r>
              <w:rPr>
                <w:rFonts w:ascii="Times New Roman" w:eastAsia="Times New Roman" w:hAnsi="Times New Roman" w:cs="Times New Roman"/>
                <w:color w:val="000000"/>
                <w:spacing w:val="0"/>
                <w:w w:val="100"/>
                <w:position w:val="0"/>
                <w:sz w:val="16"/>
                <w:szCs w:val="16"/>
              </w:rPr>
              <w:t>RMB</w:t>
            </w:r>
          </w:p>
        </w:tc>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深圳市宝安华宝 实业有限公司</w:t>
            </w:r>
            <w:r>
              <w:rPr>
                <w:rFonts w:ascii="Times New Roman" w:eastAsia="Times New Roman" w:hAnsi="Times New Roman" w:cs="Times New Roman"/>
                <w:color w:val="000000"/>
                <w:spacing w:val="0"/>
                <w:w w:val="100"/>
                <w:position w:val="0"/>
                <w:sz w:val="16"/>
                <w:szCs w:val="16"/>
              </w:rPr>
              <w:t>*1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2,470,000.00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2,470,000.00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2006.09.08</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-2007.03.08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485"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深圳市宝安华宝 实业有限公司</w:t>
            </w:r>
            <w:r>
              <w:rPr>
                <w:rFonts w:ascii="Times New Roman" w:eastAsia="Times New Roman" w:hAnsi="Times New Roman" w:cs="Times New Roman"/>
                <w:color w:val="000000"/>
                <w:spacing w:val="0"/>
                <w:w w:val="100"/>
                <w:position w:val="0"/>
                <w:sz w:val="16"/>
                <w:szCs w:val="16"/>
              </w:rPr>
              <w:t>*2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9,000,000.00</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2006.12.17</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-2007.12.16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line="1" w:lineRule="exact"/>
      </w:pPr>
      <w:r>
        <w:br w:type="page"/>
      </w:r>
    </w:p>
    <w:tbl>
      <w:tblPr>
        <w:tblOverlap w:val="never"/>
        <w:jc w:val="center"/>
        <w:tblLayout w:type="fixed"/>
      </w:tblPr>
      <w:tblGrid>
        <w:gridCol w:w="1541"/>
        <w:gridCol w:w="1219"/>
        <w:gridCol w:w="586"/>
        <w:gridCol w:w="658"/>
        <w:gridCol w:w="1162"/>
        <w:gridCol w:w="1190"/>
        <w:gridCol w:w="854"/>
        <w:gridCol w:w="864"/>
      </w:tblGrid>
      <w:tr>
        <w:trPr>
          <w:trHeight w:val="60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深圳市华宝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集团</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6"/>
                <w:szCs w:val="16"/>
              </w:rPr>
              <w:t>饲料有限公司</w:t>
            </w:r>
            <w:r>
              <w:rPr>
                <w:rFonts w:ascii="Times New Roman" w:eastAsia="Times New Roman" w:hAnsi="Times New Roman" w:cs="Times New Roman"/>
                <w:color w:val="000000"/>
                <w:spacing w:val="0"/>
                <w:w w:val="100"/>
                <w:position w:val="0"/>
                <w:sz w:val="16"/>
                <w:szCs w:val="16"/>
              </w:rPr>
              <w:footnoteReference w:id="7"/>
            </w: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1,600,280.00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1,600,280.00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2003.11.18</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-2004.07.06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r>
        <w:trPr>
          <w:trHeight w:val="4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13,070,280.00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13,070,280.00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8"/>
        <w:keepNext w:val="0"/>
        <w:keepLines w:val="0"/>
        <w:widowControl w:val="0"/>
        <w:shd w:val="clear" w:color="auto" w:fill="auto"/>
        <w:bidi w:val="0"/>
        <w:spacing w:before="0" w:after="100" w:line="394" w:lineRule="exact"/>
        <w:ind w:left="82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深圳市宝安华宝实业有限公司此项借款</w:t>
      </w:r>
      <w:r>
        <w:rPr>
          <w:rFonts w:ascii="Times New Roman" w:eastAsia="Times New Roman" w:hAnsi="Times New Roman" w:cs="Times New Roman"/>
          <w:color w:val="000000"/>
          <w:spacing w:val="0"/>
          <w:w w:val="100"/>
          <w:position w:val="0"/>
          <w:sz w:val="19"/>
          <w:szCs w:val="19"/>
        </w:rPr>
        <w:t>RMB247</w:t>
      </w:r>
      <w:r>
        <w:rPr>
          <w:color w:val="000000"/>
          <w:spacing w:val="0"/>
          <w:w w:val="100"/>
          <w:position w:val="0"/>
          <w:sz w:val="19"/>
          <w:szCs w:val="19"/>
        </w:rPr>
        <w:t>万元系本公司及本公司之子公 司深圳市华宝</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集团</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饲料有限公司和深圳市深信西部房地产有限公司共同担保。</w:t>
      </w:r>
    </w:p>
    <w:p>
      <w:pPr>
        <w:pStyle w:val="Style38"/>
        <w:keepNext w:val="0"/>
        <w:keepLines w:val="0"/>
        <w:widowControl w:val="0"/>
        <w:shd w:val="clear" w:color="auto" w:fill="auto"/>
        <w:bidi w:val="0"/>
        <w:spacing w:before="0" w:after="100" w:line="398" w:lineRule="exact"/>
        <w:ind w:left="82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*2 </w:t>
      </w:r>
      <w:r>
        <w:rPr>
          <w:color w:val="000000"/>
          <w:spacing w:val="0"/>
          <w:w w:val="100"/>
          <w:position w:val="0"/>
          <w:sz w:val="19"/>
          <w:szCs w:val="19"/>
        </w:rPr>
        <w:t>深圳市宝安华宝实业有限公司此项借款</w:t>
      </w:r>
      <w:r>
        <w:rPr>
          <w:rFonts w:ascii="Times New Roman" w:eastAsia="Times New Roman" w:hAnsi="Times New Roman" w:cs="Times New Roman"/>
          <w:color w:val="000000"/>
          <w:spacing w:val="0"/>
          <w:w w:val="100"/>
          <w:position w:val="0"/>
          <w:sz w:val="19"/>
          <w:szCs w:val="19"/>
        </w:rPr>
        <w:t>RMB900</w:t>
      </w:r>
      <w:r>
        <w:rPr>
          <w:color w:val="000000"/>
          <w:spacing w:val="0"/>
          <w:w w:val="100"/>
          <w:position w:val="0"/>
          <w:sz w:val="19"/>
          <w:szCs w:val="19"/>
        </w:rPr>
        <w:t>万元系本公司及本公司之子 公司深圳市深信西部房地产有限公司共同担保。</w:t>
      </w:r>
    </w:p>
    <w:p>
      <w:pPr>
        <w:pStyle w:val="Style38"/>
        <w:keepNext w:val="0"/>
        <w:keepLines w:val="0"/>
        <w:widowControl w:val="0"/>
        <w:shd w:val="clear" w:color="auto" w:fill="auto"/>
        <w:bidi w:val="0"/>
        <w:spacing w:before="0" w:after="100" w:line="396" w:lineRule="exact"/>
        <w:ind w:left="82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*3 </w:t>
      </w:r>
      <w:r>
        <w:rPr>
          <w:color w:val="000000"/>
          <w:spacing w:val="0"/>
          <w:w w:val="100"/>
          <w:position w:val="0"/>
          <w:sz w:val="19"/>
          <w:szCs w:val="19"/>
        </w:rPr>
        <w:t>深圳市华宝（集团）饲料有限公司此项借款</w:t>
      </w:r>
      <w:r>
        <w:rPr>
          <w:rFonts w:ascii="Times New Roman" w:eastAsia="Times New Roman" w:hAnsi="Times New Roman" w:cs="Times New Roman"/>
          <w:color w:val="000000"/>
          <w:spacing w:val="0"/>
          <w:w w:val="100"/>
          <w:position w:val="0"/>
          <w:sz w:val="19"/>
          <w:szCs w:val="19"/>
        </w:rPr>
        <w:t>RMB160</w:t>
      </w:r>
      <w:r>
        <w:rPr>
          <w:color w:val="000000"/>
          <w:spacing w:val="0"/>
          <w:w w:val="100"/>
          <w:position w:val="0"/>
          <w:sz w:val="19"/>
          <w:szCs w:val="19"/>
        </w:rPr>
        <w:t>万元系本公司及本公司 之子公司深圳市深信西部房地产有限公司和深圳市泰丰通讯电子有限公司共同担 保。</w:t>
      </w:r>
    </w:p>
    <w:p>
      <w:pPr>
        <w:pStyle w:val="Style38"/>
        <w:keepNext w:val="0"/>
        <w:keepLines w:val="0"/>
        <w:widowControl w:val="0"/>
        <w:shd w:val="clear" w:color="auto" w:fill="auto"/>
        <w:bidi w:val="0"/>
        <w:spacing w:before="0" w:after="140" w:line="389" w:lineRule="exact"/>
        <w:ind w:left="820" w:right="0" w:firstLine="0"/>
        <w:jc w:val="left"/>
        <w:rPr>
          <w:sz w:val="19"/>
          <w:szCs w:val="19"/>
        </w:rPr>
      </w:pPr>
      <w:bookmarkStart w:id="583" w:name="bookmark583"/>
      <w:r>
        <w:rPr>
          <w:color w:val="000000"/>
          <w:spacing w:val="0"/>
          <w:w w:val="100"/>
          <w:position w:val="0"/>
          <w:sz w:val="19"/>
          <w:szCs w:val="19"/>
        </w:rPr>
        <w:t>（</w:t>
      </w:r>
      <w:bookmarkEnd w:id="583"/>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日，本公司之子公司深圳市泰丰科技有限公司担保总额 折合人民币</w:t>
      </w:r>
      <w:r>
        <w:rPr>
          <w:rFonts w:ascii="Times New Roman" w:eastAsia="Times New Roman" w:hAnsi="Times New Roman" w:cs="Times New Roman"/>
          <w:color w:val="000000"/>
          <w:spacing w:val="0"/>
          <w:w w:val="100"/>
          <w:position w:val="0"/>
          <w:sz w:val="19"/>
          <w:szCs w:val="19"/>
        </w:rPr>
        <w:t>49,401,092.03</w:t>
      </w:r>
      <w:r>
        <w:rPr>
          <w:color w:val="000000"/>
          <w:spacing w:val="0"/>
          <w:w w:val="100"/>
          <w:position w:val="0"/>
          <w:sz w:val="19"/>
          <w:szCs w:val="19"/>
        </w:rPr>
        <w:t xml:space="preserve">元，其中：替未纳入合并报表范围内子公司担保 </w:t>
      </w:r>
      <w:r>
        <w:rPr>
          <w:rFonts w:ascii="Times New Roman" w:eastAsia="Times New Roman" w:hAnsi="Times New Roman" w:cs="Times New Roman"/>
          <w:color w:val="000000"/>
          <w:spacing w:val="0"/>
          <w:w w:val="100"/>
          <w:position w:val="0"/>
          <w:sz w:val="19"/>
          <w:szCs w:val="19"/>
        </w:rPr>
        <w:t>26,900,000.00</w:t>
      </w:r>
      <w:r>
        <w:rPr>
          <w:color w:val="000000"/>
          <w:spacing w:val="0"/>
          <w:w w:val="100"/>
          <w:position w:val="0"/>
          <w:sz w:val="19"/>
          <w:szCs w:val="19"/>
        </w:rPr>
        <w:t>元，对外部企业担保折合人民币</w:t>
      </w:r>
      <w:r>
        <w:rPr>
          <w:rFonts w:ascii="Times New Roman" w:eastAsia="Times New Roman" w:hAnsi="Times New Roman" w:cs="Times New Roman"/>
          <w:color w:val="000000"/>
          <w:spacing w:val="0"/>
          <w:w w:val="100"/>
          <w:position w:val="0"/>
          <w:sz w:val="19"/>
          <w:szCs w:val="19"/>
        </w:rPr>
        <w:t>22,501,092.03</w:t>
      </w:r>
      <w:r>
        <w:rPr>
          <w:color w:val="000000"/>
          <w:spacing w:val="0"/>
          <w:w w:val="100"/>
          <w:position w:val="0"/>
          <w:sz w:val="19"/>
          <w:szCs w:val="19"/>
        </w:rPr>
        <w:t>元，具体如下：</w:t>
      </w:r>
    </w:p>
    <w:tbl>
      <w:tblPr>
        <w:tblOverlap w:val="never"/>
        <w:jc w:val="right"/>
        <w:tblLayout w:type="fixed"/>
      </w:tblPr>
      <w:tblGrid>
        <w:gridCol w:w="1411"/>
        <w:gridCol w:w="1229"/>
        <w:gridCol w:w="874"/>
        <w:gridCol w:w="1051"/>
        <w:gridCol w:w="1229"/>
        <w:gridCol w:w="874"/>
        <w:gridCol w:w="1051"/>
        <w:gridCol w:w="1229"/>
      </w:tblGrid>
      <w:tr>
        <w:trPr>
          <w:trHeight w:val="48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被担保企业名称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担保借款余额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担保期限</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列入预 计负债</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涉及诉 讼金额</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RMB</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HKD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USD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折合</w:t>
            </w:r>
            <w:r>
              <w:rPr>
                <w:rFonts w:ascii="Times New Roman" w:eastAsia="Times New Roman" w:hAnsi="Times New Roman" w:cs="Times New Roman"/>
                <w:color w:val="000000"/>
                <w:spacing w:val="0"/>
                <w:w w:val="100"/>
                <w:position w:val="0"/>
                <w:sz w:val="16"/>
                <w:szCs w:val="16"/>
              </w:rPr>
              <w:t>RMB</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深圳市泰丰通讯 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26,900,000.00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2005.10.31</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-2006.05.31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13,450,000.0</w:t>
            </w:r>
          </w:p>
          <w:p>
            <w:pPr>
              <w:pStyle w:val="Style22"/>
              <w:keepNext w:val="0"/>
              <w:keepLines w:val="0"/>
              <w:widowControl w:val="0"/>
              <w:shd w:val="clear" w:color="auto" w:fill="auto"/>
              <w:bidi w:val="0"/>
              <w:spacing w:before="0" w:after="0" w:line="240" w:lineRule="auto"/>
              <w:ind w:left="0" w:right="42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深圳泰丰电子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1,166,900.00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9,111,972.03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2001.05.31</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-2002.05.31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USD1,166,900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及相关利息</w:t>
            </w:r>
          </w:p>
        </w:tc>
      </w:tr>
      <w:tr>
        <w:trPr>
          <w:trHeight w:val="60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9,370,440.00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2001.11.15</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-2002.11.15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USD1,200,000</w:t>
            </w:r>
          </w:p>
        </w:tc>
      </w:tr>
      <w:tr>
        <w:trPr>
          <w:trHeight w:val="61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味源饮料食品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深圳</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4,018,680.00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2005.07.05</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-2006.06.15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HKD4,000,000</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及相关利息</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合计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26,900,000.00 4,000,000.00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2,366,900.00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49,401,092.03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13,450,000.0</w:t>
            </w:r>
          </w:p>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89"/>
        <w:gridCol w:w="1574"/>
        <w:gridCol w:w="1051"/>
        <w:gridCol w:w="1229"/>
        <w:gridCol w:w="874"/>
        <w:gridCol w:w="1930"/>
      </w:tblGrid>
      <w:tr>
        <w:trPr>
          <w:trHeight w:val="61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被担保人名称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金融机构名称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标的金额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受理机 构名称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进展情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执行情况</w:t>
            </w:r>
          </w:p>
        </w:tc>
      </w:tr>
      <w:tr>
        <w:trPr>
          <w:trHeight w:val="9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2" w:lineRule="exact"/>
              <w:ind w:left="0" w:right="0" w:firstLine="0"/>
              <w:jc w:val="left"/>
              <w:rPr>
                <w:sz w:val="17"/>
                <w:szCs w:val="17"/>
              </w:rPr>
            </w:pPr>
            <w:r>
              <w:rPr>
                <w:color w:val="000000"/>
                <w:spacing w:val="0"/>
                <w:w w:val="100"/>
                <w:position w:val="0"/>
                <w:sz w:val="17"/>
                <w:szCs w:val="17"/>
              </w:rPr>
              <w:t>深圳市蛇口投资 贸易有限公司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中国银行深圳市 分行宝安支行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2" w:lineRule="exact"/>
              <w:ind w:left="0" w:right="0" w:firstLine="0"/>
              <w:jc w:val="left"/>
              <w:rPr>
                <w:sz w:val="17"/>
                <w:szCs w:val="17"/>
              </w:rPr>
            </w:pPr>
            <w:r>
              <w:rPr>
                <w:rFonts w:ascii="Garamond" w:eastAsia="Garamond" w:hAnsi="Garamond" w:cs="Garamond"/>
                <w:color w:val="000000"/>
                <w:spacing w:val="0"/>
                <w:w w:val="100"/>
                <w:position w:val="0"/>
                <w:sz w:val="17"/>
                <w:szCs w:val="17"/>
              </w:rPr>
              <w:t xml:space="preserve">RMB800 </w:t>
            </w:r>
            <w:r>
              <w:rPr>
                <w:color w:val="000000"/>
                <w:spacing w:val="0"/>
                <w:w w:val="100"/>
                <w:position w:val="0"/>
                <w:sz w:val="17"/>
                <w:szCs w:val="17"/>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判决生 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191" w:lineRule="exact"/>
              <w:ind w:left="0" w:right="0" w:firstLine="0"/>
              <w:jc w:val="left"/>
              <w:rPr>
                <w:sz w:val="17"/>
                <w:szCs w:val="17"/>
              </w:rPr>
            </w:pPr>
            <w:r>
              <w:rPr>
                <w:color w:val="000000"/>
                <w:spacing w:val="0"/>
                <w:w w:val="100"/>
                <w:position w:val="0"/>
                <w:sz w:val="17"/>
                <w:szCs w:val="17"/>
              </w:rPr>
              <w:t>法院委托拍卖泰丰通 讯公司位于南山区学 府路荔芳村</w:t>
            </w:r>
            <w:r>
              <w:rPr>
                <w:rFonts w:ascii="Garamond" w:eastAsia="Garamond" w:hAnsi="Garamond" w:cs="Garamond"/>
                <w:color w:val="000000"/>
                <w:spacing w:val="0"/>
                <w:w w:val="100"/>
                <w:position w:val="0"/>
                <w:sz w:val="17"/>
                <w:szCs w:val="17"/>
              </w:rPr>
              <w:t>A</w:t>
            </w:r>
            <w:r>
              <w:rPr>
                <w:color w:val="000000"/>
                <w:spacing w:val="0"/>
                <w:w w:val="100"/>
                <w:position w:val="0"/>
                <w:sz w:val="17"/>
                <w:szCs w:val="17"/>
              </w:rPr>
              <w:t>栋</w:t>
            </w:r>
            <w:r>
              <w:rPr>
                <w:rFonts w:ascii="Garamond" w:eastAsia="Garamond" w:hAnsi="Garamond" w:cs="Garamond"/>
                <w:color w:val="000000"/>
                <w:spacing w:val="0"/>
                <w:w w:val="100"/>
                <w:position w:val="0"/>
                <w:sz w:val="17"/>
                <w:szCs w:val="17"/>
              </w:rPr>
              <w:t>55</w:t>
            </w:r>
            <w:r>
              <w:rPr>
                <w:color w:val="000000"/>
                <w:spacing w:val="0"/>
                <w:w w:val="100"/>
                <w:position w:val="0"/>
                <w:sz w:val="17"/>
                <w:szCs w:val="17"/>
              </w:rPr>
              <w:t>套 单身宿舍</w:t>
            </w:r>
            <w:r>
              <w:rPr>
                <w:rFonts w:ascii="Garamond" w:eastAsia="Garamond" w:hAnsi="Garamond" w:cs="Garamond"/>
                <w:color w:val="000000"/>
                <w:spacing w:val="0"/>
                <w:w w:val="100"/>
                <w:position w:val="0"/>
                <w:sz w:val="17"/>
                <w:szCs w:val="17"/>
              </w:rPr>
              <w:t>.05</w:t>
            </w:r>
            <w:r>
              <w:rPr>
                <w:color w:val="000000"/>
                <w:spacing w:val="0"/>
                <w:w w:val="100"/>
                <w:position w:val="0"/>
                <w:sz w:val="17"/>
                <w:szCs w:val="17"/>
              </w:rPr>
              <w:t>年该房产 已拍卖抵</w:t>
            </w:r>
            <w:r>
              <w:rPr>
                <w:rFonts w:ascii="Garamond" w:eastAsia="Garamond" w:hAnsi="Garamond" w:cs="Garamond"/>
                <w:color w:val="000000"/>
                <w:spacing w:val="0"/>
                <w:w w:val="100"/>
                <w:position w:val="0"/>
                <w:sz w:val="17"/>
                <w:szCs w:val="17"/>
              </w:rPr>
              <w:t>560</w:t>
            </w:r>
            <w:r>
              <w:rPr>
                <w:color w:val="000000"/>
                <w:spacing w:val="0"/>
                <w:w w:val="100"/>
                <w:position w:val="0"/>
                <w:sz w:val="17"/>
                <w:szCs w:val="17"/>
              </w:rPr>
              <w:t>万元。</w:t>
            </w:r>
          </w:p>
        </w:tc>
      </w:tr>
      <w:tr>
        <w:trPr>
          <w:trHeight w:val="5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深圳市华宝</w:t>
            </w:r>
            <w:r>
              <w:rPr>
                <w:rFonts w:ascii="Garamond" w:eastAsia="Garamond" w:hAnsi="Garamond" w:cs="Garamond"/>
                <w:color w:val="000000"/>
                <w:spacing w:val="0"/>
                <w:w w:val="100"/>
                <w:position w:val="0"/>
                <w:sz w:val="17"/>
                <w:szCs w:val="17"/>
              </w:rPr>
              <w:t>（</w:t>
            </w:r>
            <w:r>
              <w:rPr>
                <w:color w:val="000000"/>
                <w:spacing w:val="0"/>
                <w:w w:val="100"/>
                <w:position w:val="0"/>
                <w:sz w:val="17"/>
                <w:szCs w:val="17"/>
              </w:rPr>
              <w:t>集团</w:t>
            </w:r>
            <w:r>
              <w:rPr>
                <w:color w:val="000000"/>
                <w:spacing w:val="0"/>
                <w:w w:val="100"/>
                <w:position w:val="0"/>
                <w:sz w:val="15"/>
                <w:szCs w:val="15"/>
              </w:rPr>
              <w:t>）</w:t>
            </w:r>
            <w:r>
              <w:rPr>
                <w:rFonts w:ascii="Garamond" w:eastAsia="Garamond" w:hAnsi="Garamond" w:cs="Garamond"/>
                <w:color w:val="000000"/>
                <w:spacing w:val="0"/>
                <w:w w:val="100"/>
                <w:position w:val="0"/>
                <w:sz w:val="17"/>
                <w:szCs w:val="17"/>
              </w:rPr>
              <w:t xml:space="preserve"> </w:t>
            </w:r>
            <w:r>
              <w:rPr>
                <w:color w:val="000000"/>
                <w:spacing w:val="0"/>
                <w:w w:val="100"/>
                <w:position w:val="0"/>
                <w:sz w:val="17"/>
                <w:szCs w:val="17"/>
              </w:rPr>
              <w:t>饲料有限公司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2" w:lineRule="exact"/>
              <w:ind w:left="0" w:right="0" w:firstLine="0"/>
              <w:jc w:val="left"/>
              <w:rPr>
                <w:sz w:val="17"/>
                <w:szCs w:val="17"/>
              </w:rPr>
            </w:pPr>
            <w:r>
              <w:rPr>
                <w:color w:val="000000"/>
                <w:spacing w:val="0"/>
                <w:w w:val="100"/>
                <w:position w:val="0"/>
                <w:sz w:val="17"/>
                <w:szCs w:val="17"/>
              </w:rPr>
              <w:t>中国民生银行 深圳宝安支行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7"/>
                <w:szCs w:val="17"/>
              </w:rPr>
            </w:pPr>
            <w:r>
              <w:rPr>
                <w:rFonts w:ascii="Garamond" w:eastAsia="Garamond" w:hAnsi="Garamond" w:cs="Garamond"/>
                <w:color w:val="000000"/>
                <w:spacing w:val="0"/>
                <w:w w:val="100"/>
                <w:position w:val="0"/>
                <w:sz w:val="17"/>
                <w:szCs w:val="17"/>
              </w:rPr>
              <w:t xml:space="preserve">RMB160 </w:t>
            </w:r>
            <w:r>
              <w:rPr>
                <w:color w:val="000000"/>
                <w:spacing w:val="0"/>
                <w:w w:val="100"/>
                <w:position w:val="0"/>
                <w:sz w:val="17"/>
                <w:szCs w:val="17"/>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判决生 效</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南京捷讯移动通 信器材有限公司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广东发展银行南 京分行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RMB4000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南京市中级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判决生 效</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04" w:lineRule="exact"/>
              <w:ind w:left="0" w:right="0" w:firstLine="0"/>
              <w:jc w:val="both"/>
              <w:rPr>
                <w:sz w:val="17"/>
                <w:szCs w:val="17"/>
              </w:rPr>
            </w:pPr>
            <w:r>
              <w:rPr>
                <w:rFonts w:ascii="Garamond" w:eastAsia="Garamond" w:hAnsi="Garamond" w:cs="Garamond"/>
                <w:color w:val="000000"/>
                <w:spacing w:val="0"/>
                <w:w w:val="100"/>
                <w:position w:val="0"/>
                <w:sz w:val="17"/>
                <w:szCs w:val="17"/>
              </w:rPr>
              <w:t>06</w:t>
            </w:r>
            <w:r>
              <w:rPr>
                <w:color w:val="000000"/>
                <w:spacing w:val="0"/>
                <w:w w:val="100"/>
                <w:position w:val="0"/>
                <w:sz w:val="17"/>
                <w:szCs w:val="17"/>
              </w:rPr>
              <w:t>年</w:t>
            </w:r>
            <w:r>
              <w:rPr>
                <w:rFonts w:ascii="Garamond" w:eastAsia="Garamond" w:hAnsi="Garamond" w:cs="Garamond"/>
                <w:color w:val="000000"/>
                <w:spacing w:val="0"/>
                <w:w w:val="100"/>
                <w:position w:val="0"/>
                <w:sz w:val="17"/>
                <w:szCs w:val="17"/>
              </w:rPr>
              <w:t>9</w:t>
            </w:r>
            <w:r>
              <w:rPr>
                <w:color w:val="000000"/>
                <w:spacing w:val="0"/>
                <w:w w:val="100"/>
                <w:position w:val="0"/>
                <w:sz w:val="17"/>
                <w:szCs w:val="17"/>
              </w:rPr>
              <w:t>月已拍卖部分设 备及存货，拍卖款</w:t>
            </w:r>
            <w:r>
              <w:rPr>
                <w:rFonts w:ascii="Garamond" w:eastAsia="Garamond" w:hAnsi="Garamond" w:cs="Garamond"/>
                <w:color w:val="000000"/>
                <w:spacing w:val="0"/>
                <w:w w:val="100"/>
                <w:position w:val="0"/>
                <w:sz w:val="17"/>
                <w:szCs w:val="17"/>
              </w:rPr>
              <w:t xml:space="preserve">234 </w:t>
            </w:r>
            <w:r>
              <w:rPr>
                <w:color w:val="000000"/>
                <w:spacing w:val="0"/>
                <w:w w:val="100"/>
                <w:position w:val="0"/>
                <w:sz w:val="17"/>
                <w:szCs w:val="17"/>
              </w:rPr>
              <w:t>万元。</w:t>
            </w:r>
          </w:p>
        </w:tc>
      </w:tr>
      <w:tr>
        <w:trPr>
          <w:trHeight w:val="60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中国农业银行 南京六合支行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7"/>
                <w:szCs w:val="17"/>
              </w:rPr>
            </w:pPr>
            <w:r>
              <w:rPr>
                <w:rFonts w:ascii="Garamond" w:eastAsia="Garamond" w:hAnsi="Garamond" w:cs="Garamond"/>
                <w:color w:val="000000"/>
                <w:spacing w:val="0"/>
                <w:w w:val="100"/>
                <w:position w:val="0"/>
                <w:sz w:val="17"/>
                <w:szCs w:val="17"/>
              </w:rPr>
              <w:t xml:space="preserve">RMB500 </w:t>
            </w:r>
            <w:r>
              <w:rPr>
                <w:color w:val="000000"/>
                <w:spacing w:val="0"/>
                <w:w w:val="100"/>
                <w:position w:val="0"/>
                <w:sz w:val="17"/>
                <w:szCs w:val="17"/>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南京市中级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判决生 效</w:t>
            </w: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000000"/>
                <w:spacing w:val="0"/>
                <w:w w:val="100"/>
                <w:position w:val="0"/>
                <w:sz w:val="17"/>
                <w:szCs w:val="17"/>
              </w:rPr>
              <w:t>RMB1350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南京市中级 人民法院</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判决生 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查封，冻结，拟扣押</w:t>
            </w:r>
          </w:p>
          <w:p>
            <w:pPr>
              <w:pStyle w:val="Style22"/>
              <w:keepNext w:val="0"/>
              <w:keepLines w:val="0"/>
              <w:widowControl w:val="0"/>
              <w:shd w:val="clear" w:color="auto" w:fill="auto"/>
              <w:bidi w:val="0"/>
              <w:spacing w:before="0" w:after="0" w:line="211" w:lineRule="exact"/>
              <w:ind w:left="0" w:right="0" w:firstLine="0"/>
              <w:jc w:val="left"/>
              <w:rPr>
                <w:sz w:val="17"/>
                <w:szCs w:val="17"/>
              </w:rPr>
            </w:pPr>
            <w:r>
              <w:rPr>
                <w:rFonts w:ascii="Garamond" w:eastAsia="Garamond" w:hAnsi="Garamond" w:cs="Garamond"/>
                <w:color w:val="000000"/>
                <w:spacing w:val="0"/>
                <w:w w:val="100"/>
                <w:position w:val="0"/>
                <w:sz w:val="17"/>
                <w:szCs w:val="17"/>
              </w:rPr>
              <w:t>1500</w:t>
            </w:r>
            <w:r>
              <w:rPr>
                <w:color w:val="000000"/>
                <w:spacing w:val="0"/>
                <w:w w:val="100"/>
                <w:position w:val="0"/>
                <w:sz w:val="17"/>
                <w:szCs w:val="17"/>
              </w:rPr>
              <w:t>万元的银行存 款或相应价值财产</w:t>
            </w:r>
          </w:p>
        </w:tc>
      </w:tr>
      <w:tr>
        <w:trPr>
          <w:trHeight w:val="542" w:hRule="exact"/>
        </w:trPr>
        <w:tc>
          <w:tcPr>
            <w:vMerge/>
            <w:tcBorders>
              <w:left w:val="single" w:sz="4"/>
            </w:tcBorders>
            <w:shd w:val="clear" w:color="auto" w:fill="FFFFFF"/>
            <w:vAlign w:val="center"/>
          </w:tcPr>
          <w:p>
            <w:pPr/>
          </w:p>
        </w:tc>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7"/>
                <w:szCs w:val="17"/>
              </w:rPr>
            </w:pPr>
            <w:r>
              <w:rPr>
                <w:color w:val="000000"/>
                <w:spacing w:val="0"/>
                <w:w w:val="100"/>
                <w:position w:val="0"/>
                <w:sz w:val="17"/>
                <w:szCs w:val="17"/>
              </w:rPr>
              <w:t>中国工商银行 南京新街口支行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2" w:lineRule="exact"/>
              <w:ind w:left="0" w:right="0" w:firstLine="0"/>
              <w:jc w:val="left"/>
              <w:rPr>
                <w:sz w:val="17"/>
                <w:szCs w:val="17"/>
              </w:rPr>
            </w:pPr>
            <w:r>
              <w:rPr>
                <w:rFonts w:ascii="Garamond" w:eastAsia="Garamond" w:hAnsi="Garamond" w:cs="Garamond"/>
                <w:color w:val="000000"/>
                <w:spacing w:val="0"/>
                <w:w w:val="100"/>
                <w:position w:val="0"/>
                <w:sz w:val="17"/>
                <w:szCs w:val="17"/>
              </w:rPr>
              <w:t xml:space="preserve">RMB850 </w:t>
            </w:r>
            <w:r>
              <w:rPr>
                <w:color w:val="000000"/>
                <w:spacing w:val="0"/>
                <w:w w:val="100"/>
                <w:position w:val="0"/>
                <w:sz w:val="17"/>
                <w:szCs w:val="17"/>
              </w:rPr>
              <w:t>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南京市中级 人民法院</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判决生 效</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bottom w:val="single" w:sz="4"/>
            </w:tcBorders>
            <w:shd w:val="clear" w:color="auto" w:fill="FFFFFF"/>
            <w:vAlign w:val="center"/>
          </w:tcPr>
          <w:p>
            <w:pPr/>
          </w:p>
        </w:tc>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left"/>
              <w:rPr>
                <w:sz w:val="17"/>
                <w:szCs w:val="17"/>
              </w:rPr>
            </w:pPr>
            <w:r>
              <w:rPr>
                <w:rFonts w:ascii="Garamond" w:eastAsia="Garamond" w:hAnsi="Garamond" w:cs="Garamond"/>
                <w:color w:val="000000"/>
                <w:spacing w:val="0"/>
                <w:w w:val="100"/>
                <w:position w:val="0"/>
                <w:sz w:val="17"/>
                <w:szCs w:val="17"/>
              </w:rPr>
              <w:t xml:space="preserve">RMB300 </w:t>
            </w:r>
            <w:r>
              <w:rPr>
                <w:color w:val="000000"/>
                <w:spacing w:val="0"/>
                <w:w w:val="100"/>
                <w:position w:val="0"/>
                <w:sz w:val="17"/>
                <w:szCs w:val="17"/>
              </w:rPr>
              <w:t>及利息</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南京市中级 人民法院</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判决生 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6"/>
        <w:keepNext/>
        <w:keepLines/>
        <w:widowControl w:val="0"/>
        <w:numPr>
          <w:ilvl w:val="0"/>
          <w:numId w:val="73"/>
        </w:numPr>
        <w:shd w:val="clear" w:color="auto" w:fill="auto"/>
        <w:tabs>
          <w:tab w:pos="718" w:val="left"/>
        </w:tabs>
        <w:bidi w:val="0"/>
        <w:spacing w:before="0" w:after="260" w:line="240" w:lineRule="auto"/>
        <w:ind w:left="0" w:right="0" w:firstLine="180"/>
        <w:jc w:val="left"/>
        <w:rPr>
          <w:sz w:val="19"/>
          <w:szCs w:val="19"/>
        </w:rPr>
      </w:pPr>
      <w:bookmarkStart w:id="584" w:name="bookmark584"/>
      <w:bookmarkStart w:id="585" w:name="bookmark585"/>
      <w:bookmarkStart w:id="586" w:name="bookmark586"/>
      <w:bookmarkStart w:id="587" w:name="bookmark587"/>
      <w:bookmarkEnd w:id="586"/>
      <w:r>
        <w:rPr>
          <w:color w:val="000000"/>
          <w:spacing w:val="0"/>
          <w:w w:val="100"/>
          <w:position w:val="0"/>
          <w:sz w:val="19"/>
          <w:szCs w:val="19"/>
        </w:rPr>
        <w:t>重大合同诉讼事项</w:t>
      </w:r>
      <w:bookmarkEnd w:id="584"/>
      <w:bookmarkEnd w:id="585"/>
      <w:bookmarkEnd w:id="587"/>
    </w:p>
    <w:tbl>
      <w:tblPr>
        <w:tblOverlap w:val="never"/>
        <w:jc w:val="center"/>
        <w:tblLayout w:type="fixed"/>
      </w:tblPr>
      <w:tblGrid>
        <w:gridCol w:w="1762"/>
        <w:gridCol w:w="2630"/>
        <w:gridCol w:w="1402"/>
        <w:gridCol w:w="1224"/>
        <w:gridCol w:w="1056"/>
      </w:tblGrid>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原告名称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标的金额（</w:t>
            </w:r>
            <w:r>
              <w:rPr>
                <w:rFonts w:ascii="Garamond" w:eastAsia="Garamond" w:hAnsi="Garamond" w:cs="Garamond"/>
                <w:color w:val="000000"/>
                <w:spacing w:val="0"/>
                <w:w w:val="100"/>
                <w:position w:val="0"/>
                <w:sz w:val="17"/>
                <w:szCs w:val="17"/>
              </w:rPr>
              <w:t>RMB</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受理机构名称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执行情况</w:t>
            </w:r>
          </w:p>
        </w:tc>
      </w:tr>
      <w:tr>
        <w:trPr>
          <w:trHeight w:val="5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厦门宝龙工业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7"/>
                <w:szCs w:val="17"/>
              </w:rPr>
            </w:pPr>
            <w:r>
              <w:rPr>
                <w:color w:val="000000"/>
                <w:spacing w:val="0"/>
                <w:w w:val="100"/>
                <w:position w:val="0"/>
                <w:sz w:val="17"/>
                <w:szCs w:val="17"/>
              </w:rPr>
              <w:t xml:space="preserve">货款 </w:t>
            </w:r>
            <w:r>
              <w:rPr>
                <w:rFonts w:ascii="Garamond" w:eastAsia="Garamond" w:hAnsi="Garamond" w:cs="Garamond"/>
                <w:color w:val="000000"/>
                <w:spacing w:val="0"/>
                <w:w w:val="100"/>
                <w:position w:val="0"/>
                <w:sz w:val="17"/>
                <w:szCs w:val="17"/>
              </w:rPr>
              <w:t xml:space="preserve">2,007,173.40 </w:t>
            </w:r>
            <w:r>
              <w:rPr>
                <w:color w:val="000000"/>
                <w:spacing w:val="0"/>
                <w:w w:val="100"/>
                <w:position w:val="0"/>
                <w:sz w:val="17"/>
                <w:szCs w:val="17"/>
              </w:rPr>
              <w:t>元及逾期利息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7"/>
                <w:szCs w:val="17"/>
              </w:rPr>
            </w:pPr>
            <w:r>
              <w:rPr>
                <w:color w:val="000000"/>
                <w:spacing w:val="0"/>
                <w:w w:val="100"/>
                <w:position w:val="0"/>
                <w:sz w:val="17"/>
                <w:szCs w:val="17"/>
              </w:rPr>
              <w:t>深圳市南山 区人民法院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原告胜诉</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82" w:lineRule="exact"/>
              <w:ind w:left="0" w:right="0" w:firstLine="0"/>
              <w:jc w:val="left"/>
              <w:rPr>
                <w:sz w:val="17"/>
                <w:szCs w:val="17"/>
              </w:rPr>
            </w:pPr>
            <w:r>
              <w:rPr>
                <w:color w:val="000000"/>
                <w:spacing w:val="0"/>
                <w:w w:val="100"/>
                <w:position w:val="0"/>
                <w:sz w:val="17"/>
                <w:szCs w:val="17"/>
              </w:rPr>
              <w:t>深圳市华烨新科 技实业有限公司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195" w:lineRule="exact"/>
              <w:ind w:left="0" w:right="0" w:firstLine="0"/>
              <w:jc w:val="left"/>
              <w:rPr>
                <w:sz w:val="17"/>
                <w:szCs w:val="17"/>
              </w:rPr>
            </w:pPr>
            <w:r>
              <w:rPr>
                <w:color w:val="000000"/>
                <w:spacing w:val="0"/>
                <w:w w:val="100"/>
                <w:position w:val="0"/>
                <w:sz w:val="17"/>
                <w:szCs w:val="17"/>
              </w:rPr>
              <w:t>货款</w:t>
            </w:r>
            <w:r>
              <w:rPr>
                <w:rFonts w:ascii="Garamond" w:eastAsia="Garamond" w:hAnsi="Garamond" w:cs="Garamond"/>
                <w:color w:val="000000"/>
                <w:spacing w:val="0"/>
                <w:w w:val="100"/>
                <w:position w:val="0"/>
                <w:sz w:val="17"/>
                <w:szCs w:val="17"/>
              </w:rPr>
              <w:t>2,932,881.60</w:t>
            </w:r>
            <w:r>
              <w:rPr>
                <w:color w:val="000000"/>
                <w:spacing w:val="0"/>
                <w:w w:val="100"/>
                <w:position w:val="0"/>
                <w:sz w:val="17"/>
                <w:szCs w:val="17"/>
              </w:rPr>
              <w:t>元及 逾期利息</w:t>
            </w:r>
            <w:r>
              <w:rPr>
                <w:rFonts w:ascii="Garamond" w:eastAsia="Garamond" w:hAnsi="Garamond" w:cs="Garamond"/>
                <w:color w:val="000000"/>
                <w:spacing w:val="0"/>
                <w:w w:val="100"/>
                <w:position w:val="0"/>
                <w:sz w:val="17"/>
                <w:szCs w:val="17"/>
              </w:rPr>
              <w:t>184,771.54</w:t>
            </w:r>
            <w:r>
              <w:rPr>
                <w:color w:val="000000"/>
                <w:spacing w:val="0"/>
                <w:w w:val="100"/>
                <w:position w:val="0"/>
                <w:sz w:val="17"/>
                <w:szCs w:val="17"/>
              </w:rPr>
              <w:t>元 诉讼费</w:t>
            </w:r>
            <w:r>
              <w:rPr>
                <w:rFonts w:ascii="Garamond" w:eastAsia="Garamond" w:hAnsi="Garamond" w:cs="Garamond"/>
                <w:color w:val="000000"/>
                <w:spacing w:val="0"/>
                <w:w w:val="100"/>
                <w:position w:val="0"/>
                <w:sz w:val="17"/>
                <w:szCs w:val="17"/>
              </w:rPr>
              <w:t>25,598.00</w:t>
            </w:r>
            <w:r>
              <w:rPr>
                <w:color w:val="000000"/>
                <w:spacing w:val="0"/>
                <w:w w:val="100"/>
                <w:position w:val="0"/>
                <w:sz w:val="17"/>
                <w:szCs w:val="17"/>
              </w:rPr>
              <w:t>元 以上合计</w:t>
            </w:r>
            <w:r>
              <w:rPr>
                <w:rFonts w:ascii="Garamond" w:eastAsia="Garamond" w:hAnsi="Garamond" w:cs="Garamond"/>
                <w:color w:val="000000"/>
                <w:spacing w:val="0"/>
                <w:w w:val="100"/>
                <w:position w:val="0"/>
                <w:sz w:val="17"/>
                <w:szCs w:val="17"/>
              </w:rPr>
              <w:t>3,143,251.14</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left"/>
              <w:rPr>
                <w:sz w:val="17"/>
                <w:szCs w:val="17"/>
              </w:rPr>
            </w:pPr>
            <w:r>
              <w:rPr>
                <w:color w:val="000000"/>
                <w:spacing w:val="0"/>
                <w:w w:val="100"/>
                <w:position w:val="0"/>
                <w:sz w:val="17"/>
                <w:szCs w:val="17"/>
              </w:rPr>
              <w:t>深圳市南山 区人民法院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原告胜诉</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54" w:lineRule="exact"/>
              <w:ind w:left="0" w:right="0" w:firstLine="0"/>
              <w:jc w:val="left"/>
              <w:rPr>
                <w:sz w:val="17"/>
                <w:szCs w:val="17"/>
              </w:rPr>
            </w:pPr>
            <w:r>
              <w:rPr>
                <w:color w:val="000000"/>
                <w:spacing w:val="0"/>
                <w:w w:val="100"/>
                <w:position w:val="0"/>
                <w:sz w:val="17"/>
                <w:szCs w:val="17"/>
              </w:rPr>
              <w:t>开平依利安达电 子第三有限公司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4" w:lineRule="exact"/>
              <w:ind w:left="0" w:right="0" w:firstLine="0"/>
              <w:jc w:val="left"/>
              <w:rPr>
                <w:sz w:val="17"/>
                <w:szCs w:val="17"/>
              </w:rPr>
            </w:pPr>
            <w:r>
              <w:rPr>
                <w:color w:val="000000"/>
                <w:spacing w:val="0"/>
                <w:w w:val="100"/>
                <w:position w:val="0"/>
                <w:sz w:val="17"/>
                <w:szCs w:val="17"/>
              </w:rPr>
              <w:t>⑴ 货款</w:t>
            </w:r>
            <w:r>
              <w:rPr>
                <w:rFonts w:ascii="Garamond" w:eastAsia="Garamond" w:hAnsi="Garamond" w:cs="Garamond"/>
                <w:color w:val="000000"/>
                <w:spacing w:val="0"/>
                <w:w w:val="100"/>
                <w:position w:val="0"/>
                <w:sz w:val="17"/>
                <w:szCs w:val="17"/>
              </w:rPr>
              <w:t>834,996.24</w:t>
            </w:r>
            <w:r>
              <w:rPr>
                <w:color w:val="000000"/>
                <w:spacing w:val="0"/>
                <w:w w:val="100"/>
                <w:position w:val="0"/>
                <w:sz w:val="17"/>
                <w:szCs w:val="17"/>
              </w:rPr>
              <w:t>元及利息</w:t>
            </w:r>
          </w:p>
          <w:p>
            <w:pPr>
              <w:pStyle w:val="Style22"/>
              <w:keepNext w:val="0"/>
              <w:keepLines w:val="0"/>
              <w:widowControl w:val="0"/>
              <w:shd w:val="clear" w:color="auto" w:fill="auto"/>
              <w:bidi w:val="0"/>
              <w:spacing w:before="0" w:after="0" w:line="194" w:lineRule="exact"/>
              <w:ind w:left="0" w:right="0" w:firstLine="0"/>
              <w:jc w:val="left"/>
              <w:rPr>
                <w:sz w:val="17"/>
                <w:szCs w:val="17"/>
              </w:rPr>
            </w:pPr>
            <w:r>
              <w:rPr>
                <w:rFonts w:ascii="Garamond" w:eastAsia="Garamond" w:hAnsi="Garamond" w:cs="Garamond"/>
                <w:color w:val="000000"/>
                <w:spacing w:val="0"/>
                <w:w w:val="100"/>
                <w:position w:val="0"/>
                <w:sz w:val="17"/>
                <w:szCs w:val="17"/>
              </w:rPr>
              <w:t>（2）</w:t>
            </w:r>
            <w:r>
              <w:rPr>
                <w:color w:val="000000"/>
                <w:spacing w:val="0"/>
                <w:w w:val="100"/>
                <w:position w:val="0"/>
                <w:sz w:val="17"/>
                <w:szCs w:val="17"/>
              </w:rPr>
              <w:t xml:space="preserve">赔偿 </w:t>
            </w:r>
            <w:r>
              <w:rPr>
                <w:rFonts w:ascii="Garamond" w:eastAsia="Garamond" w:hAnsi="Garamond" w:cs="Garamond"/>
                <w:color w:val="000000"/>
                <w:spacing w:val="0"/>
                <w:w w:val="100"/>
                <w:position w:val="0"/>
                <w:sz w:val="17"/>
                <w:szCs w:val="17"/>
              </w:rPr>
              <w:t xml:space="preserve">629,563.00 </w:t>
            </w:r>
            <w:r>
              <w:rPr>
                <w:color w:val="000000"/>
                <w:spacing w:val="0"/>
                <w:w w:val="100"/>
                <w:position w:val="0"/>
                <w:sz w:val="17"/>
                <w:szCs w:val="17"/>
              </w:rPr>
              <w:t>元 诉讼费</w:t>
            </w:r>
            <w:r>
              <w:rPr>
                <w:rFonts w:ascii="Garamond" w:eastAsia="Garamond" w:hAnsi="Garamond" w:cs="Garamond"/>
                <w:color w:val="000000"/>
                <w:spacing w:val="0"/>
                <w:w w:val="100"/>
                <w:position w:val="0"/>
                <w:sz w:val="17"/>
                <w:szCs w:val="17"/>
              </w:rPr>
              <w:t>31,090</w:t>
            </w:r>
            <w:r>
              <w:rPr>
                <w:color w:val="000000"/>
                <w:spacing w:val="0"/>
                <w:w w:val="100"/>
                <w:position w:val="0"/>
                <w:sz w:val="17"/>
                <w:szCs w:val="17"/>
              </w:rPr>
              <w:t>元 以上合计</w:t>
            </w:r>
            <w:r>
              <w:rPr>
                <w:rFonts w:ascii="Garamond" w:eastAsia="Garamond" w:hAnsi="Garamond" w:cs="Garamond"/>
                <w:color w:val="000000"/>
                <w:spacing w:val="0"/>
                <w:w w:val="100"/>
                <w:position w:val="0"/>
                <w:sz w:val="17"/>
                <w:szCs w:val="17"/>
              </w:rPr>
              <w:t>1</w:t>
            </w:r>
            <w:r>
              <w:rPr>
                <w:rFonts w:ascii="Garamond" w:eastAsia="Garamond" w:hAnsi="Garamond" w:cs="Garamond"/>
                <w:color w:val="000000"/>
                <w:spacing w:val="0"/>
                <w:w w:val="100"/>
                <w:position w:val="0"/>
                <w:sz w:val="17"/>
                <w:szCs w:val="17"/>
              </w:rPr>
              <w:t>,495,649.24</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原告胜诉</w:t>
            </w: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信邦电子</w:t>
            </w:r>
            <w:r>
              <w:rPr>
                <w:rFonts w:ascii="Garamond" w:eastAsia="Garamond" w:hAnsi="Garamond" w:cs="Garamond"/>
                <w:color w:val="000000"/>
                <w:spacing w:val="0"/>
                <w:w w:val="100"/>
                <w:position w:val="0"/>
                <w:sz w:val="17"/>
                <w:szCs w:val="17"/>
              </w:rPr>
              <w:t>（</w:t>
            </w:r>
            <w:r>
              <w:rPr>
                <w:color w:val="000000"/>
                <w:spacing w:val="0"/>
                <w:w w:val="100"/>
                <w:position w:val="0"/>
                <w:sz w:val="17"/>
                <w:szCs w:val="17"/>
              </w:rPr>
              <w:t>深圳</w:t>
            </w:r>
            <w:r>
              <w:rPr>
                <w:color w:val="000000"/>
                <w:spacing w:val="0"/>
                <w:w w:val="100"/>
                <w:position w:val="0"/>
                <w:sz w:val="15"/>
                <w:szCs w:val="15"/>
              </w:rPr>
              <w:t>）</w:t>
            </w:r>
            <w:r>
              <w:rPr>
                <w:rFonts w:ascii="Garamond" w:eastAsia="Garamond" w:hAnsi="Garamond" w:cs="Garamond"/>
                <w:color w:val="000000"/>
                <w:spacing w:val="0"/>
                <w:w w:val="100"/>
                <w:position w:val="0"/>
                <w:sz w:val="17"/>
                <w:szCs w:val="17"/>
              </w:rPr>
              <w:t xml:space="preserve"> </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货款</w:t>
            </w:r>
            <w:r>
              <w:rPr>
                <w:rFonts w:ascii="Garamond" w:eastAsia="Garamond" w:hAnsi="Garamond" w:cs="Garamond"/>
                <w:color w:val="000000"/>
                <w:spacing w:val="0"/>
                <w:w w:val="100"/>
                <w:position w:val="0"/>
                <w:sz w:val="17"/>
                <w:szCs w:val="17"/>
              </w:rPr>
              <w:t>3,644,679.00</w:t>
            </w:r>
            <w:r>
              <w:rPr>
                <w:color w:val="000000"/>
                <w:spacing w:val="0"/>
                <w:w w:val="100"/>
                <w:position w:val="0"/>
                <w:sz w:val="17"/>
                <w:szCs w:val="17"/>
              </w:rPr>
              <w:t>元及利息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深圳市中级 人民法院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原告胜诉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2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59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深圳海王药业有限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房屋租赁费</w:t>
            </w:r>
            <w:r>
              <w:rPr>
                <w:rFonts w:ascii="Garamond" w:eastAsia="Garamond" w:hAnsi="Garamond" w:cs="Garamond"/>
                <w:color w:val="000000"/>
                <w:spacing w:val="0"/>
                <w:w w:val="100"/>
                <w:position w:val="0"/>
                <w:sz w:val="17"/>
                <w:szCs w:val="17"/>
              </w:rPr>
              <w:t>4,714,061.98</w:t>
            </w:r>
            <w:r>
              <w:rPr>
                <w:color w:val="000000"/>
                <w:spacing w:val="0"/>
                <w:w w:val="100"/>
                <w:position w:val="0"/>
                <w:sz w:val="17"/>
                <w:szCs w:val="17"/>
              </w:rPr>
              <w:t>元及利 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深圳市南山 区人民法院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原告 胜诉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4"/>
        <w:keepNext w:val="0"/>
        <w:keepLines w:val="0"/>
        <w:widowControl w:val="0"/>
        <w:shd w:val="clear" w:color="auto" w:fill="auto"/>
        <w:bidi w:val="0"/>
        <w:spacing w:before="0" w:after="260" w:line="350" w:lineRule="exact"/>
        <w:ind w:left="820" w:right="0" w:firstLine="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19"/>
          <w:szCs w:val="19"/>
        </w:rPr>
        <w:t>执行情况：（</w:t>
      </w:r>
      <w:r>
        <w:rPr>
          <w:color w:val="000000"/>
          <w:spacing w:val="0"/>
          <w:w w:val="100"/>
          <w:position w:val="0"/>
          <w:sz w:val="19"/>
          <w:szCs w:val="19"/>
        </w:rPr>
        <w:t xml:space="preserve">1 </w:t>
      </w:r>
      <w:r>
        <w:rPr>
          <w:rFonts w:ascii="SimSun" w:eastAsia="SimSun" w:hAnsi="SimSun" w:cs="SimSun"/>
          <w:color w:val="000000"/>
          <w:spacing w:val="0"/>
          <w:w w:val="100"/>
          <w:position w:val="0"/>
          <w:sz w:val="19"/>
          <w:szCs w:val="19"/>
        </w:rPr>
        <w:t xml:space="preserve">）查封深圳市泰丰通讯电子有限公司位于深宝路松坪山生活区公寓 </w:t>
      </w:r>
      <w:r>
        <w:rPr>
          <w:color w:val="000000"/>
          <w:spacing w:val="0"/>
          <w:w w:val="100"/>
          <w:position w:val="0"/>
          <w:sz w:val="19"/>
          <w:szCs w:val="19"/>
        </w:rPr>
        <w:t>6</w:t>
      </w:r>
      <w:r>
        <w:rPr>
          <w:rFonts w:ascii="SimSun" w:eastAsia="SimSun" w:hAnsi="SimSun" w:cs="SimSun"/>
          <w:color w:val="000000"/>
          <w:spacing w:val="0"/>
          <w:w w:val="100"/>
          <w:position w:val="0"/>
          <w:sz w:val="19"/>
          <w:szCs w:val="19"/>
        </w:rPr>
        <w:t>栋</w:t>
      </w:r>
      <w:r>
        <w:rPr>
          <w:color w:val="000000"/>
          <w:spacing w:val="0"/>
          <w:w w:val="100"/>
          <w:position w:val="0"/>
          <w:sz w:val="19"/>
          <w:szCs w:val="19"/>
        </w:rPr>
        <w:t>313-321</w:t>
      </w:r>
      <w:r>
        <w:rPr>
          <w:rFonts w:ascii="SimSun" w:eastAsia="SimSun" w:hAnsi="SimSun" w:cs="SimSun"/>
          <w:color w:val="000000"/>
          <w:spacing w:val="0"/>
          <w:w w:val="100"/>
          <w:position w:val="0"/>
          <w:sz w:val="19"/>
          <w:szCs w:val="19"/>
        </w:rPr>
        <w:t>、</w:t>
      </w:r>
      <w:r>
        <w:rPr>
          <w:color w:val="000000"/>
          <w:spacing w:val="0"/>
          <w:w w:val="100"/>
          <w:position w:val="0"/>
          <w:sz w:val="19"/>
          <w:szCs w:val="19"/>
        </w:rPr>
        <w:t>413-421</w:t>
      </w:r>
      <w:r>
        <w:rPr>
          <w:rFonts w:ascii="SimSun" w:eastAsia="SimSun" w:hAnsi="SimSun" w:cs="SimSun"/>
          <w:color w:val="000000"/>
          <w:spacing w:val="0"/>
          <w:w w:val="100"/>
          <w:position w:val="0"/>
          <w:sz w:val="19"/>
          <w:szCs w:val="19"/>
        </w:rPr>
        <w:t>、</w:t>
      </w:r>
      <w:r>
        <w:rPr>
          <w:color w:val="000000"/>
          <w:spacing w:val="0"/>
          <w:w w:val="100"/>
          <w:position w:val="0"/>
          <w:sz w:val="19"/>
          <w:szCs w:val="19"/>
        </w:rPr>
        <w:t>513-519</w:t>
      </w:r>
      <w:r>
        <w:rPr>
          <w:rFonts w:ascii="SimSun" w:eastAsia="SimSun" w:hAnsi="SimSun" w:cs="SimSun"/>
          <w:color w:val="000000"/>
          <w:spacing w:val="0"/>
          <w:w w:val="100"/>
          <w:position w:val="0"/>
          <w:sz w:val="19"/>
          <w:szCs w:val="19"/>
        </w:rPr>
        <w:t>共</w:t>
      </w:r>
      <w:r>
        <w:rPr>
          <w:color w:val="000000"/>
          <w:spacing w:val="0"/>
          <w:w w:val="100"/>
          <w:position w:val="0"/>
          <w:sz w:val="19"/>
          <w:szCs w:val="19"/>
        </w:rPr>
        <w:t>25</w:t>
      </w:r>
      <w:r>
        <w:rPr>
          <w:rFonts w:ascii="SimSun" w:eastAsia="SimSun" w:hAnsi="SimSun" w:cs="SimSun"/>
          <w:color w:val="000000"/>
          <w:spacing w:val="0"/>
          <w:w w:val="100"/>
          <w:position w:val="0"/>
          <w:sz w:val="19"/>
          <w:szCs w:val="19"/>
        </w:rPr>
        <w:t>套房产；（</w:t>
      </w:r>
      <w:r>
        <w:rPr>
          <w:color w:val="000000"/>
          <w:spacing w:val="0"/>
          <w:w w:val="100"/>
          <w:position w:val="0"/>
          <w:sz w:val="19"/>
          <w:szCs w:val="19"/>
        </w:rPr>
        <w:t xml:space="preserve">2 </w:t>
      </w:r>
      <w:r>
        <w:rPr>
          <w:rFonts w:ascii="SimSun" w:eastAsia="SimSun" w:hAnsi="SimSun" w:cs="SimSun"/>
          <w:color w:val="000000"/>
          <w:spacing w:val="0"/>
          <w:w w:val="100"/>
          <w:position w:val="0"/>
          <w:sz w:val="19"/>
          <w:szCs w:val="19"/>
        </w:rPr>
        <w:t>）冻结了其持有的深圳市华宝（集 团）饲料有限公司</w:t>
      </w:r>
      <w:r>
        <w:rPr>
          <w:color w:val="000000"/>
          <w:spacing w:val="0"/>
          <w:w w:val="100"/>
          <w:position w:val="0"/>
          <w:sz w:val="19"/>
          <w:szCs w:val="19"/>
        </w:rPr>
        <w:t>10%</w:t>
      </w:r>
      <w:r>
        <w:rPr>
          <w:rFonts w:ascii="SimSun" w:eastAsia="SimSun" w:hAnsi="SimSun" w:cs="SimSun"/>
          <w:color w:val="000000"/>
          <w:spacing w:val="0"/>
          <w:w w:val="100"/>
          <w:position w:val="0"/>
          <w:sz w:val="19"/>
          <w:szCs w:val="19"/>
        </w:rPr>
        <w:t>的股权、深圳市泰丰科技有限公司</w:t>
      </w:r>
      <w:r>
        <w:rPr>
          <w:color w:val="000000"/>
          <w:spacing w:val="0"/>
          <w:w w:val="100"/>
          <w:position w:val="0"/>
          <w:sz w:val="19"/>
          <w:szCs w:val="19"/>
        </w:rPr>
        <w:t>1.25%</w:t>
      </w:r>
      <w:r>
        <w:rPr>
          <w:rFonts w:ascii="SimSun" w:eastAsia="SimSun" w:hAnsi="SimSun" w:cs="SimSun"/>
          <w:color w:val="000000"/>
          <w:spacing w:val="0"/>
          <w:w w:val="100"/>
          <w:position w:val="0"/>
          <w:sz w:val="19"/>
          <w:szCs w:val="19"/>
        </w:rPr>
        <w:t>的股权、深圳市新 产业综合物流股份有限公司</w:t>
      </w:r>
      <w:r>
        <w:rPr>
          <w:color w:val="000000"/>
          <w:spacing w:val="0"/>
          <w:w w:val="100"/>
          <w:position w:val="0"/>
          <w:sz w:val="19"/>
          <w:szCs w:val="19"/>
        </w:rPr>
        <w:t>2%</w:t>
      </w:r>
      <w:r>
        <w:rPr>
          <w:rFonts w:ascii="SimSun" w:eastAsia="SimSun" w:hAnsi="SimSun" w:cs="SimSun"/>
          <w:color w:val="000000"/>
          <w:spacing w:val="0"/>
          <w:w w:val="100"/>
          <w:position w:val="0"/>
          <w:sz w:val="19"/>
          <w:szCs w:val="19"/>
        </w:rPr>
        <w:t>的股权、深圳市泰丰通讯电子有限公司公明注塑分 厂</w:t>
      </w:r>
      <w:r>
        <w:rPr>
          <w:color w:val="000000"/>
          <w:spacing w:val="0"/>
          <w:w w:val="100"/>
          <w:position w:val="0"/>
          <w:sz w:val="19"/>
          <w:szCs w:val="19"/>
        </w:rPr>
        <w:t>100%</w:t>
      </w:r>
      <w:r>
        <w:rPr>
          <w:rFonts w:ascii="SimSun" w:eastAsia="SimSun" w:hAnsi="SimSun" w:cs="SimSun"/>
          <w:color w:val="000000"/>
          <w:spacing w:val="0"/>
          <w:w w:val="100"/>
          <w:position w:val="0"/>
          <w:sz w:val="19"/>
          <w:szCs w:val="19"/>
        </w:rPr>
        <w:t>的股权；（</w:t>
      </w:r>
      <w:r>
        <w:rPr>
          <w:color w:val="000000"/>
          <w:spacing w:val="0"/>
          <w:w w:val="100"/>
          <w:position w:val="0"/>
          <w:sz w:val="19"/>
          <w:szCs w:val="19"/>
        </w:rPr>
        <w:t>3</w:t>
      </w:r>
      <w:r>
        <w:rPr>
          <w:rFonts w:ascii="SimSun" w:eastAsia="SimSun" w:hAnsi="SimSun" w:cs="SimSun"/>
          <w:color w:val="000000"/>
          <w:spacing w:val="0"/>
          <w:w w:val="100"/>
          <w:position w:val="0"/>
          <w:sz w:val="19"/>
          <w:szCs w:val="19"/>
        </w:rPr>
        <w:t xml:space="preserve">）冻结了如下电话机、小灵通手机专利：专利号 </w:t>
      </w:r>
      <w:r>
        <w:rPr>
          <w:color w:val="000000"/>
          <w:spacing w:val="0"/>
          <w:w w:val="100"/>
          <w:position w:val="0"/>
          <w:sz w:val="19"/>
          <w:szCs w:val="19"/>
        </w:rPr>
        <w:t xml:space="preserve">03147631.9/03147632.7/01347633.5/01354060.2/01354061.0/02320942.9/02357930.7/ 02362054.4/02365885.1/03318036.9/03318599.9/03334120.6/03333954.6 </w:t>
      </w:r>
      <w:r>
        <w:rPr>
          <w:rFonts w:ascii="SimSun" w:eastAsia="SimSun" w:hAnsi="SimSun" w:cs="SimSun"/>
          <w:color w:val="000000"/>
          <w:spacing w:val="0"/>
          <w:w w:val="100"/>
          <w:position w:val="0"/>
          <w:sz w:val="19"/>
          <w:szCs w:val="19"/>
        </w:rPr>
        <w:t xml:space="preserve">； （ </w:t>
      </w:r>
      <w:r>
        <w:rPr>
          <w:color w:val="000000"/>
          <w:spacing w:val="0"/>
          <w:w w:val="100"/>
          <w:position w:val="0"/>
          <w:sz w:val="19"/>
          <w:szCs w:val="19"/>
        </w:rPr>
        <w:t>4</w:t>
      </w:r>
      <w:r>
        <w:rPr>
          <w:rFonts w:ascii="SimSun" w:eastAsia="SimSun" w:hAnsi="SimSun" w:cs="SimSun"/>
          <w:color w:val="000000"/>
          <w:spacing w:val="0"/>
          <w:w w:val="100"/>
          <w:position w:val="0"/>
          <w:sz w:val="19"/>
          <w:szCs w:val="19"/>
        </w:rPr>
        <w:t>）冻结</w:t>
      </w:r>
      <w:r>
        <w:br w:type="page"/>
      </w:r>
    </w:p>
    <w:p>
      <w:pPr>
        <w:pStyle w:val="Style38"/>
        <w:keepNext w:val="0"/>
        <w:keepLines w:val="0"/>
        <w:widowControl w:val="0"/>
        <w:shd w:val="clear" w:color="auto" w:fill="auto"/>
        <w:bidi w:val="0"/>
        <w:spacing w:before="0" w:after="280" w:line="240" w:lineRule="auto"/>
        <w:ind w:left="0" w:right="0" w:firstLine="760"/>
        <w:jc w:val="left"/>
        <w:rPr>
          <w:sz w:val="19"/>
          <w:szCs w:val="19"/>
        </w:rPr>
      </w:pPr>
      <w:r>
        <w:rPr>
          <w:color w:val="000000"/>
          <w:spacing w:val="0"/>
          <w:w w:val="100"/>
          <w:position w:val="0"/>
          <w:sz w:val="19"/>
          <w:szCs w:val="19"/>
        </w:rPr>
        <w:t>了部分注册商标。</w:t>
      </w:r>
    </w:p>
    <w:p>
      <w:pPr>
        <w:pStyle w:val="Style56"/>
        <w:keepNext/>
        <w:keepLines/>
        <w:widowControl w:val="0"/>
        <w:shd w:val="clear" w:color="auto" w:fill="auto"/>
        <w:tabs>
          <w:tab w:pos="751" w:val="left"/>
        </w:tabs>
        <w:bidi w:val="0"/>
        <w:spacing w:before="0" w:after="280" w:line="240" w:lineRule="auto"/>
        <w:ind w:left="0" w:right="0" w:firstLine="180"/>
        <w:jc w:val="left"/>
        <w:rPr>
          <w:sz w:val="19"/>
          <w:szCs w:val="19"/>
        </w:rPr>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sz w:val="19"/>
          <w:szCs w:val="19"/>
          <w:shd w:val="clear" w:color="auto" w:fill="FFFFFF"/>
        </w:rPr>
        <w:t>3</w:t>
      </w:r>
      <w:bookmarkEnd w:id="590"/>
      <w:r>
        <w:rPr>
          <w:color w:val="000000"/>
          <w:spacing w:val="0"/>
          <w:w w:val="100"/>
          <w:position w:val="0"/>
          <w:sz w:val="19"/>
          <w:szCs w:val="19"/>
          <w:shd w:val="clear" w:color="auto" w:fill="FFFFFF"/>
        </w:rPr>
        <w:t>、</w:t>
      </w:r>
      <w:r>
        <w:rPr>
          <w:color w:val="000000"/>
          <w:spacing w:val="0"/>
          <w:w w:val="100"/>
          <w:position w:val="0"/>
          <w:sz w:val="19"/>
          <w:szCs w:val="19"/>
        </w:rPr>
        <w:tab/>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日，泰丰通讯公司对外担保事项如下</w:t>
      </w:r>
      <w:r>
        <w:rPr>
          <w:rFonts w:ascii="Times New Roman" w:eastAsia="Times New Roman" w:hAnsi="Times New Roman" w:cs="Times New Roman"/>
          <w:color w:val="000000"/>
          <w:spacing w:val="0"/>
          <w:w w:val="100"/>
          <w:position w:val="0"/>
          <w:sz w:val="19"/>
          <w:szCs w:val="19"/>
        </w:rPr>
        <w:t>:</w:t>
      </w:r>
      <w:bookmarkEnd w:id="588"/>
      <w:bookmarkEnd w:id="589"/>
      <w:bookmarkEnd w:id="591"/>
    </w:p>
    <w:p>
      <w:pPr>
        <w:pStyle w:val="Style56"/>
        <w:keepNext/>
        <w:keepLines/>
        <w:widowControl w:val="0"/>
        <w:shd w:val="clear" w:color="auto" w:fill="auto"/>
        <w:bidi w:val="0"/>
        <w:spacing w:before="0" w:after="100" w:line="240" w:lineRule="auto"/>
        <w:ind w:left="0" w:right="0" w:firstLine="760"/>
        <w:jc w:val="left"/>
        <w:rPr>
          <w:sz w:val="19"/>
          <w:szCs w:val="19"/>
        </w:rPr>
      </w:pPr>
      <w:bookmarkStart w:id="588" w:name="bookmark588"/>
      <w:bookmarkStart w:id="589" w:name="bookmark589"/>
      <w:bookmarkStart w:id="592" w:name="bookmark592"/>
      <w:r>
        <w:rPr>
          <w:i/>
          <w:iCs/>
          <w:color w:val="000000"/>
          <w:spacing w:val="0"/>
          <w:w w:val="100"/>
          <w:position w:val="0"/>
          <w:sz w:val="19"/>
          <w:szCs w:val="19"/>
          <w:u w:val="single"/>
        </w:rPr>
        <w:t>A</w:t>
      </w:r>
      <w:r>
        <w:rPr>
          <w:color w:val="000000"/>
          <w:spacing w:val="0"/>
          <w:w w:val="100"/>
          <w:position w:val="0"/>
          <w:sz w:val="19"/>
          <w:szCs w:val="19"/>
          <w:u w:val="single"/>
        </w:rPr>
        <w:t>、担保借款</w:t>
      </w:r>
      <w:bookmarkEnd w:id="588"/>
      <w:bookmarkEnd w:id="589"/>
      <w:bookmarkEnd w:id="592"/>
    </w:p>
    <w:tbl>
      <w:tblPr>
        <w:tblOverlap w:val="never"/>
        <w:jc w:val="center"/>
        <w:tblLayout w:type="fixed"/>
      </w:tblPr>
      <w:tblGrid>
        <w:gridCol w:w="1762"/>
        <w:gridCol w:w="1229"/>
        <w:gridCol w:w="1224"/>
        <w:gridCol w:w="1051"/>
        <w:gridCol w:w="1224"/>
        <w:gridCol w:w="1934"/>
      </w:tblGrid>
      <w:tr>
        <w:trPr>
          <w:trHeight w:val="21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被担保企业名称</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担保借款余额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担保期限</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RMB</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HKD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USD</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折合</w:t>
            </w:r>
            <w:r>
              <w:rPr>
                <w:rFonts w:ascii="Times New Roman" w:eastAsia="Times New Roman" w:hAnsi="Times New Roman" w:cs="Times New Roman"/>
                <w:color w:val="000000"/>
                <w:spacing w:val="0"/>
                <w:w w:val="100"/>
                <w:position w:val="0"/>
                <w:sz w:val="16"/>
                <w:szCs w:val="16"/>
              </w:rPr>
              <w:t>RMB</w:t>
            </w:r>
          </w:p>
        </w:tc>
        <w:tc>
          <w:tcPr>
            <w:vMerge/>
            <w:tcBorders>
              <w:left w:val="single" w:sz="4"/>
              <w:right w:val="single" w:sz="4"/>
            </w:tcBorders>
            <w:shd w:val="clear" w:color="auto" w:fill="FFFFFF"/>
            <w:vAlign w:val="center"/>
          </w:tcPr>
          <w:p>
            <w:pP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南京捷迅移动通讯 器材有限公司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20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8,000,000.00</w:t>
            </w:r>
          </w:p>
          <w:p>
            <w:pPr>
              <w:pStyle w:val="Style2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8,000,000.00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2004.04.30</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-2005.04.29</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4,000,000.00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2004.03.23</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-2005.03.22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9,500,000.00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2004.05.25</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-2005.05.24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2004.07.23</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-2005.07.22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2004.07.23</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-2005.07.22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3,000,000.00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2004.05.26</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-2005.05.24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8,500,000.00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8,500,000.00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2004.07.29</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-2005.05.19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40,000,000.00</w:t>
            </w:r>
            <w:r>
              <w:rPr>
                <w:rFonts w:ascii="Times New Roman" w:eastAsia="Times New Roman" w:hAnsi="Times New Roman" w:cs="Times New Roman"/>
                <w:color w:val="000000"/>
                <w:spacing w:val="0"/>
                <w:w w:val="100"/>
                <w:position w:val="0"/>
                <w:sz w:val="16"/>
                <w:szCs w:val="16"/>
              </w:rPr>
              <w:footnoteReference w:id="8"/>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40,000,000.00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2005.02.07</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-2006.02.06</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深圳市华宝（集团） 饲料有限公司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644,396.00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5,031,895.05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2003.11.27</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-2004.06.27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1,600,280.00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1,600,280.00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2003.11.18</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-2004.07.06</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深圳市泰丰科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1,671,741.59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1,671,741.59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2004.05.11</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-2005.04.20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2,500,000.00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2004.05.12</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-2005.04.20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5,023,350.00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2004.04.27</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-2005.4.20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4,910,989.00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4,933,923.32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2004.04.20</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-2005.4.20</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深圳泰丰电 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50,233,500.00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2002.09.12</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-2003.04.12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7,000,000.0</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54,660,900.00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2002.07.19</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-2003.04.19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18,000,000.00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2002.06.28</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-2003.04.28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2002.09.10</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-2003.04.10</w:t>
            </w:r>
          </w:p>
        </w:tc>
      </w:tr>
      <w:tr>
        <w:trPr>
          <w:trHeight w:val="3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06" w:lineRule="exact"/>
              <w:ind w:left="0" w:right="0" w:firstLine="0"/>
              <w:jc w:val="left"/>
              <w:rPr>
                <w:sz w:val="17"/>
                <w:szCs w:val="17"/>
              </w:rPr>
            </w:pPr>
            <w:r>
              <w:rPr>
                <w:color w:val="000000"/>
                <w:spacing w:val="0"/>
                <w:w w:val="100"/>
                <w:position w:val="0"/>
                <w:sz w:val="17"/>
                <w:szCs w:val="17"/>
              </w:rPr>
              <w:t>深圳市蛇口泰丰投 资贸易有限公司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8,000,000.00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2002.11.14</w:t>
            </w:r>
          </w:p>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-2003.05.14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120,672,021.59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59,910,989.00</w:t>
            </w: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7,644,396.0</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240,555,589.96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chicago"/>
            <w:numRestart w:val="continuous"/>
            <w15:footnoteColumns w:val="1"/>
          </w:footnotePr>
          <w:type w:val="continuous"/>
          <w:pgSz w:w="11900" w:h="16840"/>
          <w:pgMar w:top="2110" w:right="446" w:bottom="1954" w:left="1455" w:header="0" w:footer="3" w:gutter="0"/>
          <w:cols w:space="720"/>
          <w:noEndnote/>
          <w:rtlGutter w:val="0"/>
          <w:docGrid w:linePitch="360"/>
        </w:sectPr>
      </w:pPr>
    </w:p>
    <w:p>
      <w:pPr>
        <w:pStyle w:val="Style164"/>
        <w:keepNext w:val="0"/>
        <w:keepLines w:val="0"/>
        <w:widowControl w:val="0"/>
        <w:shd w:val="clear" w:color="auto" w:fill="auto"/>
        <w:bidi w:val="0"/>
        <w:spacing w:before="0" w:after="0" w:line="240" w:lineRule="auto"/>
        <w:ind w:left="0" w:right="0" w:firstLine="820"/>
        <w:jc w:val="left"/>
        <w:rPr>
          <w:sz w:val="19"/>
          <w:szCs w:val="19"/>
        </w:rPr>
      </w:pPr>
      <w:r>
        <w:rPr>
          <w:rFonts w:ascii="SimSun" w:eastAsia="SimSun" w:hAnsi="SimSun" w:cs="SimSun"/>
          <w:color w:val="000000"/>
          <w:spacing w:val="0"/>
          <w:w w:val="100"/>
          <w:position w:val="0"/>
          <w:sz w:val="19"/>
          <w:szCs w:val="19"/>
        </w:rPr>
        <w:t>兑汇票担保余额为</w:t>
      </w:r>
      <w:r>
        <w:rPr>
          <w:color w:val="000000"/>
          <w:spacing w:val="0"/>
          <w:w w:val="100"/>
          <w:position w:val="0"/>
          <w:sz w:val="19"/>
          <w:szCs w:val="19"/>
        </w:rPr>
        <w:t>RMB9,616,359.11</w:t>
      </w:r>
      <w:r>
        <w:rPr>
          <w:rFonts w:ascii="SimSun" w:eastAsia="SimSun" w:hAnsi="SimSun" w:cs="SimSun"/>
          <w:color w:val="000000"/>
          <w:spacing w:val="0"/>
          <w:w w:val="100"/>
          <w:position w:val="0"/>
          <w:sz w:val="19"/>
          <w:szCs w:val="19"/>
        </w:rPr>
        <w:t>元</w:t>
      </w:r>
    </w:p>
    <w:p>
      <w:pPr>
        <w:widowControl w:val="0"/>
        <w:spacing w:line="1" w:lineRule="exact"/>
        <w:sectPr>
          <w:footnotePr>
            <w:pos w:val="pageBottom"/>
            <w:numFmt w:val="chicago"/>
            <w:numRestart w:val="continuous"/>
            <w15:footnoteColumns w:val="1"/>
          </w:footnotePr>
          <w:pgSz w:w="11900" w:h="16840"/>
          <w:pgMar w:top="2185" w:right="509" w:bottom="1990" w:left="1733" w:header="0" w:footer="3" w:gutter="0"/>
          <w:cols w:space="720"/>
          <w:noEndnote/>
          <w:rtlGutter w:val="0"/>
          <w:docGrid w:linePitch="360"/>
        </w:sectPr>
      </w:pPr>
      <w:r>
        <mc:AlternateContent>
          <mc:Choice Requires="wps">
            <w:drawing>
              <wp:anchor distT="88900" distB="0" distL="0" distR="0" simplePos="0" relativeHeight="125829524" behindDoc="0" locked="0" layoutInCell="1" allowOverlap="1">
                <wp:simplePos x="0" y="0"/>
                <wp:positionH relativeFrom="page">
                  <wp:posOffset>1207135</wp:posOffset>
                </wp:positionH>
                <wp:positionV relativeFrom="paragraph">
                  <wp:posOffset>88900</wp:posOffset>
                </wp:positionV>
                <wp:extent cx="222250" cy="173990"/>
                <wp:wrapTopAndBottom/>
                <wp:docPr id="202" name="Shape 202"/>
                <a:graphic xmlns:a="http://schemas.openxmlformats.org/drawingml/2006/main">
                  <a:graphicData uri="http://schemas.microsoft.com/office/word/2010/wordprocessingShape">
                    <wps:wsp>
                      <wps:cNvSpPr txBox="1"/>
                      <wps:spPr>
                        <a:xfrm>
                          <a:ext cx="222250" cy="1739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4</w:t>
                            </w:r>
                            <w:r>
                              <w:rPr>
                                <w:b/>
                                <w:bCs/>
                                <w:color w:val="000000"/>
                                <w:spacing w:val="0"/>
                                <w:w w:val="100"/>
                                <w:position w:val="0"/>
                                <w:sz w:val="19"/>
                                <w:szCs w:val="19"/>
                              </w:rPr>
                              <w:t>、</w:t>
                            </w:r>
                          </w:p>
                        </w:txbxContent>
                      </wps:txbx>
                      <wps:bodyPr wrap="none" lIns="0" tIns="0" rIns="0" bIns="0">
                        <a:noAutoFit/>
                      </wps:bodyPr>
                    </wps:wsp>
                  </a:graphicData>
                </a:graphic>
              </wp:anchor>
            </w:drawing>
          </mc:Choice>
          <mc:Fallback>
            <w:pict>
              <v:shape id="_x0000_s1228" type="#_x0000_t202" style="position:absolute;margin-left:95.049999999999997pt;margin-top:7.pt;width:17.5pt;height:13.700000000000001pt;z-index:-125829229;mso-wrap-distance-left:0;mso-wrap-distance-top:7.pt;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4</w:t>
                      </w:r>
                      <w:r>
                        <w:rPr>
                          <w:b/>
                          <w:bCs/>
                          <w:color w:val="000000"/>
                          <w:spacing w:val="0"/>
                          <w:w w:val="100"/>
                          <w:position w:val="0"/>
                          <w:sz w:val="19"/>
                          <w:szCs w:val="19"/>
                        </w:rPr>
                        <w:t>、</w:t>
                      </w:r>
                    </w:p>
                  </w:txbxContent>
                </v:textbox>
                <w10:wrap type="topAndBottom" anchorx="page"/>
              </v:shape>
            </w:pict>
          </mc:Fallback>
        </mc:AlternateContent>
      </w:r>
      <w:r>
        <mc:AlternateContent>
          <mc:Choice Requires="wps">
            <w:drawing>
              <wp:anchor distT="92075" distB="6350" distL="0" distR="0" simplePos="0" relativeHeight="125829526" behindDoc="0" locked="0" layoutInCell="1" allowOverlap="1">
                <wp:simplePos x="0" y="0"/>
                <wp:positionH relativeFrom="page">
                  <wp:posOffset>1576070</wp:posOffset>
                </wp:positionH>
                <wp:positionV relativeFrom="paragraph">
                  <wp:posOffset>92075</wp:posOffset>
                </wp:positionV>
                <wp:extent cx="844550" cy="164465"/>
                <wp:wrapTopAndBottom/>
                <wp:docPr id="204" name="Shape 204"/>
                <a:graphic xmlns:a="http://schemas.openxmlformats.org/drawingml/2006/main">
                  <a:graphicData uri="http://schemas.microsoft.com/office/word/2010/wordprocessingShape">
                    <wps:wsp>
                      <wps:cNvSpPr txBox="1"/>
                      <wps:spPr>
                        <a:xfrm>
                          <a:ext cx="844550" cy="164465"/>
                        </a:xfrm>
                        <a:prstGeom prst="rect"/>
                        <a:noFill/>
                      </wps:spPr>
                      <wps:txbx>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93" w:name="bookmark593"/>
                            <w:bookmarkStart w:id="594" w:name="bookmark594"/>
                            <w:bookmarkStart w:id="595" w:name="bookmark595"/>
                            <w:r>
                              <w:rPr>
                                <w:color w:val="000000"/>
                                <w:spacing w:val="0"/>
                                <w:w w:val="100"/>
                                <w:position w:val="0"/>
                                <w:sz w:val="19"/>
                                <w:szCs w:val="19"/>
                              </w:rPr>
                              <w:t>资产抵押情况</w:t>
                            </w:r>
                            <w:bookmarkEnd w:id="593"/>
                            <w:bookmarkEnd w:id="594"/>
                            <w:bookmarkEnd w:id="595"/>
                          </w:p>
                        </w:txbxContent>
                      </wps:txbx>
                      <wps:bodyPr wrap="none" lIns="0" tIns="0" rIns="0" bIns="0">
                        <a:noAutoFit/>
                      </wps:bodyPr>
                    </wps:wsp>
                  </a:graphicData>
                </a:graphic>
              </wp:anchor>
            </w:drawing>
          </mc:Choice>
          <mc:Fallback>
            <w:pict>
              <v:shape id="_x0000_s1230" type="#_x0000_t202" style="position:absolute;margin-left:124.10000000000001pt;margin-top:7.25pt;width:66.5pt;height:12.950000000000001pt;z-index:-125829227;mso-wrap-distance-left:0;mso-wrap-distance-top:7.25pt;mso-wrap-distance-right:0;mso-wrap-distance-bottom:0.5pt;mso-position-horizontal-relative:page" filled="f" stroked="f">
                <v:textbox inset="0,0,0,0">
                  <w:txbxContent>
                    <w:p>
                      <w:pPr>
                        <w:pStyle w:val="Style56"/>
                        <w:keepNext/>
                        <w:keepLines/>
                        <w:widowControl w:val="0"/>
                        <w:shd w:val="clear" w:color="auto" w:fill="auto"/>
                        <w:bidi w:val="0"/>
                        <w:spacing w:before="0" w:after="0" w:line="240" w:lineRule="auto"/>
                        <w:ind w:left="0" w:right="0" w:firstLine="0"/>
                        <w:jc w:val="left"/>
                        <w:rPr>
                          <w:sz w:val="19"/>
                          <w:szCs w:val="19"/>
                        </w:rPr>
                      </w:pPr>
                      <w:bookmarkStart w:id="593" w:name="bookmark593"/>
                      <w:bookmarkStart w:id="594" w:name="bookmark594"/>
                      <w:bookmarkStart w:id="595" w:name="bookmark595"/>
                      <w:r>
                        <w:rPr>
                          <w:color w:val="000000"/>
                          <w:spacing w:val="0"/>
                          <w:w w:val="100"/>
                          <w:position w:val="0"/>
                          <w:sz w:val="19"/>
                          <w:szCs w:val="19"/>
                        </w:rPr>
                        <w:t>资产抵押情况</w:t>
                      </w:r>
                      <w:bookmarkEnd w:id="593"/>
                      <w:bookmarkEnd w:id="594"/>
                      <w:bookmarkEnd w:id="595"/>
                    </w:p>
                  </w:txbxContent>
                </v:textbox>
                <w10:wrap type="topAndBottom" anchorx="page"/>
              </v:shape>
            </w:pict>
          </mc:Fallback>
        </mc:AlternateContent>
      </w:r>
    </w:p>
    <w:p>
      <w:pPr>
        <w:widowControl w:val="0"/>
        <w:spacing w:line="179" w:lineRule="exact"/>
        <w:rPr>
          <w:sz w:val="14"/>
          <w:szCs w:val="14"/>
        </w:rPr>
      </w:pPr>
    </w:p>
    <w:p>
      <w:pPr>
        <w:widowControl w:val="0"/>
        <w:spacing w:line="1" w:lineRule="exact"/>
        <w:sectPr>
          <w:footnotePr>
            <w:pos w:val="pageBottom"/>
            <w:numFmt w:val="chicago"/>
            <w:numRestart w:val="continuous"/>
            <w15:footnoteColumns w:val="1"/>
          </w:footnotePr>
          <w:type w:val="continuous"/>
          <w:pgSz w:w="11900" w:h="16840"/>
          <w:pgMar w:top="2098" w:right="0" w:bottom="1999" w:left="0" w:header="0" w:footer="3" w:gutter="0"/>
          <w:cols w:space="720"/>
          <w:noEndnote/>
          <w:rtlGutter w:val="0"/>
          <w:docGrid w:linePitch="360"/>
        </w:sectPr>
      </w:pPr>
    </w:p>
    <w:p>
      <w:pPr>
        <w:pStyle w:val="Style101"/>
        <w:keepNext w:val="0"/>
        <w:keepLines w:val="0"/>
        <w:widowControl w:val="0"/>
        <w:shd w:val="clear" w:color="auto" w:fill="auto"/>
        <w:tabs>
          <w:tab w:pos="3592" w:val="left"/>
          <w:tab w:pos="5159" w:val="left"/>
        </w:tabs>
        <w:bidi w:val="0"/>
        <w:spacing w:before="0" w:after="320" w:line="240" w:lineRule="auto"/>
        <w:ind w:left="0" w:right="0" w:firstLine="640"/>
        <w:jc w:val="left"/>
        <w:rPr>
          <w:sz w:val="17"/>
          <w:szCs w:val="17"/>
        </w:rPr>
      </w:pPr>
      <w:r>
        <mc:AlternateContent>
          <mc:Choice Requires="wps">
            <w:drawing>
              <wp:anchor distT="0" distB="0" distL="114300" distR="114300" simplePos="0" relativeHeight="125829528" behindDoc="0" locked="0" layoutInCell="1" allowOverlap="1">
                <wp:simplePos x="0" y="0"/>
                <wp:positionH relativeFrom="page">
                  <wp:posOffset>5617845</wp:posOffset>
                </wp:positionH>
                <wp:positionV relativeFrom="paragraph">
                  <wp:posOffset>266700</wp:posOffset>
                </wp:positionV>
                <wp:extent cx="807720" cy="271145"/>
                <wp:wrapSquare wrapText="left"/>
                <wp:docPr id="206" name="Shape 206"/>
                <a:graphic xmlns:a="http://schemas.openxmlformats.org/drawingml/2006/main">
                  <a:graphicData uri="http://schemas.microsoft.com/office/word/2010/wordprocessingShape">
                    <wps:wsp>
                      <wps:cNvSpPr txBox="1"/>
                      <wps:spPr>
                        <a:xfrm>
                          <a:ext cx="807720" cy="271145"/>
                        </a:xfrm>
                        <a:prstGeom prst="rect"/>
                        <a:noFill/>
                      </wps:spPr>
                      <wps:txbx>
                        <w:txbxContent>
                          <w:p>
                            <w:pPr>
                              <w:pStyle w:val="Style101"/>
                              <w:keepNext w:val="0"/>
                              <w:keepLines w:val="0"/>
                              <w:widowControl w:val="0"/>
                              <w:pBdr>
                                <w:top w:val="single" w:sz="4" w:space="0" w:color="auto"/>
                              </w:pBdr>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上海浦东发展银 行中心区支行</w:t>
                            </w:r>
                          </w:p>
                        </w:txbxContent>
                      </wps:txbx>
                      <wps:bodyPr lIns="0" tIns="0" rIns="0" bIns="0">
                        <a:noAutoFit/>
                      </wps:bodyPr>
                    </wps:wsp>
                  </a:graphicData>
                </a:graphic>
              </wp:anchor>
            </w:drawing>
          </mc:Choice>
          <mc:Fallback>
            <w:pict>
              <v:shape id="_x0000_s1232" type="#_x0000_t202" style="position:absolute;margin-left:442.35000000000002pt;margin-top:21.pt;width:63.600000000000001pt;height:21.350000000000001pt;z-index:-125829225;mso-wrap-distance-left:9.pt;mso-wrap-distance-right:9.pt;mso-position-horizontal-relative:page" filled="f" stroked="f">
                <v:textbox inset="0,0,0,0">
                  <w:txbxContent>
                    <w:p>
                      <w:pPr>
                        <w:pStyle w:val="Style101"/>
                        <w:keepNext w:val="0"/>
                        <w:keepLines w:val="0"/>
                        <w:widowControl w:val="0"/>
                        <w:pBdr>
                          <w:top w:val="single" w:sz="4" w:space="0" w:color="auto"/>
                        </w:pBdr>
                        <w:shd w:val="clear" w:color="auto" w:fill="auto"/>
                        <w:bidi w:val="0"/>
                        <w:spacing w:before="0" w:after="0" w:line="197" w:lineRule="exact"/>
                        <w:ind w:left="0" w:right="0" w:firstLine="0"/>
                        <w:jc w:val="left"/>
                        <w:rPr>
                          <w:sz w:val="17"/>
                          <w:szCs w:val="17"/>
                        </w:rPr>
                      </w:pPr>
                      <w:r>
                        <w:rPr>
                          <w:color w:val="000000"/>
                          <w:spacing w:val="0"/>
                          <w:w w:val="100"/>
                          <w:position w:val="0"/>
                          <w:sz w:val="17"/>
                          <w:szCs w:val="17"/>
                        </w:rPr>
                        <w:t>上海浦东发展银 行中心区支行</w:t>
                      </w:r>
                    </w:p>
                  </w:txbxContent>
                </v:textbox>
                <w10:wrap type="square" side="left" anchorx="page"/>
              </v:shape>
            </w:pict>
          </mc:Fallback>
        </mc:AlternateContent>
      </w:r>
      <w:r>
        <w:rPr>
          <w:color w:val="000000"/>
          <w:spacing w:val="0"/>
          <w:w w:val="100"/>
          <w:position w:val="0"/>
          <w:sz w:val="17"/>
          <w:szCs w:val="17"/>
        </w:rPr>
        <w:t>抵押物名称</w:t>
        <w:tab/>
        <w:t>账面原值</w:t>
        <w:tab/>
        <w:t>借款金额</w:t>
      </w:r>
    </w:p>
    <w:p>
      <w:pPr>
        <w:pStyle w:val="Style101"/>
        <w:keepNext w:val="0"/>
        <w:keepLines w:val="0"/>
        <w:widowControl w:val="0"/>
        <w:shd w:val="clear" w:color="auto" w:fill="auto"/>
        <w:tabs>
          <w:tab w:pos="3592" w:val="left"/>
          <w:tab w:pos="5159" w:val="left"/>
        </w:tabs>
        <w:bidi w:val="0"/>
        <w:spacing w:before="0" w:after="320" w:line="240" w:lineRule="auto"/>
        <w:ind w:left="0" w:right="0" w:firstLine="640"/>
        <w:jc w:val="left"/>
        <w:rPr>
          <w:sz w:val="17"/>
          <w:szCs w:val="17"/>
        </w:rPr>
      </w:pPr>
      <w:r>
        <w:rPr>
          <w:color w:val="000000"/>
          <w:spacing w:val="0"/>
          <w:w w:val="100"/>
          <w:position w:val="0"/>
          <w:sz w:val="17"/>
          <w:szCs w:val="17"/>
        </w:rPr>
        <w:t>松坪山生活区</w:t>
      </w:r>
      <w:r>
        <w:rPr>
          <w:rFonts w:ascii="Garamond" w:eastAsia="Garamond" w:hAnsi="Garamond" w:cs="Garamond"/>
          <w:color w:val="000000"/>
          <w:spacing w:val="0"/>
          <w:w w:val="100"/>
          <w:position w:val="0"/>
          <w:sz w:val="17"/>
          <w:szCs w:val="17"/>
        </w:rPr>
        <w:t>6</w:t>
      </w:r>
      <w:r>
        <w:rPr>
          <w:color w:val="000000"/>
          <w:spacing w:val="0"/>
          <w:w w:val="100"/>
          <w:position w:val="0"/>
          <w:sz w:val="17"/>
          <w:szCs w:val="17"/>
        </w:rPr>
        <w:t>栋</w:t>
      </w:r>
      <w:r>
        <w:rPr>
          <w:rFonts w:ascii="Garamond" w:eastAsia="Garamond" w:hAnsi="Garamond" w:cs="Garamond"/>
          <w:color w:val="000000"/>
          <w:spacing w:val="0"/>
          <w:w w:val="100"/>
          <w:position w:val="0"/>
          <w:sz w:val="17"/>
          <w:szCs w:val="17"/>
        </w:rPr>
        <w:t>45</w:t>
      </w:r>
      <w:r>
        <w:rPr>
          <w:color w:val="000000"/>
          <w:spacing w:val="0"/>
          <w:w w:val="100"/>
          <w:position w:val="0"/>
          <w:sz w:val="17"/>
          <w:szCs w:val="17"/>
        </w:rPr>
        <w:t>套宿舍</w:t>
      </w:r>
      <w:r>
        <w:rPr>
          <w:rFonts w:ascii="Garamond" w:eastAsia="Garamond" w:hAnsi="Garamond" w:cs="Garamond"/>
          <w:color w:val="000000"/>
          <w:spacing w:val="0"/>
          <w:w w:val="100"/>
          <w:position w:val="0"/>
          <w:sz w:val="17"/>
          <w:szCs w:val="17"/>
        </w:rPr>
        <w:t>*</w:t>
        <w:tab/>
      </w:r>
      <w:r>
        <w:rPr>
          <w:rFonts w:ascii="Garamond" w:eastAsia="Garamond" w:hAnsi="Garamond" w:cs="Garamond"/>
          <w:color w:val="000000"/>
          <w:spacing w:val="0"/>
          <w:w w:val="100"/>
          <w:position w:val="0"/>
          <w:sz w:val="17"/>
          <w:szCs w:val="17"/>
        </w:rPr>
        <w:t>415</w:t>
      </w:r>
      <w:r>
        <w:rPr>
          <w:color w:val="000000"/>
          <w:spacing w:val="0"/>
          <w:w w:val="100"/>
          <w:position w:val="0"/>
          <w:sz w:val="17"/>
          <w:szCs w:val="17"/>
        </w:rPr>
        <w:t>万元</w:t>
        <w:tab/>
      </w:r>
      <w:r>
        <w:rPr>
          <w:rFonts w:ascii="Garamond" w:eastAsia="Garamond" w:hAnsi="Garamond" w:cs="Garamond"/>
          <w:color w:val="000000"/>
          <w:spacing w:val="0"/>
          <w:w w:val="100"/>
          <w:position w:val="0"/>
          <w:sz w:val="17"/>
          <w:szCs w:val="17"/>
        </w:rPr>
        <w:t>2,400</w:t>
      </w:r>
      <w:r>
        <w:rPr>
          <w:color w:val="000000"/>
          <w:spacing w:val="0"/>
          <w:w w:val="100"/>
          <w:position w:val="0"/>
          <w:sz w:val="17"/>
          <w:szCs w:val="17"/>
        </w:rPr>
        <w:t>万元</w:t>
      </w:r>
    </w:p>
    <w:p>
      <w:pPr>
        <w:pStyle w:val="Style38"/>
        <w:keepNext w:val="0"/>
        <w:keepLines w:val="0"/>
        <w:widowControl w:val="0"/>
        <w:shd w:val="clear" w:color="auto" w:fill="auto"/>
        <w:bidi w:val="0"/>
        <w:spacing w:before="0" w:after="260" w:line="350" w:lineRule="exact"/>
        <w:ind w:left="640" w:right="0" w:firstLine="20"/>
        <w:jc w:val="both"/>
        <w:rPr>
          <w:sz w:val="19"/>
          <w:szCs w:val="19"/>
        </w:rPr>
      </w:pPr>
      <w:r>
        <mc:AlternateContent>
          <mc:Choice Requires="wps">
            <w:drawing>
              <wp:anchor distT="0" distB="1532890" distL="137160" distR="66675" simplePos="0" relativeHeight="125829530" behindDoc="0" locked="0" layoutInCell="1" allowOverlap="1">
                <wp:simplePos x="0" y="0"/>
                <wp:positionH relativeFrom="page">
                  <wp:posOffset>1237615</wp:posOffset>
                </wp:positionH>
                <wp:positionV relativeFrom="paragraph">
                  <wp:posOffset>838200</wp:posOffset>
                </wp:positionV>
                <wp:extent cx="216535" cy="173990"/>
                <wp:wrapSquare wrapText="bothSides"/>
                <wp:docPr id="208" name="Shape 208"/>
                <a:graphic xmlns:a="http://schemas.openxmlformats.org/drawingml/2006/main">
                  <a:graphicData uri="http://schemas.microsoft.com/office/word/2010/wordprocessingShape">
                    <wps:wsp>
                      <wps:cNvSpPr txBox="1"/>
                      <wps:spPr>
                        <a:xfrm>
                          <a:ext cx="216535" cy="1739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5</w:t>
                            </w:r>
                            <w:r>
                              <w:rPr>
                                <w:b/>
                                <w:bCs/>
                                <w:color w:val="000000"/>
                                <w:spacing w:val="0"/>
                                <w:w w:val="100"/>
                                <w:position w:val="0"/>
                                <w:sz w:val="19"/>
                                <w:szCs w:val="19"/>
                              </w:rPr>
                              <w:t>、</w:t>
                            </w:r>
                          </w:p>
                        </w:txbxContent>
                      </wps:txbx>
                      <wps:bodyPr wrap="none" lIns="0" tIns="0" rIns="0" bIns="0">
                        <a:noAutoFit/>
                      </wps:bodyPr>
                    </wps:wsp>
                  </a:graphicData>
                </a:graphic>
              </wp:anchor>
            </w:drawing>
          </mc:Choice>
          <mc:Fallback>
            <w:pict>
              <v:shape id="_x0000_s1234" type="#_x0000_t202" style="position:absolute;margin-left:97.450000000000003pt;margin-top:66.pt;width:17.050000000000001pt;height:13.700000000000001pt;z-index:-125829223;mso-wrap-distance-left:10.800000000000001pt;mso-wrap-distance-right:5.25pt;mso-wrap-distance-bottom:120.7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rPr>
                        <w:t>5</w:t>
                      </w:r>
                      <w:r>
                        <w:rPr>
                          <w:b/>
                          <w:bCs/>
                          <w:color w:val="000000"/>
                          <w:spacing w:val="0"/>
                          <w:w w:val="100"/>
                          <w:position w:val="0"/>
                          <w:sz w:val="19"/>
                          <w:szCs w:val="19"/>
                        </w:rPr>
                        <w:t>、</w:t>
                      </w:r>
                    </w:p>
                  </w:txbxContent>
                </v:textbox>
                <w10:wrap type="square" anchorx="page"/>
              </v:shape>
            </w:pict>
          </mc:Fallback>
        </mc:AlternateContent>
      </w:r>
      <w:r>
        <mc:AlternateContent>
          <mc:Choice Requires="wps">
            <w:drawing>
              <wp:anchor distT="1545590" distB="0" distL="0" distR="0" simplePos="0" relativeHeight="125829532" behindDoc="0" locked="0" layoutInCell="1" allowOverlap="1">
                <wp:simplePos x="0" y="0"/>
                <wp:positionH relativeFrom="page">
                  <wp:posOffset>1100455</wp:posOffset>
                </wp:positionH>
                <wp:positionV relativeFrom="paragraph">
                  <wp:posOffset>2383790</wp:posOffset>
                </wp:positionV>
                <wp:extent cx="420370" cy="161290"/>
                <wp:wrapSquare wrapText="bothSides"/>
                <wp:docPr id="210" name="Shape 210"/>
                <a:graphic xmlns:a="http://schemas.openxmlformats.org/drawingml/2006/main">
                  <a:graphicData uri="http://schemas.microsoft.com/office/word/2010/wordprocessingShape">
                    <wps:wsp>
                      <wps:cNvSpPr txBox="1"/>
                      <wps:spPr>
                        <a:xfrm>
                          <a:ext cx="420370" cy="1612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十二、</w:t>
                            </w:r>
                          </w:p>
                        </w:txbxContent>
                      </wps:txbx>
                      <wps:bodyPr wrap="none" lIns="0" tIns="0" rIns="0" bIns="0">
                        <a:noAutoFit/>
                      </wps:bodyPr>
                    </wps:wsp>
                  </a:graphicData>
                </a:graphic>
              </wp:anchor>
            </w:drawing>
          </mc:Choice>
          <mc:Fallback>
            <w:pict>
              <v:shape id="_x0000_s1236" type="#_x0000_t202" style="position:absolute;margin-left:86.650000000000006pt;margin-top:187.70000000000002pt;width:33.100000000000001pt;height:12.700000000000001pt;z-index:-125829221;mso-wrap-distance-left:0;mso-wrap-distance-top:121.7pt;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十二、</w:t>
                      </w:r>
                    </w:p>
                  </w:txbxContent>
                </v:textbox>
                <w10:wrap type="square" anchorx="page"/>
              </v:shape>
            </w:pict>
          </mc:Fallback>
        </mc:AlternateConten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系泰丰通讯公司追加该等房屋建筑物用于上海浦东发展银行中心区支行借款人 民币</w:t>
      </w:r>
      <w:r>
        <w:rPr>
          <w:rFonts w:ascii="Times New Roman" w:eastAsia="Times New Roman" w:hAnsi="Times New Roman" w:cs="Times New Roman"/>
          <w:color w:val="000000"/>
          <w:spacing w:val="0"/>
          <w:w w:val="100"/>
          <w:position w:val="0"/>
          <w:sz w:val="19"/>
          <w:szCs w:val="19"/>
        </w:rPr>
        <w:t>2400</w:t>
      </w:r>
      <w:r>
        <w:rPr>
          <w:color w:val="000000"/>
          <w:spacing w:val="0"/>
          <w:w w:val="100"/>
          <w:position w:val="0"/>
          <w:sz w:val="19"/>
          <w:szCs w:val="19"/>
        </w:rPr>
        <w:t>万元（原已由泰丰通讯公司总经理王迎、本公司及深圳市海王健康连锁 店有限公司共同担保）抵押。</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被查封资产情况</w:t>
      </w:r>
    </w:p>
    <w:tbl>
      <w:tblPr>
        <w:tblOverlap w:val="never"/>
        <w:jc w:val="center"/>
        <w:tblLayout w:type="fixed"/>
      </w:tblPr>
      <w:tblGrid>
        <w:gridCol w:w="1589"/>
        <w:gridCol w:w="2275"/>
        <w:gridCol w:w="1229"/>
        <w:gridCol w:w="1752"/>
        <w:gridCol w:w="1229"/>
      </w:tblGrid>
      <w:tr>
        <w:trPr>
          <w:trHeight w:val="7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资产所有方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查封资产内容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查封资产 账面成本</w:t>
            </w:r>
          </w:p>
          <w:p>
            <w:pPr>
              <w:pStyle w:val="Style22"/>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涉及诉讼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诉讼标的</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rPr>
                <w:sz w:val="16"/>
                <w:szCs w:val="16"/>
              </w:rPr>
            </w:pPr>
            <w:r>
              <w:rPr>
                <w:color w:val="000000"/>
                <w:spacing w:val="0"/>
                <w:w w:val="100"/>
                <w:position w:val="0"/>
                <w:sz w:val="16"/>
                <w:szCs w:val="16"/>
              </w:rPr>
              <w:t>深圳市泰丰通讯电 子有限公司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“泰丰</w:t>
            </w:r>
            <w:r>
              <w:rPr>
                <w:rFonts w:ascii="Times New Roman" w:eastAsia="Times New Roman" w:hAnsi="Times New Roman" w:cs="Times New Roman"/>
                <w:color w:val="000000"/>
                <w:spacing w:val="0"/>
                <w:w w:val="100"/>
                <w:position w:val="0"/>
                <w:sz w:val="16"/>
                <w:szCs w:val="16"/>
              </w:rPr>
              <w:t>888</w:t>
            </w:r>
            <w:r>
              <w:rPr>
                <w:color w:val="000000"/>
                <w:spacing w:val="0"/>
                <w:w w:val="100"/>
                <w:position w:val="0"/>
                <w:sz w:val="16"/>
                <w:szCs w:val="16"/>
              </w:rPr>
              <w:t>”等系列商标</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通讯电子公司因南京建</w:t>
            </w:r>
          </w:p>
          <w:p>
            <w:pPr>
              <w:pStyle w:val="Style22"/>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讯移动通讯器材有限公</w:t>
            </w:r>
            <w:r>
              <w:rPr>
                <w:rFonts w:ascii="Times New Roman" w:eastAsia="Times New Roman" w:hAnsi="Times New Roman" w:cs="Times New Roman"/>
                <w:color w:val="000000"/>
                <w:spacing w:val="0"/>
                <w:w w:val="100"/>
                <w:position w:val="0"/>
                <w:sz w:val="16"/>
                <w:szCs w:val="16"/>
              </w:rPr>
              <w:t>RMB1,350</w:t>
            </w:r>
            <w:r>
              <w:rPr>
                <w:color w:val="000000"/>
                <w:spacing w:val="0"/>
                <w:w w:val="100"/>
                <w:position w:val="0"/>
                <w:sz w:val="16"/>
                <w:szCs w:val="16"/>
              </w:rPr>
              <w:t>万 司向农业银行南京六吾元及利息 支行借款一事提供担保！</w:t>
            </w:r>
          </w:p>
        </w:tc>
      </w:tr>
    </w:tbl>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资产负债表日后事项及其他重要事项</w:t>
      </w:r>
    </w:p>
    <w:p>
      <w:pPr>
        <w:widowControl w:val="0"/>
        <w:spacing w:after="199" w:line="1" w:lineRule="exact"/>
      </w:pPr>
    </w:p>
    <w:p>
      <w:pPr>
        <w:pStyle w:val="Style38"/>
        <w:keepNext w:val="0"/>
        <w:keepLines w:val="0"/>
        <w:widowControl w:val="0"/>
        <w:shd w:val="clear" w:color="auto" w:fill="auto"/>
        <w:tabs>
          <w:tab w:pos="1024" w:val="left"/>
        </w:tabs>
        <w:bidi w:val="0"/>
        <w:spacing w:before="0" w:after="100" w:line="353" w:lineRule="exact"/>
        <w:ind w:left="0" w:right="0"/>
        <w:jc w:val="left"/>
        <w:rPr>
          <w:sz w:val="19"/>
          <w:szCs w:val="19"/>
        </w:rPr>
      </w:pPr>
      <w:bookmarkStart w:id="596" w:name="bookmark596"/>
      <w:r>
        <w:rPr>
          <w:color w:val="000000"/>
          <w:spacing w:val="0"/>
          <w:w w:val="100"/>
          <w:position w:val="0"/>
          <w:sz w:val="19"/>
          <w:szCs w:val="19"/>
        </w:rPr>
        <w:t>（</w:t>
      </w:r>
      <w:bookmarkEnd w:id="596"/>
      <w:r>
        <w:rPr>
          <w:color w:val="000000"/>
          <w:spacing w:val="0"/>
          <w:w w:val="100"/>
          <w:position w:val="0"/>
          <w:sz w:val="19"/>
          <w:szCs w:val="19"/>
        </w:rPr>
        <w:t>一）</w:t>
        <w:tab/>
        <w:t>资产负债表日后事项</w:t>
      </w:r>
    </w:p>
    <w:p>
      <w:pPr>
        <w:pStyle w:val="Style38"/>
        <w:keepNext w:val="0"/>
        <w:keepLines w:val="0"/>
        <w:widowControl w:val="0"/>
        <w:shd w:val="clear" w:color="auto" w:fill="auto"/>
        <w:tabs>
          <w:tab w:pos="1178" w:val="left"/>
        </w:tabs>
        <w:bidi w:val="0"/>
        <w:spacing w:before="0" w:after="100" w:line="350" w:lineRule="exact"/>
        <w:ind w:left="640" w:right="0" w:firstLine="20"/>
        <w:jc w:val="both"/>
        <w:rPr>
          <w:sz w:val="19"/>
          <w:szCs w:val="19"/>
        </w:rPr>
      </w:pPr>
      <w:bookmarkStart w:id="597" w:name="bookmark597"/>
      <w:r>
        <w:rPr>
          <w:color w:val="000000"/>
          <w:spacing w:val="0"/>
          <w:w w:val="100"/>
          <w:position w:val="0"/>
          <w:sz w:val="19"/>
          <w:szCs w:val="19"/>
        </w:rPr>
        <w:t>（</w:t>
      </w:r>
      <w:bookmarkEnd w:id="597"/>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9"/>
          <w:szCs w:val="19"/>
        </w:rPr>
        <w:t>日，因本公司之子公司西部房地产公司未偿还已到期借款， 深圳市中级人民法院委托深圳市土地房产交易中心拍卖了该公司位于西乡镇广深 公路东侧西部开发区西部大厦土地（</w:t>
      </w:r>
      <w:r>
        <w:rPr>
          <w:rFonts w:ascii="Times New Roman" w:eastAsia="Times New Roman" w:hAnsi="Times New Roman" w:cs="Times New Roman"/>
          <w:color w:val="000000"/>
          <w:spacing w:val="0"/>
          <w:w w:val="100"/>
          <w:position w:val="0"/>
          <w:sz w:val="19"/>
          <w:szCs w:val="19"/>
        </w:rPr>
        <w:t>A120-0014</w:t>
      </w:r>
      <w:r>
        <w:rPr>
          <w:color w:val="000000"/>
          <w:spacing w:val="0"/>
          <w:w w:val="100"/>
          <w:position w:val="0"/>
          <w:sz w:val="19"/>
          <w:szCs w:val="19"/>
        </w:rPr>
        <w:t>号宗地，面积为</w:t>
      </w:r>
      <w:r>
        <w:rPr>
          <w:rFonts w:ascii="Times New Roman" w:eastAsia="Times New Roman" w:hAnsi="Times New Roman" w:cs="Times New Roman"/>
          <w:color w:val="000000"/>
          <w:spacing w:val="0"/>
          <w:w w:val="100"/>
          <w:position w:val="0"/>
          <w:sz w:val="19"/>
          <w:szCs w:val="19"/>
        </w:rPr>
        <w:t xml:space="preserve">7,683.90 </w:t>
      </w:r>
      <w:r>
        <w:rPr>
          <w:color w:val="000000"/>
          <w:spacing w:val="0"/>
          <w:w w:val="100"/>
          <w:position w:val="0"/>
          <w:sz w:val="19"/>
          <w:szCs w:val="19"/>
        </w:rPr>
        <w:t xml:space="preserve">tf </w:t>
      </w:r>
      <w:r>
        <w:rPr>
          <w:color w:val="000000"/>
          <w:spacing w:val="0"/>
          <w:w w:val="100"/>
          <w:position w:val="0"/>
          <w:sz w:val="19"/>
          <w:szCs w:val="19"/>
        </w:rPr>
        <w:t>）,以 人民币</w:t>
      </w:r>
      <w:r>
        <w:rPr>
          <w:rFonts w:ascii="Times New Roman" w:eastAsia="Times New Roman" w:hAnsi="Times New Roman" w:cs="Times New Roman"/>
          <w:color w:val="000000"/>
          <w:spacing w:val="0"/>
          <w:w w:val="100"/>
          <w:position w:val="0"/>
          <w:sz w:val="19"/>
          <w:szCs w:val="19"/>
        </w:rPr>
        <w:t>2,285</w:t>
      </w:r>
      <w:r>
        <w:rPr>
          <w:color w:val="000000"/>
          <w:spacing w:val="0"/>
          <w:w w:val="100"/>
          <w:position w:val="0"/>
          <w:sz w:val="19"/>
          <w:szCs w:val="19"/>
        </w:rPr>
        <w:t>万元成交。</w:t>
      </w:r>
    </w:p>
    <w:p>
      <w:pPr>
        <w:pStyle w:val="Style38"/>
        <w:keepNext w:val="0"/>
        <w:keepLines w:val="0"/>
        <w:widowControl w:val="0"/>
        <w:shd w:val="clear" w:color="auto" w:fill="auto"/>
        <w:tabs>
          <w:tab w:pos="1178" w:val="left"/>
        </w:tabs>
        <w:bidi w:val="0"/>
        <w:spacing w:before="0" w:after="100" w:line="354" w:lineRule="exact"/>
        <w:ind w:left="640" w:right="0" w:firstLine="20"/>
        <w:jc w:val="both"/>
        <w:rPr>
          <w:sz w:val="19"/>
          <w:szCs w:val="19"/>
        </w:rPr>
      </w:pPr>
      <w:bookmarkStart w:id="598" w:name="bookmark598"/>
      <w:r>
        <w:rPr>
          <w:color w:val="000000"/>
          <w:spacing w:val="0"/>
          <w:w w:val="100"/>
          <w:position w:val="0"/>
          <w:sz w:val="19"/>
          <w:szCs w:val="19"/>
        </w:rPr>
        <w:t>（</w:t>
      </w:r>
      <w:bookmarkEnd w:id="598"/>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9"/>
          <w:szCs w:val="19"/>
        </w:rPr>
        <w:t>日，广东省阳东县人民法院依据已发生法律效力的广东省高 级人民法院（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）粤高法执指字第</w:t>
      </w:r>
      <w:r>
        <w:rPr>
          <w:rFonts w:ascii="Times New Roman" w:eastAsia="Times New Roman" w:hAnsi="Times New Roman" w:cs="Times New Roman"/>
          <w:color w:val="000000"/>
          <w:spacing w:val="0"/>
          <w:w w:val="100"/>
          <w:position w:val="0"/>
          <w:sz w:val="19"/>
          <w:szCs w:val="19"/>
        </w:rPr>
        <w:t>623</w:t>
      </w:r>
      <w:r>
        <w:rPr>
          <w:color w:val="000000"/>
          <w:spacing w:val="0"/>
          <w:w w:val="100"/>
          <w:position w:val="0"/>
          <w:sz w:val="19"/>
          <w:szCs w:val="19"/>
        </w:rPr>
        <w:t>号指定执行决定书，以（</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）东法执字 第</w:t>
      </w:r>
      <w:r>
        <w:rPr>
          <w:rFonts w:ascii="Times New Roman" w:eastAsia="Times New Roman" w:hAnsi="Times New Roman" w:cs="Times New Roman"/>
          <w:color w:val="000000"/>
          <w:spacing w:val="0"/>
          <w:w w:val="100"/>
          <w:position w:val="0"/>
          <w:sz w:val="19"/>
          <w:szCs w:val="19"/>
        </w:rPr>
        <w:t>354</w:t>
      </w:r>
      <w:r>
        <w:rPr>
          <w:color w:val="000000"/>
          <w:spacing w:val="0"/>
          <w:w w:val="100"/>
          <w:position w:val="0"/>
          <w:sz w:val="19"/>
          <w:szCs w:val="19"/>
        </w:rPr>
        <w:t>号之三民事裁定书裁定：于</w:t>
      </w:r>
      <w:r>
        <w:rPr>
          <w:rFonts w:ascii="Times New Roman" w:eastAsia="Times New Roman" w:hAnsi="Times New Roman" w:cs="Times New Roman"/>
          <w:color w:val="000000"/>
          <w:spacing w:val="0"/>
          <w:w w:val="100"/>
          <w:position w:val="0"/>
          <w:sz w:val="19"/>
          <w:szCs w:val="19"/>
        </w:rPr>
        <w:t>2007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17</w:t>
      </w:r>
      <w:r>
        <w:rPr>
          <w:color w:val="000000"/>
          <w:spacing w:val="0"/>
          <w:w w:val="100"/>
          <w:position w:val="0"/>
          <w:sz w:val="19"/>
          <w:szCs w:val="19"/>
        </w:rPr>
        <w:t>日公开拍卖本公司所拥有的位于 深圳市宝安</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区新安镇华宝服务大楼的房产合法有效，拍卖所得</w:t>
      </w:r>
      <w:r>
        <w:rPr>
          <w:rFonts w:ascii="Times New Roman" w:eastAsia="Times New Roman" w:hAnsi="Times New Roman" w:cs="Times New Roman"/>
          <w:color w:val="000000"/>
          <w:spacing w:val="0"/>
          <w:w w:val="100"/>
          <w:position w:val="0"/>
          <w:sz w:val="19"/>
          <w:szCs w:val="19"/>
        </w:rPr>
        <w:t>996</w:t>
      </w:r>
      <w:r>
        <w:rPr>
          <w:color w:val="000000"/>
          <w:spacing w:val="0"/>
          <w:w w:val="100"/>
          <w:position w:val="0"/>
          <w:sz w:val="19"/>
          <w:szCs w:val="19"/>
        </w:rPr>
        <w:t>万元用于清偿 本公司所欠中国宝安集团股份有限公司款。</w:t>
      </w:r>
    </w:p>
    <w:p>
      <w:pPr>
        <w:pStyle w:val="Style38"/>
        <w:keepNext w:val="0"/>
        <w:keepLines w:val="0"/>
        <w:widowControl w:val="0"/>
        <w:shd w:val="clear" w:color="auto" w:fill="auto"/>
        <w:tabs>
          <w:tab w:pos="1024" w:val="left"/>
        </w:tabs>
        <w:bidi w:val="0"/>
        <w:spacing w:before="0" w:after="100" w:line="353" w:lineRule="exact"/>
        <w:ind w:left="0" w:right="0"/>
        <w:jc w:val="left"/>
        <w:rPr>
          <w:sz w:val="19"/>
          <w:szCs w:val="19"/>
        </w:rPr>
      </w:pPr>
      <w:bookmarkStart w:id="599" w:name="bookmark599"/>
      <w:r>
        <w:rPr>
          <w:color w:val="000000"/>
          <w:spacing w:val="0"/>
          <w:w w:val="100"/>
          <w:position w:val="0"/>
          <w:sz w:val="19"/>
          <w:szCs w:val="19"/>
        </w:rPr>
        <w:t>（</w:t>
      </w:r>
      <w:bookmarkEnd w:id="599"/>
      <w:r>
        <w:rPr>
          <w:color w:val="000000"/>
          <w:spacing w:val="0"/>
          <w:w w:val="100"/>
          <w:position w:val="0"/>
          <w:sz w:val="19"/>
          <w:szCs w:val="19"/>
        </w:rPr>
        <w:t>二）</w:t>
        <w:tab/>
        <w:t>其他重要事项</w:t>
      </w:r>
    </w:p>
    <w:p>
      <w:pPr>
        <w:pStyle w:val="Style38"/>
        <w:keepNext w:val="0"/>
        <w:keepLines w:val="0"/>
        <w:widowControl w:val="0"/>
        <w:shd w:val="clear" w:color="auto" w:fill="auto"/>
        <w:bidi w:val="0"/>
        <w:spacing w:before="0" w:after="160" w:line="353" w:lineRule="exact"/>
        <w:ind w:left="640" w:right="0" w:firstLine="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）本公司于</w:t>
      </w:r>
      <w:r>
        <w:rPr>
          <w:rFonts w:ascii="Times New Roman" w:eastAsia="Times New Roman" w:hAnsi="Times New Roman" w:cs="Times New Roman"/>
          <w:color w:val="000000"/>
          <w:spacing w:val="0"/>
          <w:w w:val="100"/>
          <w:position w:val="0"/>
          <w:sz w:val="19"/>
          <w:szCs w:val="19"/>
        </w:rPr>
        <w:t>1985</w:t>
      </w:r>
      <w:r>
        <w:rPr>
          <w:color w:val="000000"/>
          <w:spacing w:val="0"/>
          <w:w w:val="100"/>
          <w:position w:val="0"/>
          <w:sz w:val="19"/>
          <w:szCs w:val="19"/>
        </w:rPr>
        <w:t>年至</w:t>
      </w:r>
      <w:r>
        <w:rPr>
          <w:rFonts w:ascii="Times New Roman" w:eastAsia="Times New Roman" w:hAnsi="Times New Roman" w:cs="Times New Roman"/>
          <w:color w:val="000000"/>
          <w:spacing w:val="0"/>
          <w:w w:val="100"/>
          <w:position w:val="0"/>
          <w:sz w:val="19"/>
          <w:szCs w:val="19"/>
        </w:rPr>
        <w:t>1989</w:t>
      </w:r>
      <w:r>
        <w:rPr>
          <w:color w:val="000000"/>
          <w:spacing w:val="0"/>
          <w:w w:val="100"/>
          <w:position w:val="0"/>
          <w:sz w:val="19"/>
          <w:szCs w:val="19"/>
        </w:rPr>
        <w:t>年向深圳市龙岗区平湖街道山厦社区居委会（原宝 安县平湖镇辅城坳一村）和深圳市公明将石股份合作公司（原宝安县公明镇将石村 民委员会）分别租赁水田、旱地及山地（下称</w:t>
      </w:r>
      <w:r>
        <w:rPr>
          <w:color w:val="000000"/>
          <w:spacing w:val="0"/>
          <w:w w:val="100"/>
          <w:position w:val="0"/>
          <w:sz w:val="19"/>
          <w:szCs w:val="19"/>
        </w:rPr>
        <w:t>"</w:t>
      </w:r>
      <w:r>
        <w:rPr>
          <w:color w:val="000000"/>
          <w:spacing w:val="0"/>
          <w:w w:val="100"/>
          <w:position w:val="0"/>
          <w:sz w:val="19"/>
          <w:szCs w:val="19"/>
        </w:rPr>
        <w:t>山地”）用作经营养殖业，原约定 租约最长至</w:t>
      </w:r>
      <w:r>
        <w:rPr>
          <w:rFonts w:ascii="Times New Roman" w:eastAsia="Times New Roman" w:hAnsi="Times New Roman" w:cs="Times New Roman"/>
          <w:color w:val="000000"/>
          <w:spacing w:val="0"/>
          <w:w w:val="100"/>
          <w:position w:val="0"/>
          <w:sz w:val="19"/>
          <w:szCs w:val="19"/>
        </w:rPr>
        <w:t>2039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年至</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年由于国家用地规划原因，该等山地纳入城 市化转地范围，山地出租方提前终止与本公司的租赁约定，并将从政府取得的城市</w:t>
      </w:r>
    </w:p>
    <w:p>
      <w:pPr>
        <w:pStyle w:val="Style38"/>
        <w:keepNext w:val="0"/>
        <w:keepLines w:val="0"/>
        <w:widowControl w:val="0"/>
        <w:shd w:val="clear" w:color="auto" w:fill="auto"/>
        <w:bidi w:val="0"/>
        <w:spacing w:before="0" w:after="0" w:line="358" w:lineRule="exact"/>
        <w:ind w:left="0" w:right="0" w:firstLine="840"/>
        <w:jc w:val="both"/>
        <w:rPr>
          <w:sz w:val="19"/>
          <w:szCs w:val="19"/>
        </w:rPr>
      </w:pPr>
      <w:r>
        <w:rPr>
          <w:color w:val="000000"/>
          <w:spacing w:val="0"/>
          <w:w w:val="100"/>
          <w:position w:val="0"/>
          <w:sz w:val="19"/>
          <w:szCs w:val="19"/>
        </w:rPr>
        <w:t>化转地补偿收入中的青苗补偿费与地上附着物补偿费向本公司作出赔偿，本公司于</w:t>
      </w:r>
    </w:p>
    <w:p>
      <w:pPr>
        <w:pStyle w:val="Style38"/>
        <w:keepNext w:val="0"/>
        <w:keepLines w:val="0"/>
        <w:widowControl w:val="0"/>
        <w:shd w:val="clear" w:color="auto" w:fill="auto"/>
        <w:bidi w:val="0"/>
        <w:spacing w:before="0" w:after="100" w:line="358" w:lineRule="exact"/>
        <w:ind w:left="840" w:right="0" w:firstLine="0"/>
        <w:jc w:val="both"/>
        <w:rPr>
          <w:sz w:val="19"/>
          <w:szCs w:val="19"/>
        </w:rPr>
      </w:pPr>
      <w:r>
        <w:rPr>
          <w:rFonts w:ascii="Times New Roman" w:eastAsia="Times New Roman" w:hAnsi="Times New Roman" w:cs="Times New Roman"/>
          <w:color w:val="000000"/>
          <w:spacing w:val="0"/>
          <w:w w:val="100"/>
          <w:position w:val="0"/>
          <w:sz w:val="19"/>
          <w:szCs w:val="19"/>
        </w:rPr>
        <w:t>2005</w:t>
      </w:r>
      <w:r>
        <w:rPr>
          <w:color w:val="000000"/>
          <w:spacing w:val="0"/>
          <w:w w:val="100"/>
          <w:position w:val="0"/>
          <w:sz w:val="19"/>
          <w:szCs w:val="19"/>
        </w:rPr>
        <w:t>年至</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年应收赔偿收入</w:t>
      </w:r>
      <w:r>
        <w:rPr>
          <w:rFonts w:ascii="Times New Roman" w:eastAsia="Times New Roman" w:hAnsi="Times New Roman" w:cs="Times New Roman"/>
          <w:color w:val="000000"/>
          <w:spacing w:val="0"/>
          <w:w w:val="100"/>
          <w:position w:val="0"/>
          <w:sz w:val="19"/>
          <w:szCs w:val="19"/>
        </w:rPr>
        <w:t>68,018,261.00</w:t>
      </w:r>
      <w:r>
        <w:rPr>
          <w:color w:val="000000"/>
          <w:spacing w:val="0"/>
          <w:w w:val="100"/>
          <w:position w:val="0"/>
          <w:sz w:val="19"/>
          <w:szCs w:val="19"/>
        </w:rPr>
        <w:t>元，已收到</w:t>
      </w:r>
      <w:r>
        <w:rPr>
          <w:rFonts w:ascii="Times New Roman" w:eastAsia="Times New Roman" w:hAnsi="Times New Roman" w:cs="Times New Roman"/>
          <w:color w:val="000000"/>
          <w:spacing w:val="0"/>
          <w:w w:val="100"/>
          <w:position w:val="0"/>
          <w:sz w:val="19"/>
          <w:szCs w:val="19"/>
        </w:rPr>
        <w:t>63,168,261.00</w:t>
      </w:r>
      <w:r>
        <w:rPr>
          <w:color w:val="000000"/>
          <w:spacing w:val="0"/>
          <w:w w:val="100"/>
          <w:position w:val="0"/>
          <w:sz w:val="19"/>
          <w:szCs w:val="19"/>
        </w:rPr>
        <w:t>元。相关 部门已向本公司发出要求</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30</w:t>
      </w:r>
      <w:r>
        <w:rPr>
          <w:color w:val="000000"/>
          <w:spacing w:val="0"/>
          <w:w w:val="100"/>
          <w:position w:val="0"/>
          <w:sz w:val="19"/>
          <w:szCs w:val="19"/>
        </w:rPr>
        <w:t>日前搬迁的通知；截止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 xml:space="preserve">13 </w:t>
      </w:r>
      <w:r>
        <w:rPr>
          <w:color w:val="000000"/>
          <w:spacing w:val="0"/>
          <w:w w:val="100"/>
          <w:position w:val="0"/>
          <w:sz w:val="19"/>
          <w:szCs w:val="19"/>
        </w:rPr>
        <w:t>日，目前在该等山地上经营养殖业的经济发展公司与华宝实业公司尚未搬迁。</w:t>
      </w:r>
    </w:p>
    <w:p>
      <w:pPr>
        <w:pStyle w:val="Style38"/>
        <w:keepNext w:val="0"/>
        <w:keepLines w:val="0"/>
        <w:widowControl w:val="0"/>
        <w:shd w:val="clear" w:color="auto" w:fill="auto"/>
        <w:bidi w:val="0"/>
        <w:spacing w:before="0" w:after="100" w:line="360" w:lineRule="exact"/>
        <w:ind w:left="8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日，本公司与西部房地产公司、科技公司、通讯公司、电子 公司五方经协商一致，共同签订《债权转让协议》如下：</w:t>
      </w:r>
    </w:p>
    <w:p>
      <w:pPr>
        <w:pStyle w:val="Style38"/>
        <w:keepNext w:val="0"/>
        <w:keepLines w:val="0"/>
        <w:widowControl w:val="0"/>
        <w:numPr>
          <w:ilvl w:val="0"/>
          <w:numId w:val="75"/>
        </w:numPr>
        <w:shd w:val="clear" w:color="auto" w:fill="auto"/>
        <w:tabs>
          <w:tab w:pos="1184" w:val="left"/>
        </w:tabs>
        <w:bidi w:val="0"/>
        <w:spacing w:before="0" w:after="100" w:line="348" w:lineRule="exact"/>
        <w:ind w:left="840" w:right="0" w:firstLine="0"/>
        <w:jc w:val="both"/>
        <w:rPr>
          <w:sz w:val="19"/>
          <w:szCs w:val="19"/>
        </w:rPr>
      </w:pPr>
      <w:bookmarkStart w:id="600" w:name="bookmark600"/>
      <w:bookmarkEnd w:id="600"/>
      <w:r>
        <w:rPr>
          <w:color w:val="000000"/>
          <w:spacing w:val="0"/>
          <w:w w:val="100"/>
          <w:position w:val="0"/>
          <w:sz w:val="19"/>
          <w:szCs w:val="19"/>
        </w:rPr>
        <w:t>本公司之子公司深圳市泰丰科技有限公司(简称</w:t>
      </w:r>
      <w:r>
        <w:rPr>
          <w:color w:val="000000"/>
          <w:spacing w:val="0"/>
          <w:w w:val="100"/>
          <w:position w:val="0"/>
          <w:sz w:val="19"/>
          <w:szCs w:val="19"/>
        </w:rPr>
        <w:t>"</w:t>
      </w:r>
      <w:r>
        <w:rPr>
          <w:color w:val="000000"/>
          <w:spacing w:val="0"/>
          <w:w w:val="100"/>
          <w:position w:val="0"/>
          <w:sz w:val="19"/>
          <w:szCs w:val="19"/>
        </w:rPr>
        <w:t>科技公司”)和深圳市泰丰通 讯电子有限公司(简称</w:t>
      </w:r>
      <w:r>
        <w:rPr>
          <w:color w:val="000000"/>
          <w:spacing w:val="0"/>
          <w:w w:val="100"/>
          <w:position w:val="0"/>
          <w:sz w:val="19"/>
          <w:szCs w:val="19"/>
        </w:rPr>
        <w:t>"</w:t>
      </w:r>
      <w:r>
        <w:rPr>
          <w:color w:val="000000"/>
          <w:spacing w:val="0"/>
          <w:w w:val="100"/>
          <w:position w:val="0"/>
          <w:sz w:val="19"/>
          <w:szCs w:val="19"/>
        </w:rPr>
        <w:t>通讯公司”)将对股东深圳泰丰电子有限公司(简称</w:t>
      </w:r>
      <w:r>
        <w:rPr>
          <w:color w:val="000000"/>
          <w:spacing w:val="0"/>
          <w:w w:val="100"/>
          <w:position w:val="0"/>
          <w:sz w:val="19"/>
          <w:szCs w:val="19"/>
        </w:rPr>
        <w:t>"</w:t>
      </w:r>
      <w:r>
        <w:rPr>
          <w:color w:val="000000"/>
          <w:spacing w:val="0"/>
          <w:w w:val="100"/>
          <w:position w:val="0"/>
          <w:sz w:val="19"/>
          <w:szCs w:val="19"/>
        </w:rPr>
        <w:t>电 子公司”)拥有的债权共计</w:t>
      </w:r>
      <w:r>
        <w:rPr>
          <w:rFonts w:ascii="Times New Roman" w:eastAsia="Times New Roman" w:hAnsi="Times New Roman" w:cs="Times New Roman"/>
          <w:color w:val="000000"/>
          <w:spacing w:val="0"/>
          <w:w w:val="100"/>
          <w:position w:val="0"/>
          <w:sz w:val="19"/>
          <w:szCs w:val="19"/>
        </w:rPr>
        <w:t>14,565</w:t>
      </w:r>
      <w:r>
        <w:rPr>
          <w:color w:val="000000"/>
          <w:spacing w:val="0"/>
          <w:w w:val="100"/>
          <w:position w:val="0"/>
          <w:sz w:val="19"/>
          <w:szCs w:val="19"/>
        </w:rPr>
        <w:t>万元转让给本公司；</w:t>
      </w:r>
    </w:p>
    <w:p>
      <w:pPr>
        <w:pStyle w:val="Style38"/>
        <w:keepNext w:val="0"/>
        <w:keepLines w:val="0"/>
        <w:widowControl w:val="0"/>
        <w:numPr>
          <w:ilvl w:val="0"/>
          <w:numId w:val="75"/>
        </w:numPr>
        <w:shd w:val="clear" w:color="auto" w:fill="auto"/>
        <w:tabs>
          <w:tab w:pos="1198" w:val="left"/>
        </w:tabs>
        <w:bidi w:val="0"/>
        <w:spacing w:before="0" w:after="100" w:line="348" w:lineRule="exact"/>
        <w:ind w:left="840" w:right="0" w:firstLine="0"/>
        <w:jc w:val="both"/>
        <w:rPr>
          <w:sz w:val="19"/>
          <w:szCs w:val="19"/>
        </w:rPr>
      </w:pPr>
      <w:bookmarkStart w:id="601" w:name="bookmark601"/>
      <w:bookmarkEnd w:id="601"/>
      <w:r>
        <w:rPr>
          <w:color w:val="000000"/>
          <w:spacing w:val="0"/>
          <w:w w:val="100"/>
          <w:position w:val="0"/>
          <w:sz w:val="19"/>
          <w:szCs w:val="19"/>
        </w:rPr>
        <w:t>因本公司欠本公司之子公司深圳市深信西部房地产有限公司(简称</w:t>
      </w:r>
      <w:r>
        <w:rPr>
          <w:color w:val="000000"/>
          <w:spacing w:val="0"/>
          <w:w w:val="100"/>
          <w:position w:val="0"/>
          <w:sz w:val="19"/>
          <w:szCs w:val="19"/>
        </w:rPr>
        <w:t>"</w:t>
      </w:r>
      <w:r>
        <w:rPr>
          <w:color w:val="000000"/>
          <w:spacing w:val="0"/>
          <w:w w:val="100"/>
          <w:position w:val="0"/>
          <w:sz w:val="19"/>
          <w:szCs w:val="19"/>
        </w:rPr>
        <w:t>西部房地 产公司”)款</w:t>
      </w:r>
      <w:r>
        <w:rPr>
          <w:rFonts w:ascii="Times New Roman" w:eastAsia="Times New Roman" w:hAnsi="Times New Roman" w:cs="Times New Roman"/>
          <w:color w:val="000000"/>
          <w:spacing w:val="0"/>
          <w:w w:val="100"/>
          <w:position w:val="0"/>
          <w:sz w:val="19"/>
          <w:szCs w:val="19"/>
        </w:rPr>
        <w:t>11,737</w:t>
      </w:r>
      <w:r>
        <w:rPr>
          <w:color w:val="000000"/>
          <w:spacing w:val="0"/>
          <w:w w:val="100"/>
          <w:position w:val="0"/>
          <w:sz w:val="19"/>
          <w:szCs w:val="19"/>
        </w:rPr>
        <w:t>万元，故本公司将上述对电子公司的债权</w:t>
      </w:r>
      <w:r>
        <w:rPr>
          <w:rFonts w:ascii="Times New Roman" w:eastAsia="Times New Roman" w:hAnsi="Times New Roman" w:cs="Times New Roman"/>
          <w:color w:val="000000"/>
          <w:spacing w:val="0"/>
          <w:w w:val="100"/>
          <w:position w:val="0"/>
          <w:sz w:val="19"/>
          <w:szCs w:val="19"/>
        </w:rPr>
        <w:t>14,565</w:t>
      </w:r>
      <w:r>
        <w:rPr>
          <w:color w:val="000000"/>
          <w:spacing w:val="0"/>
          <w:w w:val="100"/>
          <w:position w:val="0"/>
          <w:sz w:val="19"/>
          <w:szCs w:val="19"/>
        </w:rPr>
        <w:t>万元转让给西 部房地产公司；</w:t>
      </w:r>
    </w:p>
    <w:p>
      <w:pPr>
        <w:pStyle w:val="Style38"/>
        <w:keepNext w:val="0"/>
        <w:keepLines w:val="0"/>
        <w:widowControl w:val="0"/>
        <w:numPr>
          <w:ilvl w:val="0"/>
          <w:numId w:val="75"/>
        </w:numPr>
        <w:shd w:val="clear" w:color="auto" w:fill="auto"/>
        <w:tabs>
          <w:tab w:pos="1198" w:val="left"/>
        </w:tabs>
        <w:bidi w:val="0"/>
        <w:spacing w:before="0" w:after="100" w:line="350" w:lineRule="exact"/>
        <w:ind w:left="840" w:right="0" w:firstLine="0"/>
        <w:jc w:val="both"/>
        <w:rPr>
          <w:sz w:val="19"/>
          <w:szCs w:val="19"/>
        </w:rPr>
      </w:pPr>
      <w:bookmarkStart w:id="602" w:name="bookmark602"/>
      <w:bookmarkEnd w:id="602"/>
      <w:r>
        <w:rPr>
          <w:color w:val="000000"/>
          <w:spacing w:val="0"/>
          <w:w w:val="100"/>
          <w:position w:val="0"/>
          <w:sz w:val="19"/>
          <w:szCs w:val="19"/>
        </w:rPr>
        <w:t>前述债权债务转让完成后，西部房地产公司应收电子公司款</w:t>
      </w:r>
      <w:r>
        <w:rPr>
          <w:rFonts w:ascii="Times New Roman" w:eastAsia="Times New Roman" w:hAnsi="Times New Roman" w:cs="Times New Roman"/>
          <w:color w:val="000000"/>
          <w:spacing w:val="0"/>
          <w:w w:val="100"/>
          <w:position w:val="0"/>
          <w:sz w:val="19"/>
          <w:szCs w:val="19"/>
        </w:rPr>
        <w:t>14,565</w:t>
      </w:r>
      <w:r>
        <w:rPr>
          <w:color w:val="000000"/>
          <w:spacing w:val="0"/>
          <w:w w:val="100"/>
          <w:position w:val="0"/>
          <w:sz w:val="19"/>
          <w:szCs w:val="19"/>
        </w:rPr>
        <w:t>万元，西部 房地产公司应付本公司款</w:t>
      </w:r>
      <w:r>
        <w:rPr>
          <w:rFonts w:ascii="Times New Roman" w:eastAsia="Times New Roman" w:hAnsi="Times New Roman" w:cs="Times New Roman"/>
          <w:color w:val="000000"/>
          <w:spacing w:val="0"/>
          <w:w w:val="100"/>
          <w:position w:val="0"/>
          <w:sz w:val="19"/>
          <w:szCs w:val="19"/>
        </w:rPr>
        <w:t>2,828</w:t>
      </w:r>
      <w:r>
        <w:rPr>
          <w:color w:val="000000"/>
          <w:spacing w:val="0"/>
          <w:w w:val="100"/>
          <w:position w:val="0"/>
          <w:sz w:val="19"/>
          <w:szCs w:val="19"/>
        </w:rPr>
        <w:t>万元。</w:t>
      </w:r>
    </w:p>
    <w:p>
      <w:pPr>
        <w:pStyle w:val="Style38"/>
        <w:keepNext w:val="0"/>
        <w:keepLines w:val="0"/>
        <w:widowControl w:val="0"/>
        <w:shd w:val="clear" w:color="auto" w:fill="auto"/>
        <w:bidi w:val="0"/>
        <w:spacing w:before="0" w:after="100" w:line="353" w:lineRule="exact"/>
        <w:ind w:left="840" w:right="0" w:firstLine="0"/>
        <w:jc w:val="both"/>
        <w:rPr>
          <w:sz w:val="19"/>
          <w:szCs w:val="19"/>
        </w:rPr>
      </w:pPr>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日，西部房地产公司应收电子公司款仍为</w:t>
      </w:r>
      <w:r>
        <w:rPr>
          <w:rFonts w:ascii="Times New Roman" w:eastAsia="Times New Roman" w:hAnsi="Times New Roman" w:cs="Times New Roman"/>
          <w:color w:val="000000"/>
          <w:spacing w:val="0"/>
          <w:w w:val="100"/>
          <w:position w:val="0"/>
          <w:sz w:val="19"/>
          <w:szCs w:val="19"/>
        </w:rPr>
        <w:t>14,565</w:t>
      </w:r>
      <w:r>
        <w:rPr>
          <w:color w:val="000000"/>
          <w:spacing w:val="0"/>
          <w:w w:val="100"/>
          <w:position w:val="0"/>
          <w:sz w:val="19"/>
          <w:szCs w:val="19"/>
        </w:rPr>
        <w:t>万元。</w:t>
      </w:r>
    </w:p>
    <w:p>
      <w:pPr>
        <w:pStyle w:val="Style38"/>
        <w:keepNext w:val="0"/>
        <w:keepLines w:val="0"/>
        <w:widowControl w:val="0"/>
        <w:shd w:val="clear" w:color="auto" w:fill="auto"/>
        <w:bidi w:val="0"/>
        <w:spacing w:before="0" w:after="100" w:line="370" w:lineRule="exact"/>
        <w:ind w:left="8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3 </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13</w:t>
      </w:r>
      <w:r>
        <w:rPr>
          <w:color w:val="000000"/>
          <w:spacing w:val="0"/>
          <w:w w:val="100"/>
          <w:position w:val="0"/>
          <w:sz w:val="19"/>
          <w:szCs w:val="19"/>
        </w:rPr>
        <w:t>日，持有本公司三分之二以上非流通股股东提出了股权分 置改革动议，本公司于当日开始进入股权分置改革程序。</w:t>
      </w:r>
    </w:p>
    <w:p>
      <w:pPr>
        <w:pStyle w:val="Style38"/>
        <w:keepNext w:val="0"/>
        <w:keepLines w:val="0"/>
        <w:widowControl w:val="0"/>
        <w:shd w:val="clear" w:color="auto" w:fill="auto"/>
        <w:bidi w:val="0"/>
        <w:spacing w:before="0" w:after="200" w:line="353" w:lineRule="exact"/>
        <w:ind w:left="0" w:right="0" w:firstLine="0"/>
        <w:jc w:val="both"/>
        <w:rPr>
          <w:sz w:val="19"/>
          <w:szCs w:val="19"/>
        </w:rPr>
      </w:pPr>
      <w:r>
        <w:rPr>
          <w:color w:val="000000"/>
          <w:spacing w:val="0"/>
          <w:w w:val="100"/>
          <w:position w:val="0"/>
          <w:sz w:val="19"/>
          <w:szCs w:val="19"/>
        </w:rPr>
        <w:t>十三、持续经营情况</w:t>
      </w:r>
    </w:p>
    <w:p>
      <w:pPr>
        <w:pStyle w:val="Style56"/>
        <w:keepNext/>
        <w:keepLines/>
        <w:widowControl w:val="0"/>
        <w:numPr>
          <w:ilvl w:val="0"/>
          <w:numId w:val="77"/>
        </w:numPr>
        <w:shd w:val="clear" w:color="auto" w:fill="auto"/>
        <w:tabs>
          <w:tab w:pos="1462" w:val="left"/>
        </w:tabs>
        <w:bidi w:val="0"/>
        <w:spacing w:before="0" w:after="100" w:line="353" w:lineRule="exact"/>
        <w:ind w:left="0" w:right="0" w:firstLine="840"/>
        <w:jc w:val="both"/>
        <w:rPr>
          <w:sz w:val="19"/>
          <w:szCs w:val="19"/>
        </w:rPr>
      </w:pPr>
      <w:bookmarkStart w:id="603" w:name="bookmark603"/>
      <w:bookmarkStart w:id="604" w:name="bookmark604"/>
      <w:bookmarkStart w:id="605" w:name="bookmark605"/>
      <w:bookmarkStart w:id="606" w:name="bookmark606"/>
      <w:bookmarkEnd w:id="605"/>
      <w:r>
        <w:rPr>
          <w:color w:val="000000"/>
          <w:spacing w:val="0"/>
          <w:w w:val="100"/>
          <w:position w:val="0"/>
          <w:sz w:val="19"/>
          <w:szCs w:val="19"/>
        </w:rPr>
        <w:t>本公司目前反映财务状况的财务指标及其他迹象如下：</w:t>
      </w:r>
      <w:bookmarkEnd w:id="603"/>
      <w:bookmarkEnd w:id="604"/>
      <w:bookmarkEnd w:id="606"/>
    </w:p>
    <w:p>
      <w:pPr>
        <w:pStyle w:val="Style38"/>
        <w:keepNext w:val="0"/>
        <w:keepLines w:val="0"/>
        <w:widowControl w:val="0"/>
        <w:numPr>
          <w:ilvl w:val="0"/>
          <w:numId w:val="79"/>
        </w:numPr>
        <w:shd w:val="clear" w:color="auto" w:fill="auto"/>
        <w:tabs>
          <w:tab w:pos="1445" w:val="left"/>
        </w:tabs>
        <w:bidi w:val="0"/>
        <w:spacing w:before="0" w:after="100" w:line="350" w:lineRule="exact"/>
        <w:ind w:left="840" w:right="0" w:firstLine="0"/>
        <w:jc w:val="both"/>
        <w:rPr>
          <w:sz w:val="19"/>
          <w:szCs w:val="19"/>
        </w:rPr>
      </w:pPr>
      <w:bookmarkStart w:id="607" w:name="bookmark607"/>
      <w:bookmarkEnd w:id="607"/>
      <w:r>
        <w:rPr>
          <w:color w:val="000000"/>
          <w:spacing w:val="0"/>
          <w:w w:val="100"/>
          <w:position w:val="0"/>
          <w:sz w:val="19"/>
          <w:szCs w:val="19"/>
        </w:rPr>
        <w:t>截止</w:t>
      </w:r>
      <w:r>
        <w:rPr>
          <w:rFonts w:ascii="Times New Roman" w:eastAsia="Times New Roman" w:hAnsi="Times New Roman" w:cs="Times New Roman"/>
          <w:color w:val="000000"/>
          <w:spacing w:val="0"/>
          <w:w w:val="100"/>
          <w:position w:val="0"/>
          <w:sz w:val="19"/>
          <w:szCs w:val="19"/>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日资不抵债，净资产为负</w:t>
      </w:r>
      <w:r>
        <w:rPr>
          <w:rFonts w:ascii="Times New Roman" w:eastAsia="Times New Roman" w:hAnsi="Times New Roman" w:cs="Times New Roman"/>
          <w:color w:val="000000"/>
          <w:spacing w:val="0"/>
          <w:w w:val="100"/>
          <w:position w:val="0"/>
          <w:sz w:val="19"/>
          <w:szCs w:val="19"/>
        </w:rPr>
        <w:t>49,112.80</w:t>
      </w:r>
      <w:r>
        <w:rPr>
          <w:color w:val="000000"/>
          <w:spacing w:val="0"/>
          <w:w w:val="100"/>
          <w:position w:val="0"/>
          <w:sz w:val="19"/>
          <w:szCs w:val="19"/>
        </w:rPr>
        <w:t>万元；每股净资产 为负</w:t>
      </w:r>
      <w:r>
        <w:rPr>
          <w:rFonts w:ascii="Times New Roman" w:eastAsia="Times New Roman" w:hAnsi="Times New Roman" w:cs="Times New Roman"/>
          <w:color w:val="000000"/>
          <w:spacing w:val="0"/>
          <w:w w:val="100"/>
          <w:position w:val="0"/>
          <w:sz w:val="19"/>
          <w:szCs w:val="19"/>
        </w:rPr>
        <w:t>1.58</w:t>
      </w:r>
      <w:r>
        <w:rPr>
          <w:color w:val="000000"/>
          <w:spacing w:val="0"/>
          <w:w w:val="100"/>
          <w:position w:val="0"/>
          <w:sz w:val="19"/>
          <w:szCs w:val="19"/>
        </w:rPr>
        <w:t>元；</w:t>
      </w:r>
    </w:p>
    <w:p>
      <w:pPr>
        <w:pStyle w:val="Style38"/>
        <w:keepNext w:val="0"/>
        <w:keepLines w:val="0"/>
        <w:widowControl w:val="0"/>
        <w:numPr>
          <w:ilvl w:val="0"/>
          <w:numId w:val="79"/>
        </w:numPr>
        <w:shd w:val="clear" w:color="auto" w:fill="auto"/>
        <w:tabs>
          <w:tab w:pos="1445" w:val="left"/>
        </w:tabs>
        <w:bidi w:val="0"/>
        <w:spacing w:before="0" w:after="100" w:line="346" w:lineRule="exact"/>
        <w:ind w:left="840" w:right="0" w:firstLine="0"/>
        <w:jc w:val="both"/>
        <w:rPr>
          <w:sz w:val="19"/>
          <w:szCs w:val="19"/>
        </w:rPr>
      </w:pPr>
      <w:bookmarkStart w:id="608" w:name="bookmark608"/>
      <w:bookmarkEnd w:id="608"/>
      <w:r>
        <w:rPr>
          <w:color w:val="000000"/>
          <w:spacing w:val="0"/>
          <w:w w:val="100"/>
          <w:position w:val="0"/>
          <w:sz w:val="19"/>
          <w:szCs w:val="19"/>
        </w:rPr>
        <w:t>难以偿还即将到期及逾期债务：报表日银行借款共</w:t>
      </w:r>
      <w:r>
        <w:rPr>
          <w:rFonts w:ascii="Times New Roman" w:eastAsia="Times New Roman" w:hAnsi="Times New Roman" w:cs="Times New Roman"/>
          <w:color w:val="000000"/>
          <w:spacing w:val="0"/>
          <w:w w:val="100"/>
          <w:position w:val="0"/>
          <w:sz w:val="19"/>
          <w:szCs w:val="19"/>
        </w:rPr>
        <w:t>25,161.76</w:t>
      </w:r>
      <w:r>
        <w:rPr>
          <w:color w:val="000000"/>
          <w:spacing w:val="0"/>
          <w:w w:val="100"/>
          <w:position w:val="0"/>
          <w:sz w:val="19"/>
          <w:szCs w:val="19"/>
        </w:rPr>
        <w:t xml:space="preserve">万元，已逾期 </w:t>
      </w:r>
      <w:r>
        <w:rPr>
          <w:rFonts w:ascii="Times New Roman" w:eastAsia="Times New Roman" w:hAnsi="Times New Roman" w:cs="Times New Roman"/>
          <w:color w:val="000000"/>
          <w:spacing w:val="0"/>
          <w:w w:val="100"/>
          <w:position w:val="0"/>
          <w:sz w:val="19"/>
          <w:szCs w:val="19"/>
        </w:rPr>
        <w:t xml:space="preserve">24,014.76 </w:t>
      </w:r>
      <w:r>
        <w:rPr>
          <w:color w:val="000000"/>
          <w:spacing w:val="0"/>
          <w:w w:val="100"/>
          <w:position w:val="0"/>
          <w:sz w:val="19"/>
          <w:szCs w:val="19"/>
        </w:rPr>
        <w:t>万元；</w:t>
      </w:r>
    </w:p>
    <w:p>
      <w:pPr>
        <w:pStyle w:val="Style38"/>
        <w:keepNext w:val="0"/>
        <w:keepLines w:val="0"/>
        <w:widowControl w:val="0"/>
        <w:shd w:val="clear" w:color="auto" w:fill="auto"/>
        <w:bidi w:val="0"/>
        <w:spacing w:before="0" w:after="100" w:line="355" w:lineRule="exact"/>
        <w:ind w:left="8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3 </w:t>
      </w:r>
      <w:r>
        <w:rPr>
          <w:color w:val="000000"/>
          <w:spacing w:val="0"/>
          <w:w w:val="100"/>
          <w:position w:val="0"/>
          <w:sz w:val="19"/>
          <w:szCs w:val="19"/>
        </w:rPr>
        <w:t>)所持股权已被冻结及大部分实物资产被查封或抵押及拍卖：本公司所持的股 权中除部分于报表日后完成股权转让外，基本已被银行冻结；大部分实物资产因未 按期偿还债务而被查封或已抵押给债权人及拍卖；</w:t>
      </w:r>
    </w:p>
    <w:p>
      <w:pPr>
        <w:pStyle w:val="Style38"/>
        <w:keepNext w:val="0"/>
        <w:keepLines w:val="0"/>
        <w:widowControl w:val="0"/>
        <w:shd w:val="clear" w:color="auto" w:fill="auto"/>
        <w:bidi w:val="0"/>
        <w:spacing w:before="0" w:after="100" w:line="353" w:lineRule="exact"/>
        <w:ind w:left="8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)存在数额巨大的或有损失；</w:t>
      </w:r>
    </w:p>
    <w:p>
      <w:pPr>
        <w:pStyle w:val="Style38"/>
        <w:keepNext w:val="0"/>
        <w:keepLines w:val="0"/>
        <w:widowControl w:val="0"/>
        <w:shd w:val="clear" w:color="auto" w:fill="auto"/>
        <w:bidi w:val="0"/>
        <w:spacing w:before="0" w:after="200" w:line="353" w:lineRule="exact"/>
        <w:ind w:left="8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5 </w:t>
      </w:r>
      <w:r>
        <w:rPr>
          <w:color w:val="000000"/>
          <w:spacing w:val="0"/>
          <w:w w:val="100"/>
          <w:position w:val="0"/>
          <w:sz w:val="19"/>
          <w:szCs w:val="19"/>
        </w:rPr>
        <w:t>)部分子公司被提前终止主要经营用地的租赁约定。</w:t>
      </w:r>
    </w:p>
    <w:p>
      <w:pPr>
        <w:pStyle w:val="Style56"/>
        <w:keepNext/>
        <w:keepLines/>
        <w:widowControl w:val="0"/>
        <w:numPr>
          <w:ilvl w:val="0"/>
          <w:numId w:val="77"/>
        </w:numPr>
        <w:shd w:val="clear" w:color="auto" w:fill="auto"/>
        <w:tabs>
          <w:tab w:pos="1462" w:val="left"/>
        </w:tabs>
        <w:bidi w:val="0"/>
        <w:spacing w:before="0" w:after="100" w:line="353" w:lineRule="exact"/>
        <w:ind w:left="840" w:right="0" w:firstLine="0"/>
        <w:jc w:val="both"/>
        <w:rPr>
          <w:sz w:val="19"/>
          <w:szCs w:val="19"/>
        </w:rPr>
      </w:pPr>
      <w:bookmarkStart w:id="609" w:name="bookmark609"/>
      <w:bookmarkStart w:id="610" w:name="bookmark610"/>
      <w:bookmarkStart w:id="611" w:name="bookmark611"/>
      <w:bookmarkStart w:id="612" w:name="bookmark612"/>
      <w:bookmarkEnd w:id="611"/>
      <w:r>
        <w:rPr>
          <w:color w:val="000000"/>
          <w:spacing w:val="0"/>
          <w:w w:val="100"/>
          <w:position w:val="0"/>
          <w:sz w:val="19"/>
          <w:szCs w:val="19"/>
        </w:rPr>
        <w:t>本公司针对存在上述情况拟制定下述改善措施*</w:t>
      </w:r>
      <w:bookmarkEnd w:id="609"/>
      <w:bookmarkEnd w:id="610"/>
      <w:bookmarkEnd w:id="612"/>
    </w:p>
    <w:p>
      <w:pPr>
        <w:pStyle w:val="Style38"/>
        <w:keepNext w:val="0"/>
        <w:keepLines w:val="0"/>
        <w:widowControl w:val="0"/>
        <w:shd w:val="clear" w:color="auto" w:fill="auto"/>
        <w:bidi w:val="0"/>
        <w:spacing w:before="0" w:after="100" w:line="353" w:lineRule="exact"/>
        <w:ind w:left="8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)争取政府的支持，引进战略投资者，进行资产重组，改善公司的基本面；</w:t>
      </w:r>
    </w:p>
    <w:p>
      <w:pPr>
        <w:pStyle w:val="Style38"/>
        <w:keepNext w:val="0"/>
        <w:keepLines w:val="0"/>
        <w:widowControl w:val="0"/>
        <w:shd w:val="clear" w:color="auto" w:fill="auto"/>
        <w:tabs>
          <w:tab w:pos="1138" w:val="left"/>
        </w:tabs>
        <w:bidi w:val="0"/>
        <w:spacing w:before="0" w:line="240" w:lineRule="auto"/>
        <w:ind w:left="0" w:right="0" w:firstLine="640"/>
        <w:jc w:val="left"/>
        <w:rPr>
          <w:sz w:val="19"/>
          <w:szCs w:val="19"/>
        </w:rPr>
      </w:pPr>
      <w:bookmarkStart w:id="613" w:name="bookmark613"/>
      <w:r>
        <w:rPr>
          <w:color w:val="000000"/>
          <w:spacing w:val="0"/>
          <w:w w:val="100"/>
          <w:position w:val="0"/>
          <w:sz w:val="19"/>
          <w:szCs w:val="19"/>
        </w:rPr>
        <w:t>（</w:t>
      </w:r>
      <w:bookmarkEnd w:id="613"/>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tab/>
        <w:t>与债权公司协商，通过转贷、续贷、展期、以借新还旧等方式解决债务危机；</w:t>
      </w:r>
    </w:p>
    <w:p>
      <w:pPr>
        <w:pStyle w:val="Style38"/>
        <w:keepNext w:val="0"/>
        <w:keepLines w:val="0"/>
        <w:widowControl w:val="0"/>
        <w:shd w:val="clear" w:color="auto" w:fill="auto"/>
        <w:tabs>
          <w:tab w:pos="1138" w:val="left"/>
        </w:tabs>
        <w:bidi w:val="0"/>
        <w:spacing w:before="0" w:line="240" w:lineRule="auto"/>
        <w:ind w:left="0" w:right="0" w:firstLine="640"/>
        <w:jc w:val="left"/>
        <w:rPr>
          <w:sz w:val="19"/>
          <w:szCs w:val="19"/>
        </w:rPr>
      </w:pPr>
      <w:bookmarkStart w:id="614" w:name="bookmark614"/>
      <w:r>
        <w:rPr>
          <w:color w:val="000000"/>
          <w:spacing w:val="0"/>
          <w:w w:val="100"/>
          <w:position w:val="0"/>
          <w:sz w:val="19"/>
          <w:szCs w:val="19"/>
        </w:rPr>
        <w:t>（</w:t>
      </w:r>
      <w:bookmarkEnd w:id="614"/>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tab/>
        <w:t>盘活存量资产，归还部分贷款本金、利息；</w:t>
      </w:r>
    </w:p>
    <w:p>
      <w:pPr>
        <w:pStyle w:val="Style38"/>
        <w:keepNext w:val="0"/>
        <w:keepLines w:val="0"/>
        <w:widowControl w:val="0"/>
        <w:shd w:val="clear" w:color="auto" w:fill="auto"/>
        <w:tabs>
          <w:tab w:pos="1138" w:val="left"/>
        </w:tabs>
        <w:bidi w:val="0"/>
        <w:spacing w:before="0" w:line="240" w:lineRule="auto"/>
        <w:ind w:left="0" w:right="0" w:firstLine="640"/>
        <w:jc w:val="left"/>
        <w:rPr>
          <w:sz w:val="19"/>
          <w:szCs w:val="19"/>
        </w:rPr>
      </w:pPr>
      <w:bookmarkStart w:id="615" w:name="bookmark615"/>
      <w:r>
        <w:rPr>
          <w:color w:val="000000"/>
          <w:spacing w:val="0"/>
          <w:w w:val="100"/>
          <w:position w:val="0"/>
          <w:sz w:val="19"/>
          <w:szCs w:val="19"/>
        </w:rPr>
        <w:t>（</w:t>
      </w:r>
      <w:bookmarkEnd w:id="615"/>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w:t>
        <w:tab/>
        <w:t>利用以物抵债、三方抵债等其他融资渠道，解决债务纠纷；</w:t>
      </w:r>
    </w:p>
    <w:p>
      <w:pPr>
        <w:pStyle w:val="Style38"/>
        <w:keepNext w:val="0"/>
        <w:keepLines w:val="0"/>
        <w:widowControl w:val="0"/>
        <w:shd w:val="clear" w:color="auto" w:fill="auto"/>
        <w:tabs>
          <w:tab w:pos="1138" w:val="left"/>
        </w:tabs>
        <w:bidi w:val="0"/>
        <w:spacing w:before="0" w:line="240" w:lineRule="auto"/>
        <w:ind w:left="0" w:right="0" w:firstLine="640"/>
        <w:jc w:val="left"/>
        <w:rPr>
          <w:sz w:val="19"/>
          <w:szCs w:val="19"/>
        </w:rPr>
      </w:pPr>
      <w:bookmarkStart w:id="616" w:name="bookmark616"/>
      <w:r>
        <w:rPr>
          <w:color w:val="000000"/>
          <w:spacing w:val="0"/>
          <w:w w:val="100"/>
          <w:position w:val="0"/>
          <w:sz w:val="19"/>
          <w:szCs w:val="19"/>
        </w:rPr>
        <w:t>（</w:t>
      </w:r>
      <w:bookmarkEnd w:id="616"/>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w:t>
        <w:tab/>
        <w:t>积极发展公司主导产业（通讯产业），寻找新的利润增长点；</w:t>
      </w:r>
    </w:p>
    <w:p>
      <w:pPr>
        <w:pStyle w:val="Style38"/>
        <w:keepNext w:val="0"/>
        <w:keepLines w:val="0"/>
        <w:widowControl w:val="0"/>
        <w:shd w:val="clear" w:color="auto" w:fill="auto"/>
        <w:tabs>
          <w:tab w:pos="1138" w:val="left"/>
        </w:tabs>
        <w:bidi w:val="0"/>
        <w:spacing w:before="0" w:after="300" w:line="240" w:lineRule="auto"/>
        <w:ind w:left="0" w:right="0" w:firstLine="640"/>
        <w:jc w:val="left"/>
        <w:rPr>
          <w:sz w:val="19"/>
          <w:szCs w:val="19"/>
        </w:rPr>
      </w:pPr>
      <w:bookmarkStart w:id="617" w:name="bookmark617"/>
      <w:r>
        <w:rPr>
          <w:color w:val="000000"/>
          <w:spacing w:val="0"/>
          <w:w w:val="100"/>
          <w:position w:val="0"/>
          <w:sz w:val="19"/>
          <w:szCs w:val="19"/>
        </w:rPr>
        <w:t>（</w:t>
      </w:r>
      <w:bookmarkEnd w:id="617"/>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w:t>
        <w:tab/>
        <w:t>努力寻找新的农业基地。</w:t>
      </w:r>
    </w:p>
    <w:p>
      <w:pPr>
        <w:pStyle w:val="Style38"/>
        <w:keepNext w:val="0"/>
        <w:keepLines w:val="0"/>
        <w:widowControl w:val="0"/>
        <w:shd w:val="clear" w:color="auto" w:fill="auto"/>
        <w:bidi w:val="0"/>
        <w:spacing w:before="0" w:after="160" w:line="240" w:lineRule="auto"/>
        <w:ind w:left="0" w:right="0" w:firstLine="640"/>
        <w:jc w:val="left"/>
        <w:rPr>
          <w:sz w:val="19"/>
          <w:szCs w:val="19"/>
        </w:rPr>
      </w:pPr>
      <w:bookmarkStart w:id="618" w:name="bookmark618"/>
      <w:r>
        <w:rPr>
          <w:rFonts w:ascii="Times New Roman" w:eastAsia="Times New Roman" w:hAnsi="Times New Roman" w:cs="Times New Roman"/>
          <w:b/>
          <w:bCs/>
          <w:color w:val="000000"/>
          <w:spacing w:val="0"/>
          <w:w w:val="100"/>
          <w:position w:val="0"/>
          <w:sz w:val="19"/>
          <w:szCs w:val="19"/>
        </w:rPr>
        <w:t>（</w:t>
      </w:r>
      <w:bookmarkEnd w:id="618"/>
      <w:r>
        <w:rPr>
          <w:b/>
          <w:bCs/>
          <w:color w:val="000000"/>
          <w:spacing w:val="0"/>
          <w:w w:val="100"/>
          <w:position w:val="0"/>
          <w:sz w:val="19"/>
          <w:szCs w:val="19"/>
        </w:rPr>
        <w:t>三</w:t>
      </w:r>
      <w:r>
        <w:rPr>
          <w:b/>
          <w:bCs/>
          <w:color w:val="000000"/>
          <w:spacing w:val="0"/>
          <w:w w:val="100"/>
          <w:position w:val="0"/>
          <w:sz w:val="20"/>
          <w:szCs w:val="20"/>
        </w:rPr>
        <w:t>）</w:t>
      </w:r>
      <w:r>
        <w:rPr>
          <w:b/>
          <w:bCs/>
          <w:color w:val="000000"/>
          <w:spacing w:val="0"/>
          <w:w w:val="100"/>
          <w:position w:val="0"/>
          <w:sz w:val="19"/>
          <w:szCs w:val="19"/>
        </w:rPr>
        <w:t>由于公司持续经营能力存在重大不确定性，可能无法在正常的经营过程中变现</w:t>
      </w:r>
    </w:p>
    <w:p>
      <w:pPr>
        <w:pStyle w:val="Style38"/>
        <w:keepNext w:val="0"/>
        <w:keepLines w:val="0"/>
        <w:widowControl w:val="0"/>
        <w:shd w:val="clear" w:color="auto" w:fill="auto"/>
        <w:bidi w:val="0"/>
        <w:spacing w:before="0" w:line="240" w:lineRule="auto"/>
        <w:ind w:left="1080" w:right="0" w:firstLine="0"/>
        <w:jc w:val="left"/>
        <w:rPr>
          <w:sz w:val="19"/>
          <w:szCs w:val="19"/>
        </w:rPr>
      </w:pPr>
      <w:r>
        <w:rPr>
          <w:b/>
          <w:bCs/>
          <w:color w:val="000000"/>
          <w:spacing w:val="0"/>
          <w:w w:val="100"/>
          <w:position w:val="0"/>
          <w:sz w:val="19"/>
          <w:szCs w:val="19"/>
        </w:rPr>
        <w:t>资产、清偿债务。</w:t>
      </w:r>
    </w:p>
    <w:sectPr>
      <w:footnotePr>
        <w:pos w:val="pageBottom"/>
        <w:numFmt w:val="chicago"/>
        <w:numRestart w:val="continuous"/>
        <w15:footnoteColumns w:val="1"/>
      </w:footnotePr>
      <w:type w:val="continuous"/>
      <w:pgSz w:w="11900" w:h="16840"/>
      <w:pgMar w:top="2098" w:right="1434" w:bottom="1999" w:left="185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3616960</wp:posOffset>
              </wp:positionH>
              <wp:positionV relativeFrom="page">
                <wp:posOffset>10023475</wp:posOffset>
              </wp:positionV>
              <wp:extent cx="97790" cy="79375"/>
              <wp:wrapNone/>
              <wp:docPr id="1" name="Shape 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84.80000000000001pt;margin-top:789.25pt;width:7.7000000000000002pt;height:6.25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3616960</wp:posOffset>
              </wp:positionH>
              <wp:positionV relativeFrom="page">
                <wp:posOffset>10023475</wp:posOffset>
              </wp:positionV>
              <wp:extent cx="97790" cy="79375"/>
              <wp:wrapNone/>
              <wp:docPr id="32" name="Shape 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284.80000000000001pt;margin-top:789.2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1213485</wp:posOffset>
              </wp:positionH>
              <wp:positionV relativeFrom="page">
                <wp:posOffset>9738995</wp:posOffset>
              </wp:positionV>
              <wp:extent cx="1520825" cy="97790"/>
              <wp:wrapNone/>
              <wp:docPr id="38" name="Shape 38"/>
              <a:graphic xmlns:a="http://schemas.openxmlformats.org/drawingml/2006/main">
                <a:graphicData uri="http://schemas.microsoft.com/office/word/2010/wordprocessingShape">
                  <wps:wsp>
                    <wps:cNvSpPr txBox="1"/>
                    <wps:spPr>
                      <a:xfrm>
                        <a:ext cx="1520825" cy="9779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所附附注为本会计报表的组成部分</w:t>
                          </w:r>
                        </w:p>
                      </w:txbxContent>
                    </wps:txbx>
                    <wps:bodyPr wrap="none" lIns="0" tIns="0" rIns="0" bIns="0">
                      <a:spAutoFit/>
                    </wps:bodyPr>
                  </wps:wsp>
                </a:graphicData>
              </a:graphic>
            </wp:anchor>
          </w:drawing>
        </mc:Choice>
        <mc:Fallback>
          <w:pict>
            <v:shape id="_x0000_s1064" type="#_x0000_t202" style="position:absolute;margin-left:95.549999999999997pt;margin-top:766.85000000000002pt;width:119.75pt;height:7.7000000000000002pt;z-index:-188744043;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所附附注为本会计报表的组成部分</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3721735</wp:posOffset>
              </wp:positionH>
              <wp:positionV relativeFrom="page">
                <wp:posOffset>9955530</wp:posOffset>
              </wp:positionV>
              <wp:extent cx="109855" cy="79375"/>
              <wp:wrapNone/>
              <wp:docPr id="40" name="Shape 4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6" type="#_x0000_t202" style="position:absolute;margin-left:293.05000000000001pt;margin-top:783.89999999999998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1213485</wp:posOffset>
              </wp:positionH>
              <wp:positionV relativeFrom="page">
                <wp:posOffset>9738995</wp:posOffset>
              </wp:positionV>
              <wp:extent cx="1520825" cy="97790"/>
              <wp:wrapNone/>
              <wp:docPr id="42" name="Shape 42"/>
              <a:graphic xmlns:a="http://schemas.openxmlformats.org/drawingml/2006/main">
                <a:graphicData uri="http://schemas.microsoft.com/office/word/2010/wordprocessingShape">
                  <wps:wsp>
                    <wps:cNvSpPr txBox="1"/>
                    <wps:spPr>
                      <a:xfrm>
                        <a:ext cx="1520825" cy="9779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所附附注为本会计报表的组成部分</w:t>
                          </w:r>
                        </w:p>
                      </w:txbxContent>
                    </wps:txbx>
                    <wps:bodyPr wrap="none" lIns="0" tIns="0" rIns="0" bIns="0">
                      <a:spAutoFit/>
                    </wps:bodyPr>
                  </wps:wsp>
                </a:graphicData>
              </a:graphic>
            </wp:anchor>
          </w:drawing>
        </mc:Choice>
        <mc:Fallback>
          <w:pict>
            <v:shape id="_x0000_s1068" type="#_x0000_t202" style="position:absolute;margin-left:95.549999999999997pt;margin-top:766.85000000000002pt;width:119.75pt;height:7.7000000000000002pt;z-index:-188744039;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所附附注为本会计报表的组成部分</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3721735</wp:posOffset>
              </wp:positionH>
              <wp:positionV relativeFrom="page">
                <wp:posOffset>9955530</wp:posOffset>
              </wp:positionV>
              <wp:extent cx="109855" cy="79375"/>
              <wp:wrapNone/>
              <wp:docPr id="44" name="Shape 4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0" type="#_x0000_t202" style="position:absolute;margin-left:293.05000000000001pt;margin-top:783.89999999999998pt;width:8.6500000000000004pt;height:6.25pt;z-index:-188744037;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1213485</wp:posOffset>
              </wp:positionH>
              <wp:positionV relativeFrom="page">
                <wp:posOffset>9738995</wp:posOffset>
              </wp:positionV>
              <wp:extent cx="1520825" cy="97790"/>
              <wp:wrapNone/>
              <wp:docPr id="46" name="Shape 46"/>
              <a:graphic xmlns:a="http://schemas.openxmlformats.org/drawingml/2006/main">
                <a:graphicData uri="http://schemas.microsoft.com/office/word/2010/wordprocessingShape">
                  <wps:wsp>
                    <wps:cNvSpPr txBox="1"/>
                    <wps:spPr>
                      <a:xfrm>
                        <a:ext cx="1520825" cy="9779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所附附注为本会计报表的组成部分</w:t>
                          </w:r>
                        </w:p>
                      </w:txbxContent>
                    </wps:txbx>
                    <wps:bodyPr wrap="none" lIns="0" tIns="0" rIns="0" bIns="0">
                      <a:spAutoFit/>
                    </wps:bodyPr>
                  </wps:wsp>
                </a:graphicData>
              </a:graphic>
            </wp:anchor>
          </w:drawing>
        </mc:Choice>
        <mc:Fallback>
          <w:pict>
            <v:shape id="_x0000_s1072" type="#_x0000_t202" style="position:absolute;margin-left:95.549999999999997pt;margin-top:766.85000000000002pt;width:119.75pt;height:7.7000000000000002pt;z-index:-188744035;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所附附注为本会计报表的组成部分</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3721735</wp:posOffset>
              </wp:positionH>
              <wp:positionV relativeFrom="page">
                <wp:posOffset>9955530</wp:posOffset>
              </wp:positionV>
              <wp:extent cx="109855" cy="79375"/>
              <wp:wrapNone/>
              <wp:docPr id="48" name="Shape 4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4" type="#_x0000_t202" style="position:absolute;margin-left:293.05000000000001pt;margin-top:783.89999999999998pt;width:8.6500000000000004pt;height:6.25pt;z-index:-188744033;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3616960</wp:posOffset>
              </wp:positionH>
              <wp:positionV relativeFrom="page">
                <wp:posOffset>10023475</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84.80000000000001pt;margin-top:789.25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3616960</wp:posOffset>
              </wp:positionH>
              <wp:positionV relativeFrom="page">
                <wp:posOffset>10023475</wp:posOffset>
              </wp:positionV>
              <wp:extent cx="97790" cy="79375"/>
              <wp:wrapNone/>
              <wp:docPr id="54" name="Shape 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284.80000000000001pt;margin-top:789.25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3616960</wp:posOffset>
              </wp:positionH>
              <wp:positionV relativeFrom="page">
                <wp:posOffset>10023475</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284.80000000000001pt;margin-top:789.25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3616960</wp:posOffset>
              </wp:positionH>
              <wp:positionV relativeFrom="page">
                <wp:posOffset>10023475</wp:posOffset>
              </wp:positionV>
              <wp:extent cx="97790" cy="79375"/>
              <wp:wrapNone/>
              <wp:docPr id="3" name="Shape 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284.80000000000001pt;margin-top:789.2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5453380</wp:posOffset>
              </wp:positionH>
              <wp:positionV relativeFrom="page">
                <wp:posOffset>6824980</wp:posOffset>
              </wp:positionV>
              <wp:extent cx="106680" cy="79375"/>
              <wp:wrapNone/>
              <wp:docPr id="60" name="Shape 6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86" type="#_x0000_t202" style="position:absolute;margin-left:429.40000000000003pt;margin-top:537.39999999999998pt;width:8.4000000000000004pt;height:6.25pt;z-index:-188744025;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5453380</wp:posOffset>
              </wp:positionH>
              <wp:positionV relativeFrom="page">
                <wp:posOffset>6824980</wp:posOffset>
              </wp:positionV>
              <wp:extent cx="106680" cy="79375"/>
              <wp:wrapNone/>
              <wp:docPr id="62" name="Shape 6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88" type="#_x0000_t202" style="position:absolute;margin-left:429.40000000000003pt;margin-top:537.39999999999998pt;width:8.4000000000000004pt;height:6.25pt;z-index:-188744023;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3788410</wp:posOffset>
              </wp:positionH>
              <wp:positionV relativeFrom="page">
                <wp:posOffset>9732010</wp:posOffset>
              </wp:positionV>
              <wp:extent cx="103505" cy="76200"/>
              <wp:wrapNone/>
              <wp:docPr id="66" name="Shape 66"/>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92" type="#_x0000_t202" style="position:absolute;margin-left:298.30000000000001pt;margin-top:766.30000000000007pt;width:8.1500000000000004pt;height:6.pt;z-index:-188744021;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3788410</wp:posOffset>
              </wp:positionH>
              <wp:positionV relativeFrom="page">
                <wp:posOffset>9732010</wp:posOffset>
              </wp:positionV>
              <wp:extent cx="103505" cy="76200"/>
              <wp:wrapNone/>
              <wp:docPr id="68" name="Shape 68"/>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11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94" type="#_x0000_t202" style="position:absolute;margin-left:298.30000000000001pt;margin-top:766.30000000000007pt;width:8.1500000000000004pt;height:6.pt;z-index:-188744019;mso-wrap-style:none;mso-wrap-distance-left:0;mso-wrap-distance-right:0;mso-position-horizontal-relative:page;mso-position-vertical-relative:page" wrapcoords="0 0" filled="f" stroked="f">
              <v:textbox style="mso-fit-shape-to-text:t" inset="0,0,0,0">
                <w:txbxContent>
                  <w:p>
                    <w:pPr>
                      <w:pStyle w:val="Style119"/>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3721735</wp:posOffset>
              </wp:positionH>
              <wp:positionV relativeFrom="page">
                <wp:posOffset>9955530</wp:posOffset>
              </wp:positionV>
              <wp:extent cx="100330" cy="79375"/>
              <wp:wrapNone/>
              <wp:docPr id="15" name="Shape 1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3.05000000000001pt;margin-top:783.8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3721735</wp:posOffset>
              </wp:positionH>
              <wp:positionV relativeFrom="page">
                <wp:posOffset>9955530</wp:posOffset>
              </wp:positionV>
              <wp:extent cx="100330" cy="79375"/>
              <wp:wrapNone/>
              <wp:docPr id="20" name="Shape 2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93.05000000000001pt;margin-top:783.89999999999998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3616960</wp:posOffset>
              </wp:positionH>
              <wp:positionV relativeFrom="page">
                <wp:posOffset>10023475</wp:posOffset>
              </wp:positionV>
              <wp:extent cx="97790" cy="79375"/>
              <wp:wrapNone/>
              <wp:docPr id="22" name="Shape 2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284.80000000000001pt;margin-top:789.25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3616960</wp:posOffset>
              </wp:positionH>
              <wp:positionV relativeFrom="page">
                <wp:posOffset>10023475</wp:posOffset>
              </wp:positionV>
              <wp:extent cx="97790" cy="79375"/>
              <wp:wrapNone/>
              <wp:docPr id="24" name="Shape 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284.80000000000001pt;margin-top:789.2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3616960</wp:posOffset>
              </wp:positionH>
              <wp:positionV relativeFrom="page">
                <wp:posOffset>10023475</wp:posOffset>
              </wp:positionV>
              <wp:extent cx="97790" cy="79375"/>
              <wp:wrapNone/>
              <wp:docPr id="30" name="Shape 3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284.80000000000001pt;margin-top:789.2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389" w:lineRule="exact"/>
        <w:ind w:left="820" w:right="0" w:firstLine="0"/>
        <w:jc w:val="left"/>
      </w:pPr>
      <w:r>
        <w:rPr>
          <w:rFonts w:ascii="Times New Roman" w:eastAsia="Times New Roman" w:hAnsi="Times New Roman" w:cs="Times New Roman"/>
          <w:color w:val="000000"/>
          <w:spacing w:val="0"/>
          <w:w w:val="100"/>
          <w:position w:val="0"/>
        </w:rPr>
        <w:footnoteRef/>
      </w:r>
      <w:r>
        <w:rPr>
          <w:color w:val="000000"/>
          <w:spacing w:val="0"/>
          <w:w w:val="100"/>
          <w:position w:val="0"/>
        </w:rPr>
        <w:t>本公司对深圳市中委农业投资有限公司和深圳市宝安华宝实业有限公司持股比 例虽未达到</w:t>
      </w:r>
      <w:r>
        <w:rPr>
          <w:rFonts w:ascii="Times New Roman" w:eastAsia="Times New Roman" w:hAnsi="Times New Roman" w:cs="Times New Roman"/>
          <w:color w:val="000000"/>
          <w:spacing w:val="0"/>
          <w:w w:val="100"/>
          <w:position w:val="0"/>
        </w:rPr>
        <w:t>50</w:t>
      </w:r>
      <w:r>
        <w:rPr>
          <w:color w:val="000000"/>
          <w:spacing w:val="0"/>
          <w:w w:val="100"/>
          <w:position w:val="0"/>
        </w:rPr>
        <w:t>%以上，但实质控制，故纳入合并报表范围。</w:t>
      </w:r>
    </w:p>
  </w:footnote>
  <w:footnote w:id="3">
    <w:p>
      <w:pPr>
        <w:pStyle w:val="Style2"/>
        <w:keepNext w:val="0"/>
        <w:keepLines w:val="0"/>
        <w:widowControl w:val="0"/>
        <w:shd w:val="clear" w:color="auto" w:fill="auto"/>
        <w:bidi w:val="0"/>
        <w:spacing w:before="0" w:after="200" w:line="240" w:lineRule="auto"/>
        <w:ind w:left="0" w:right="0" w:firstLine="140"/>
        <w:jc w:val="left"/>
      </w:pPr>
      <w:r>
        <w:rPr>
          <w:rFonts w:ascii="Times New Roman" w:eastAsia="Times New Roman" w:hAnsi="Times New Roman" w:cs="Times New Roman"/>
          <w:color w:val="000000"/>
          <w:spacing w:val="0"/>
          <w:w w:val="100"/>
          <w:position w:val="0"/>
        </w:rPr>
        <w:footnoteRef/>
      </w:r>
      <w:r>
        <w:rPr>
          <w:rFonts w:ascii="Times New Roman" w:eastAsia="Times New Roman" w:hAnsi="Times New Roman" w:cs="Times New Roman"/>
          <w:color w:val="000000"/>
          <w:spacing w:val="0"/>
          <w:w w:val="100"/>
          <w:position w:val="0"/>
        </w:rPr>
        <w:t xml:space="preserve"> </w:t>
      </w:r>
      <w:r>
        <w:rPr>
          <w:color w:val="000000"/>
          <w:spacing w:val="0"/>
          <w:w w:val="100"/>
          <w:position w:val="0"/>
        </w:rPr>
        <w:t>其他增减系本年未纳入合并报表范围的本公司之子公司泰丰通讯公司原持有的投资。</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）长期投资减值准备</w:t>
      </w:r>
    </w:p>
  </w:footnote>
  <w:footnote w:id="4">
    <w:p>
      <w:pPr>
        <w:pStyle w:val="Style2"/>
        <w:keepNext w:val="0"/>
        <w:keepLines w:val="0"/>
        <w:widowControl w:val="0"/>
        <w:shd w:val="clear" w:color="auto" w:fill="auto"/>
        <w:bidi w:val="0"/>
        <w:spacing w:before="0" w:after="240" w:line="240" w:lineRule="auto"/>
        <w:ind w:left="0" w:right="0" w:firstLine="380"/>
        <w:jc w:val="left"/>
      </w:pPr>
      <w:r>
        <w:rPr>
          <w:rFonts w:ascii="Times New Roman" w:eastAsia="Times New Roman" w:hAnsi="Times New Roman" w:cs="Times New Roman"/>
          <w:color w:val="000000"/>
          <w:spacing w:val="0"/>
          <w:w w:val="100"/>
          <w:position w:val="0"/>
        </w:rPr>
        <w:footnoteRef/>
      </w:r>
      <w:r>
        <w:rPr>
          <w:color w:val="000000"/>
          <w:spacing w:val="0"/>
          <w:w w:val="100"/>
          <w:position w:val="0"/>
        </w:rPr>
        <w:t>其他减少原因系本公司之子公司泰丰通讯公司本年未纳入合并报表范围所致。</w:t>
      </w:r>
    </w:p>
    <w:p>
      <w:pPr>
        <w:pStyle w:val="Style2"/>
        <w:keepNext w:val="0"/>
        <w:keepLines w:val="0"/>
        <w:widowControl w:val="0"/>
        <w:numPr>
          <w:ilvl w:val="0"/>
          <w:numId w:val="1"/>
        </w:numPr>
        <w:shd w:val="clear" w:color="auto" w:fill="auto"/>
        <w:bidi w:val="0"/>
        <w:spacing w:before="0" w:after="0" w:line="240" w:lineRule="auto"/>
        <w:ind w:left="0" w:right="0" w:firstLine="0"/>
        <w:jc w:val="left"/>
      </w:pPr>
      <w:r>
        <w:rPr>
          <w:b/>
          <w:bCs/>
          <w:color w:val="000000"/>
          <w:spacing w:val="0"/>
          <w:w w:val="100"/>
          <w:position w:val="0"/>
        </w:rPr>
        <w:t>短期借款</w:t>
      </w:r>
    </w:p>
  </w:footnote>
  <w:footnote w:id="5">
    <w:p>
      <w:pPr>
        <w:pStyle w:val="Style2"/>
        <w:keepNext w:val="0"/>
        <w:keepLines w:val="0"/>
        <w:widowControl w:val="0"/>
        <w:shd w:val="clear" w:color="auto" w:fill="auto"/>
        <w:bidi w:val="0"/>
        <w:spacing w:before="0" w:after="100" w:line="390" w:lineRule="exact"/>
        <w:ind w:left="820" w:right="0" w:firstLine="0"/>
        <w:jc w:val="both"/>
      </w:pPr>
      <w:r>
        <w:rPr>
          <w:rFonts w:ascii="Times New Roman" w:eastAsia="Times New Roman" w:hAnsi="Times New Roman" w:cs="Times New Roman"/>
          <w:color w:val="000000"/>
          <w:spacing w:val="0"/>
          <w:w w:val="100"/>
          <w:position w:val="0"/>
        </w:rPr>
        <w:footnoteRef/>
      </w:r>
      <w:r>
        <w:rPr>
          <w:rFonts w:ascii="Times New Roman" w:eastAsia="Times New Roman" w:hAnsi="Times New Roman" w:cs="Times New Roman"/>
          <w:color w:val="000000"/>
          <w:spacing w:val="0"/>
          <w:w w:val="100"/>
          <w:position w:val="0"/>
        </w:rPr>
        <w:t>1</w:t>
      </w:r>
      <w:r>
        <w:rPr>
          <w:color w:val="000000"/>
          <w:spacing w:val="0"/>
          <w:w w:val="100"/>
          <w:position w:val="0"/>
        </w:rPr>
        <w:t>该贷款原为</w:t>
      </w:r>
      <w:r>
        <w:rPr>
          <w:rFonts w:ascii="Times New Roman" w:eastAsia="Times New Roman" w:hAnsi="Times New Roman" w:cs="Times New Roman"/>
          <w:color w:val="000000"/>
          <w:spacing w:val="0"/>
          <w:w w:val="100"/>
          <w:position w:val="0"/>
        </w:rPr>
        <w:t>11,307.50</w:t>
      </w:r>
      <w:r>
        <w:rPr>
          <w:color w:val="000000"/>
          <w:spacing w:val="0"/>
          <w:w w:val="100"/>
          <w:position w:val="0"/>
        </w:rPr>
        <w:t>万元，由宝安集团提供连带责任担保。宝安集团已于</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月代偿了 </w:t>
      </w:r>
      <w:r>
        <w:rPr>
          <w:rFonts w:ascii="Times New Roman" w:eastAsia="Times New Roman" w:hAnsi="Times New Roman" w:cs="Times New Roman"/>
          <w:color w:val="000000"/>
          <w:spacing w:val="0"/>
          <w:w w:val="100"/>
          <w:position w:val="0"/>
        </w:rPr>
        <w:t>300</w:t>
      </w:r>
      <w:r>
        <w:rPr>
          <w:color w:val="000000"/>
          <w:spacing w:val="0"/>
          <w:w w:val="100"/>
          <w:position w:val="0"/>
        </w:rPr>
        <w:t>万元。按照（</w:t>
      </w:r>
      <w:r>
        <w:rPr>
          <w:rFonts w:ascii="Times New Roman" w:eastAsia="Times New Roman" w:hAnsi="Times New Roman" w:cs="Times New Roman"/>
          <w:color w:val="000000"/>
          <w:spacing w:val="0"/>
          <w:w w:val="100"/>
          <w:position w:val="0"/>
        </w:rPr>
        <w:t>2003</w:t>
      </w:r>
      <w:r>
        <w:rPr>
          <w:color w:val="000000"/>
          <w:spacing w:val="0"/>
          <w:w w:val="100"/>
          <w:position w:val="0"/>
        </w:rPr>
        <w:t>）深中法民二安字第</w:t>
      </w:r>
      <w:r>
        <w:rPr>
          <w:rFonts w:ascii="Times New Roman" w:eastAsia="Times New Roman" w:hAnsi="Times New Roman" w:cs="Times New Roman"/>
          <w:color w:val="000000"/>
          <w:spacing w:val="0"/>
          <w:w w:val="100"/>
          <w:position w:val="0"/>
        </w:rPr>
        <w:t>519</w:t>
      </w:r>
      <w:r>
        <w:rPr>
          <w:color w:val="000000"/>
          <w:spacing w:val="0"/>
          <w:w w:val="100"/>
          <w:position w:val="0"/>
        </w:rPr>
        <w:t>号民事判决书，宝 安集团代偿</w:t>
      </w:r>
      <w:r>
        <w:rPr>
          <w:rFonts w:ascii="Times New Roman" w:eastAsia="Times New Roman" w:hAnsi="Times New Roman" w:cs="Times New Roman"/>
          <w:color w:val="000000"/>
          <w:spacing w:val="0"/>
          <w:w w:val="100"/>
          <w:position w:val="0"/>
        </w:rPr>
        <w:t>300</w:t>
      </w:r>
      <w:r>
        <w:rPr>
          <w:color w:val="000000"/>
          <w:spacing w:val="0"/>
          <w:w w:val="100"/>
          <w:position w:val="0"/>
        </w:rPr>
        <w:t>万元后，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日，中国东方资产管理公司深圳办事处 受让了上述债权共</w:t>
      </w:r>
      <w:r>
        <w:rPr>
          <w:rFonts w:ascii="Times New Roman" w:eastAsia="Times New Roman" w:hAnsi="Times New Roman" w:cs="Times New Roman"/>
          <w:color w:val="000000"/>
          <w:spacing w:val="0"/>
          <w:w w:val="100"/>
          <w:position w:val="0"/>
        </w:rPr>
        <w:t>11,007.50</w:t>
      </w:r>
      <w:r>
        <w:rPr>
          <w:color w:val="000000"/>
          <w:spacing w:val="0"/>
          <w:w w:val="100"/>
          <w:position w:val="0"/>
        </w:rPr>
        <w:t>万元。</w:t>
      </w:r>
      <w:r>
        <w:rPr>
          <w:rFonts w:ascii="Times New Roman" w:eastAsia="Times New Roman" w:hAnsi="Times New Roman" w:cs="Times New Roman"/>
          <w:color w:val="000000"/>
          <w:spacing w:val="0"/>
          <w:w w:val="100"/>
          <w:position w:val="0"/>
        </w:rPr>
        <w:t>2006</w:t>
      </w:r>
      <w:r>
        <w:rPr>
          <w:color w:val="000000"/>
          <w:spacing w:val="0"/>
          <w:w w:val="100"/>
          <w:position w:val="0"/>
        </w:rPr>
        <w:t xml:space="preserve">年，宝安集团和深圳华业发展有限公司分 别代偿了 </w:t>
      </w:r>
      <w:r>
        <w:rPr>
          <w:rFonts w:ascii="Times New Roman" w:eastAsia="Times New Roman" w:hAnsi="Times New Roman" w:cs="Times New Roman"/>
          <w:color w:val="000000"/>
          <w:spacing w:val="0"/>
          <w:w w:val="100"/>
          <w:position w:val="0"/>
        </w:rPr>
        <w:t>2000</w:t>
      </w:r>
      <w:r>
        <w:rPr>
          <w:color w:val="000000"/>
          <w:spacing w:val="0"/>
          <w:w w:val="100"/>
          <w:position w:val="0"/>
        </w:rPr>
        <w:t>万元和</w:t>
      </w:r>
      <w:r>
        <w:rPr>
          <w:rFonts w:ascii="Times New Roman" w:eastAsia="Times New Roman" w:hAnsi="Times New Roman" w:cs="Times New Roman"/>
          <w:color w:val="000000"/>
          <w:spacing w:val="0"/>
          <w:w w:val="100"/>
          <w:position w:val="0"/>
        </w:rPr>
        <w:t>5000</w:t>
      </w:r>
      <w:r>
        <w:rPr>
          <w:color w:val="000000"/>
          <w:spacing w:val="0"/>
          <w:w w:val="100"/>
          <w:position w:val="0"/>
        </w:rPr>
        <w:t>万元给中国东方资产管理公司深圳办事处。</w:t>
      </w:r>
    </w:p>
    <w:p>
      <w:pPr>
        <w:pStyle w:val="Style2"/>
        <w:keepNext w:val="0"/>
        <w:keepLines w:val="0"/>
        <w:widowControl w:val="0"/>
        <w:shd w:val="clear" w:color="auto" w:fill="auto"/>
        <w:bidi w:val="0"/>
        <w:spacing w:before="0" w:after="0" w:line="390" w:lineRule="exact"/>
        <w:ind w:left="82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年本公司收到深圳中院（</w:t>
      </w:r>
      <w:r>
        <w:rPr>
          <w:rFonts w:ascii="Times New Roman" w:eastAsia="Times New Roman" w:hAnsi="Times New Roman" w:cs="Times New Roman"/>
          <w:color w:val="000000"/>
          <w:spacing w:val="0"/>
          <w:w w:val="100"/>
          <w:position w:val="0"/>
        </w:rPr>
        <w:t>2006</w:t>
      </w:r>
      <w:r>
        <w:rPr>
          <w:color w:val="000000"/>
          <w:spacing w:val="0"/>
          <w:w w:val="100"/>
          <w:position w:val="0"/>
        </w:rPr>
        <w:t>）深中法执字第</w:t>
      </w:r>
      <w:r>
        <w:rPr>
          <w:rFonts w:ascii="Times New Roman" w:eastAsia="Times New Roman" w:hAnsi="Times New Roman" w:cs="Times New Roman"/>
          <w:color w:val="000000"/>
          <w:spacing w:val="0"/>
          <w:w w:val="100"/>
          <w:position w:val="0"/>
        </w:rPr>
        <w:t>624</w:t>
      </w:r>
      <w:r>
        <w:rPr>
          <w:color w:val="000000"/>
          <w:spacing w:val="0"/>
          <w:w w:val="100"/>
          <w:position w:val="0"/>
        </w:rPr>
        <w:t>、</w:t>
      </w:r>
      <w:r>
        <w:rPr>
          <w:rFonts w:ascii="Times New Roman" w:eastAsia="Times New Roman" w:hAnsi="Times New Roman" w:cs="Times New Roman"/>
          <w:color w:val="000000"/>
          <w:spacing w:val="0"/>
          <w:w w:val="100"/>
          <w:position w:val="0"/>
        </w:rPr>
        <w:t>625</w:t>
      </w:r>
      <w:r>
        <w:rPr>
          <w:color w:val="000000"/>
          <w:spacing w:val="0"/>
          <w:w w:val="100"/>
          <w:position w:val="0"/>
        </w:rPr>
        <w:t>、</w:t>
      </w:r>
      <w:r>
        <w:rPr>
          <w:rFonts w:ascii="Times New Roman" w:eastAsia="Times New Roman" w:hAnsi="Times New Roman" w:cs="Times New Roman"/>
          <w:color w:val="000000"/>
          <w:spacing w:val="0"/>
          <w:w w:val="100"/>
          <w:position w:val="0"/>
        </w:rPr>
        <w:t>626</w:t>
      </w:r>
      <w:r>
        <w:rPr>
          <w:color w:val="000000"/>
          <w:spacing w:val="0"/>
          <w:w w:val="100"/>
          <w:position w:val="0"/>
        </w:rPr>
        <w:t>、</w:t>
      </w:r>
      <w:r>
        <w:rPr>
          <w:rFonts w:ascii="Times New Roman" w:eastAsia="Times New Roman" w:hAnsi="Times New Roman" w:cs="Times New Roman"/>
          <w:color w:val="000000"/>
          <w:spacing w:val="0"/>
          <w:w w:val="100"/>
          <w:position w:val="0"/>
        </w:rPr>
        <w:t>627</w:t>
      </w:r>
      <w:r>
        <w:rPr>
          <w:color w:val="000000"/>
          <w:spacing w:val="0"/>
          <w:w w:val="100"/>
          <w:position w:val="0"/>
        </w:rPr>
        <w:t>号四份执 行令及（</w:t>
      </w:r>
      <w:r>
        <w:rPr>
          <w:rFonts w:ascii="Times New Roman" w:eastAsia="Times New Roman" w:hAnsi="Times New Roman" w:cs="Times New Roman"/>
          <w:color w:val="000000"/>
          <w:spacing w:val="0"/>
          <w:w w:val="100"/>
          <w:position w:val="0"/>
        </w:rPr>
        <w:t>2006</w:t>
      </w:r>
      <w:r>
        <w:rPr>
          <w:color w:val="000000"/>
          <w:spacing w:val="0"/>
          <w:w w:val="100"/>
          <w:position w:val="0"/>
        </w:rPr>
        <w:t>）深中法执字第</w:t>
      </w:r>
      <w:r>
        <w:rPr>
          <w:rFonts w:ascii="Times New Roman" w:eastAsia="Times New Roman" w:hAnsi="Times New Roman" w:cs="Times New Roman"/>
          <w:color w:val="000000"/>
          <w:spacing w:val="0"/>
          <w:w w:val="100"/>
          <w:position w:val="0"/>
        </w:rPr>
        <w:t>624</w:t>
      </w:r>
      <w:r>
        <w:rPr>
          <w:color w:val="000000"/>
          <w:spacing w:val="0"/>
          <w:w w:val="100"/>
          <w:position w:val="0"/>
        </w:rPr>
        <w:t>号民事裁定书责令本公司及下属公司履行还款义 务，同时经宝安集团申请深圳中院以（</w:t>
      </w:r>
      <w:r>
        <w:rPr>
          <w:rFonts w:ascii="Times New Roman" w:eastAsia="Times New Roman" w:hAnsi="Times New Roman" w:cs="Times New Roman"/>
          <w:color w:val="000000"/>
          <w:spacing w:val="0"/>
          <w:w w:val="100"/>
          <w:position w:val="0"/>
        </w:rPr>
        <w:t>2006</w:t>
      </w:r>
      <w:r>
        <w:rPr>
          <w:color w:val="000000"/>
          <w:spacing w:val="0"/>
          <w:w w:val="100"/>
          <w:position w:val="0"/>
        </w:rPr>
        <w:t>）深中法执字第</w:t>
      </w:r>
      <w:r>
        <w:rPr>
          <w:rFonts w:ascii="Times New Roman" w:eastAsia="Times New Roman" w:hAnsi="Times New Roman" w:cs="Times New Roman"/>
          <w:color w:val="000000"/>
          <w:spacing w:val="0"/>
          <w:w w:val="100"/>
          <w:position w:val="0"/>
        </w:rPr>
        <w:t>624-2</w:t>
      </w:r>
      <w:r>
        <w:rPr>
          <w:color w:val="000000"/>
          <w:spacing w:val="0"/>
          <w:w w:val="100"/>
          <w:position w:val="0"/>
        </w:rPr>
        <w:t>号民事裁定书， 裁定执行、查封、冻结或划拨本公司及下属公司</w:t>
      </w:r>
      <w:r>
        <w:rPr>
          <w:rFonts w:ascii="Times New Roman" w:eastAsia="Times New Roman" w:hAnsi="Times New Roman" w:cs="Times New Roman"/>
          <w:color w:val="000000"/>
          <w:spacing w:val="0"/>
          <w:w w:val="100"/>
          <w:position w:val="0"/>
        </w:rPr>
        <w:t>7300</w:t>
      </w:r>
      <w:r>
        <w:rPr>
          <w:color w:val="000000"/>
          <w:spacing w:val="0"/>
          <w:w w:val="100"/>
          <w:position w:val="0"/>
        </w:rPr>
        <w:t>万元及其他费用的财产，同 时深圳中院以（</w:t>
      </w:r>
      <w:r>
        <w:rPr>
          <w:rFonts w:ascii="Times New Roman" w:eastAsia="Times New Roman" w:hAnsi="Times New Roman" w:cs="Times New Roman"/>
          <w:color w:val="000000"/>
          <w:spacing w:val="0"/>
          <w:w w:val="100"/>
          <w:position w:val="0"/>
        </w:rPr>
        <w:t>2006</w:t>
      </w:r>
      <w:r>
        <w:rPr>
          <w:color w:val="000000"/>
          <w:spacing w:val="0"/>
          <w:w w:val="100"/>
          <w:position w:val="0"/>
        </w:rPr>
        <w:t>）深中法执字第</w:t>
      </w:r>
      <w:r>
        <w:rPr>
          <w:rFonts w:ascii="Times New Roman" w:eastAsia="Times New Roman" w:hAnsi="Times New Roman" w:cs="Times New Roman"/>
          <w:color w:val="000000"/>
          <w:spacing w:val="0"/>
          <w:w w:val="100"/>
          <w:position w:val="0"/>
        </w:rPr>
        <w:t>276</w:t>
      </w:r>
      <w:r>
        <w:rPr>
          <w:color w:val="000000"/>
          <w:spacing w:val="0"/>
          <w:w w:val="100"/>
          <w:position w:val="0"/>
        </w:rPr>
        <w:t>号通知书决定拍卖本公司所拥有的位于深 圳市宝安</w:t>
      </w:r>
      <w:r>
        <w:rPr>
          <w:rFonts w:ascii="Times New Roman" w:eastAsia="Times New Roman" w:hAnsi="Times New Roman" w:cs="Times New Roman"/>
          <w:color w:val="000000"/>
          <w:spacing w:val="0"/>
          <w:w w:val="100"/>
          <w:position w:val="0"/>
        </w:rPr>
        <w:t>5</w:t>
      </w:r>
      <w:r>
        <w:rPr>
          <w:color w:val="000000"/>
          <w:spacing w:val="0"/>
          <w:w w:val="100"/>
          <w:position w:val="0"/>
        </w:rPr>
        <w:t>区新安镇华宝服务大楼的房产（该房产于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日被拍卖，拍 卖情况详见附注十二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＞.2</w:t>
      </w:r>
      <w:r>
        <w:rPr>
          <w:color w:val="000000"/>
          <w:spacing w:val="0"/>
          <w:w w:val="100"/>
          <w:position w:val="0"/>
        </w:rPr>
        <w:t>说明）。</w:t>
      </w:r>
    </w:p>
  </w:footnote>
  <w:footnote w:id="6">
    <w:p>
      <w:pPr>
        <w:pStyle w:val="Style2"/>
        <w:keepNext w:val="0"/>
        <w:keepLines w:val="0"/>
        <w:widowControl w:val="0"/>
        <w:shd w:val="clear" w:color="auto" w:fill="auto"/>
        <w:bidi w:val="0"/>
        <w:spacing w:before="0" w:after="100" w:line="403" w:lineRule="exact"/>
        <w:ind w:left="0" w:right="0" w:firstLine="840"/>
        <w:jc w:val="left"/>
      </w:pPr>
      <w:r>
        <w:rPr>
          <w:rFonts w:ascii="Times New Roman" w:eastAsia="Times New Roman" w:hAnsi="Times New Roman" w:cs="Times New Roman"/>
          <w:color w:val="000000"/>
          <w:spacing w:val="0"/>
          <w:w w:val="100"/>
          <w:position w:val="0"/>
        </w:rPr>
        <w:footnoteRef/>
      </w:r>
      <w:r>
        <w:rPr>
          <w:rFonts w:ascii="Times New Roman" w:eastAsia="Times New Roman" w:hAnsi="Times New Roman" w:cs="Times New Roman"/>
          <w:color w:val="000000"/>
          <w:spacing w:val="0"/>
          <w:w w:val="100"/>
          <w:position w:val="0"/>
        </w:rPr>
        <w:t>1</w:t>
      </w:r>
      <w:r>
        <w:rPr>
          <w:color w:val="000000"/>
          <w:spacing w:val="0"/>
          <w:w w:val="100"/>
          <w:position w:val="0"/>
        </w:rPr>
        <w:t>该等房产与土地于</w:t>
      </w:r>
      <w:r>
        <w:rPr>
          <w:rFonts w:ascii="Times New Roman" w:eastAsia="Times New Roman" w:hAnsi="Times New Roman" w:cs="Times New Roman"/>
          <w:color w:val="000000"/>
          <w:spacing w:val="0"/>
          <w:w w:val="100"/>
          <w:position w:val="0"/>
        </w:rPr>
        <w:t>2007</w:t>
      </w:r>
      <w:r>
        <w:rPr>
          <w:color w:val="000000"/>
          <w:spacing w:val="0"/>
          <w:w w:val="100"/>
          <w:position w:val="0"/>
        </w:rPr>
        <w:t>年被拍卖，拍卖情况详见附注十二（一）。</w:t>
      </w:r>
    </w:p>
    <w:p>
      <w:pPr>
        <w:pStyle w:val="Style2"/>
        <w:keepNext w:val="0"/>
        <w:keepLines w:val="0"/>
        <w:widowControl w:val="0"/>
        <w:shd w:val="clear" w:color="auto" w:fill="auto"/>
        <w:bidi w:val="0"/>
        <w:spacing w:before="0" w:after="260" w:line="403" w:lineRule="exact"/>
        <w:ind w:left="84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其中部分房地产已于以前年度转让，并计入以前年度损益，一直没有办理过户 手续。</w:t>
      </w:r>
    </w:p>
    <w:p>
      <w:pPr>
        <w:pStyle w:val="Style2"/>
        <w:keepNext w:val="0"/>
        <w:keepLines w:val="0"/>
        <w:widowControl w:val="0"/>
        <w:shd w:val="clear" w:color="auto" w:fill="auto"/>
        <w:bidi w:val="0"/>
        <w:spacing w:before="0" w:after="2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19"/>
          <w:szCs w:val="19"/>
        </w:rPr>
        <w:t xml:space="preserve">5. </w:t>
      </w:r>
      <w:r>
        <w:rPr>
          <w:b/>
          <w:bCs/>
          <w:color w:val="000000"/>
          <w:spacing w:val="0"/>
          <w:w w:val="100"/>
          <w:position w:val="0"/>
          <w:sz w:val="19"/>
          <w:szCs w:val="19"/>
        </w:rPr>
        <w:t>担保事项明细</w:t>
      </w:r>
      <w:r>
        <w:rPr>
          <w:b/>
          <w:bCs/>
          <w:color w:val="000000"/>
          <w:spacing w:val="0"/>
          <w:w w:val="100"/>
          <w:position w:val="0"/>
          <w:sz w:val="20"/>
          <w:szCs w:val="20"/>
        </w:rPr>
        <w:t>：</w:t>
      </w:r>
    </w:p>
    <w:p>
      <w:pPr>
        <w:pStyle w:val="Style2"/>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本公司及合并报表范围内子公司共发生担保事项</w:t>
      </w:r>
      <w:r>
        <w:rPr>
          <w:rFonts w:ascii="Times New Roman" w:eastAsia="Times New Roman" w:hAnsi="Times New Roman" w:cs="Times New Roman"/>
          <w:color w:val="000000"/>
          <w:spacing w:val="0"/>
          <w:w w:val="100"/>
          <w:position w:val="0"/>
        </w:rPr>
        <w:t>44,106.47</w:t>
      </w:r>
      <w:r>
        <w:rPr>
          <w:color w:val="000000"/>
          <w:spacing w:val="0"/>
          <w:w w:val="100"/>
          <w:position w:val="0"/>
        </w:rPr>
        <w:t>万元，其中合并报表范</w:t>
      </w:r>
    </w:p>
  </w:footnote>
  <w:footnote w:id="7">
    <w:p>
      <w:pPr>
        <w:pStyle w:val="Style2"/>
        <w:keepNext w:val="0"/>
        <w:keepLines w:val="0"/>
        <w:widowControl w:val="0"/>
        <w:shd w:val="clear" w:color="auto" w:fill="auto"/>
        <w:bidi w:val="0"/>
        <w:spacing w:before="0" w:after="160" w:line="240" w:lineRule="auto"/>
        <w:ind w:left="0" w:right="0" w:firstLine="820"/>
        <w:jc w:val="left"/>
      </w:pPr>
      <w:r>
        <w:rPr>
          <w:rFonts w:ascii="Times New Roman" w:eastAsia="Times New Roman" w:hAnsi="Times New Roman" w:cs="Times New Roman"/>
          <w:color w:val="000000"/>
          <w:spacing w:val="0"/>
          <w:w w:val="100"/>
          <w:position w:val="0"/>
        </w:rPr>
        <w:footnoteRef/>
      </w:r>
      <w:r>
        <w:rPr>
          <w:color w:val="000000"/>
          <w:spacing w:val="0"/>
          <w:w w:val="100"/>
          <w:position w:val="0"/>
        </w:rPr>
        <w:t>深圳泰丰电子有限公司的该笔借款已转入中国信达资产管理公司。</w:t>
      </w:r>
    </w:p>
    <w:p>
      <w:pPr>
        <w:pStyle w:val="Style2"/>
        <w:keepNext w:val="0"/>
        <w:keepLines w:val="0"/>
        <w:widowControl w:val="0"/>
        <w:shd w:val="clear" w:color="auto" w:fill="auto"/>
        <w:tabs>
          <w:tab w:leader="hyphen" w:pos="389" w:val="left"/>
        </w:tabs>
        <w:bidi w:val="0"/>
        <w:spacing w:before="0" w:after="380" w:line="379" w:lineRule="exact"/>
        <w:ind w:left="0" w:right="0" w:firstLine="0"/>
        <w:jc w:val="left"/>
      </w:pPr>
      <w:r>
        <w:rPr>
          <w:color w:val="000000"/>
          <w:spacing w:val="0"/>
          <w:w w:val="100"/>
          <w:position w:val="0"/>
        </w:rPr>
        <w:t>十</w:t>
        <w:tab/>
        <w:t>、本年未纳入合并报表范围的子公司泰丰通讯公司的或有事项</w:t>
      </w:r>
    </w:p>
    <w:p>
      <w:pPr>
        <w:pStyle w:val="Style2"/>
        <w:keepNext w:val="0"/>
        <w:keepLines w:val="0"/>
        <w:widowControl w:val="0"/>
        <w:shd w:val="clear" w:color="auto" w:fill="auto"/>
        <w:bidi w:val="0"/>
        <w:spacing w:before="0" w:after="0" w:line="418" w:lineRule="auto"/>
        <w:ind w:left="0" w:right="0" w:firstLine="18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因担保而产生的诉讼事项</w:t>
      </w:r>
    </w:p>
    <w:p>
      <w:pPr>
        <w:pStyle w:val="Style2"/>
        <w:keepNext w:val="0"/>
        <w:keepLines w:val="0"/>
        <w:widowControl w:val="0"/>
        <w:shd w:val="clear" w:color="auto" w:fill="auto"/>
        <w:bidi w:val="0"/>
        <w:spacing w:before="0" w:after="160" w:line="379" w:lineRule="exact"/>
        <w:ind w:left="820" w:right="0" w:firstLine="0"/>
        <w:jc w:val="left"/>
      </w:pPr>
      <w:r>
        <w:rPr>
          <w:color w:val="000000"/>
          <w:spacing w:val="0"/>
          <w:w w:val="100"/>
          <w:position w:val="0"/>
        </w:rPr>
        <w:t>泰丰通讯公司作为下列外部公司向银行借款的担保人，被债权人提出起诉负连带责 任而产生诉讼事项如下：</w:t>
      </w:r>
    </w:p>
  </w:footnote>
  <w:footnote w:id="8">
    <w:p>
      <w:pPr>
        <w:pStyle w:val="Style2"/>
        <w:keepNext w:val="0"/>
        <w:keepLines w:val="0"/>
        <w:widowControl w:val="0"/>
        <w:shd w:val="clear" w:color="auto" w:fill="auto"/>
        <w:bidi w:val="0"/>
        <w:spacing w:before="0" w:after="100" w:line="346" w:lineRule="exact"/>
        <w:ind w:left="760" w:right="0" w:firstLine="60"/>
        <w:jc w:val="left"/>
      </w:pPr>
      <w:r>
        <w:rPr>
          <w:rFonts w:ascii="Times New Roman" w:eastAsia="Times New Roman" w:hAnsi="Times New Roman" w:cs="Times New Roman"/>
          <w:color w:val="000000"/>
          <w:spacing w:val="0"/>
          <w:w w:val="100"/>
          <w:position w:val="0"/>
        </w:rPr>
        <w:footnoteRef/>
      </w:r>
      <w:r>
        <w:rPr>
          <w:color w:val="000000"/>
          <w:spacing w:val="0"/>
          <w:w w:val="100"/>
          <w:position w:val="0"/>
        </w:rPr>
        <w:t>南京捷迅移动通讯器材有限公司此项借款</w:t>
      </w:r>
      <w:r>
        <w:rPr>
          <w:rFonts w:ascii="Times New Roman" w:eastAsia="Times New Roman" w:hAnsi="Times New Roman" w:cs="Times New Roman"/>
          <w:color w:val="000000"/>
          <w:spacing w:val="0"/>
          <w:w w:val="100"/>
          <w:position w:val="0"/>
        </w:rPr>
        <w:t>RMB4,000</w:t>
      </w:r>
      <w:r>
        <w:rPr>
          <w:color w:val="000000"/>
          <w:spacing w:val="0"/>
          <w:w w:val="100"/>
          <w:position w:val="0"/>
        </w:rPr>
        <w:t>万元系泰丰通讯公司与本 公司共同担保。</w:t>
      </w:r>
    </w:p>
    <w:p>
      <w:pPr>
        <w:pStyle w:val="Style2"/>
        <w:keepNext w:val="0"/>
        <w:keepLines w:val="0"/>
        <w:widowControl w:val="0"/>
        <w:shd w:val="clear" w:color="auto" w:fill="auto"/>
        <w:bidi w:val="0"/>
        <w:spacing w:before="0" w:after="100" w:line="338" w:lineRule="exact"/>
        <w:ind w:left="0" w:right="0" w:firstLine="760"/>
        <w:jc w:val="left"/>
      </w:pPr>
      <w:r>
        <w:rPr>
          <w:rFonts w:ascii="Times New Roman" w:eastAsia="Times New Roman" w:hAnsi="Times New Roman" w:cs="Times New Roman"/>
          <w:b/>
          <w:bCs/>
          <w:color w:val="000000"/>
          <w:spacing w:val="0"/>
          <w:w w:val="100"/>
          <w:position w:val="0"/>
          <w:u w:val="single"/>
        </w:rPr>
        <w:t>B</w:t>
      </w:r>
      <w:r>
        <w:rPr>
          <w:b/>
          <w:bCs/>
          <w:color w:val="000000"/>
          <w:spacing w:val="0"/>
          <w:w w:val="100"/>
          <w:position w:val="0"/>
          <w:u w:val="single"/>
        </w:rPr>
        <w:t>、承兑汇票担保</w:t>
      </w:r>
    </w:p>
    <w:p>
      <w:pPr>
        <w:pStyle w:val="Style2"/>
        <w:keepNext w:val="0"/>
        <w:keepLines w:val="0"/>
        <w:widowControl w:val="0"/>
        <w:numPr>
          <w:ilvl w:val="0"/>
          <w:numId w:val="3"/>
        </w:numPr>
        <w:shd w:val="clear" w:color="auto" w:fill="auto"/>
        <w:tabs>
          <w:tab w:pos="1043" w:val="left"/>
        </w:tabs>
        <w:bidi w:val="0"/>
        <w:spacing w:before="0" w:after="100" w:line="331" w:lineRule="exact"/>
        <w:ind w:left="760" w:right="0" w:firstLine="6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日，泰丰通讯公司为广州市鼎隆通讯设备有限公司提供承 兑汇票担保余额为</w:t>
      </w:r>
      <w:r>
        <w:rPr>
          <w:rFonts w:ascii="Times New Roman" w:eastAsia="Times New Roman" w:hAnsi="Times New Roman" w:cs="Times New Roman"/>
          <w:color w:val="000000"/>
          <w:spacing w:val="0"/>
          <w:w w:val="100"/>
          <w:position w:val="0"/>
        </w:rPr>
        <w:t>RMB1,589,116.00</w:t>
      </w:r>
      <w:r>
        <w:rPr>
          <w:color w:val="000000"/>
          <w:spacing w:val="0"/>
          <w:w w:val="100"/>
          <w:position w:val="0"/>
        </w:rPr>
        <w:t>元。</w:t>
      </w:r>
    </w:p>
    <w:p>
      <w:pPr>
        <w:pStyle w:val="Style2"/>
        <w:keepNext w:val="0"/>
        <w:keepLines w:val="0"/>
        <w:widowControl w:val="0"/>
        <w:numPr>
          <w:ilvl w:val="0"/>
          <w:numId w:val="3"/>
        </w:numPr>
        <w:shd w:val="clear" w:color="auto" w:fill="auto"/>
        <w:tabs>
          <w:tab w:pos="1118" w:val="left"/>
        </w:tabs>
        <w:bidi w:val="0"/>
        <w:spacing w:before="0" w:after="100" w:line="338" w:lineRule="exact"/>
        <w:ind w:left="760" w:right="0" w:firstLine="6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日，泰丰通讯公司为本公司之子公司泰丰科技公司提供承</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1149350</wp:posOffset>
              </wp:positionH>
              <wp:positionV relativeFrom="page">
                <wp:posOffset>1320165</wp:posOffset>
              </wp:positionV>
              <wp:extent cx="5325110" cy="118745"/>
              <wp:wrapNone/>
              <wp:docPr id="12" name="Shape 12"/>
              <a:graphic xmlns:a="http://schemas.openxmlformats.org/drawingml/2006/main">
                <a:graphicData uri="http://schemas.microsoft.com/office/word/2010/wordprocessingShape">
                  <wps:wsp>
                    <wps:cNvSpPr txBox="1"/>
                    <wps:spPr>
                      <a:xfrm>
                        <a:ext cx="5325110" cy="118745"/>
                      </a:xfrm>
                      <a:prstGeom prst="rect"/>
                      <a:noFill/>
                    </wps:spPr>
                    <wps:txbx>
                      <w:txbxContent>
                        <w:p>
                          <w:pPr>
                            <w:pStyle w:val="Style13"/>
                            <w:keepNext w:val="0"/>
                            <w:keepLines w:val="0"/>
                            <w:widowControl w:val="0"/>
                            <w:shd w:val="clear" w:color="auto" w:fill="auto"/>
                            <w:tabs>
                              <w:tab w:pos="8386" w:val="right"/>
                            </w:tabs>
                            <w:bidi w:val="0"/>
                            <w:spacing w:before="0" w:after="0" w:line="240" w:lineRule="auto"/>
                            <w:ind w:left="0" w:right="0" w:firstLine="0"/>
                            <w:jc w:val="left"/>
                          </w:pPr>
                          <w:r>
                            <w:rPr>
                              <w:rFonts w:ascii="SimSun" w:eastAsia="SimSun" w:hAnsi="SimSun" w:cs="SimSun"/>
                              <w:color w:val="000000"/>
                              <w:spacing w:val="0"/>
                              <w:w w:val="100"/>
                              <w:position w:val="0"/>
                            </w:rPr>
                            <w:t>编制单位：深圳市深信泰丰（集团）股份有限公司</w:t>
                            <w:tab/>
                            <w:t>金额单位：人民币元</w:t>
                          </w:r>
                        </w:p>
                      </w:txbxContent>
                    </wps:txbx>
                    <wps:bodyPr lIns="0" tIns="0" rIns="0" bIns="0">
                      <a:spAutoFit/>
                    </wps:bodyPr>
                  </wps:wsp>
                </a:graphicData>
              </a:graphic>
            </wp:anchor>
          </w:drawing>
        </mc:Choice>
        <mc:Fallback>
          <w:pict>
            <v:shape id="_x0000_s1038" type="#_x0000_t202" style="position:absolute;margin-left:90.5pt;margin-top:103.95pt;width:419.30000000000001pt;height:9.3499999999999996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86" w:val="right"/>
                      </w:tabs>
                      <w:bidi w:val="0"/>
                      <w:spacing w:before="0" w:after="0" w:line="240" w:lineRule="auto"/>
                      <w:ind w:left="0" w:right="0" w:firstLine="0"/>
                      <w:jc w:val="left"/>
                    </w:pPr>
                    <w:r>
                      <w:rPr>
                        <w:rFonts w:ascii="SimSun" w:eastAsia="SimSun" w:hAnsi="SimSun" w:cs="SimSun"/>
                        <w:color w:val="000000"/>
                        <w:spacing w:val="0"/>
                        <w:w w:val="100"/>
                        <w:position w:val="0"/>
                      </w:rPr>
                      <w:t>编制单位：深圳市深信泰丰（集团）股份有限公司</w:t>
                      <w:tab/>
                      <w:t>金额单位：人民币元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1140460</wp:posOffset>
              </wp:positionH>
              <wp:positionV relativeFrom="page">
                <wp:posOffset>1571625</wp:posOffset>
              </wp:positionV>
              <wp:extent cx="5370830" cy="0"/>
              <wp:wrapNone/>
              <wp:docPr id="14" name="Shape 14"/>
              <a:graphic xmlns:a="http://schemas.openxmlformats.org/drawingml/2006/main">
                <a:graphicData uri="http://schemas.microsoft.com/office/word/2010/wordprocessingShape">
                  <wps:wsp>
                    <wps:cNvCnPr/>
                    <wps:spPr>
                      <a:xfrm>
                        <a:ext cx="5370830" cy="0"/>
                      </a:xfrm>
                      <a:prstGeom prst="straightConnector1"/>
                      <a:ln w="12700">
                        <a:solidFill/>
                      </a:ln>
                    </wps:spPr>
                    <wps:bodyPr/>
                  </wps:wsp>
                </a:graphicData>
              </a:graphic>
            </wp:anchor>
          </w:drawing>
        </mc:Choice>
        <mc:Fallback>
          <w:pict>
            <v:shape o:spt="32" o:oned="true" path="m,l21600,21600e" style="position:absolute;margin-left:89.799999999999997pt;margin-top:123.75pt;width:422.90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1149350</wp:posOffset>
              </wp:positionH>
              <wp:positionV relativeFrom="page">
                <wp:posOffset>1320165</wp:posOffset>
              </wp:positionV>
              <wp:extent cx="5325110" cy="118745"/>
              <wp:wrapNone/>
              <wp:docPr id="17" name="Shape 17"/>
              <a:graphic xmlns:a="http://schemas.openxmlformats.org/drawingml/2006/main">
                <a:graphicData uri="http://schemas.microsoft.com/office/word/2010/wordprocessingShape">
                  <wps:wsp>
                    <wps:cNvSpPr txBox="1"/>
                    <wps:spPr>
                      <a:xfrm>
                        <a:ext cx="5325110" cy="118745"/>
                      </a:xfrm>
                      <a:prstGeom prst="rect"/>
                      <a:noFill/>
                    </wps:spPr>
                    <wps:txbx>
                      <w:txbxContent>
                        <w:p>
                          <w:pPr>
                            <w:pStyle w:val="Style13"/>
                            <w:keepNext w:val="0"/>
                            <w:keepLines w:val="0"/>
                            <w:widowControl w:val="0"/>
                            <w:shd w:val="clear" w:color="auto" w:fill="auto"/>
                            <w:tabs>
                              <w:tab w:pos="8386" w:val="right"/>
                            </w:tabs>
                            <w:bidi w:val="0"/>
                            <w:spacing w:before="0" w:after="0" w:line="240" w:lineRule="auto"/>
                            <w:ind w:left="0" w:right="0" w:firstLine="0"/>
                            <w:jc w:val="left"/>
                          </w:pPr>
                          <w:r>
                            <w:rPr>
                              <w:rFonts w:ascii="SimSun" w:eastAsia="SimSun" w:hAnsi="SimSun" w:cs="SimSun"/>
                              <w:color w:val="000000"/>
                              <w:spacing w:val="0"/>
                              <w:w w:val="100"/>
                              <w:position w:val="0"/>
                            </w:rPr>
                            <w:t>编制单位：深圳市深信泰丰（集团）股份有限公司</w:t>
                            <w:tab/>
                            <w:t>金额单位：人民币元</w:t>
                          </w:r>
                        </w:p>
                      </w:txbxContent>
                    </wps:txbx>
                    <wps:bodyPr lIns="0" tIns="0" rIns="0" bIns="0">
                      <a:spAutoFit/>
                    </wps:bodyPr>
                  </wps:wsp>
                </a:graphicData>
              </a:graphic>
            </wp:anchor>
          </w:drawing>
        </mc:Choice>
        <mc:Fallback>
          <w:pict>
            <v:shape id="_x0000_s1043" type="#_x0000_t202" style="position:absolute;margin-left:90.5pt;margin-top:103.95pt;width:419.30000000000001pt;height:9.3499999999999996pt;z-index:-18874405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386" w:val="right"/>
                      </w:tabs>
                      <w:bidi w:val="0"/>
                      <w:spacing w:before="0" w:after="0" w:line="240" w:lineRule="auto"/>
                      <w:ind w:left="0" w:right="0" w:firstLine="0"/>
                      <w:jc w:val="left"/>
                    </w:pPr>
                    <w:r>
                      <w:rPr>
                        <w:rFonts w:ascii="SimSun" w:eastAsia="SimSun" w:hAnsi="SimSun" w:cs="SimSun"/>
                        <w:color w:val="000000"/>
                        <w:spacing w:val="0"/>
                        <w:w w:val="100"/>
                        <w:position w:val="0"/>
                      </w:rPr>
                      <w:t>编制单位：深圳市深信泰丰（集团）股份有限公司</w:t>
                      <w:tab/>
                      <w:t>金额单位：人民币元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1140460</wp:posOffset>
              </wp:positionH>
              <wp:positionV relativeFrom="page">
                <wp:posOffset>1571625</wp:posOffset>
              </wp:positionV>
              <wp:extent cx="5370830" cy="0"/>
              <wp:wrapNone/>
              <wp:docPr id="19" name="Shape 19"/>
              <a:graphic xmlns:a="http://schemas.openxmlformats.org/drawingml/2006/main">
                <a:graphicData uri="http://schemas.microsoft.com/office/word/2010/wordprocessingShape">
                  <wps:wsp>
                    <wps:cNvCnPr/>
                    <wps:spPr>
                      <a:xfrm>
                        <a:ext cx="5370830" cy="0"/>
                      </a:xfrm>
                      <a:prstGeom prst="straightConnector1"/>
                      <a:ln w="12700">
                        <a:solidFill/>
                      </a:ln>
                    </wps:spPr>
                    <wps:bodyPr/>
                  </wps:wsp>
                </a:graphicData>
              </a:graphic>
            </wp:anchor>
          </w:drawing>
        </mc:Choice>
        <mc:Fallback>
          <w:pict>
            <v:shape o:spt="32" o:oned="true" path="m,l21600,21600e" style="position:absolute;margin-left:89.799999999999997pt;margin-top:123.75pt;width:422.90000000000003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rPr>
    </w:lvl>
  </w:abstractNum>
  <w:abstractNum w:abstractNumId="1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rPr>
    </w:lvl>
  </w:abstractNum>
  <w:abstractNum w:abstractNumId="22">
    <w:multiLevelType w:val="multilevel"/>
    <w:lvl w:ilvl="0">
      <w:start w:val="8"/>
      <w:numFmt w:val="ideographDigital"/>
      <w:lvlText w:val="(%1)"/>
      <w:rPr>
        <w:rFonts w:ascii="SimSun" w:eastAsia="SimSun" w:hAnsi="SimSun" w:cs="SimSun"/>
        <w:b/>
        <w:bCs/>
        <w:i w:val="0"/>
        <w:iCs w:val="0"/>
        <w:smallCaps w:val="0"/>
        <w:strike w:val="0"/>
        <w:color w:val="000000"/>
        <w:spacing w:val="0"/>
        <w:w w:val="100"/>
        <w:position w:val="0"/>
        <w:sz w:val="28"/>
        <w:szCs w:val="2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26">
    <w:multiLevelType w:val="multilevel"/>
    <w:lvl w:ilvl="0">
      <w:start w:val="1"/>
      <w:numFmt w:val="decimal"/>
      <w:lvlText w:val="%1."/>
      <w:rPr>
        <w:rFonts w:ascii="Garamond" w:eastAsia="Garamond" w:hAnsi="Garamond" w:cs="Garamond"/>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5"/>
        <w:szCs w:val="15"/>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rPr>
    </w:lvl>
  </w:abstractNum>
  <w:abstractNum w:abstractNumId="3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38">
    <w:multiLevelType w:val="multilevel"/>
    <w:lvl w:ilvl="0">
      <w:start w:val="1"/>
      <w:numFmt w:val="decimalEnclosedCircle"/>
      <w:lvlText w:val="%1"/>
      <w:rPr>
        <w:rFonts w:ascii="Calibri" w:eastAsia="Calibri" w:hAnsi="Calibri" w:cs="Calibri"/>
        <w:b/>
        <w:bCs/>
        <w:i w:val="0"/>
        <w:iCs w:val="0"/>
        <w:smallCaps w:val="0"/>
        <w:strike w:val="0"/>
        <w:color w:val="000000"/>
        <w:spacing w:val="0"/>
        <w:w w:val="100"/>
        <w:position w:val="0"/>
        <w:sz w:val="16"/>
        <w:szCs w:val="16"/>
        <w:u w:val="none"/>
        <w:shd w:val="clear" w:color="auto" w:fill="auto"/>
      </w:rPr>
    </w:lvl>
  </w:abstractNum>
  <w:abstractNum w:abstractNumId="4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15"/>
        <w:szCs w:val="15"/>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54">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abstractNum w:abstractNumId="58">
    <w:multiLevelType w:val="multilevel"/>
    <w:lvl w:ilvl="0">
      <w:start w:val="14"/>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0">
    <w:multiLevelType w:val="multilevel"/>
    <w:lvl w:ilvl="0">
      <w:start w:val="35"/>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2">
    <w:multiLevelType w:val="multilevel"/>
    <w:lvl w:ilvl="0">
      <w:start w:val="3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rPr>
    </w:lvl>
  </w:abstractNum>
  <w:abstractNum w:abstractNumId="68">
    <w:multiLevelType w:val="multilevel"/>
    <w:lvl w:ilvl="0">
      <w:start w:val="1"/>
      <w:numFmt w:val="upperLetter"/>
      <w:lvlText w:val="%1,"/>
      <w:rPr>
        <w:rFonts w:ascii="SimSun" w:eastAsia="SimSun" w:hAnsi="SimSun" w:cs="SimSun"/>
        <w:b/>
        <w:bCs/>
        <w:i/>
        <w:iCs/>
        <w:smallCaps w:val="0"/>
        <w:strike w:val="0"/>
        <w:color w:val="000000"/>
        <w:spacing w:val="0"/>
        <w:w w:val="100"/>
        <w:position w:val="0"/>
        <w:sz w:val="19"/>
        <w:szCs w:val="19"/>
        <w:u w:val="single"/>
        <w:shd w:val="clear" w:color="auto" w:fill="auto"/>
      </w:rPr>
    </w:lvl>
  </w:abstractNum>
  <w:abstractNum w:abstractNumId="70">
    <w:multiLevelType w:val="multilevel"/>
    <w:lvl w:ilvl="0">
      <w:start w:val="2"/>
      <w:numFmt w:val="upperLetter"/>
      <w:lvlText w:val="%1."/>
      <w:rPr>
        <w:rFonts w:ascii="Times New Roman" w:eastAsia="Times New Roman" w:hAnsi="Times New Roman" w:cs="Times New Roman"/>
        <w:b/>
        <w:bCs/>
        <w:i w:val="0"/>
        <w:iCs w:val="0"/>
        <w:smallCaps w:val="0"/>
        <w:strike w:val="0"/>
        <w:color w:val="000000"/>
        <w:spacing w:val="0"/>
        <w:w w:val="100"/>
        <w:position w:val="0"/>
        <w:sz w:val="19"/>
        <w:szCs w:val="19"/>
        <w:u w:val="singl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7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9"/>
        <w:szCs w:val="19"/>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9"/>
        <w:szCs w:val="19"/>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19"/>
      <w:szCs w:val="19"/>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48"/>
      <w:szCs w:val="48"/>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8"/>
      <w:szCs w:val="28"/>
      <w:u w:val="none"/>
      <w:shd w:val="clear" w:color="auto" w:fill="auto"/>
    </w:rPr>
  </w:style>
  <w:style w:type="character" w:customStyle="1" w:styleId="CharStyle20">
    <w:name w:val="表格标题_"/>
    <w:basedOn w:val="DefaultParagraphFont"/>
    <w:link w:val="Style19"/>
    <w:rPr>
      <w:rFonts w:ascii="SimSun" w:eastAsia="SimSun" w:hAnsi="SimSun" w:cs="SimSun"/>
      <w:b w:val="0"/>
      <w:bCs w:val="0"/>
      <w:i w:val="0"/>
      <w:iCs w:val="0"/>
      <w:smallCaps w:val="0"/>
      <w:strike w:val="0"/>
      <w:sz w:val="28"/>
      <w:szCs w:val="28"/>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28"/>
      <w:szCs w:val="28"/>
      <w:u w:val="none"/>
      <w:shd w:val="clear" w:color="auto" w:fill="auto"/>
    </w:rPr>
  </w:style>
  <w:style w:type="character" w:customStyle="1" w:styleId="CharStyle39">
    <w:name w:val="正文文本 (2)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57">
    <w:name w:val="标题 #5_"/>
    <w:basedOn w:val="DefaultParagraphFont"/>
    <w:link w:val="Style56"/>
    <w:rPr>
      <w:rFonts w:ascii="SimSun" w:eastAsia="SimSun" w:hAnsi="SimSun" w:cs="SimSun"/>
      <w:b/>
      <w:bCs/>
      <w:i w:val="0"/>
      <w:iCs w:val="0"/>
      <w:smallCaps w:val="0"/>
      <w:strike w:val="0"/>
      <w:sz w:val="20"/>
      <w:szCs w:val="20"/>
      <w:u w:val="none"/>
      <w:shd w:val="clear" w:color="auto" w:fill="auto"/>
    </w:rPr>
  </w:style>
  <w:style w:type="character" w:customStyle="1" w:styleId="CharStyle72">
    <w:name w:val="正文文本 (3)_"/>
    <w:basedOn w:val="DefaultParagraphFont"/>
    <w:link w:val="Style71"/>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81">
    <w:name w:val="标题 #2_"/>
    <w:basedOn w:val="DefaultParagraphFont"/>
    <w:link w:val="Style80"/>
    <w:rPr>
      <w:rFonts w:ascii="SimSun" w:eastAsia="SimSun" w:hAnsi="SimSun" w:cs="SimSun"/>
      <w:b w:val="0"/>
      <w:bCs w:val="0"/>
      <w:i w:val="0"/>
      <w:iCs w:val="0"/>
      <w:smallCaps w:val="0"/>
      <w:strike w:val="0"/>
      <w:sz w:val="28"/>
      <w:szCs w:val="28"/>
      <w:u w:val="none"/>
      <w:shd w:val="clear" w:color="auto" w:fill="auto"/>
    </w:rPr>
  </w:style>
  <w:style w:type="character" w:customStyle="1" w:styleId="CharStyle83">
    <w:name w:val="标题 #3_"/>
    <w:basedOn w:val="DefaultParagraphFont"/>
    <w:link w:val="Style82"/>
    <w:rPr>
      <w:rFonts w:ascii="SimSun" w:eastAsia="SimSun" w:hAnsi="SimSun" w:cs="SimSun"/>
      <w:b w:val="0"/>
      <w:bCs w:val="0"/>
      <w:i w:val="0"/>
      <w:iCs w:val="0"/>
      <w:smallCaps w:val="0"/>
      <w:strike w:val="0"/>
      <w:sz w:val="26"/>
      <w:szCs w:val="26"/>
      <w:u w:val="none"/>
      <w:shd w:val="clear" w:color="auto" w:fill="auto"/>
    </w:rPr>
  </w:style>
  <w:style w:type="character" w:customStyle="1" w:styleId="CharStyle86">
    <w:name w:val="目录_"/>
    <w:basedOn w:val="DefaultParagraphFont"/>
    <w:link w:val="Style85"/>
    <w:rPr>
      <w:rFonts w:ascii="SimSun" w:eastAsia="SimSun" w:hAnsi="SimSun" w:cs="SimSun"/>
      <w:b w:val="0"/>
      <w:bCs w:val="0"/>
      <w:i w:val="0"/>
      <w:iCs w:val="0"/>
      <w:smallCaps w:val="0"/>
      <w:strike w:val="0"/>
      <w:sz w:val="20"/>
      <w:szCs w:val="20"/>
      <w:u w:val="none"/>
      <w:shd w:val="clear" w:color="auto" w:fill="auto"/>
    </w:rPr>
  </w:style>
  <w:style w:type="character" w:customStyle="1" w:styleId="CharStyle94">
    <w:name w:val="标题 #4_"/>
    <w:basedOn w:val="DefaultParagraphFont"/>
    <w:link w:val="Style93"/>
    <w:rPr>
      <w:rFonts w:ascii="SimSun" w:eastAsia="SimSun" w:hAnsi="SimSun" w:cs="SimSun"/>
      <w:b/>
      <w:bCs/>
      <w:i w:val="0"/>
      <w:iCs w:val="0"/>
      <w:smallCaps w:val="0"/>
      <w:strike w:val="0"/>
      <w:u w:val="none"/>
      <w:shd w:val="clear" w:color="auto" w:fill="auto"/>
    </w:rPr>
  </w:style>
  <w:style w:type="character" w:customStyle="1" w:styleId="CharStyle98">
    <w:name w:val="正文文本 (8)_"/>
    <w:basedOn w:val="DefaultParagraphFont"/>
    <w:link w:val="Style97"/>
    <w:rPr>
      <w:rFonts w:ascii="Times New Roman" w:eastAsia="Times New Roman" w:hAnsi="Times New Roman" w:cs="Times New Roman"/>
      <w:b w:val="0"/>
      <w:bCs w:val="0"/>
      <w:i w:val="0"/>
      <w:iCs w:val="0"/>
      <w:smallCaps w:val="0"/>
      <w:strike w:val="0"/>
      <w:sz w:val="15"/>
      <w:szCs w:val="15"/>
      <w:u w:val="none"/>
      <w:shd w:val="clear" w:color="auto" w:fill="auto"/>
    </w:rPr>
  </w:style>
  <w:style w:type="character" w:customStyle="1" w:styleId="CharStyle102">
    <w:name w:val="正文文本 (6)_"/>
    <w:basedOn w:val="DefaultParagraphFont"/>
    <w:link w:val="Style101"/>
    <w:rPr>
      <w:rFonts w:ascii="SimSun" w:eastAsia="SimSun" w:hAnsi="SimSun" w:cs="SimSun"/>
      <w:b w:val="0"/>
      <w:bCs w:val="0"/>
      <w:i w:val="0"/>
      <w:iCs w:val="0"/>
      <w:smallCaps w:val="0"/>
      <w:strike w:val="0"/>
      <w:sz w:val="16"/>
      <w:szCs w:val="16"/>
      <w:u w:val="none"/>
      <w:shd w:val="clear" w:color="auto" w:fill="auto"/>
    </w:rPr>
  </w:style>
  <w:style w:type="character" w:customStyle="1" w:styleId="CharStyle114">
    <w:name w:val="正文文本 (7)_"/>
    <w:basedOn w:val="DefaultParagraphFont"/>
    <w:link w:val="Style113"/>
    <w:rPr>
      <w:rFonts w:ascii="Garamond" w:eastAsia="Garamond" w:hAnsi="Garamond" w:cs="Garamond"/>
      <w:b w:val="0"/>
      <w:bCs w:val="0"/>
      <w:i w:val="0"/>
      <w:iCs w:val="0"/>
      <w:smallCaps w:val="0"/>
      <w:strike w:val="0"/>
      <w:sz w:val="20"/>
      <w:szCs w:val="20"/>
      <w:u w:val="none"/>
      <w:shd w:val="clear" w:color="auto" w:fill="auto"/>
    </w:rPr>
  </w:style>
  <w:style w:type="character" w:customStyle="1" w:styleId="CharStyle120">
    <w:name w:val="页眉或页脚_"/>
    <w:basedOn w:val="DefaultParagraphFont"/>
    <w:link w:val="Style11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40">
    <w:name w:val="正文文本 (9)_"/>
    <w:basedOn w:val="DefaultParagraphFont"/>
    <w:link w:val="Style139"/>
    <w:rPr>
      <w:rFonts w:ascii="Garamond" w:eastAsia="Garamond" w:hAnsi="Garamond" w:cs="Garamond"/>
      <w:b w:val="0"/>
      <w:bCs w:val="0"/>
      <w:i w:val="0"/>
      <w:iCs w:val="0"/>
      <w:smallCaps w:val="0"/>
      <w:strike w:val="0"/>
      <w:sz w:val="16"/>
      <w:szCs w:val="16"/>
      <w:u w:val="none"/>
      <w:shd w:val="clear" w:color="auto" w:fill="auto"/>
    </w:rPr>
  </w:style>
  <w:style w:type="character" w:customStyle="1" w:styleId="CharStyle165">
    <w:name w:val="正文文本 (10)_"/>
    <w:basedOn w:val="DefaultParagraphFont"/>
    <w:link w:val="Style16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脚注"/>
    <w:basedOn w:val="Normal"/>
    <w:link w:val="CharStyle3"/>
    <w:pPr>
      <w:widowControl w:val="0"/>
      <w:shd w:val="clear" w:color="auto" w:fill="auto"/>
      <w:ind w:firstLine="70"/>
    </w:pPr>
    <w:rPr>
      <w:rFonts w:ascii="SimSun" w:eastAsia="SimSun" w:hAnsi="SimSun" w:cs="SimSun"/>
      <w:b w:val="0"/>
      <w:bCs w:val="0"/>
      <w:i w:val="0"/>
      <w:iCs w:val="0"/>
      <w:smallCaps w:val="0"/>
      <w:strike w:val="0"/>
      <w:sz w:val="19"/>
      <w:szCs w:val="19"/>
      <w:u w:val="none"/>
      <w:shd w:val="clear" w:color="auto" w:fill="auto"/>
    </w:rPr>
  </w:style>
  <w:style w:type="paragraph" w:customStyle="1" w:styleId="Style11">
    <w:name w:val="标题 #1"/>
    <w:basedOn w:val="Normal"/>
    <w:link w:val="CharStyle12"/>
    <w:pPr>
      <w:widowControl w:val="0"/>
      <w:shd w:val="clear" w:color="auto" w:fill="auto"/>
      <w:spacing w:after="520" w:line="629" w:lineRule="exact"/>
      <w:jc w:val="center"/>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正文文本"/>
    <w:basedOn w:val="Normal"/>
    <w:link w:val="CharStyle17"/>
    <w:pPr>
      <w:widowControl w:val="0"/>
      <w:shd w:val="clear" w:color="auto" w:fill="auto"/>
      <w:spacing w:line="271" w:lineRule="auto"/>
      <w:ind w:firstLine="400"/>
    </w:pPr>
    <w:rPr>
      <w:rFonts w:ascii="SimSun" w:eastAsia="SimSun" w:hAnsi="SimSun" w:cs="SimSun"/>
      <w:b w:val="0"/>
      <w:bCs w:val="0"/>
      <w:i w:val="0"/>
      <w:iCs w:val="0"/>
      <w:smallCaps w:val="0"/>
      <w:strike w:val="0"/>
      <w:sz w:val="28"/>
      <w:szCs w:val="28"/>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val="0"/>
      <w:bCs w:val="0"/>
      <w:i w:val="0"/>
      <w:iCs w:val="0"/>
      <w:smallCaps w:val="0"/>
      <w:strike w:val="0"/>
      <w:sz w:val="28"/>
      <w:szCs w:val="28"/>
      <w:u w:val="none"/>
      <w:shd w:val="clear" w:color="auto" w:fill="auto"/>
    </w:rPr>
  </w:style>
  <w:style w:type="paragraph" w:customStyle="1" w:styleId="Style22">
    <w:name w:val="其他"/>
    <w:basedOn w:val="Normal"/>
    <w:link w:val="CharStyle23"/>
    <w:pPr>
      <w:widowControl w:val="0"/>
      <w:shd w:val="clear" w:color="auto" w:fill="auto"/>
      <w:spacing w:line="271" w:lineRule="auto"/>
      <w:ind w:firstLine="400"/>
    </w:pPr>
    <w:rPr>
      <w:rFonts w:ascii="SimSun" w:eastAsia="SimSun" w:hAnsi="SimSun" w:cs="SimSun"/>
      <w:b w:val="0"/>
      <w:bCs w:val="0"/>
      <w:i w:val="0"/>
      <w:iCs w:val="0"/>
      <w:smallCaps w:val="0"/>
      <w:strike w:val="0"/>
      <w:sz w:val="28"/>
      <w:szCs w:val="28"/>
      <w:u w:val="none"/>
      <w:shd w:val="clear" w:color="auto" w:fill="auto"/>
    </w:rPr>
  </w:style>
  <w:style w:type="paragraph" w:customStyle="1" w:styleId="Style38">
    <w:name w:val="正文文本 (2)"/>
    <w:basedOn w:val="Normal"/>
    <w:link w:val="CharStyle39"/>
    <w:pPr>
      <w:widowControl w:val="0"/>
      <w:shd w:val="clear" w:color="auto" w:fill="auto"/>
      <w:spacing w:after="240" w:line="362" w:lineRule="exact"/>
      <w:ind w:left="1160"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56">
    <w:name w:val="标题 #5"/>
    <w:basedOn w:val="Normal"/>
    <w:link w:val="CharStyle57"/>
    <w:pPr>
      <w:widowControl w:val="0"/>
      <w:shd w:val="clear" w:color="auto" w:fill="auto"/>
      <w:spacing w:after="240" w:line="362" w:lineRule="exact"/>
      <w:ind w:left="11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1">
    <w:name w:val="正文文本 (3)"/>
    <w:basedOn w:val="Normal"/>
    <w:link w:val="CharStyle72"/>
    <w:pPr>
      <w:widowControl w:val="0"/>
      <w:shd w:val="clear" w:color="auto" w:fill="auto"/>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80">
    <w:name w:val="标题 #2"/>
    <w:basedOn w:val="Normal"/>
    <w:link w:val="CharStyle81"/>
    <w:pPr>
      <w:widowControl w:val="0"/>
      <w:shd w:val="clear" w:color="auto" w:fill="auto"/>
      <w:spacing w:after="1840"/>
      <w:ind w:firstLine="260"/>
      <w:outlineLvl w:val="1"/>
    </w:pPr>
    <w:rPr>
      <w:rFonts w:ascii="SimSun" w:eastAsia="SimSun" w:hAnsi="SimSun" w:cs="SimSun"/>
      <w:b w:val="0"/>
      <w:bCs w:val="0"/>
      <w:i w:val="0"/>
      <w:iCs w:val="0"/>
      <w:smallCaps w:val="0"/>
      <w:strike w:val="0"/>
      <w:sz w:val="28"/>
      <w:szCs w:val="28"/>
      <w:u w:val="none"/>
      <w:shd w:val="clear" w:color="auto" w:fill="auto"/>
    </w:rPr>
  </w:style>
  <w:style w:type="paragraph" w:customStyle="1" w:styleId="Style82">
    <w:name w:val="标题 #3"/>
    <w:basedOn w:val="Normal"/>
    <w:link w:val="CharStyle83"/>
    <w:pPr>
      <w:widowControl w:val="0"/>
      <w:shd w:val="clear" w:color="auto" w:fill="auto"/>
      <w:spacing w:after="320"/>
      <w:jc w:val="center"/>
      <w:outlineLvl w:val="2"/>
    </w:pPr>
    <w:rPr>
      <w:rFonts w:ascii="SimSun" w:eastAsia="SimSun" w:hAnsi="SimSun" w:cs="SimSun"/>
      <w:b w:val="0"/>
      <w:bCs w:val="0"/>
      <w:i w:val="0"/>
      <w:iCs w:val="0"/>
      <w:smallCaps w:val="0"/>
      <w:strike w:val="0"/>
      <w:sz w:val="26"/>
      <w:szCs w:val="26"/>
      <w:u w:val="none"/>
      <w:shd w:val="clear" w:color="auto" w:fill="auto"/>
    </w:rPr>
  </w:style>
  <w:style w:type="paragraph" w:customStyle="1" w:styleId="Style85">
    <w:name w:val="目录"/>
    <w:basedOn w:val="Normal"/>
    <w:link w:val="CharStyle86"/>
    <w:pPr>
      <w:widowControl w:val="0"/>
      <w:shd w:val="clear" w:color="auto" w:fill="auto"/>
      <w:spacing w:after="220"/>
      <w:ind w:firstLine="250"/>
    </w:pPr>
    <w:rPr>
      <w:rFonts w:ascii="SimSun" w:eastAsia="SimSun" w:hAnsi="SimSun" w:cs="SimSun"/>
      <w:b w:val="0"/>
      <w:bCs w:val="0"/>
      <w:i w:val="0"/>
      <w:iCs w:val="0"/>
      <w:smallCaps w:val="0"/>
      <w:strike w:val="0"/>
      <w:sz w:val="20"/>
      <w:szCs w:val="20"/>
      <w:u w:val="none"/>
      <w:shd w:val="clear" w:color="auto" w:fill="auto"/>
    </w:rPr>
  </w:style>
  <w:style w:type="paragraph" w:customStyle="1" w:styleId="Style93">
    <w:name w:val="标题 #4"/>
    <w:basedOn w:val="Normal"/>
    <w:link w:val="CharStyle94"/>
    <w:pPr>
      <w:widowControl w:val="0"/>
      <w:shd w:val="clear" w:color="auto" w:fill="auto"/>
      <w:spacing w:after="40" w:line="283" w:lineRule="exact"/>
      <w:jc w:val="center"/>
      <w:outlineLvl w:val="3"/>
    </w:pPr>
    <w:rPr>
      <w:rFonts w:ascii="SimSun" w:eastAsia="SimSun" w:hAnsi="SimSun" w:cs="SimSun"/>
      <w:b/>
      <w:bCs/>
      <w:i w:val="0"/>
      <w:iCs w:val="0"/>
      <w:smallCaps w:val="0"/>
      <w:strike w:val="0"/>
      <w:u w:val="none"/>
      <w:shd w:val="clear" w:color="auto" w:fill="auto"/>
    </w:rPr>
  </w:style>
  <w:style w:type="paragraph" w:customStyle="1" w:styleId="Style97">
    <w:name w:val="正文文本 (8)"/>
    <w:basedOn w:val="Normal"/>
    <w:link w:val="CharStyle98"/>
    <w:pPr>
      <w:widowControl w:val="0"/>
      <w:shd w:val="clear" w:color="auto" w:fill="auto"/>
      <w:spacing w:after="40"/>
    </w:pPr>
    <w:rPr>
      <w:rFonts w:ascii="Times New Roman" w:eastAsia="Times New Roman" w:hAnsi="Times New Roman" w:cs="Times New Roman"/>
      <w:b w:val="0"/>
      <w:bCs w:val="0"/>
      <w:i w:val="0"/>
      <w:iCs w:val="0"/>
      <w:smallCaps w:val="0"/>
      <w:strike w:val="0"/>
      <w:sz w:val="15"/>
      <w:szCs w:val="15"/>
      <w:u w:val="none"/>
      <w:shd w:val="clear" w:color="auto" w:fill="auto"/>
    </w:rPr>
  </w:style>
  <w:style w:type="paragraph" w:customStyle="1" w:styleId="Style101">
    <w:name w:val="正文文本 (6)"/>
    <w:basedOn w:val="Normal"/>
    <w:link w:val="CharStyle102"/>
    <w:pPr>
      <w:widowControl w:val="0"/>
      <w:shd w:val="clear" w:color="auto" w:fill="auto"/>
      <w:spacing w:line="218" w:lineRule="exact"/>
    </w:pPr>
    <w:rPr>
      <w:rFonts w:ascii="SimSun" w:eastAsia="SimSun" w:hAnsi="SimSun" w:cs="SimSun"/>
      <w:b w:val="0"/>
      <w:bCs w:val="0"/>
      <w:i w:val="0"/>
      <w:iCs w:val="0"/>
      <w:smallCaps w:val="0"/>
      <w:strike w:val="0"/>
      <w:sz w:val="16"/>
      <w:szCs w:val="16"/>
      <w:u w:val="none"/>
      <w:shd w:val="clear" w:color="auto" w:fill="auto"/>
    </w:rPr>
  </w:style>
  <w:style w:type="paragraph" w:customStyle="1" w:styleId="Style113">
    <w:name w:val="正文文本 (7)"/>
    <w:basedOn w:val="Normal"/>
    <w:link w:val="CharStyle114"/>
    <w:pPr>
      <w:widowControl w:val="0"/>
      <w:shd w:val="clear" w:color="auto" w:fill="auto"/>
      <w:spacing w:line="276" w:lineRule="auto"/>
      <w:jc w:val="right"/>
    </w:pPr>
    <w:rPr>
      <w:rFonts w:ascii="Garamond" w:eastAsia="Garamond" w:hAnsi="Garamond" w:cs="Garamond"/>
      <w:b w:val="0"/>
      <w:bCs w:val="0"/>
      <w:i w:val="0"/>
      <w:iCs w:val="0"/>
      <w:smallCaps w:val="0"/>
      <w:strike w:val="0"/>
      <w:sz w:val="20"/>
      <w:szCs w:val="20"/>
      <w:u w:val="none"/>
      <w:shd w:val="clear" w:color="auto" w:fill="auto"/>
    </w:rPr>
  </w:style>
  <w:style w:type="paragraph" w:customStyle="1" w:styleId="Style119">
    <w:name w:val="页眉或页脚"/>
    <w:basedOn w:val="Normal"/>
    <w:link w:val="CharStyle120"/>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39">
    <w:name w:val="正文文本 (9)"/>
    <w:basedOn w:val="Normal"/>
    <w:link w:val="CharStyle140"/>
    <w:pPr>
      <w:widowControl w:val="0"/>
      <w:shd w:val="clear" w:color="auto" w:fill="auto"/>
    </w:pPr>
    <w:rPr>
      <w:rFonts w:ascii="Garamond" w:eastAsia="Garamond" w:hAnsi="Garamond" w:cs="Garamond"/>
      <w:b w:val="0"/>
      <w:bCs w:val="0"/>
      <w:i w:val="0"/>
      <w:iCs w:val="0"/>
      <w:smallCaps w:val="0"/>
      <w:strike w:val="0"/>
      <w:sz w:val="16"/>
      <w:szCs w:val="16"/>
      <w:u w:val="none"/>
      <w:shd w:val="clear" w:color="auto" w:fill="auto"/>
    </w:rPr>
  </w:style>
  <w:style w:type="paragraph" w:customStyle="1" w:styleId="Style164">
    <w:name w:val="正文文本 (10)"/>
    <w:basedOn w:val="Normal"/>
    <w:link w:val="CharStyle16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footer" Target="footer6.xml"/><Relationship Id="rId17" Type="http://schemas.openxmlformats.org/officeDocument/2006/relationships/header" Target="header5.xml"/><Relationship Id="rId18" Type="http://schemas.openxmlformats.org/officeDocument/2006/relationships/footer" Target="footer7.xml"/><Relationship Id="rId19" Type="http://schemas.openxmlformats.org/officeDocument/2006/relationships/header" Target="header6.xml"/><Relationship Id="rId20" Type="http://schemas.openxmlformats.org/officeDocument/2006/relationships/footer" Target="footer8.xml"/><Relationship Id="rId21" Type="http://schemas.openxmlformats.org/officeDocument/2006/relationships/header" Target="header7.xml"/><Relationship Id="rId22" Type="http://schemas.openxmlformats.org/officeDocument/2006/relationships/footer" Target="footer9.xml"/><Relationship Id="rId23" Type="http://schemas.openxmlformats.org/officeDocument/2006/relationships/header" Target="header8.xml"/><Relationship Id="rId24" Type="http://schemas.openxmlformats.org/officeDocument/2006/relationships/footer" Target="footer10.xml"/><Relationship Id="rId25" Type="http://schemas.openxmlformats.org/officeDocument/2006/relationships/header" Target="header9.xml"/><Relationship Id="rId26" Type="http://schemas.openxmlformats.org/officeDocument/2006/relationships/footer" Target="footer11.xml"/><Relationship Id="rId27" Type="http://schemas.openxmlformats.org/officeDocument/2006/relationships/header" Target="header10.xml"/><Relationship Id="rId28" Type="http://schemas.openxmlformats.org/officeDocument/2006/relationships/footer" Target="footer12.xml"/><Relationship Id="rId29" Type="http://schemas.openxmlformats.org/officeDocument/2006/relationships/header" Target="header11.xml"/><Relationship Id="rId30" Type="http://schemas.openxmlformats.org/officeDocument/2006/relationships/footer" Target="footer13.xml"/><Relationship Id="rId31" Type="http://schemas.openxmlformats.org/officeDocument/2006/relationships/header" Target="header12.xml"/><Relationship Id="rId32" Type="http://schemas.openxmlformats.org/officeDocument/2006/relationships/footer" Target="footer14.xml"/><Relationship Id="rId33" Type="http://schemas.openxmlformats.org/officeDocument/2006/relationships/header" Target="header13.xml"/><Relationship Id="rId34" Type="http://schemas.openxmlformats.org/officeDocument/2006/relationships/footer" Target="footer15.xml"/><Relationship Id="rId35" Type="http://schemas.openxmlformats.org/officeDocument/2006/relationships/header" Target="header14.xml"/><Relationship Id="rId36" Type="http://schemas.openxmlformats.org/officeDocument/2006/relationships/footer" Target="footer16.xml"/><Relationship Id="rId37" Type="http://schemas.openxmlformats.org/officeDocument/2006/relationships/header" Target="header15.xml"/><Relationship Id="rId38" Type="http://schemas.openxmlformats.org/officeDocument/2006/relationships/footer" Target="footer17.xml"/><Relationship Id="rId39" Type="http://schemas.openxmlformats.org/officeDocument/2006/relationships/header" Target="header16.xml"/><Relationship Id="rId40" Type="http://schemas.openxmlformats.org/officeDocument/2006/relationships/footer" Target="footer18.xml"/><Relationship Id="rId41" Type="http://schemas.openxmlformats.org/officeDocument/2006/relationships/header" Target="header17.xml"/><Relationship Id="rId42" Type="http://schemas.openxmlformats.org/officeDocument/2006/relationships/footer" Target="footer19.xml"/><Relationship Id="rId43" Type="http://schemas.openxmlformats.org/officeDocument/2006/relationships/header" Target="header18.xml"/><Relationship Id="rId44" Type="http://schemas.openxmlformats.org/officeDocument/2006/relationships/footer" Target="footer20.xml"/><Relationship Id="rId45" Type="http://schemas.openxmlformats.org/officeDocument/2006/relationships/header" Target="header19.xml"/><Relationship Id="rId46" Type="http://schemas.openxmlformats.org/officeDocument/2006/relationships/footer" Target="footer21.xml"/><Relationship Id="rId47" Type="http://schemas.openxmlformats.org/officeDocument/2006/relationships/header" Target="header20.xml"/><Relationship Id="rId48" Type="http://schemas.openxmlformats.org/officeDocument/2006/relationships/footer" Target="footer22.xml"/><Relationship Id="rId49" Type="http://schemas.openxmlformats.org/officeDocument/2006/relationships/header" Target="header21.xml"/><Relationship Id="rId50" Type="http://schemas.openxmlformats.org/officeDocument/2006/relationships/footer" Target="footer23.xml"/><Relationship Id="rId51" Type="http://schemas.openxmlformats.org/officeDocument/2006/relationships/header" Target="header22.xml"/><Relationship Id="rId52" Type="http://schemas.openxmlformats.org/officeDocument/2006/relationships/footer" Target="footer24.xml"/></Relationships>
</file>